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508915" w14:textId="77777777" w:rsidR="00FD7A67" w:rsidRPr="00FD7A67" w:rsidRDefault="00FD7A67">
      <w:pPr>
        <w:widowControl w:val="0"/>
        <w:autoSpaceDE w:val="0"/>
        <w:autoSpaceDN w:val="0"/>
        <w:adjustRightInd w:val="0"/>
        <w:spacing w:before="28" w:after="113" w:line="248" w:lineRule="atLeast"/>
        <w:ind w:firstLine="454"/>
        <w:jc w:val="both"/>
        <w:rPr>
          <w:rFonts w:ascii="Cambria" w:hAnsi="Cambria" w:cs="Times"/>
          <w:kern w:val="0"/>
        </w:rPr>
      </w:pPr>
      <w:r w:rsidRPr="00FD7A67">
        <w:rPr>
          <w:rFonts w:ascii="Cambria" w:hAnsi="Cambria" w:cs="Times"/>
          <w:kern w:val="0"/>
        </w:rPr>
        <w:t>Esfera Processual Civil</w:t>
      </w:r>
    </w:p>
    <w:p w14:paraId="4DA7A167" w14:textId="77777777" w:rsidR="00FD7A67" w:rsidRPr="00FD7A67" w:rsidRDefault="00FD7A67">
      <w:pPr>
        <w:widowControl w:val="0"/>
        <w:autoSpaceDE w:val="0"/>
        <w:autoSpaceDN w:val="0"/>
        <w:adjustRightInd w:val="0"/>
        <w:spacing w:before="28" w:after="113" w:line="248" w:lineRule="atLeast"/>
        <w:ind w:firstLine="454"/>
        <w:jc w:val="both"/>
        <w:rPr>
          <w:rFonts w:ascii="Cambria" w:hAnsi="Cambria" w:cs="Times"/>
          <w:kern w:val="0"/>
        </w:rPr>
      </w:pPr>
    </w:p>
    <w:p w14:paraId="32E7BDCB" w14:textId="77777777" w:rsidR="00FD7A67" w:rsidRPr="00FD7A67" w:rsidRDefault="00FD7A67">
      <w:pPr>
        <w:widowControl w:val="0"/>
        <w:autoSpaceDE w:val="0"/>
        <w:autoSpaceDN w:val="0"/>
        <w:adjustRightInd w:val="0"/>
        <w:spacing w:before="28" w:after="113" w:line="248" w:lineRule="atLeast"/>
        <w:ind w:firstLine="454"/>
        <w:jc w:val="both"/>
        <w:rPr>
          <w:rFonts w:ascii="Cambria" w:hAnsi="Cambria" w:cs="Times"/>
          <w:kern w:val="0"/>
        </w:rPr>
      </w:pPr>
      <w:r w:rsidRPr="00FD7A67">
        <w:rPr>
          <w:rFonts w:ascii="Cambria" w:hAnsi="Cambria" w:cs="Times"/>
          <w:kern w:val="0"/>
        </w:rPr>
        <w:t>Ação de Despejo por falta de pagamento - Contestação</w:t>
      </w:r>
    </w:p>
    <w:p w14:paraId="7F68D242" w14:textId="77777777" w:rsidR="00FD7A67" w:rsidRPr="00FD7A67" w:rsidRDefault="00FD7A67">
      <w:pPr>
        <w:widowControl w:val="0"/>
        <w:autoSpaceDE w:val="0"/>
        <w:autoSpaceDN w:val="0"/>
        <w:adjustRightInd w:val="0"/>
        <w:spacing w:before="28" w:after="113" w:line="248" w:lineRule="atLeast"/>
        <w:ind w:firstLine="454"/>
        <w:jc w:val="both"/>
        <w:rPr>
          <w:rFonts w:ascii="Cambria" w:hAnsi="Cambria" w:cs="Times"/>
          <w:kern w:val="0"/>
        </w:rPr>
      </w:pPr>
    </w:p>
    <w:p w14:paraId="7357330C" w14:textId="77777777" w:rsidR="00FD7A67" w:rsidRPr="00FD7A67" w:rsidRDefault="00FD7A67">
      <w:pPr>
        <w:widowControl w:val="0"/>
        <w:autoSpaceDE w:val="0"/>
        <w:autoSpaceDN w:val="0"/>
        <w:adjustRightInd w:val="0"/>
        <w:spacing w:before="28" w:after="113" w:line="248" w:lineRule="atLeast"/>
        <w:ind w:firstLine="454"/>
        <w:jc w:val="both"/>
        <w:rPr>
          <w:rFonts w:ascii="Cambria" w:hAnsi="Cambria" w:cs="Times"/>
          <w:kern w:val="0"/>
        </w:rPr>
      </w:pPr>
      <w:r w:rsidRPr="00FD7A67">
        <w:rPr>
          <w:rFonts w:ascii="Cambria" w:hAnsi="Cambria" w:cs="Times"/>
          <w:kern w:val="0"/>
        </w:rPr>
        <w:t>Excelentíssimo Senhor Doutor Juiz de Direito da Comarca de ........</w:t>
      </w:r>
    </w:p>
    <w:p w14:paraId="734E43F9" w14:textId="77777777" w:rsidR="00FD7A67" w:rsidRPr="00FD7A67" w:rsidRDefault="00FD7A67">
      <w:pPr>
        <w:widowControl w:val="0"/>
        <w:autoSpaceDE w:val="0"/>
        <w:autoSpaceDN w:val="0"/>
        <w:adjustRightInd w:val="0"/>
        <w:spacing w:before="28" w:after="113" w:line="248" w:lineRule="atLeast"/>
        <w:ind w:firstLine="454"/>
        <w:jc w:val="both"/>
        <w:rPr>
          <w:rFonts w:ascii="Cambria" w:hAnsi="Cambria" w:cs="Times"/>
          <w:kern w:val="0"/>
        </w:rPr>
      </w:pPr>
    </w:p>
    <w:p w14:paraId="1C92A7F6" w14:textId="77777777" w:rsidR="00FD7A67" w:rsidRPr="00FD7A67" w:rsidRDefault="00FD7A67">
      <w:pPr>
        <w:widowControl w:val="0"/>
        <w:autoSpaceDE w:val="0"/>
        <w:autoSpaceDN w:val="0"/>
        <w:adjustRightInd w:val="0"/>
        <w:spacing w:before="28" w:after="28" w:line="248" w:lineRule="atLeast"/>
        <w:ind w:firstLine="454"/>
        <w:jc w:val="both"/>
        <w:rPr>
          <w:rFonts w:ascii="Cambria" w:hAnsi="Cambria" w:cs="Times"/>
          <w:kern w:val="0"/>
        </w:rPr>
      </w:pPr>
      <w:r w:rsidRPr="00FD7A67">
        <w:rPr>
          <w:rFonts w:ascii="Cambria" w:hAnsi="Cambria" w:cs="Times"/>
          <w:kern w:val="0"/>
        </w:rPr>
        <w:t>Fulano de Tal (qualificar: estado civil, profissão, domicílio e residência e CIC), por seu advogado ao final assinado (Doc. I), com escritório na Rua ....., n. ...., onde receberá intimação, tendo recebido citação para responder aos termos de uma AÇÃO DE DESPEJO POR FALTA DE PAGAMENTO DO ALUGUEL,</w:t>
      </w:r>
      <w:r w:rsidRPr="00FD7A67">
        <w:rPr>
          <w:rFonts w:ascii="Cambria" w:hAnsi="Cambria" w:cs="Times"/>
          <w:i/>
          <w:iCs/>
          <w:kern w:val="0"/>
        </w:rPr>
        <w:t xml:space="preserve"> </w:t>
      </w:r>
      <w:r w:rsidRPr="00FD7A67">
        <w:rPr>
          <w:rFonts w:ascii="Cambria" w:hAnsi="Cambria" w:cs="Times"/>
          <w:kern w:val="0"/>
        </w:rPr>
        <w:t>promovida por Sicrano de Tal (qualificar: estado civil, profissão, domicílio e residência e CIC), vem, tempestivamente (ou no prazo legal), oferecer CONTESTAÇÃO, que se estriba nos seguintes fundamentos de fato e de direito:</w:t>
      </w:r>
    </w:p>
    <w:p w14:paraId="41424FA0" w14:textId="77777777" w:rsidR="00FD7A67" w:rsidRPr="00FD7A67" w:rsidRDefault="00FD7A67">
      <w:pPr>
        <w:widowControl w:val="0"/>
        <w:autoSpaceDE w:val="0"/>
        <w:autoSpaceDN w:val="0"/>
        <w:adjustRightInd w:val="0"/>
        <w:spacing w:before="28" w:after="28" w:line="250" w:lineRule="atLeast"/>
        <w:ind w:firstLine="454"/>
        <w:jc w:val="both"/>
        <w:rPr>
          <w:rFonts w:ascii="Cambria" w:hAnsi="Cambria" w:cs="Times"/>
          <w:kern w:val="0"/>
        </w:rPr>
      </w:pPr>
      <w:r w:rsidRPr="00FD7A67">
        <w:rPr>
          <w:rFonts w:ascii="Cambria" w:hAnsi="Cambria" w:cs="Times"/>
          <w:i/>
          <w:iCs/>
          <w:kern w:val="0"/>
        </w:rPr>
        <w:t>Preliminarmente</w:t>
      </w:r>
      <w:r w:rsidRPr="00FD7A67">
        <w:rPr>
          <w:rFonts w:ascii="Cambria" w:hAnsi="Cambria" w:cs="Times"/>
          <w:kern w:val="0"/>
        </w:rPr>
        <w:t>:</w:t>
      </w:r>
    </w:p>
    <w:p w14:paraId="27F57D00" w14:textId="77777777" w:rsidR="00FD7A67" w:rsidRPr="00FD7A67" w:rsidRDefault="00FD7A67">
      <w:pPr>
        <w:widowControl w:val="0"/>
        <w:autoSpaceDE w:val="0"/>
        <w:autoSpaceDN w:val="0"/>
        <w:adjustRightInd w:val="0"/>
        <w:spacing w:before="28" w:after="28" w:line="250" w:lineRule="atLeast"/>
        <w:ind w:firstLine="454"/>
        <w:jc w:val="both"/>
        <w:rPr>
          <w:rFonts w:ascii="Cambria" w:hAnsi="Cambria" w:cs="Times"/>
          <w:kern w:val="0"/>
        </w:rPr>
      </w:pPr>
    </w:p>
    <w:p w14:paraId="0FC9349B" w14:textId="77777777" w:rsidR="00FD7A67" w:rsidRPr="00FD7A67" w:rsidRDefault="00FD7A67">
      <w:pPr>
        <w:widowControl w:val="0"/>
        <w:autoSpaceDE w:val="0"/>
        <w:autoSpaceDN w:val="0"/>
        <w:adjustRightInd w:val="0"/>
        <w:spacing w:after="113" w:line="250" w:lineRule="atLeast"/>
        <w:jc w:val="center"/>
        <w:rPr>
          <w:rFonts w:ascii="Cambria" w:hAnsi="Cambria" w:cs="Times"/>
          <w:kern w:val="0"/>
        </w:rPr>
      </w:pPr>
      <w:r w:rsidRPr="00FD7A67">
        <w:rPr>
          <w:rFonts w:ascii="Cambria" w:hAnsi="Cambria" w:cs="Times"/>
          <w:b/>
          <w:bCs/>
          <w:kern w:val="0"/>
        </w:rPr>
        <w:t>I</w:t>
      </w:r>
    </w:p>
    <w:p w14:paraId="34F3DC5A" w14:textId="77777777" w:rsidR="00FD7A67" w:rsidRPr="00FD7A67" w:rsidRDefault="00FD7A67">
      <w:pPr>
        <w:widowControl w:val="0"/>
        <w:autoSpaceDE w:val="0"/>
        <w:autoSpaceDN w:val="0"/>
        <w:adjustRightInd w:val="0"/>
        <w:spacing w:before="28" w:after="28" w:line="250" w:lineRule="atLeast"/>
        <w:ind w:firstLine="454"/>
        <w:jc w:val="both"/>
        <w:rPr>
          <w:rFonts w:ascii="Cambria" w:hAnsi="Cambria" w:cs="Times"/>
          <w:kern w:val="0"/>
        </w:rPr>
      </w:pPr>
      <w:r w:rsidRPr="00FD7A67">
        <w:rPr>
          <w:rFonts w:ascii="Cambria" w:hAnsi="Cambria" w:cs="Times"/>
          <w:kern w:val="0"/>
        </w:rPr>
        <w:t>A petição inicial não preenche o exigido pelo art. 283 do CPC, considerando que o Autor deixou de juntar com a inicial os documentos em que fundou o pedido.</w:t>
      </w:r>
    </w:p>
    <w:p w14:paraId="0A592B76" w14:textId="77777777" w:rsidR="00FD7A67" w:rsidRPr="00FD7A67" w:rsidRDefault="00FD7A67">
      <w:pPr>
        <w:widowControl w:val="0"/>
        <w:autoSpaceDE w:val="0"/>
        <w:autoSpaceDN w:val="0"/>
        <w:adjustRightInd w:val="0"/>
        <w:spacing w:before="28" w:after="28" w:line="250" w:lineRule="atLeast"/>
        <w:ind w:firstLine="454"/>
        <w:jc w:val="both"/>
        <w:rPr>
          <w:rFonts w:ascii="Cambria" w:hAnsi="Cambria" w:cs="Times"/>
          <w:kern w:val="0"/>
        </w:rPr>
      </w:pPr>
    </w:p>
    <w:p w14:paraId="19E4FB47" w14:textId="77777777" w:rsidR="00FD7A67" w:rsidRPr="00FD7A67" w:rsidRDefault="00FD7A67">
      <w:pPr>
        <w:widowControl w:val="0"/>
        <w:autoSpaceDE w:val="0"/>
        <w:autoSpaceDN w:val="0"/>
        <w:adjustRightInd w:val="0"/>
        <w:spacing w:after="113" w:line="250" w:lineRule="atLeast"/>
        <w:jc w:val="center"/>
        <w:rPr>
          <w:rFonts w:ascii="Cambria" w:hAnsi="Cambria" w:cs="Times"/>
          <w:kern w:val="0"/>
        </w:rPr>
      </w:pPr>
      <w:r w:rsidRPr="00FD7A67">
        <w:rPr>
          <w:rFonts w:ascii="Cambria" w:hAnsi="Cambria" w:cs="Times"/>
          <w:b/>
          <w:bCs/>
          <w:kern w:val="0"/>
        </w:rPr>
        <w:t>II</w:t>
      </w:r>
    </w:p>
    <w:p w14:paraId="0088891F" w14:textId="77777777" w:rsidR="00FD7A67" w:rsidRPr="00FD7A67" w:rsidRDefault="00FD7A67">
      <w:pPr>
        <w:widowControl w:val="0"/>
        <w:autoSpaceDE w:val="0"/>
        <w:autoSpaceDN w:val="0"/>
        <w:adjustRightInd w:val="0"/>
        <w:spacing w:before="28" w:after="0" w:line="250" w:lineRule="atLeast"/>
        <w:ind w:firstLine="454"/>
        <w:jc w:val="both"/>
        <w:rPr>
          <w:rFonts w:ascii="Cambria" w:hAnsi="Cambria" w:cs="Times"/>
          <w:kern w:val="0"/>
        </w:rPr>
      </w:pPr>
      <w:r w:rsidRPr="00FD7A67">
        <w:rPr>
          <w:rFonts w:ascii="Cambria" w:hAnsi="Cambria" w:cs="Times"/>
          <w:kern w:val="0"/>
        </w:rPr>
        <w:t>De fato, vê-se que a presente Ação foi proposta em nome do Espólio de "Fulano de Tal" e a única prova existente nos Autos é que o Autor foi nomea</w:t>
      </w:r>
      <w:r w:rsidRPr="00FD7A67">
        <w:rPr>
          <w:rFonts w:ascii="Cambria" w:hAnsi="Cambria" w:cs="Times"/>
          <w:kern w:val="0"/>
        </w:rPr>
        <w:softHyphen/>
        <w:t>do inventariante, mas nenhuma prova foi carreada no sentido de que o Autor seja proprietário do imóvel.</w:t>
      </w:r>
    </w:p>
    <w:p w14:paraId="110111D4" w14:textId="77777777" w:rsidR="00FD7A67" w:rsidRPr="00FD7A67" w:rsidRDefault="00FD7A67">
      <w:pPr>
        <w:widowControl w:val="0"/>
        <w:autoSpaceDE w:val="0"/>
        <w:autoSpaceDN w:val="0"/>
        <w:adjustRightInd w:val="0"/>
        <w:spacing w:after="0" w:line="232" w:lineRule="atLeast"/>
        <w:ind w:firstLine="454"/>
        <w:jc w:val="both"/>
        <w:rPr>
          <w:rFonts w:ascii="Cambria" w:hAnsi="Cambria" w:cs="Times"/>
          <w:kern w:val="0"/>
        </w:rPr>
      </w:pPr>
    </w:p>
    <w:p w14:paraId="7115A1E5" w14:textId="77777777" w:rsidR="00FD7A67" w:rsidRPr="00FD7A67" w:rsidRDefault="00FD7A67">
      <w:pPr>
        <w:widowControl w:val="0"/>
        <w:autoSpaceDE w:val="0"/>
        <w:autoSpaceDN w:val="0"/>
        <w:adjustRightInd w:val="0"/>
        <w:spacing w:after="113" w:line="232" w:lineRule="atLeast"/>
        <w:jc w:val="center"/>
        <w:rPr>
          <w:rFonts w:ascii="Cambria" w:hAnsi="Cambria" w:cs="Times"/>
          <w:kern w:val="0"/>
        </w:rPr>
      </w:pPr>
      <w:r w:rsidRPr="00FD7A67">
        <w:rPr>
          <w:rFonts w:ascii="Cambria" w:hAnsi="Cambria" w:cs="Times"/>
          <w:b/>
          <w:bCs/>
          <w:kern w:val="0"/>
        </w:rPr>
        <w:t>III</w:t>
      </w:r>
    </w:p>
    <w:p w14:paraId="65F0B627" w14:textId="77777777" w:rsidR="00FD7A67" w:rsidRPr="00FD7A67" w:rsidRDefault="00FD7A67">
      <w:pPr>
        <w:widowControl w:val="0"/>
        <w:autoSpaceDE w:val="0"/>
        <w:autoSpaceDN w:val="0"/>
        <w:adjustRightInd w:val="0"/>
        <w:spacing w:before="28" w:after="0" w:line="232" w:lineRule="atLeast"/>
        <w:ind w:firstLine="454"/>
        <w:jc w:val="both"/>
        <w:rPr>
          <w:rFonts w:ascii="Cambria" w:hAnsi="Cambria" w:cs="Times"/>
          <w:kern w:val="0"/>
        </w:rPr>
      </w:pPr>
      <w:r w:rsidRPr="00FD7A67">
        <w:rPr>
          <w:rFonts w:ascii="Cambria" w:hAnsi="Cambria" w:cs="Times"/>
          <w:kern w:val="0"/>
        </w:rPr>
        <w:t>O processo deve ser extinto por força do disposto no art. 267, VI, combinado com o art. 295, II, do CPC, em razão da flagrante inépcia de que está acometido o libelo inicial.</w:t>
      </w:r>
    </w:p>
    <w:p w14:paraId="5E88E43C" w14:textId="77777777" w:rsidR="00FD7A67" w:rsidRPr="00FD7A67" w:rsidRDefault="00FD7A67">
      <w:pPr>
        <w:widowControl w:val="0"/>
        <w:autoSpaceDE w:val="0"/>
        <w:autoSpaceDN w:val="0"/>
        <w:adjustRightInd w:val="0"/>
        <w:spacing w:after="0" w:line="232" w:lineRule="atLeast"/>
        <w:ind w:firstLine="454"/>
        <w:jc w:val="both"/>
        <w:rPr>
          <w:rFonts w:ascii="Cambria" w:hAnsi="Cambria" w:cs="Times"/>
          <w:kern w:val="0"/>
        </w:rPr>
      </w:pPr>
    </w:p>
    <w:p w14:paraId="44A8CB7B" w14:textId="77777777" w:rsidR="00FD7A67" w:rsidRPr="00FD7A67" w:rsidRDefault="00FD7A67">
      <w:pPr>
        <w:widowControl w:val="0"/>
        <w:autoSpaceDE w:val="0"/>
        <w:autoSpaceDN w:val="0"/>
        <w:adjustRightInd w:val="0"/>
        <w:spacing w:after="113" w:line="232" w:lineRule="atLeast"/>
        <w:jc w:val="center"/>
        <w:rPr>
          <w:rFonts w:ascii="Cambria" w:hAnsi="Cambria" w:cs="Times"/>
          <w:kern w:val="0"/>
        </w:rPr>
      </w:pPr>
      <w:r w:rsidRPr="00FD7A67">
        <w:rPr>
          <w:rFonts w:ascii="Cambria" w:hAnsi="Cambria" w:cs="Times"/>
          <w:b/>
          <w:bCs/>
          <w:kern w:val="0"/>
        </w:rPr>
        <w:t>IV</w:t>
      </w:r>
    </w:p>
    <w:p w14:paraId="1A9306ED" w14:textId="77777777" w:rsidR="00FD7A67" w:rsidRPr="00FD7A67" w:rsidRDefault="00FD7A67">
      <w:pPr>
        <w:widowControl w:val="0"/>
        <w:autoSpaceDE w:val="0"/>
        <w:autoSpaceDN w:val="0"/>
        <w:adjustRightInd w:val="0"/>
        <w:spacing w:before="28" w:after="0" w:line="232" w:lineRule="atLeast"/>
        <w:ind w:firstLine="454"/>
        <w:jc w:val="both"/>
        <w:rPr>
          <w:rFonts w:ascii="Cambria" w:hAnsi="Cambria" w:cs="Times"/>
          <w:kern w:val="0"/>
        </w:rPr>
      </w:pPr>
      <w:r w:rsidRPr="00FD7A67">
        <w:rPr>
          <w:rFonts w:ascii="Cambria" w:hAnsi="Cambria" w:cs="Times"/>
          <w:kern w:val="0"/>
        </w:rPr>
        <w:t>Destarte, por ser inepta a inicial, a solução que se impõe é a extinção do processo, por força dos dispositivos legais invocados, o que se requer, com a condenação do Autor às custas processuais e aos honorários de advogado de 20% do valor da causa.</w:t>
      </w:r>
    </w:p>
    <w:p w14:paraId="157D7264" w14:textId="77777777" w:rsidR="00FD7A67" w:rsidRPr="00FD7A67" w:rsidRDefault="00FD7A67">
      <w:pPr>
        <w:widowControl w:val="0"/>
        <w:autoSpaceDE w:val="0"/>
        <w:autoSpaceDN w:val="0"/>
        <w:adjustRightInd w:val="0"/>
        <w:spacing w:before="28" w:after="0" w:line="232" w:lineRule="atLeast"/>
        <w:ind w:firstLine="454"/>
        <w:jc w:val="both"/>
        <w:rPr>
          <w:rFonts w:ascii="Cambria" w:hAnsi="Cambria" w:cs="Times"/>
          <w:kern w:val="0"/>
        </w:rPr>
      </w:pPr>
      <w:r w:rsidRPr="00FD7A67">
        <w:rPr>
          <w:rFonts w:ascii="Cambria" w:hAnsi="Cambria" w:cs="Times"/>
          <w:i/>
          <w:iCs/>
          <w:kern w:val="0"/>
        </w:rPr>
        <w:t>No mérito</w:t>
      </w:r>
      <w:r w:rsidRPr="00FD7A67">
        <w:rPr>
          <w:rFonts w:ascii="Cambria" w:hAnsi="Cambria" w:cs="Times"/>
          <w:kern w:val="0"/>
        </w:rPr>
        <w:t>:</w:t>
      </w:r>
    </w:p>
    <w:p w14:paraId="089A13F7" w14:textId="77777777" w:rsidR="00FD7A67" w:rsidRPr="00FD7A67" w:rsidRDefault="00FD7A67">
      <w:pPr>
        <w:widowControl w:val="0"/>
        <w:autoSpaceDE w:val="0"/>
        <w:autoSpaceDN w:val="0"/>
        <w:adjustRightInd w:val="0"/>
        <w:spacing w:before="45" w:after="45" w:line="232" w:lineRule="atLeast"/>
        <w:ind w:firstLine="454"/>
        <w:jc w:val="both"/>
        <w:rPr>
          <w:rFonts w:ascii="Cambria" w:hAnsi="Cambria" w:cs="Times"/>
          <w:kern w:val="0"/>
        </w:rPr>
      </w:pPr>
    </w:p>
    <w:p w14:paraId="19FC8F99" w14:textId="77777777" w:rsidR="00FD7A67" w:rsidRPr="00FD7A67" w:rsidRDefault="00FD7A67">
      <w:pPr>
        <w:widowControl w:val="0"/>
        <w:autoSpaceDE w:val="0"/>
        <w:autoSpaceDN w:val="0"/>
        <w:adjustRightInd w:val="0"/>
        <w:spacing w:after="113" w:line="232" w:lineRule="atLeast"/>
        <w:jc w:val="center"/>
        <w:rPr>
          <w:rFonts w:ascii="Cambria" w:hAnsi="Cambria" w:cs="Times"/>
          <w:kern w:val="0"/>
        </w:rPr>
      </w:pPr>
      <w:r w:rsidRPr="00FD7A67">
        <w:rPr>
          <w:rFonts w:ascii="Cambria" w:hAnsi="Cambria" w:cs="Times"/>
          <w:b/>
          <w:bCs/>
          <w:kern w:val="0"/>
        </w:rPr>
        <w:t>V</w:t>
      </w:r>
    </w:p>
    <w:p w14:paraId="091DA226" w14:textId="77777777" w:rsidR="00FD7A67" w:rsidRPr="00FD7A67" w:rsidRDefault="00FD7A67">
      <w:pPr>
        <w:widowControl w:val="0"/>
        <w:autoSpaceDE w:val="0"/>
        <w:autoSpaceDN w:val="0"/>
        <w:adjustRightInd w:val="0"/>
        <w:spacing w:before="28" w:after="0" w:line="232" w:lineRule="atLeast"/>
        <w:ind w:firstLine="454"/>
        <w:jc w:val="both"/>
        <w:rPr>
          <w:rFonts w:ascii="Cambria" w:hAnsi="Cambria" w:cs="Times"/>
          <w:kern w:val="0"/>
        </w:rPr>
      </w:pPr>
      <w:r w:rsidRPr="00FD7A67">
        <w:rPr>
          <w:rFonts w:ascii="Cambria" w:hAnsi="Cambria" w:cs="Times"/>
          <w:kern w:val="0"/>
        </w:rPr>
        <w:t xml:space="preserve">Admitindo-se apenas para efeito de argumentação que às </w:t>
      </w:r>
      <w:r w:rsidRPr="00FD7A67">
        <w:rPr>
          <w:rFonts w:ascii="Cambria" w:hAnsi="Cambria" w:cs="Times"/>
          <w:i/>
          <w:iCs/>
          <w:kern w:val="0"/>
        </w:rPr>
        <w:t>preliminares</w:t>
      </w:r>
      <w:r w:rsidRPr="00FD7A67">
        <w:rPr>
          <w:rFonts w:ascii="Cambria" w:hAnsi="Cambria" w:cs="Times"/>
          <w:kern w:val="0"/>
        </w:rPr>
        <w:t xml:space="preserve"> invocadas seja negado provimento, ainda assim é de ser julgada improcedente a ação, pois, </w:t>
      </w:r>
      <w:r w:rsidRPr="00FD7A67">
        <w:rPr>
          <w:rFonts w:ascii="Cambria" w:hAnsi="Cambria" w:cs="Times"/>
          <w:i/>
          <w:iCs/>
          <w:kern w:val="0"/>
        </w:rPr>
        <w:t>no mérito</w:t>
      </w:r>
      <w:r w:rsidRPr="00FD7A67">
        <w:rPr>
          <w:rFonts w:ascii="Cambria" w:hAnsi="Cambria" w:cs="Times"/>
          <w:kern w:val="0"/>
        </w:rPr>
        <w:t>:</w:t>
      </w:r>
    </w:p>
    <w:p w14:paraId="50E23CCF" w14:textId="77777777" w:rsidR="00FD7A67" w:rsidRPr="00FD7A67" w:rsidRDefault="00FD7A67">
      <w:pPr>
        <w:widowControl w:val="0"/>
        <w:autoSpaceDE w:val="0"/>
        <w:autoSpaceDN w:val="0"/>
        <w:adjustRightInd w:val="0"/>
        <w:spacing w:before="45" w:after="28" w:line="232" w:lineRule="atLeast"/>
        <w:ind w:firstLine="454"/>
        <w:jc w:val="both"/>
        <w:rPr>
          <w:rFonts w:ascii="Cambria" w:hAnsi="Cambria" w:cs="Times"/>
          <w:kern w:val="0"/>
        </w:rPr>
      </w:pPr>
    </w:p>
    <w:p w14:paraId="1243A319" w14:textId="77777777" w:rsidR="00FD7A67" w:rsidRPr="00FD7A67" w:rsidRDefault="00FD7A67">
      <w:pPr>
        <w:widowControl w:val="0"/>
        <w:autoSpaceDE w:val="0"/>
        <w:autoSpaceDN w:val="0"/>
        <w:adjustRightInd w:val="0"/>
        <w:spacing w:after="113" w:line="232" w:lineRule="atLeast"/>
        <w:jc w:val="center"/>
        <w:rPr>
          <w:rFonts w:ascii="Cambria" w:hAnsi="Cambria" w:cs="Times"/>
          <w:kern w:val="0"/>
        </w:rPr>
      </w:pPr>
      <w:r w:rsidRPr="00FD7A67">
        <w:rPr>
          <w:rFonts w:ascii="Cambria" w:hAnsi="Cambria" w:cs="Times"/>
          <w:b/>
          <w:bCs/>
          <w:kern w:val="0"/>
        </w:rPr>
        <w:t>VI</w:t>
      </w:r>
    </w:p>
    <w:p w14:paraId="47D4BE03" w14:textId="77777777" w:rsidR="00FD7A67" w:rsidRPr="00FD7A67" w:rsidRDefault="00FD7A67">
      <w:pPr>
        <w:widowControl w:val="0"/>
        <w:autoSpaceDE w:val="0"/>
        <w:autoSpaceDN w:val="0"/>
        <w:adjustRightInd w:val="0"/>
        <w:spacing w:before="28" w:after="28" w:line="232" w:lineRule="atLeast"/>
        <w:ind w:firstLine="454"/>
        <w:jc w:val="both"/>
        <w:rPr>
          <w:rFonts w:ascii="Cambria" w:hAnsi="Cambria" w:cs="Times"/>
          <w:kern w:val="0"/>
        </w:rPr>
      </w:pPr>
      <w:r w:rsidRPr="00FD7A67">
        <w:rPr>
          <w:rFonts w:ascii="Cambria" w:hAnsi="Cambria" w:cs="Times"/>
          <w:kern w:val="0"/>
        </w:rPr>
        <w:t xml:space="preserve">Em resumo, o Autor ajuizou a presente Ação de Despejo por Falta de Pagamento do aluguel dos meses </w:t>
      </w:r>
      <w:r w:rsidRPr="00FD7A67">
        <w:rPr>
          <w:rFonts w:ascii="Cambria" w:hAnsi="Cambria" w:cs="Times"/>
          <w:i/>
          <w:iCs/>
          <w:kern w:val="0"/>
        </w:rPr>
        <w:t>x</w:t>
      </w:r>
      <w:r w:rsidRPr="00FD7A67">
        <w:rPr>
          <w:rFonts w:ascii="Cambria" w:hAnsi="Cambria" w:cs="Times"/>
          <w:kern w:val="0"/>
        </w:rPr>
        <w:t xml:space="preserve"> e </w:t>
      </w:r>
      <w:r w:rsidRPr="00FD7A67">
        <w:rPr>
          <w:rFonts w:ascii="Cambria" w:hAnsi="Cambria" w:cs="Times"/>
          <w:i/>
          <w:iCs/>
          <w:kern w:val="0"/>
        </w:rPr>
        <w:t>y</w:t>
      </w:r>
      <w:r w:rsidRPr="00FD7A67">
        <w:rPr>
          <w:rFonts w:ascii="Cambria" w:hAnsi="Cambria" w:cs="Times"/>
          <w:kern w:val="0"/>
        </w:rPr>
        <w:t>.</w:t>
      </w:r>
    </w:p>
    <w:p w14:paraId="478A6151" w14:textId="77777777" w:rsidR="00FD7A67" w:rsidRPr="00FD7A67" w:rsidRDefault="00FD7A67">
      <w:pPr>
        <w:widowControl w:val="0"/>
        <w:autoSpaceDE w:val="0"/>
        <w:autoSpaceDN w:val="0"/>
        <w:adjustRightInd w:val="0"/>
        <w:spacing w:before="28" w:after="28" w:line="232" w:lineRule="atLeast"/>
        <w:ind w:firstLine="454"/>
        <w:jc w:val="both"/>
        <w:rPr>
          <w:rFonts w:ascii="Cambria" w:hAnsi="Cambria" w:cs="Times"/>
          <w:kern w:val="0"/>
        </w:rPr>
      </w:pPr>
      <w:r w:rsidRPr="00FD7A67">
        <w:rPr>
          <w:rFonts w:ascii="Cambria" w:hAnsi="Cambria" w:cs="Times"/>
          <w:kern w:val="0"/>
        </w:rPr>
        <w:t xml:space="preserve">De fato, o Réu locou verbalmente o imóvel de propriedade de "Sicrano de Tal", falecido </w:t>
      </w:r>
      <w:r w:rsidRPr="00FD7A67">
        <w:rPr>
          <w:rFonts w:ascii="Cambria" w:hAnsi="Cambria" w:cs="Times"/>
          <w:kern w:val="0"/>
        </w:rPr>
        <w:lastRenderedPageBreak/>
        <w:t xml:space="preserve">em ...., por R$ ..... mensais, depositados mês a mês no Banco </w:t>
      </w:r>
      <w:r w:rsidRPr="00FD7A67">
        <w:rPr>
          <w:rFonts w:ascii="Cambria" w:hAnsi="Cambria" w:cs="Times"/>
          <w:i/>
          <w:iCs/>
          <w:kern w:val="0"/>
        </w:rPr>
        <w:t>x</w:t>
      </w:r>
      <w:r w:rsidRPr="00FD7A67">
        <w:rPr>
          <w:rFonts w:ascii="Cambria" w:hAnsi="Cambria" w:cs="Times"/>
          <w:kern w:val="0"/>
        </w:rPr>
        <w:t xml:space="preserve">, em nome do proprietário, conforme comprovam os canhotos de depósitos que ora junta (Docs. II a V), que quitam os aluguéis até o mês </w:t>
      </w:r>
      <w:r w:rsidRPr="00FD7A67">
        <w:rPr>
          <w:rFonts w:ascii="Cambria" w:hAnsi="Cambria" w:cs="Times"/>
          <w:i/>
          <w:iCs/>
          <w:kern w:val="0"/>
        </w:rPr>
        <w:t>z</w:t>
      </w:r>
      <w:r w:rsidRPr="00FD7A67">
        <w:rPr>
          <w:rFonts w:ascii="Cambria" w:hAnsi="Cambria" w:cs="Times"/>
          <w:kern w:val="0"/>
        </w:rPr>
        <w:t>.</w:t>
      </w:r>
    </w:p>
    <w:p w14:paraId="22C42D4E" w14:textId="77777777" w:rsidR="00FD7A67" w:rsidRPr="00FD7A67" w:rsidRDefault="00FD7A67">
      <w:pPr>
        <w:widowControl w:val="0"/>
        <w:autoSpaceDE w:val="0"/>
        <w:autoSpaceDN w:val="0"/>
        <w:adjustRightInd w:val="0"/>
        <w:spacing w:before="28" w:after="0" w:line="234" w:lineRule="atLeast"/>
        <w:ind w:firstLine="454"/>
        <w:jc w:val="both"/>
        <w:rPr>
          <w:rFonts w:ascii="Cambria" w:hAnsi="Cambria" w:cs="Times"/>
          <w:kern w:val="0"/>
        </w:rPr>
      </w:pPr>
      <w:r w:rsidRPr="00FD7A67">
        <w:rPr>
          <w:rFonts w:ascii="Cambria" w:hAnsi="Cambria" w:cs="Times"/>
          <w:kern w:val="0"/>
        </w:rPr>
        <w:t xml:space="preserve">Quando ainda vivo o proprietário do imóvel, em razão de crise financeira e das dificuldades que no momento atravessava o Réu, contrataram eles a locação e a quitação dos aluguéis do imóvel em que reside o Réu até o mês  </w:t>
      </w:r>
      <w:r w:rsidRPr="00FD7A67">
        <w:rPr>
          <w:rFonts w:ascii="Cambria" w:hAnsi="Cambria" w:cs="Times"/>
          <w:i/>
          <w:iCs/>
          <w:kern w:val="0"/>
        </w:rPr>
        <w:t>n</w:t>
      </w:r>
      <w:r w:rsidRPr="00FD7A67">
        <w:rPr>
          <w:rFonts w:ascii="Cambria" w:hAnsi="Cambria" w:cs="Times"/>
          <w:kern w:val="0"/>
        </w:rPr>
        <w:t xml:space="preserve"> do ano seguinte, dando em pagamento desses aluguéis a transferência do telefone n. ....., conforme faz prova o recibo de quitação anexo e a cópia da transferência do telefone mencionado, dirigida à Cia. Telefônica Brasileira, o qual passou a pertencer ao proprietário do imóvel e deverá ser inventariado pelo espólio.</w:t>
      </w:r>
    </w:p>
    <w:p w14:paraId="5B0ACABF" w14:textId="77777777" w:rsidR="00FD7A67" w:rsidRPr="00FD7A67" w:rsidRDefault="00FD7A67">
      <w:pPr>
        <w:widowControl w:val="0"/>
        <w:autoSpaceDE w:val="0"/>
        <w:autoSpaceDN w:val="0"/>
        <w:adjustRightInd w:val="0"/>
        <w:spacing w:before="45" w:after="45" w:line="234" w:lineRule="atLeast"/>
        <w:ind w:firstLine="454"/>
        <w:jc w:val="both"/>
        <w:rPr>
          <w:rFonts w:ascii="Cambria" w:hAnsi="Cambria" w:cs="Times"/>
          <w:kern w:val="0"/>
        </w:rPr>
      </w:pPr>
    </w:p>
    <w:p w14:paraId="4810F12E" w14:textId="77777777" w:rsidR="00FD7A67" w:rsidRPr="00FD7A67" w:rsidRDefault="00FD7A67">
      <w:pPr>
        <w:widowControl w:val="0"/>
        <w:autoSpaceDE w:val="0"/>
        <w:autoSpaceDN w:val="0"/>
        <w:adjustRightInd w:val="0"/>
        <w:spacing w:after="113" w:line="232" w:lineRule="atLeast"/>
        <w:jc w:val="center"/>
        <w:rPr>
          <w:rFonts w:ascii="Cambria" w:hAnsi="Cambria" w:cs="Times"/>
          <w:kern w:val="0"/>
        </w:rPr>
      </w:pPr>
      <w:r w:rsidRPr="00FD7A67">
        <w:rPr>
          <w:rFonts w:ascii="Cambria" w:hAnsi="Cambria" w:cs="Times"/>
          <w:b/>
          <w:bCs/>
          <w:kern w:val="0"/>
        </w:rPr>
        <w:t>VII</w:t>
      </w:r>
    </w:p>
    <w:p w14:paraId="4D014BD9" w14:textId="77777777" w:rsidR="00FD7A67" w:rsidRPr="00FD7A67" w:rsidRDefault="00FD7A67">
      <w:pPr>
        <w:widowControl w:val="0"/>
        <w:autoSpaceDE w:val="0"/>
        <w:autoSpaceDN w:val="0"/>
        <w:adjustRightInd w:val="0"/>
        <w:spacing w:before="28" w:after="28" w:line="232" w:lineRule="atLeast"/>
        <w:ind w:firstLine="454"/>
        <w:jc w:val="both"/>
        <w:rPr>
          <w:rFonts w:ascii="Cambria" w:hAnsi="Cambria" w:cs="Times"/>
          <w:kern w:val="0"/>
        </w:rPr>
      </w:pPr>
      <w:r w:rsidRPr="00FD7A67">
        <w:rPr>
          <w:rFonts w:ascii="Cambria" w:hAnsi="Cambria" w:cs="Times"/>
          <w:kern w:val="0"/>
        </w:rPr>
        <w:t xml:space="preserve">Assim a ação proposta não merece prosperar, já que os documentos inclusos provam à saciedade que até o mês </w:t>
      </w:r>
      <w:r w:rsidRPr="00FD7A67">
        <w:rPr>
          <w:rFonts w:ascii="Cambria" w:hAnsi="Cambria" w:cs="Times"/>
          <w:i/>
          <w:iCs/>
          <w:kern w:val="0"/>
        </w:rPr>
        <w:t>n</w:t>
      </w:r>
      <w:r w:rsidRPr="00FD7A67">
        <w:rPr>
          <w:rFonts w:ascii="Cambria" w:hAnsi="Cambria" w:cs="Times"/>
          <w:kern w:val="0"/>
        </w:rPr>
        <w:t xml:space="preserve"> do ano vindouro já estão pagos os aluguéis, adiantadamente.</w:t>
      </w:r>
    </w:p>
    <w:p w14:paraId="45C7B161" w14:textId="77777777" w:rsidR="00FD7A67" w:rsidRPr="00FD7A67" w:rsidRDefault="00FD7A67">
      <w:pPr>
        <w:widowControl w:val="0"/>
        <w:autoSpaceDE w:val="0"/>
        <w:autoSpaceDN w:val="0"/>
        <w:adjustRightInd w:val="0"/>
        <w:spacing w:after="113" w:line="248" w:lineRule="atLeast"/>
        <w:jc w:val="center"/>
        <w:rPr>
          <w:rFonts w:ascii="Cambria" w:hAnsi="Cambria" w:cs="Times"/>
          <w:kern w:val="0"/>
        </w:rPr>
      </w:pPr>
      <w:r w:rsidRPr="00FD7A67">
        <w:rPr>
          <w:rFonts w:ascii="Cambria" w:hAnsi="Cambria" w:cs="Times"/>
          <w:b/>
          <w:bCs/>
          <w:kern w:val="0"/>
        </w:rPr>
        <w:t>VIII</w:t>
      </w:r>
    </w:p>
    <w:p w14:paraId="18EC9F25" w14:textId="77777777" w:rsidR="00FD7A67" w:rsidRPr="00FD7A67" w:rsidRDefault="00FD7A67">
      <w:pPr>
        <w:widowControl w:val="0"/>
        <w:autoSpaceDE w:val="0"/>
        <w:autoSpaceDN w:val="0"/>
        <w:adjustRightInd w:val="0"/>
        <w:spacing w:before="28" w:after="28" w:line="248" w:lineRule="atLeast"/>
        <w:ind w:firstLine="454"/>
        <w:jc w:val="both"/>
        <w:rPr>
          <w:rFonts w:ascii="Cambria" w:hAnsi="Cambria" w:cs="Times"/>
          <w:kern w:val="0"/>
        </w:rPr>
      </w:pPr>
      <w:r w:rsidRPr="00FD7A67">
        <w:rPr>
          <w:rFonts w:ascii="Cambria" w:hAnsi="Cambria" w:cs="Times"/>
          <w:kern w:val="0"/>
        </w:rPr>
        <w:t>Que assim a ação deve ser julgada improcedente, condenando-se o Autor no pagamento das custas de processo e dos honorários de advogado de 20% do valor da causa.</w:t>
      </w:r>
    </w:p>
    <w:p w14:paraId="48A21E2A" w14:textId="77777777" w:rsidR="00FD7A67" w:rsidRPr="00FD7A67" w:rsidRDefault="00FD7A67">
      <w:pPr>
        <w:widowControl w:val="0"/>
        <w:autoSpaceDE w:val="0"/>
        <w:autoSpaceDN w:val="0"/>
        <w:adjustRightInd w:val="0"/>
        <w:spacing w:after="0" w:line="248" w:lineRule="atLeast"/>
        <w:ind w:firstLine="454"/>
        <w:jc w:val="both"/>
        <w:rPr>
          <w:rFonts w:ascii="Cambria" w:hAnsi="Cambria" w:cs="Times"/>
          <w:kern w:val="0"/>
        </w:rPr>
      </w:pPr>
    </w:p>
    <w:p w14:paraId="0E6C154A" w14:textId="77777777" w:rsidR="00FD7A67" w:rsidRPr="00FD7A67" w:rsidRDefault="00FD7A67">
      <w:pPr>
        <w:widowControl w:val="0"/>
        <w:autoSpaceDE w:val="0"/>
        <w:autoSpaceDN w:val="0"/>
        <w:adjustRightInd w:val="0"/>
        <w:spacing w:after="113" w:line="248" w:lineRule="atLeast"/>
        <w:jc w:val="center"/>
        <w:rPr>
          <w:rFonts w:ascii="Cambria" w:hAnsi="Cambria" w:cs="Times"/>
          <w:kern w:val="0"/>
        </w:rPr>
      </w:pPr>
      <w:r w:rsidRPr="00FD7A67">
        <w:rPr>
          <w:rFonts w:ascii="Cambria" w:hAnsi="Cambria" w:cs="Times"/>
          <w:b/>
          <w:bCs/>
          <w:kern w:val="0"/>
        </w:rPr>
        <w:t>IX</w:t>
      </w:r>
    </w:p>
    <w:p w14:paraId="63797E2A" w14:textId="77777777" w:rsidR="00FD7A67" w:rsidRPr="00FD7A67" w:rsidRDefault="00FD7A67">
      <w:pPr>
        <w:widowControl w:val="0"/>
        <w:autoSpaceDE w:val="0"/>
        <w:autoSpaceDN w:val="0"/>
        <w:adjustRightInd w:val="0"/>
        <w:spacing w:before="28" w:after="28" w:line="248" w:lineRule="atLeast"/>
        <w:ind w:firstLine="454"/>
        <w:jc w:val="both"/>
        <w:rPr>
          <w:rFonts w:ascii="Cambria" w:hAnsi="Cambria" w:cs="Times"/>
          <w:kern w:val="0"/>
        </w:rPr>
      </w:pPr>
      <w:r w:rsidRPr="00FD7A67">
        <w:rPr>
          <w:rFonts w:ascii="Cambria" w:hAnsi="Cambria" w:cs="Times"/>
          <w:kern w:val="0"/>
        </w:rPr>
        <w:t>Que requer provar o alegado com o depoimento pessoal do Autor, sob pena de confesso, inquirição de testemunhas, especialmente de Fulano de Tal, expedição de ofício à Cia. Telefônica Brasileira, com sede à Rua ...., n. ...., nesta cidade, para esclarecer sobre a transferência de propriedade do aparelho telefônico n. .... e demais meios de provas permitidas em lei.</w:t>
      </w:r>
    </w:p>
    <w:p w14:paraId="46E9F9A2" w14:textId="77777777" w:rsidR="00FD7A67" w:rsidRPr="00FD7A67" w:rsidRDefault="00FD7A67">
      <w:pPr>
        <w:widowControl w:val="0"/>
        <w:autoSpaceDE w:val="0"/>
        <w:autoSpaceDN w:val="0"/>
        <w:adjustRightInd w:val="0"/>
        <w:spacing w:before="28" w:after="28" w:line="248" w:lineRule="atLeast"/>
        <w:ind w:firstLine="454"/>
        <w:jc w:val="both"/>
        <w:rPr>
          <w:rFonts w:ascii="Cambria" w:hAnsi="Cambria" w:cs="Times"/>
          <w:kern w:val="0"/>
        </w:rPr>
      </w:pPr>
      <w:r w:rsidRPr="00FD7A67">
        <w:rPr>
          <w:rFonts w:ascii="Cambria" w:hAnsi="Cambria" w:cs="Times"/>
          <w:kern w:val="0"/>
        </w:rPr>
        <w:t xml:space="preserve">Nestes termos, da juntada dos documentos que comprovam os depósitos efetuados em Bancos, do recibo de quitação dos aluguéis até o mês </w:t>
      </w:r>
      <w:r w:rsidRPr="00FD7A67">
        <w:rPr>
          <w:rFonts w:ascii="Cambria" w:hAnsi="Cambria" w:cs="Times"/>
          <w:i/>
          <w:iCs/>
          <w:kern w:val="0"/>
        </w:rPr>
        <w:t>n</w:t>
      </w:r>
      <w:r w:rsidRPr="00FD7A67">
        <w:rPr>
          <w:rFonts w:ascii="Cambria" w:hAnsi="Cambria" w:cs="Times"/>
          <w:kern w:val="0"/>
        </w:rPr>
        <w:t xml:space="preserve"> e dos documentos de transferência do aparelho telefônico, inclusos,</w:t>
      </w:r>
    </w:p>
    <w:p w14:paraId="191A96AB" w14:textId="77777777" w:rsidR="00FD7A67" w:rsidRPr="00FD7A67" w:rsidRDefault="00FD7A67">
      <w:pPr>
        <w:widowControl w:val="0"/>
        <w:autoSpaceDE w:val="0"/>
        <w:autoSpaceDN w:val="0"/>
        <w:adjustRightInd w:val="0"/>
        <w:spacing w:before="28" w:after="28" w:line="248" w:lineRule="atLeast"/>
        <w:ind w:firstLine="454"/>
        <w:jc w:val="both"/>
        <w:rPr>
          <w:rFonts w:ascii="Cambria" w:hAnsi="Cambria" w:cs="Times"/>
          <w:kern w:val="0"/>
        </w:rPr>
      </w:pPr>
      <w:r w:rsidRPr="00FD7A67">
        <w:rPr>
          <w:rFonts w:ascii="Cambria" w:hAnsi="Cambria" w:cs="Times"/>
          <w:kern w:val="0"/>
        </w:rPr>
        <w:t>E. R. M.</w:t>
      </w:r>
    </w:p>
    <w:p w14:paraId="2C12D74B" w14:textId="77777777" w:rsidR="00FD7A67" w:rsidRPr="00FD7A67" w:rsidRDefault="00FD7A67">
      <w:pPr>
        <w:widowControl w:val="0"/>
        <w:autoSpaceDE w:val="0"/>
        <w:autoSpaceDN w:val="0"/>
        <w:adjustRightInd w:val="0"/>
        <w:spacing w:before="28" w:after="28" w:line="248" w:lineRule="atLeast"/>
        <w:ind w:firstLine="454"/>
        <w:jc w:val="both"/>
        <w:rPr>
          <w:rFonts w:ascii="Cambria" w:hAnsi="Cambria" w:cs="Times"/>
          <w:kern w:val="0"/>
        </w:rPr>
      </w:pPr>
      <w:r w:rsidRPr="00FD7A67">
        <w:rPr>
          <w:rFonts w:ascii="Cambria" w:hAnsi="Cambria" w:cs="Times"/>
          <w:kern w:val="0"/>
        </w:rPr>
        <w:t>Local e data.</w:t>
      </w:r>
    </w:p>
    <w:p w14:paraId="69DA226C" w14:textId="77777777" w:rsidR="00FD7A67" w:rsidRPr="00FD7A67" w:rsidRDefault="00FD7A67">
      <w:pPr>
        <w:widowControl w:val="0"/>
        <w:autoSpaceDE w:val="0"/>
        <w:autoSpaceDN w:val="0"/>
        <w:adjustRightInd w:val="0"/>
        <w:spacing w:after="0" w:line="248" w:lineRule="atLeast"/>
        <w:ind w:firstLine="454"/>
        <w:jc w:val="both"/>
        <w:rPr>
          <w:rFonts w:ascii="Cambria" w:hAnsi="Cambria" w:cs="Times"/>
          <w:i/>
          <w:iCs/>
          <w:kern w:val="0"/>
        </w:rPr>
      </w:pPr>
    </w:p>
    <w:p w14:paraId="706782B1" w14:textId="77777777" w:rsidR="00FD7A67" w:rsidRPr="00FD7A67" w:rsidRDefault="00FD7A67">
      <w:pPr>
        <w:widowControl w:val="0"/>
        <w:tabs>
          <w:tab w:val="left" w:pos="794"/>
        </w:tabs>
        <w:autoSpaceDE w:val="0"/>
        <w:autoSpaceDN w:val="0"/>
        <w:adjustRightInd w:val="0"/>
        <w:spacing w:before="28" w:after="28" w:line="248" w:lineRule="atLeast"/>
        <w:ind w:firstLine="454"/>
        <w:jc w:val="both"/>
        <w:rPr>
          <w:rFonts w:ascii="Cambria" w:hAnsi="Cambria" w:cs="Times"/>
          <w:kern w:val="0"/>
        </w:rPr>
      </w:pPr>
      <w:r w:rsidRPr="00FD7A67">
        <w:rPr>
          <w:rFonts w:ascii="Cambria" w:hAnsi="Cambria" w:cs="Times"/>
          <w:i/>
          <w:iCs/>
          <w:kern w:val="0"/>
        </w:rPr>
        <w:t>a</w:t>
      </w:r>
      <w:r w:rsidRPr="00FD7A67">
        <w:rPr>
          <w:rFonts w:ascii="Cambria" w:hAnsi="Cambria" w:cs="Times"/>
          <w:kern w:val="0"/>
        </w:rPr>
        <w:t>)</w:t>
      </w:r>
      <w:r w:rsidRPr="00FD7A67">
        <w:rPr>
          <w:rFonts w:ascii="Cambria" w:hAnsi="Cambria" w:cs="Times"/>
          <w:kern w:val="0"/>
        </w:rPr>
        <w:tab/>
        <w:t>advogado</w:t>
      </w:r>
    </w:p>
    <w:p w14:paraId="4E0DAB00" w14:textId="77777777" w:rsidR="00FD7A67" w:rsidRPr="00FD7A67" w:rsidRDefault="00FD7A67">
      <w:pPr>
        <w:widowControl w:val="0"/>
        <w:tabs>
          <w:tab w:val="left" w:pos="794"/>
        </w:tabs>
        <w:autoSpaceDE w:val="0"/>
        <w:autoSpaceDN w:val="0"/>
        <w:adjustRightInd w:val="0"/>
        <w:spacing w:before="28" w:after="28" w:line="248" w:lineRule="atLeast"/>
        <w:ind w:firstLine="454"/>
        <w:jc w:val="both"/>
        <w:rPr>
          <w:rFonts w:ascii="Cambria" w:hAnsi="Cambria" w:cs="Times"/>
          <w:kern w:val="0"/>
        </w:rPr>
      </w:pPr>
      <w:r w:rsidRPr="00FD7A67">
        <w:rPr>
          <w:rFonts w:ascii="Cambria" w:hAnsi="Cambria" w:cs="Times"/>
          <w:kern w:val="0"/>
        </w:rPr>
        <w:tab/>
        <w:t>Nome do advogado</w:t>
      </w:r>
    </w:p>
    <w:p w14:paraId="7D65EBA6" w14:textId="77777777" w:rsidR="00FD7A67" w:rsidRPr="00FD7A67" w:rsidRDefault="00FD7A67">
      <w:pPr>
        <w:widowControl w:val="0"/>
        <w:tabs>
          <w:tab w:val="left" w:pos="794"/>
        </w:tabs>
        <w:autoSpaceDE w:val="0"/>
        <w:autoSpaceDN w:val="0"/>
        <w:adjustRightInd w:val="0"/>
        <w:spacing w:before="28" w:after="28" w:line="248" w:lineRule="atLeast"/>
        <w:ind w:firstLine="454"/>
        <w:jc w:val="both"/>
        <w:rPr>
          <w:rFonts w:ascii="Cambria" w:hAnsi="Cambria" w:cs="Times"/>
          <w:kern w:val="0"/>
        </w:rPr>
      </w:pPr>
      <w:r w:rsidRPr="00FD7A67">
        <w:rPr>
          <w:rFonts w:ascii="Cambria" w:hAnsi="Cambria" w:cs="Times"/>
          <w:kern w:val="0"/>
        </w:rPr>
        <w:tab/>
        <w:t>OAB n. ......</w:t>
      </w:r>
    </w:p>
    <w:p w14:paraId="4A0E388A" w14:textId="77777777" w:rsidR="00FD7A67" w:rsidRPr="00FD7A67" w:rsidRDefault="00FD7A67">
      <w:pPr>
        <w:widowControl w:val="0"/>
        <w:tabs>
          <w:tab w:val="left" w:pos="794"/>
        </w:tabs>
        <w:autoSpaceDE w:val="0"/>
        <w:autoSpaceDN w:val="0"/>
        <w:adjustRightInd w:val="0"/>
        <w:spacing w:before="28" w:after="28" w:line="248" w:lineRule="atLeast"/>
        <w:ind w:firstLine="454"/>
        <w:jc w:val="both"/>
        <w:rPr>
          <w:rFonts w:ascii="Cambria" w:hAnsi="Cambria" w:cs="Times"/>
          <w:color w:val="000000"/>
          <w:kern w:val="0"/>
        </w:rPr>
      </w:pPr>
      <w:r w:rsidRPr="00FD7A67">
        <w:rPr>
          <w:rFonts w:ascii="Cambria" w:hAnsi="Cambria" w:cs="Times"/>
          <w:kern w:val="0"/>
        </w:rPr>
        <w:tab/>
        <w:t>CIC n. .......</w:t>
      </w:r>
    </w:p>
    <w:sectPr w:rsidR="00FD7A67" w:rsidRPr="00FD7A67">
      <w:headerReference w:type="even" r:id="rId6"/>
      <w:headerReference w:type="default" r:id="rId7"/>
      <w:footerReference w:type="even" r:id="rId8"/>
      <w:footerReference w:type="default" r:id="rId9"/>
      <w:headerReference w:type="first" r:id="rId10"/>
      <w:footerReference w:type="first" r:id="rId11"/>
      <w:pgSz w:w="12240" w:h="15840"/>
      <w:pgMar w:top="1417" w:right="1701" w:bottom="1417" w:left="1701"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C07793" w14:textId="77777777" w:rsidR="00FD7A67" w:rsidRDefault="00FD7A67" w:rsidP="00FD7A67">
      <w:pPr>
        <w:spacing w:after="0" w:line="240" w:lineRule="auto"/>
      </w:pPr>
      <w:r>
        <w:separator/>
      </w:r>
    </w:p>
  </w:endnote>
  <w:endnote w:type="continuationSeparator" w:id="0">
    <w:p w14:paraId="1E6EC418" w14:textId="77777777" w:rsidR="00FD7A67" w:rsidRDefault="00FD7A67" w:rsidP="00FD7A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D8EFD" w14:textId="77777777" w:rsidR="00FD7A67" w:rsidRDefault="00FD7A6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4A2F6" w14:textId="77777777" w:rsidR="008B5AC5" w:rsidRDefault="008B5AC5" w:rsidP="008B5AC5">
    <w:pPr>
      <w:pStyle w:val="Rodap"/>
      <w:jc w:val="center"/>
      <w:rPr>
        <w:rFonts w:ascii="Arial" w:hAnsi="Arial" w:cs="Arial"/>
        <w:color w:val="C0C0C0"/>
        <w:sz w:val="20"/>
      </w:rPr>
    </w:pPr>
    <w:r>
      <w:rPr>
        <w:rFonts w:ascii="Arial" w:hAnsi="Arial" w:cs="Arial"/>
        <w:color w:val="C0C0C0"/>
        <w:sz w:val="20"/>
      </w:rPr>
      <w:t>Produto original do site: peticaoemword.com.br</w:t>
    </w:r>
  </w:p>
  <w:p w14:paraId="1FF1F3C8" w14:textId="263D319A" w:rsidR="00FD7A67" w:rsidRPr="008B5AC5" w:rsidRDefault="00FD7A67" w:rsidP="008B5AC5">
    <w:pPr>
      <w:pStyle w:val="Rodap"/>
      <w:jc w:val="center"/>
      <w:rPr>
        <w:rFonts w:ascii="Arial" w:hAnsi="Arial" w:cs="Arial"/>
        <w:color w:val="C0C0C0"/>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4584C7" w14:textId="77777777" w:rsidR="00FD7A67" w:rsidRDefault="00FD7A6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C1EA68" w14:textId="77777777" w:rsidR="00FD7A67" w:rsidRDefault="00FD7A67" w:rsidP="00FD7A67">
      <w:pPr>
        <w:spacing w:after="0" w:line="240" w:lineRule="auto"/>
      </w:pPr>
      <w:r>
        <w:separator/>
      </w:r>
    </w:p>
  </w:footnote>
  <w:footnote w:type="continuationSeparator" w:id="0">
    <w:p w14:paraId="33D4983E" w14:textId="77777777" w:rsidR="00FD7A67" w:rsidRDefault="00FD7A67" w:rsidP="00FD7A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B39EC" w14:textId="77777777" w:rsidR="00FD7A67" w:rsidRDefault="00FD7A6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6EB42B" w14:textId="77777777" w:rsidR="008B5AC5" w:rsidRDefault="008B5AC5" w:rsidP="008B5AC5">
    <w:pPr>
      <w:pStyle w:val="Cabealho"/>
      <w:jc w:val="center"/>
      <w:rPr>
        <w:rFonts w:ascii="Arial" w:hAnsi="Arial" w:cs="Arial"/>
        <w:color w:val="C0C0C0"/>
        <w:sz w:val="20"/>
      </w:rPr>
    </w:pPr>
    <w:r>
      <w:rPr>
        <w:rFonts w:ascii="Arial" w:hAnsi="Arial" w:cs="Arial"/>
        <w:color w:val="C0C0C0"/>
        <w:sz w:val="20"/>
      </w:rPr>
      <w:t>peticaoemword.com.br</w:t>
    </w:r>
  </w:p>
  <w:p w14:paraId="2A716A97" w14:textId="5A452A25" w:rsidR="00FD7A67" w:rsidRPr="008B5AC5" w:rsidRDefault="00FD7A67" w:rsidP="008B5AC5">
    <w:pPr>
      <w:pStyle w:val="Cabealho"/>
      <w:jc w:val="center"/>
      <w:rPr>
        <w:rFonts w:ascii="Arial" w:hAnsi="Arial" w:cs="Arial"/>
        <w:color w:val="C0C0C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1D3529" w14:textId="77777777" w:rsidR="00FD7A67" w:rsidRDefault="00FD7A67">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FD7A67"/>
    <w:rsid w:val="008B5AC5"/>
    <w:rsid w:val="00FD7A6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C56ABDA"/>
  <w14:defaultImageDpi w14:val="0"/>
  <w15:docId w15:val="{035369C5-A679-43C2-8317-9A2C4AC83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FD7A67"/>
    <w:pPr>
      <w:tabs>
        <w:tab w:val="center" w:pos="4252"/>
        <w:tab w:val="right" w:pos="8504"/>
      </w:tabs>
    </w:pPr>
  </w:style>
  <w:style w:type="character" w:customStyle="1" w:styleId="CabealhoChar">
    <w:name w:val="Cabeçalho Char"/>
    <w:basedOn w:val="Fontepargpadro"/>
    <w:link w:val="Cabealho"/>
    <w:uiPriority w:val="99"/>
    <w:rsid w:val="00FD7A67"/>
  </w:style>
  <w:style w:type="paragraph" w:styleId="Rodap">
    <w:name w:val="footer"/>
    <w:basedOn w:val="Normal"/>
    <w:link w:val="RodapChar"/>
    <w:uiPriority w:val="99"/>
    <w:unhideWhenUsed/>
    <w:rsid w:val="00FD7A67"/>
    <w:pPr>
      <w:tabs>
        <w:tab w:val="center" w:pos="4252"/>
        <w:tab w:val="right" w:pos="8504"/>
      </w:tabs>
    </w:pPr>
  </w:style>
  <w:style w:type="character" w:customStyle="1" w:styleId="RodapChar">
    <w:name w:val="Rodapé Char"/>
    <w:basedOn w:val="Fontepargpadro"/>
    <w:link w:val="Rodap"/>
    <w:uiPriority w:val="99"/>
    <w:rsid w:val="00FD7A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570</Words>
  <Characters>3084</Characters>
  <Application>Microsoft Office Word</Application>
  <DocSecurity>0</DocSecurity>
  <Lines>25</Lines>
  <Paragraphs>7</Paragraphs>
  <ScaleCrop>false</ScaleCrop>
  <Company/>
  <LinksUpToDate>false</LinksUpToDate>
  <CharactersWithSpaces>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2023-11-07T01:36:00Z</dcterms:created>
  <dcterms:modified xsi:type="dcterms:W3CDTF">2023-11-07T01:57:00Z</dcterms:modified>
</cp:coreProperties>
</file>