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BBF" w:rsidRDefault="00D1728C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4E7BBF" w:rsidRDefault="00D1728C">
      <w:pPr>
        <w:pStyle w:val="Subttulo"/>
      </w:pPr>
      <w:bookmarkStart w:id="1" w:name="_abifqbd3ehrc" w:colFirst="0" w:colLast="0"/>
      <w:bookmarkEnd w:id="1"/>
      <w:r>
        <w:t>(Necessidades x Características)</w:t>
      </w:r>
    </w:p>
    <w:p w:rsidR="004E7BBF" w:rsidRDefault="00D1728C">
      <w:r>
        <w:t xml:space="preserve">Necessidades </w:t>
      </w:r>
    </w:p>
    <w:p w:rsidR="004E7BBF" w:rsidRDefault="004E7BBF"/>
    <w:p w:rsidR="004E7BBF" w:rsidRDefault="00D1728C">
      <w:pPr>
        <w:numPr>
          <w:ilvl w:val="0"/>
          <w:numId w:val="1"/>
        </w:numPr>
      </w:pPr>
      <w:r>
        <w:t>N01 Gestão de estoque.</w:t>
      </w:r>
    </w:p>
    <w:p w:rsidR="00AD51CA" w:rsidRDefault="00D1728C" w:rsidP="00AD51CA">
      <w:pPr>
        <w:numPr>
          <w:ilvl w:val="0"/>
          <w:numId w:val="1"/>
        </w:numPr>
      </w:pPr>
      <w:r>
        <w:t xml:space="preserve">N02: </w:t>
      </w:r>
      <w:r w:rsidR="00AD51CA">
        <w:t>Criação do cadastro para os clientes.</w:t>
      </w:r>
    </w:p>
    <w:p w:rsidR="004E7BBF" w:rsidRDefault="00D1728C" w:rsidP="00AD51CA">
      <w:pPr>
        <w:numPr>
          <w:ilvl w:val="0"/>
          <w:numId w:val="1"/>
        </w:numPr>
      </w:pPr>
      <w:bookmarkStart w:id="2" w:name="_GoBack"/>
      <w:bookmarkEnd w:id="2"/>
      <w:r>
        <w:t>N03: Interface para visualização dos produtos.</w:t>
      </w:r>
    </w:p>
    <w:p w:rsidR="004E7BBF" w:rsidRDefault="004E7BBF">
      <w:pPr>
        <w:ind w:left="720"/>
      </w:pPr>
    </w:p>
    <w:tbl>
      <w:tblPr>
        <w:tblStyle w:val="Tabelacomgrade"/>
        <w:tblpPr w:leftFromText="141" w:rightFromText="141" w:vertAnchor="text" w:horzAnchor="margin" w:tblpXSpec="center" w:tblpY="197"/>
        <w:tblW w:w="0" w:type="auto"/>
        <w:tblLook w:val="04A0" w:firstRow="1" w:lastRow="0" w:firstColumn="1" w:lastColumn="0" w:noHBand="0" w:noVBand="1"/>
      </w:tblPr>
      <w:tblGrid>
        <w:gridCol w:w="691"/>
        <w:gridCol w:w="5609"/>
        <w:gridCol w:w="804"/>
        <w:gridCol w:w="804"/>
        <w:gridCol w:w="804"/>
      </w:tblGrid>
      <w:tr w:rsidR="00DF4B90" w:rsidTr="005B0698">
        <w:trPr>
          <w:trHeight w:val="300"/>
        </w:trPr>
        <w:tc>
          <w:tcPr>
            <w:tcW w:w="691" w:type="dxa"/>
            <w:shd w:val="clear" w:color="auto" w:fill="FDE9D9" w:themeFill="accent6" w:themeFillTint="33"/>
          </w:tcPr>
          <w:p w:rsidR="00DF4B90" w:rsidRPr="00862331" w:rsidRDefault="005B0698" w:rsidP="00862331">
            <w:pPr>
              <w:jc w:val="center"/>
              <w:rPr>
                <w:b/>
                <w:sz w:val="32"/>
                <w:szCs w:val="25"/>
              </w:rPr>
            </w:pPr>
            <w:r w:rsidRPr="00862331">
              <w:rPr>
                <w:b/>
                <w:sz w:val="32"/>
                <w:szCs w:val="25"/>
              </w:rPr>
              <w:t>#</w:t>
            </w:r>
          </w:p>
        </w:tc>
        <w:tc>
          <w:tcPr>
            <w:tcW w:w="5609" w:type="dxa"/>
            <w:shd w:val="clear" w:color="auto" w:fill="FDE9D9" w:themeFill="accent6" w:themeFillTint="33"/>
          </w:tcPr>
          <w:p w:rsidR="00DF4B90" w:rsidRPr="00862331" w:rsidRDefault="005B0698" w:rsidP="00DF4B90">
            <w:pPr>
              <w:rPr>
                <w:b/>
                <w:sz w:val="32"/>
                <w:szCs w:val="25"/>
              </w:rPr>
            </w:pPr>
            <w:r w:rsidRPr="00862331">
              <w:rPr>
                <w:b/>
                <w:sz w:val="32"/>
                <w:szCs w:val="25"/>
              </w:rPr>
              <w:t>Características</w:t>
            </w:r>
          </w:p>
        </w:tc>
        <w:tc>
          <w:tcPr>
            <w:tcW w:w="635" w:type="dxa"/>
            <w:shd w:val="clear" w:color="auto" w:fill="FDE9D9" w:themeFill="accent6" w:themeFillTint="33"/>
          </w:tcPr>
          <w:p w:rsidR="00DF4B90" w:rsidRPr="00862331" w:rsidRDefault="005B0698" w:rsidP="00DF4B90">
            <w:pPr>
              <w:rPr>
                <w:b/>
                <w:sz w:val="32"/>
              </w:rPr>
            </w:pPr>
            <w:r w:rsidRPr="00862331">
              <w:rPr>
                <w:b/>
                <w:sz w:val="32"/>
              </w:rPr>
              <w:t>N01</w:t>
            </w:r>
          </w:p>
        </w:tc>
        <w:tc>
          <w:tcPr>
            <w:tcW w:w="671" w:type="dxa"/>
            <w:shd w:val="clear" w:color="auto" w:fill="FDE9D9" w:themeFill="accent6" w:themeFillTint="33"/>
          </w:tcPr>
          <w:p w:rsidR="00DF4B90" w:rsidRPr="00862331" w:rsidRDefault="005B0698" w:rsidP="00DF4B90">
            <w:pPr>
              <w:rPr>
                <w:b/>
                <w:sz w:val="32"/>
              </w:rPr>
            </w:pPr>
            <w:r w:rsidRPr="00862331">
              <w:rPr>
                <w:b/>
                <w:sz w:val="32"/>
              </w:rPr>
              <w:t>N02</w:t>
            </w:r>
          </w:p>
        </w:tc>
        <w:tc>
          <w:tcPr>
            <w:tcW w:w="635" w:type="dxa"/>
            <w:shd w:val="clear" w:color="auto" w:fill="FDE9D9" w:themeFill="accent6" w:themeFillTint="33"/>
          </w:tcPr>
          <w:p w:rsidR="00DF4B90" w:rsidRPr="00862331" w:rsidRDefault="005B0698" w:rsidP="00DF4B90">
            <w:pPr>
              <w:rPr>
                <w:b/>
                <w:sz w:val="32"/>
              </w:rPr>
            </w:pPr>
            <w:r w:rsidRPr="00862331">
              <w:rPr>
                <w:b/>
                <w:sz w:val="32"/>
              </w:rPr>
              <w:t>N03</w:t>
            </w:r>
          </w:p>
        </w:tc>
      </w:tr>
      <w:tr w:rsidR="005B0698" w:rsidTr="00D1728C">
        <w:trPr>
          <w:trHeight w:val="464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5B0698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01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>Recebimento de</w:t>
            </w:r>
            <w:r w:rsidR="00862331" w:rsidRPr="00862331">
              <w:rPr>
                <w:sz w:val="24"/>
                <w:szCs w:val="25"/>
              </w:rPr>
              <w:t xml:space="preserve"> </w:t>
            </w:r>
            <w:r w:rsidRPr="00862331">
              <w:rPr>
                <w:rFonts w:eastAsia="Calibri"/>
                <w:sz w:val="24"/>
                <w:szCs w:val="25"/>
              </w:rPr>
              <w:t>Mercadorias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</w:tr>
      <w:tr w:rsidR="005B0698" w:rsidTr="00862331">
        <w:trPr>
          <w:trHeight w:val="427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02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862331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 xml:space="preserve">Realização </w:t>
            </w:r>
            <w:r w:rsidR="005B0698" w:rsidRPr="00862331">
              <w:rPr>
                <w:rFonts w:eastAsia="Calibri"/>
                <w:sz w:val="24"/>
                <w:szCs w:val="25"/>
              </w:rPr>
              <w:t>de orçamento</w:t>
            </w:r>
          </w:p>
          <w:p w:rsidR="005B0698" w:rsidRPr="00862331" w:rsidRDefault="005B0698" w:rsidP="0086233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</w:tr>
      <w:tr w:rsidR="005B0698" w:rsidTr="00862331">
        <w:trPr>
          <w:trHeight w:val="421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03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>Vendas de produtos</w:t>
            </w:r>
          </w:p>
          <w:p w:rsidR="005B0698" w:rsidRPr="00862331" w:rsidRDefault="005B0698" w:rsidP="0086233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D1728C" w:rsidP="00862331">
            <w:pPr>
              <w:jc w:val="center"/>
            </w:pPr>
            <w:r>
              <w:t>X</w:t>
            </w:r>
          </w:p>
        </w:tc>
      </w:tr>
      <w:tr w:rsidR="005B0698" w:rsidTr="00862331">
        <w:trPr>
          <w:trHeight w:val="470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04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>Trocas produtos</w:t>
            </w:r>
          </w:p>
          <w:p w:rsidR="005B0698" w:rsidRPr="00862331" w:rsidRDefault="005B0698" w:rsidP="0086233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</w:tr>
      <w:tr w:rsidR="005B0698" w:rsidTr="00D1728C">
        <w:trPr>
          <w:trHeight w:val="438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05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 xml:space="preserve">Contagem do estoque 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</w:tr>
      <w:tr w:rsidR="005B0698" w:rsidTr="00D1728C">
        <w:trPr>
          <w:trHeight w:val="402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06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>Verificar material do produto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</w:tr>
      <w:tr w:rsidR="005B0698" w:rsidTr="00D1728C">
        <w:trPr>
          <w:trHeight w:val="408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07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 xml:space="preserve">Relatório de venda 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</w:tr>
      <w:tr w:rsidR="005B0698" w:rsidTr="00D1728C">
        <w:trPr>
          <w:trHeight w:val="413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08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>Consulta de preço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</w:tr>
      <w:tr w:rsidR="005B0698" w:rsidTr="00D1728C">
        <w:trPr>
          <w:trHeight w:val="419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09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sz w:val="24"/>
                <w:szCs w:val="25"/>
              </w:rPr>
              <w:t>Inventário</w:t>
            </w:r>
            <w:r w:rsidRPr="00862331">
              <w:rPr>
                <w:rFonts w:eastAsia="Calibri"/>
                <w:sz w:val="24"/>
                <w:szCs w:val="25"/>
              </w:rPr>
              <w:t xml:space="preserve"> de produtos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</w:tr>
      <w:tr w:rsidR="005B0698" w:rsidTr="00D1728C">
        <w:trPr>
          <w:trHeight w:val="426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10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>Sistema Web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</w:tr>
      <w:tr w:rsidR="005B0698" w:rsidTr="00D1728C">
        <w:trPr>
          <w:trHeight w:val="417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11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>Registro de venda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</w:tr>
      <w:tr w:rsidR="005B0698" w:rsidTr="00D1728C">
        <w:trPr>
          <w:trHeight w:val="409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12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 xml:space="preserve">Notificação de venda 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</w:tr>
      <w:tr w:rsidR="005B0698" w:rsidTr="00D1728C">
        <w:trPr>
          <w:trHeight w:val="415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13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 xml:space="preserve">Avisos via </w:t>
            </w:r>
            <w:r w:rsidRPr="00862331">
              <w:rPr>
                <w:sz w:val="24"/>
                <w:szCs w:val="25"/>
              </w:rPr>
              <w:t>e</w:t>
            </w:r>
            <w:r w:rsidR="00862331" w:rsidRPr="00862331">
              <w:rPr>
                <w:sz w:val="24"/>
                <w:szCs w:val="25"/>
              </w:rPr>
              <w:t>-</w:t>
            </w:r>
            <w:r w:rsidRPr="00862331">
              <w:rPr>
                <w:sz w:val="24"/>
                <w:szCs w:val="25"/>
              </w:rPr>
              <w:t>mail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</w:tr>
      <w:tr w:rsidR="005B0698" w:rsidTr="00D1728C">
        <w:trPr>
          <w:trHeight w:val="422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14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862331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>Gestão de perfil do usuá</w:t>
            </w:r>
            <w:r w:rsidR="005B0698" w:rsidRPr="00862331">
              <w:rPr>
                <w:rFonts w:eastAsia="Calibri"/>
                <w:sz w:val="24"/>
                <w:szCs w:val="25"/>
              </w:rPr>
              <w:t>rio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D1728C" w:rsidP="00862331">
            <w:pPr>
              <w:jc w:val="center"/>
            </w:pPr>
            <w:r>
              <w:t>X</w:t>
            </w:r>
          </w:p>
        </w:tc>
      </w:tr>
      <w:tr w:rsidR="005B0698" w:rsidTr="00D1728C">
        <w:trPr>
          <w:trHeight w:val="413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15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 xml:space="preserve">Avisos via </w:t>
            </w:r>
            <w:proofErr w:type="spellStart"/>
            <w:r w:rsidRPr="00862331">
              <w:rPr>
                <w:rFonts w:eastAsia="Calibri"/>
                <w:sz w:val="24"/>
                <w:szCs w:val="25"/>
              </w:rPr>
              <w:t>whatsapp</w:t>
            </w:r>
            <w:proofErr w:type="spellEnd"/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</w:tr>
      <w:tr w:rsidR="005B0698" w:rsidTr="00D1728C">
        <w:trPr>
          <w:trHeight w:val="419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16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>Aprovação de orçamento do material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</w:tr>
      <w:tr w:rsidR="005B0698" w:rsidTr="00D1728C">
        <w:trPr>
          <w:trHeight w:val="411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17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 xml:space="preserve">Avisos via </w:t>
            </w:r>
            <w:proofErr w:type="spellStart"/>
            <w:r w:rsidRPr="00862331">
              <w:rPr>
                <w:rFonts w:eastAsia="Calibri"/>
                <w:sz w:val="24"/>
                <w:szCs w:val="25"/>
              </w:rPr>
              <w:t>facebook</w:t>
            </w:r>
            <w:proofErr w:type="spellEnd"/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</w:tr>
      <w:tr w:rsidR="005B0698" w:rsidTr="00D1728C">
        <w:trPr>
          <w:trHeight w:val="403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18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>Avisos via telefone</w:t>
            </w:r>
          </w:p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</w:tr>
      <w:tr w:rsidR="005B0698" w:rsidTr="00D1728C">
        <w:trPr>
          <w:trHeight w:val="567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19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>Divulgação da marca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D1728C" w:rsidP="00862331">
            <w:pPr>
              <w:jc w:val="center"/>
            </w:pPr>
            <w:r>
              <w:t>X</w:t>
            </w:r>
          </w:p>
        </w:tc>
      </w:tr>
      <w:tr w:rsidR="005B0698" w:rsidTr="00D1728C">
        <w:trPr>
          <w:trHeight w:val="547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20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>Catalogo de produtos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</w:tr>
      <w:tr w:rsidR="005B0698" w:rsidTr="00D1728C">
        <w:trPr>
          <w:trHeight w:val="555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21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>Alteração de preço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</w:tr>
      <w:tr w:rsidR="005B0698" w:rsidTr="00D1728C">
        <w:trPr>
          <w:trHeight w:val="411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lastRenderedPageBreak/>
              <w:t>22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sz w:val="24"/>
                <w:szCs w:val="25"/>
              </w:rPr>
              <w:t>Divulgação</w:t>
            </w:r>
            <w:r w:rsidRPr="00862331">
              <w:rPr>
                <w:rFonts w:eastAsia="Calibri"/>
                <w:sz w:val="24"/>
                <w:szCs w:val="25"/>
              </w:rPr>
              <w:t xml:space="preserve"> de produtos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</w:tr>
      <w:tr w:rsidR="005B0698" w:rsidTr="00D1728C">
        <w:trPr>
          <w:trHeight w:val="558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23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>Promoção de vendas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</w:tr>
      <w:tr w:rsidR="005B0698" w:rsidTr="00D1728C">
        <w:trPr>
          <w:trHeight w:val="566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24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 xml:space="preserve">Alteração de prazo 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862331" w:rsidP="00862331">
            <w:pPr>
              <w:jc w:val="center"/>
            </w:pPr>
            <w:r>
              <w:t>X</w:t>
            </w: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</w:tr>
      <w:tr w:rsidR="005B0698" w:rsidTr="00D1728C">
        <w:trPr>
          <w:trHeight w:val="418"/>
        </w:trPr>
        <w:tc>
          <w:tcPr>
            <w:tcW w:w="691" w:type="dxa"/>
            <w:shd w:val="clear" w:color="auto" w:fill="FDE9D9" w:themeFill="accent6" w:themeFillTint="33"/>
          </w:tcPr>
          <w:p w:rsidR="005B0698" w:rsidRPr="00862331" w:rsidRDefault="00862331" w:rsidP="00862331">
            <w:pPr>
              <w:jc w:val="center"/>
              <w:rPr>
                <w:b/>
                <w:sz w:val="24"/>
                <w:szCs w:val="25"/>
              </w:rPr>
            </w:pPr>
            <w:r w:rsidRPr="00862331">
              <w:rPr>
                <w:b/>
                <w:sz w:val="24"/>
                <w:szCs w:val="25"/>
              </w:rPr>
              <w:t>25</w:t>
            </w:r>
          </w:p>
        </w:tc>
        <w:tc>
          <w:tcPr>
            <w:tcW w:w="5609" w:type="dxa"/>
            <w:shd w:val="clear" w:color="auto" w:fill="FFFFFF" w:themeFill="background1"/>
          </w:tcPr>
          <w:p w:rsidR="005B0698" w:rsidRPr="00862331" w:rsidRDefault="005B0698" w:rsidP="00862331">
            <w:pPr>
              <w:jc w:val="both"/>
              <w:rPr>
                <w:sz w:val="24"/>
                <w:szCs w:val="25"/>
              </w:rPr>
            </w:pPr>
            <w:r w:rsidRPr="00862331">
              <w:rPr>
                <w:rFonts w:eastAsia="Calibri"/>
                <w:sz w:val="24"/>
                <w:szCs w:val="25"/>
              </w:rPr>
              <w:t>Devolução de mercadoria</w:t>
            </w:r>
          </w:p>
        </w:tc>
        <w:tc>
          <w:tcPr>
            <w:tcW w:w="635" w:type="dxa"/>
            <w:shd w:val="clear" w:color="auto" w:fill="FFFFFF" w:themeFill="background1"/>
          </w:tcPr>
          <w:p w:rsidR="005B0698" w:rsidRDefault="00D1728C" w:rsidP="00862331">
            <w:pPr>
              <w:jc w:val="center"/>
            </w:pPr>
            <w:r>
              <w:t>X</w:t>
            </w:r>
          </w:p>
        </w:tc>
        <w:tc>
          <w:tcPr>
            <w:tcW w:w="671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  <w:tc>
          <w:tcPr>
            <w:tcW w:w="635" w:type="dxa"/>
            <w:shd w:val="clear" w:color="auto" w:fill="FFFFFF" w:themeFill="background1"/>
          </w:tcPr>
          <w:p w:rsidR="005B0698" w:rsidRDefault="005B0698" w:rsidP="00862331">
            <w:pPr>
              <w:jc w:val="center"/>
            </w:pPr>
          </w:p>
        </w:tc>
      </w:tr>
    </w:tbl>
    <w:p w:rsidR="004E7BBF" w:rsidRDefault="004E7BBF" w:rsidP="005B0698">
      <w:pPr>
        <w:jc w:val="center"/>
      </w:pPr>
    </w:p>
    <w:p w:rsidR="004E7BBF" w:rsidRDefault="00D1728C">
      <w:r>
        <w:tab/>
      </w:r>
    </w:p>
    <w:p w:rsidR="004E7BBF" w:rsidRDefault="004E7BBF"/>
    <w:p w:rsidR="004E7BBF" w:rsidRDefault="004E7BBF">
      <w:pPr>
        <w:ind w:left="720"/>
      </w:pPr>
    </w:p>
    <w:p w:rsidR="004E7BBF" w:rsidRDefault="004E7BBF"/>
    <w:sectPr w:rsidR="004E7B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7021C"/>
    <w:multiLevelType w:val="multilevel"/>
    <w:tmpl w:val="57D05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E7BBF"/>
    <w:rsid w:val="004E7BBF"/>
    <w:rsid w:val="005B0698"/>
    <w:rsid w:val="00862331"/>
    <w:rsid w:val="00AD51CA"/>
    <w:rsid w:val="00D1728C"/>
    <w:rsid w:val="00DF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59"/>
    <w:rsid w:val="00DF4B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59"/>
    <w:rsid w:val="00DF4B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Usuário do Windows</cp:lastModifiedBy>
  <cp:revision>4</cp:revision>
  <dcterms:created xsi:type="dcterms:W3CDTF">2020-05-16T22:41:00Z</dcterms:created>
  <dcterms:modified xsi:type="dcterms:W3CDTF">2020-05-27T22:54:00Z</dcterms:modified>
</cp:coreProperties>
</file>