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Gramática da nova sintaxe dos puzzles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A primeira etapa na leitura dos arquivos de descrição de puzzles é eliminar os comentários. São considerados comentários:</w:t>
      </w:r>
    </w:p>
    <w:p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Toda linha que contenha apenas caracteres em branco (tabulações, espaços e quebra de linha).</w:t>
      </w:r>
    </w:p>
    <w:p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Toda linha vazia.</w:t>
      </w:r>
    </w:p>
    <w:p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Toda linha cujo primeiro caractere não branco seja #.</w:t>
      </w:r>
    </w:p>
    <w:p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Todo conteúdo da seção de nome.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Todo arquivo é formado por três seções:</w:t>
      </w:r>
    </w:p>
    <w:p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Seção de nome: Nome e descrição geral do problema. No momento é ignorada. É iniciada por uma linha contendo “nome:”.</w:t>
      </w:r>
    </w:p>
    <w:p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Seção de axiomas: Especifica as tautologias que representam as regras e verdades do puzzle em questão. É iniciada por uma linha contendo “axiomas:”.</w:t>
      </w:r>
    </w:p>
    <w:p>
      <w:pPr>
        <w:pStyle w:val="ListParagraph"/>
        <w:numPr>
          <w:ilvl w:val="0"/>
          <w:numId w:val="2"/>
        </w:numPr>
        <w:rPr>
          <w:rStyle w:val="IntenseEmphasis"/>
        </w:rPr>
      </w:pPr>
      <w:r>
        <w:rPr>
          <w:rStyle w:val="IntenseEmphasis"/>
        </w:rPr>
        <w:t>Seção de solução: Especifica o que se procura descobrir e opcionalmente qual a solução esperada. É iniciada por uma linha contendo “solução:”.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A seção de axiomas é a seção principal do arquivo. O seu conteúdo pode ser descrito através da seguinte gramática:</w:t>
      </w:r>
    </w:p>
    <w:p>
      <w:pPr>
        <w:pStyle w:val="Normal"/>
        <w:rPr/>
      </w:pPr>
      <w:r>
        <w:rPr>
          <w:rStyle w:val="SubtleEmphasis"/>
        </w:rPr>
        <w:t>Axiomas</w:t>
      </w:r>
      <w:r>
        <w:rPr>
          <w:rStyle w:val="Nfase"/>
        </w:rPr>
        <w:t xml:space="preserve"> -&gt; </w:t>
      </w:r>
      <w:r>
        <w:rPr>
          <w:rStyle w:val="SubtleEmphasis"/>
        </w:rPr>
        <w:t xml:space="preserve">Axioma </w:t>
      </w:r>
      <w:r>
        <w:rPr>
          <w:rStyle w:val="Strong"/>
        </w:rPr>
        <w:t>SEPARADOR</w:t>
      </w:r>
      <w:r>
        <w:rPr>
          <w:rStyle w:val="Nfase"/>
        </w:rPr>
        <w:t xml:space="preserve"> </w:t>
      </w:r>
      <w:r>
        <w:rPr>
          <w:rStyle w:val="SubtleEmphasis"/>
        </w:rPr>
        <w:t>Axiomas</w:t>
      </w:r>
      <w:r>
        <w:rPr>
          <w:rStyle w:val="Nfase"/>
        </w:rPr>
        <w:t xml:space="preserve"> | </w:t>
      </w:r>
      <w:r>
        <w:rPr>
          <w:rStyle w:val="SubtleEmphasis"/>
        </w:rPr>
        <w:t xml:space="preserve">Axioma </w:t>
      </w:r>
      <w:r>
        <w:rPr>
          <w:rStyle w:val="Nfase"/>
        </w:rPr>
        <w:t>|</w:t>
      </w:r>
      <w:r>
        <w:rPr>
          <w:rStyle w:val="SubtleEmphasis"/>
        </w:rPr>
        <w:t xml:space="preserve"> Repetição</w:t>
      </w:r>
    </w:p>
    <w:p>
      <w:pPr>
        <w:pStyle w:val="Normal"/>
        <w:rPr>
          <w:rStyle w:val="Nfase"/>
        </w:rPr>
      </w:pPr>
      <w:r>
        <w:rPr>
          <w:rStyle w:val="SubtleEmphasis"/>
        </w:rPr>
        <w:t>Axioma</w:t>
      </w:r>
      <w:r>
        <w:rPr>
          <w:rStyle w:val="Nfase"/>
        </w:rPr>
        <w:t xml:space="preserve"> -&gt; </w:t>
      </w:r>
      <w:r>
        <w:rPr>
          <w:rStyle w:val="SubtleEmphasis"/>
        </w:rPr>
        <w:t>Expressão</w:t>
      </w:r>
      <w:r>
        <w:rPr>
          <w:rStyle w:val="Nfase"/>
        </w:rPr>
        <w:t xml:space="preserve"> | </w:t>
      </w:r>
      <w:r>
        <w:rPr>
          <w:rStyle w:val="SubtleEmphasis"/>
        </w:rPr>
        <w:t>Contagem</w:t>
      </w:r>
    </w:p>
    <w:p>
      <w:pPr>
        <w:pStyle w:val="Normal"/>
        <w:rPr>
          <w:rStyle w:val="Nfase"/>
        </w:rPr>
      </w:pPr>
      <w:r>
        <w:rPr>
          <w:rStyle w:val="SubtleEmphasis"/>
        </w:rPr>
        <w:t>Expressão</w:t>
      </w:r>
      <w:r>
        <w:rPr>
          <w:rStyle w:val="Nfase"/>
        </w:rPr>
        <w:t xml:space="preserve"> -&gt; </w:t>
      </w:r>
      <w:r>
        <w:rPr>
          <w:rStyle w:val="SubtleEmphasis"/>
        </w:rPr>
        <w:t>Termo</w:t>
      </w:r>
      <w:r>
        <w:rPr>
          <w:rStyle w:val="Nfase"/>
        </w:rPr>
        <w:t xml:space="preserve"> | </w:t>
      </w:r>
      <w:r>
        <w:rPr>
          <w:rStyle w:val="SubtleEmphasis"/>
        </w:rPr>
        <w:t>Termo</w:t>
      </w:r>
      <w:r>
        <w:rPr>
          <w:rStyle w:val="Nfase"/>
        </w:rPr>
        <w:t xml:space="preserve"> </w:t>
      </w:r>
      <w:r>
        <w:rPr>
          <w:rStyle w:val="Strong"/>
        </w:rPr>
        <w:t>E</w:t>
      </w:r>
      <w:r>
        <w:rPr>
          <w:rStyle w:val="Nfase"/>
        </w:rPr>
        <w:t xml:space="preserve"> </w:t>
      </w:r>
      <w:r>
        <w:rPr>
          <w:rStyle w:val="SubtleEmphasis"/>
        </w:rPr>
        <w:t>Expressão</w:t>
      </w:r>
      <w:r>
        <w:rPr>
          <w:rStyle w:val="Nfase"/>
        </w:rPr>
        <w:t xml:space="preserve"> | </w:t>
      </w:r>
      <w:r>
        <w:rPr>
          <w:rStyle w:val="SubtleEmphasis"/>
        </w:rPr>
        <w:t>Termo</w:t>
      </w:r>
      <w:r>
        <w:rPr>
          <w:rStyle w:val="Nfase"/>
        </w:rPr>
        <w:t xml:space="preserve"> </w:t>
      </w:r>
      <w:r>
        <w:rPr>
          <w:rStyle w:val="Strong"/>
        </w:rPr>
        <w:t>OU</w:t>
      </w:r>
      <w:r>
        <w:rPr>
          <w:rStyle w:val="Nfase"/>
        </w:rPr>
        <w:t xml:space="preserve"> </w:t>
      </w:r>
      <w:r>
        <w:rPr>
          <w:rStyle w:val="SubtleEmphasis"/>
        </w:rPr>
        <w:t>Expressão</w:t>
      </w:r>
      <w:r>
        <w:rPr>
          <w:rStyle w:val="Nfase"/>
        </w:rPr>
        <w:t xml:space="preserve"> | </w:t>
      </w:r>
      <w:r>
        <w:rPr>
          <w:rStyle w:val="SubtleEmphasis"/>
        </w:rPr>
        <w:t>Termo</w:t>
      </w:r>
      <w:r>
        <w:rPr>
          <w:rStyle w:val="Nfase"/>
        </w:rPr>
        <w:t xml:space="preserve"> </w:t>
      </w:r>
      <w:r>
        <w:rPr>
          <w:rStyle w:val="Strong"/>
        </w:rPr>
        <w:t>IMPLICA</w:t>
      </w:r>
      <w:r>
        <w:rPr>
          <w:rStyle w:val="Nfase"/>
        </w:rPr>
        <w:t xml:space="preserve"> </w:t>
      </w:r>
      <w:r>
        <w:rPr>
          <w:rStyle w:val="SubtleEmphasis"/>
        </w:rPr>
        <w:t>Expressão</w:t>
      </w:r>
      <w:r>
        <w:rPr>
          <w:rStyle w:val="Nfase"/>
        </w:rPr>
        <w:t xml:space="preserve"> | </w:t>
      </w:r>
      <w:r>
        <w:rPr>
          <w:rStyle w:val="SubtleEmphasis"/>
        </w:rPr>
        <w:t>Termo</w:t>
      </w:r>
      <w:r>
        <w:rPr>
          <w:rStyle w:val="Nfase"/>
        </w:rPr>
        <w:t xml:space="preserve"> </w:t>
      </w:r>
      <w:r>
        <w:rPr>
          <w:rStyle w:val="Strong"/>
        </w:rPr>
        <w:t>IGUAL</w:t>
      </w:r>
      <w:r>
        <w:rPr>
          <w:rStyle w:val="Nfase"/>
        </w:rPr>
        <w:t xml:space="preserve"> </w:t>
      </w:r>
      <w:r>
        <w:rPr>
          <w:rStyle w:val="SubtleEmphasis"/>
        </w:rPr>
        <w:t>Expressão</w:t>
      </w:r>
    </w:p>
    <w:p>
      <w:pPr>
        <w:pStyle w:val="Normal"/>
        <w:rPr>
          <w:rStyle w:val="Nfase"/>
        </w:rPr>
      </w:pPr>
      <w:r>
        <w:rPr>
          <w:rStyle w:val="SubtleEmphasis"/>
        </w:rPr>
        <w:t>Termo</w:t>
      </w:r>
      <w:r>
        <w:rPr>
          <w:rStyle w:val="Nfase"/>
        </w:rPr>
        <w:t xml:space="preserve"> -&gt; </w:t>
      </w:r>
      <w:r>
        <w:rPr>
          <w:rStyle w:val="Strong"/>
        </w:rPr>
        <w:t>nome</w:t>
      </w:r>
      <w:r>
        <w:rPr>
          <w:rStyle w:val="Nfase"/>
        </w:rPr>
        <w:t xml:space="preserve"> | </w:t>
      </w:r>
      <w:r>
        <w:rPr>
          <w:rStyle w:val="Strong"/>
        </w:rPr>
        <w:t>nome[índice]</w:t>
      </w:r>
      <w:r>
        <w:rPr>
          <w:rStyle w:val="Nfase"/>
        </w:rPr>
        <w:t xml:space="preserve"> | </w:t>
      </w:r>
      <w:r>
        <w:rPr>
          <w:rStyle w:val="Strong"/>
        </w:rPr>
        <w:t>NEGAÇÃO</w:t>
      </w:r>
      <w:r>
        <w:rPr>
          <w:rStyle w:val="Nfase"/>
        </w:rPr>
        <w:t xml:space="preserve"> </w:t>
      </w:r>
      <w:r>
        <w:rPr>
          <w:rStyle w:val="SubtleEmphasis"/>
        </w:rPr>
        <w:t>Expressão</w:t>
      </w:r>
      <w:r>
        <w:rPr>
          <w:rStyle w:val="Nfase"/>
        </w:rPr>
        <w:t xml:space="preserve"> | </w:t>
      </w:r>
      <w:r>
        <w:rPr>
          <w:rStyle w:val="Strong"/>
        </w:rPr>
        <w:t>(</w:t>
      </w:r>
      <w:r>
        <w:rPr>
          <w:rStyle w:val="SubtleEmphasis"/>
        </w:rPr>
        <w:t>Expressão</w:t>
      </w:r>
      <w:r>
        <w:rPr>
          <w:rStyle w:val="Strong"/>
        </w:rPr>
        <w:t>)</w:t>
      </w:r>
    </w:p>
    <w:p>
      <w:pPr>
        <w:pStyle w:val="Normal"/>
        <w:rPr>
          <w:rStyle w:val="Nfase"/>
        </w:rPr>
      </w:pPr>
      <w:r>
        <w:rPr>
          <w:rStyle w:val="SubtleEmphasis"/>
        </w:rPr>
        <w:t>Contagem</w:t>
      </w:r>
      <w:r>
        <w:rPr>
          <w:rStyle w:val="Nfase"/>
        </w:rPr>
        <w:t xml:space="preserve"> -&gt; </w:t>
      </w:r>
      <w:r>
        <w:rPr>
          <w:rStyle w:val="Strong"/>
        </w:rPr>
        <w:t>count(</w:t>
      </w:r>
      <w:r>
        <w:rPr>
          <w:rStyle w:val="SubtleEmphasis"/>
        </w:rPr>
        <w:t>Lista-de-nomes</w:t>
      </w:r>
      <w:r>
        <w:rPr>
          <w:rStyle w:val="Strong"/>
        </w:rPr>
        <w:t>)</w:t>
      </w:r>
      <w:r>
        <w:rPr>
          <w:rStyle w:val="Nfase"/>
        </w:rPr>
        <w:t xml:space="preserve"> </w:t>
      </w:r>
      <w:r>
        <w:rPr>
          <w:rStyle w:val="Strong"/>
        </w:rPr>
        <w:t>Operador</w:t>
      </w:r>
      <w:r>
        <w:rPr>
          <w:rStyle w:val="Nfase"/>
        </w:rPr>
        <w:t xml:space="preserve"> </w:t>
      </w:r>
      <w:r>
        <w:rPr>
          <w:rStyle w:val="Strong"/>
        </w:rPr>
        <w:t>Valor</w:t>
      </w:r>
    </w:p>
    <w:p>
      <w:pPr>
        <w:pStyle w:val="Normal"/>
        <w:rPr>
          <w:rStyle w:val="Nfase"/>
        </w:rPr>
      </w:pPr>
      <w:r>
        <w:rPr>
          <w:rStyle w:val="SubtleEmphasis"/>
        </w:rPr>
        <w:t>Lista-de-nomes</w:t>
      </w:r>
      <w:r>
        <w:rPr>
          <w:rStyle w:val="Nfase"/>
        </w:rPr>
        <w:t xml:space="preserve"> -&gt; </w:t>
      </w:r>
      <w:r>
        <w:rPr>
          <w:rStyle w:val="SubtleEmphasis"/>
        </w:rPr>
        <w:t>Item</w:t>
      </w:r>
      <w:r>
        <w:rPr>
          <w:rStyle w:val="Nfase"/>
        </w:rPr>
        <w:t xml:space="preserve"> | </w:t>
      </w:r>
      <w:r>
        <w:rPr>
          <w:rStyle w:val="SubtleEmphasis"/>
        </w:rPr>
        <w:t>Item</w:t>
      </w:r>
      <w:r>
        <w:rPr>
          <w:rStyle w:val="Strong"/>
        </w:rPr>
        <w:t>,</w:t>
      </w:r>
      <w:r>
        <w:rPr>
          <w:rStyle w:val="Nfase"/>
        </w:rPr>
        <w:t xml:space="preserve"> </w:t>
      </w:r>
      <w:r>
        <w:rPr>
          <w:rStyle w:val="SubtleEmphasis"/>
        </w:rPr>
        <w:t>Lista-de-nomes</w:t>
      </w:r>
    </w:p>
    <w:p>
      <w:pPr>
        <w:pStyle w:val="Normal"/>
        <w:rPr>
          <w:rStyle w:val="Nfase"/>
        </w:rPr>
      </w:pPr>
      <w:r>
        <w:rPr>
          <w:rStyle w:val="SubtleEmphasis"/>
        </w:rPr>
        <w:t>Item</w:t>
      </w:r>
      <w:r>
        <w:rPr>
          <w:rStyle w:val="Nfase"/>
        </w:rPr>
        <w:t xml:space="preserve"> -&gt; </w:t>
      </w:r>
      <w:r>
        <w:rPr>
          <w:rStyle w:val="Strong"/>
        </w:rPr>
        <w:t>nome</w:t>
      </w:r>
      <w:r>
        <w:rPr>
          <w:rStyle w:val="Nfase"/>
        </w:rPr>
        <w:t xml:space="preserve"> | </w:t>
      </w:r>
      <w:r>
        <w:rPr>
          <w:rStyle w:val="Strong"/>
        </w:rPr>
        <w:t>nome[índice]</w:t>
      </w:r>
      <w:r>
        <w:rPr>
          <w:rStyle w:val="Nfase"/>
        </w:rPr>
        <w:t xml:space="preserve"> | </w:t>
      </w:r>
      <w:r>
        <w:rPr>
          <w:rStyle w:val="SubtleEmphasis"/>
        </w:rPr>
        <w:t>Repetição</w:t>
      </w:r>
    </w:p>
    <w:p>
      <w:pPr>
        <w:pStyle w:val="Normal"/>
        <w:rPr>
          <w:rStyle w:val="Nfase"/>
        </w:rPr>
      </w:pPr>
      <w:r>
        <w:rPr>
          <w:rStyle w:val="SubtleEmphasis"/>
        </w:rPr>
        <w:t>Repetição</w:t>
      </w:r>
      <w:r>
        <w:rPr>
          <w:rStyle w:val="Nfase"/>
        </w:rPr>
        <w:t xml:space="preserve"> -&gt; </w:t>
      </w:r>
      <w:r>
        <w:rPr>
          <w:rStyle w:val="Strong"/>
        </w:rPr>
        <w:t>for</w:t>
      </w:r>
      <w:r>
        <w:rPr>
          <w:rStyle w:val="Nfase"/>
        </w:rPr>
        <w:t xml:space="preserve"> </w:t>
      </w:r>
      <w:r>
        <w:rPr>
          <w:rStyle w:val="Strong"/>
        </w:rPr>
        <w:t>nome in [início..fim]:</w:t>
      </w:r>
      <w:r>
        <w:rPr>
          <w:rStyle w:val="Nfase"/>
        </w:rPr>
        <w:t xml:space="preserve"> </w:t>
      </w:r>
      <w:r>
        <w:rPr>
          <w:rStyle w:val="SubtleEmphasis"/>
        </w:rPr>
        <w:t>Expressão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pranq eco sans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pranq eco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1a1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38670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8670e"/>
    <w:rPr>
      <w:i/>
      <w:iCs/>
      <w:color w:val="808080" w:themeColor="text1" w:themeTint="7f"/>
    </w:rPr>
  </w:style>
  <w:style w:type="character" w:styleId="Nfase">
    <w:name w:val="Ênfase"/>
    <w:basedOn w:val="DefaultParagraphFont"/>
    <w:uiPriority w:val="20"/>
    <w:qFormat/>
    <w:rsid w:val="00ad3ede"/>
    <w:rPr>
      <w:iCs/>
      <w:color w:val="FF0000"/>
    </w:rPr>
  </w:style>
  <w:style w:type="character" w:styleId="Strong">
    <w:name w:val="Strong"/>
    <w:basedOn w:val="DefaultParagraphFont"/>
    <w:uiPriority w:val="22"/>
    <w:qFormat/>
    <w:rsid w:val="001c11d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a240c"/>
    <w:rPr>
      <w:b/>
      <w:bCs/>
      <w:i/>
      <w:iCs/>
      <w:color w:val="4F81BD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Spranq eco sans" w:hAnsi="Spranq eco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38670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9a240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LibreOffice/5.2.2.2$Linux_X86_64 LibreOffice_project/20m0$Build-1</Application>
  <Pages>1</Pages>
  <Words>223</Words>
  <Characters>1158</Characters>
  <CharactersWithSpaces>1355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2017-02-27T02:08:00Z</dcterms:created>
  <dc:creator>Thiago Chaves</dc:creator>
  <dc:description/>
  <dc:language>pt-BR</dc:language>
  <cp:lastModifiedBy>Thiago Ferreira Chaves</cp:lastModifiedBy>
  <dcterms:modified xsi:type="dcterms:W3CDTF">2018-04-24T13:10:37Z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