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426" w:firstLine="0"/>
        <w:rPr/>
      </w:pPr>
      <w:r w:rsidDel="00000000" w:rsidR="00000000" w:rsidRPr="00000000">
        <w:rPr>
          <w:rtl w:val="0"/>
        </w:rPr>
        <w:t xml:space="preserve">Thiago Silva, 6º grupo — 3º sprint</w:t>
      </w:r>
    </w:p>
    <w:p w:rsidR="00000000" w:rsidDel="00000000" w:rsidP="00000000" w:rsidRDefault="00000000" w:rsidRPr="00000000" w14:paraId="00000003">
      <w:pPr>
        <w:ind w:left="-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425.19685039370086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Link para a tabela do Google com as tarefas: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25.19685039370086" w:firstLine="0"/>
        <w:rPr>
          <w:b w:val="0"/>
        </w:rPr>
      </w:pPr>
      <w:hyperlink r:id="rId6">
        <w:r w:rsidDel="00000000" w:rsidR="00000000" w:rsidRPr="00000000">
          <w:rPr>
            <w:b w:val="0"/>
            <w:color w:val="1155cc"/>
            <w:highlight w:val="white"/>
            <w:u w:val="single"/>
            <w:rtl w:val="0"/>
          </w:rPr>
          <w:t xml:space="preserve">https://docs.google.com/spreadsheets/d/1zOxMn9jhYVu2qG4ZaNFwVWZC6Dq-LaFdO8BylFbDGVM/edit?usp=sharing</w:t>
        </w:r>
      </w:hyperlink>
      <w:r w:rsidDel="00000000" w:rsidR="00000000" w:rsidRPr="00000000">
        <w:rPr>
          <w:b w:val="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25.19685039370086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9">
      <w:pPr>
        <w:ind w:left="-425.19685039370086" w:firstLine="0"/>
        <w:rPr>
          <w:b w:val="0"/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b w:val="0"/>
            <w:color w:val="1155cc"/>
            <w:highlight w:val="white"/>
            <w:u w:val="single"/>
            <w:rtl w:val="0"/>
          </w:rPr>
          <w:t xml:space="preserve">https://thiagosilva1993k.atlassian.net/browse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425.19685039370086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425.1968503937008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1" w:top="0" w:left="1440" w:right="13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OxMn9jhYVu2qG4ZaNFwVWZC6Dq-LaFdO8BylFbDGVM/edit?usp=sharing" TargetMode="External"/><Relationship Id="rId7" Type="http://schemas.openxmlformats.org/officeDocument/2006/relationships/hyperlink" Target="https://thiagosilva1993k.atlassian.net/browse/P3-1?atlOrigin=eyJpIjoiOTQ1Njg2Nzk4ZTI2NDkwYmE1ZmNkMWNhODVmNjViYjA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