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ERS_MT_010358_V1_Alocacoes_CEEV</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“CEEV”,</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“CEEV”:</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 Energ. total: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 de Energ. Est.: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Poluição amb.: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Poluição Sonora: </w:t>
            </w:r>
          </w:p>
        </w:tc>
      </w:tr>
    </w:tbl>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pPr>
      <w:bookmarkStart w:colFirst="0" w:colLast="0" w:name="_ehn1np6atwao" w:id="16"/>
      <w:bookmarkEnd w:id="16"/>
      <w:r w:rsidDel="00000000" w:rsidR="00000000" w:rsidRPr="00000000">
        <w:rPr>
          <w:rtl w:val="0"/>
        </w:rPr>
        <w:t xml:space="preserve">Legenda:</w:t>
        <w:tab/>
      </w:r>
    </w:p>
    <w:p w:rsidR="00000000" w:rsidDel="00000000" w:rsidP="00000000" w:rsidRDefault="00000000" w:rsidRPr="00000000" w14:paraId="0000002D">
      <w:pPr>
        <w:ind w:firstLine="720"/>
        <w:jc w:val="both"/>
        <w:rPr/>
      </w:pPr>
      <w:r w:rsidDel="00000000" w:rsidR="00000000" w:rsidRPr="00000000">
        <w:rPr>
          <w:rtl w:val="0"/>
        </w:rPr>
        <w:t xml:space="preserve">Sigla da alocação, tipo (geração ou transmissão), data de fundação, denominação completa, status (ativo ou inativo), localidade, complemento, zona (N,S,L,O ou C), custo de manutenção, custo de implementação, consumo de água, produção de energia total, produção de energia estimada, poluição ambiental gerada, poluição sonora.</w:t>
      </w:r>
    </w:p>
    <w:p w:rsidR="00000000" w:rsidDel="00000000" w:rsidP="00000000" w:rsidRDefault="00000000" w:rsidRPr="00000000" w14:paraId="0000002E">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2F">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0">
      <w:pPr>
        <w:pStyle w:val="Heading2"/>
        <w:spacing w:before="240" w:lineRule="auto"/>
        <w:jc w:val="both"/>
        <w:rPr/>
      </w:pPr>
      <w:bookmarkStart w:colFirst="0" w:colLast="0" w:name="_cqhup7oe18b0" w:id="18"/>
      <w:bookmarkEnd w:id="18"/>
      <w:r w:rsidDel="00000000" w:rsidR="00000000" w:rsidRPr="00000000">
        <w:rPr>
          <w:rtl w:val="0"/>
        </w:rPr>
      </w:r>
    </w:p>
    <w:p w:rsidR="00000000" w:rsidDel="00000000" w:rsidP="00000000" w:rsidRDefault="00000000" w:rsidRPr="00000000" w14:paraId="00000031">
      <w:pPr>
        <w:pStyle w:val="Heading1"/>
        <w:spacing w:before="400" w:lineRule="auto"/>
        <w:jc w:val="both"/>
        <w:rPr/>
      </w:pPr>
      <w:bookmarkStart w:colFirst="0" w:colLast="0" w:name="_9fsoaz2zobj" w:id="19"/>
      <w:bookmarkEnd w:id="19"/>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before="400" w:lineRule="auto"/>
        <w:rPr/>
      </w:pPr>
      <w:bookmarkStart w:colFirst="0" w:colLast="0" w:name="_limktgno6000" w:id="20"/>
      <w:bookmarkEnd w:id="20"/>
      <w:r w:rsidDel="00000000" w:rsidR="00000000" w:rsidRPr="00000000">
        <w:rPr>
          <w:rtl w:val="0"/>
        </w:rPr>
        <w:t xml:space="preserve">Conteúdo atual para classe: CEEV</w:t>
      </w:r>
    </w:p>
    <w:p w:rsidR="00000000" w:rsidDel="00000000" w:rsidP="00000000" w:rsidRDefault="00000000" w:rsidRPr="00000000" w14:paraId="00000038">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rPr/>
            </w:pPr>
            <w:r w:rsidDel="00000000" w:rsidR="00000000" w:rsidRPr="00000000">
              <w:rPr>
                <w:rtl w:val="0"/>
              </w:rPr>
              <w:t xml:space="preserve">Tipo: Transmissão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r w:rsidDel="00000000" w:rsidR="00000000" w:rsidRPr="00000000">
              <w:rPr>
                <w:rtl w:val="0"/>
              </w:rPr>
              <w:t xml:space="preserve">Data Fund.: 2022-03-01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rPr/>
            </w:pPr>
            <w:r w:rsidDel="00000000" w:rsidR="00000000" w:rsidRPr="00000000">
              <w:rPr>
                <w:rtl w:val="0"/>
              </w:rPr>
              <w:t xml:space="preserve">Denom.: Linha de Transmissão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Loc.: Virtualha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Comp.: Virtualha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Zona: V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Custo Manuten.: $0.60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rPr/>
            </w:pPr>
            <w:r w:rsidDel="00000000" w:rsidR="00000000" w:rsidRPr="00000000">
              <w:rPr>
                <w:rtl w:val="0"/>
              </w:rPr>
              <w:t xml:space="preserve">Custo Implement.: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Cons.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Prod. Energ. total: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Prod. de Energ. Est.: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Poluição Sonora: 0</w:t>
            </w:r>
          </w:p>
        </w:tc>
      </w:tr>
    </w:tbl>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Data Fund.: 2022-03-01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Denom.: Planta de Energia Solar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Loc.: Complexo Sanitário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Comp.: Alameda Amora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Custo Manuten.: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Custo Implement.: $100000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Cons. água: 80m³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Prod. Energ. total: 160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Prod. de Energ. Est.: 160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Poluição Sonora: 25 db</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Data Fund.: 2048-12-31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Denom.: Usina de Energia Nuclear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Comp.: Av. D. Douglas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Custo Manuten.: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Custo Implement.: $250000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Cons. água: 1920m³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Prod. Energ. total: 640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Prod. de Energ. Est.: 640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Poluição Sonora: 50 db</w:t>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Data Fund.: 2045-01-30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Denom.: Turbina Eólica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Comp.: Caminho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Cons.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t xml:space="preserve">Prod. Energ. total: 4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t xml:space="preserve">Prod. de Energ. Est.: 8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Poluição Sonora: 75 db</w:t>
            </w:r>
          </w:p>
        </w:tc>
      </w:tr>
    </w:tbl>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Data Fund.: 2045-01-30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Denom.: Turbina Eólica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Loc.: Complexo Aeroportuário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Comp.: Caminho 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Custo Manuten.: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Custo Implement.: $7500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Cons.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Prod. Energ. total: 4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Prod. de Energ. Est.: 8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Poluição Sonora: 75 db</w:t>
            </w:r>
          </w:p>
        </w:tc>
      </w:tr>
    </w:tbl>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Data Fund.: 2035-12-10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Denom.: Turbina Eólica Avançada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t xml:space="preserve">Comp.: Estrada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0" w:line="240" w:lineRule="auto"/>
              <w:rPr/>
            </w:pPr>
            <w:r w:rsidDel="00000000" w:rsidR="00000000" w:rsidRPr="00000000">
              <w:rPr>
                <w:rtl w:val="0"/>
              </w:rPr>
              <w:t xml:space="preserve">Custo Manuten.: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Cons.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Prod. Energ. total: 19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Prod. de Energ. Est.: 20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Poluição Sonora: 75 db</w:t>
            </w:r>
          </w:p>
        </w:tc>
      </w:tr>
    </w:tbl>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Data Fund.: 2035-12-10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Denom.: Turbina Eólica Avançada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Comp.: Estrada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Custo Manuten.: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Cons.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Prod. Energ. total: 19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Prod. de Energ. Est.: 20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Poluição Sonora: 75 db</w:t>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before="0" w:line="240" w:lineRule="auto"/>
              <w:rPr/>
            </w:pPr>
            <w:r w:rsidDel="00000000" w:rsidR="00000000" w:rsidRPr="00000000">
              <w:rPr>
                <w:rtl w:val="0"/>
              </w:rPr>
              <w:t xml:space="preserve">Data Fund.: 2035-12-10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pPr>
            <w:r w:rsidDel="00000000" w:rsidR="00000000" w:rsidRPr="00000000">
              <w:rPr>
                <w:rtl w:val="0"/>
              </w:rPr>
              <w:t xml:space="preserve">Denom.: Turbina Eólica Avançada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Comp.: Estrada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Custo Manuten.: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Cons.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Prod. Energ. total: 19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Prod. de Energ. Est.: 20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Poluição Sonora: 75 db</w:t>
            </w:r>
          </w:p>
        </w:tc>
      </w:tr>
    </w:tbl>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Data Fund.: 2035-12-10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Denom.: Turbina Eólica Avançada 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Loc.: Complexo Naval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Comp.: Estrada Cidreira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Custo Manuten.: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Custo Implement.: $15000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Cons.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Prod. Energ. total: 19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Prod. de Energ. Est.: 20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t xml:space="preserve">Poluição Sonora: 75 db</w:t>
            </w:r>
          </w:p>
        </w:tc>
      </w:tr>
    </w:tbl>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Data Fund.: 2025-04-15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Denom.: Torre Solar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Loc.: Complexo Fabril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Comp.: Av. Geradora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Custo Manuten.: $2800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Custo Implement.: $112500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Cons.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Prod. Energ. total: 240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Prod. de Energ. Est.: 240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Poluição Sonora: 50 db</w:t>
            </w:r>
          </w:p>
        </w:tc>
      </w:tr>
    </w:tbl>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Data Fund.: 2025-04-15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Denom.: Torre Solar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Loc.: Complexo Fabril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Comp.: Av. Geradora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t xml:space="preserve">Custo Manuten.: $2800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rPr/>
            </w:pPr>
            <w:r w:rsidDel="00000000" w:rsidR="00000000" w:rsidRPr="00000000">
              <w:rPr>
                <w:rtl w:val="0"/>
              </w:rPr>
              <w:t xml:space="preserve">Custo Implement.: $112500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rPr/>
            </w:pPr>
            <w:r w:rsidDel="00000000" w:rsidR="00000000" w:rsidRPr="00000000">
              <w:rPr>
                <w:rtl w:val="0"/>
              </w:rPr>
              <w:t xml:space="preserve">Cons. água: 320m³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Prod. Energ. total: 240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Prod. de Energ. Est.: 240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before="0" w:line="240" w:lineRule="auto"/>
              <w:rPr/>
            </w:pPr>
            <w:r w:rsidDel="00000000" w:rsidR="00000000" w:rsidRPr="00000000">
              <w:rPr>
                <w:rtl w:val="0"/>
              </w:rPr>
              <w:t xml:space="preserve">Poluição Sonora: 50 db</w:t>
            </w:r>
          </w:p>
        </w:tc>
      </w:tr>
    </w:tbl>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Aloc.: CEEV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Tipo: Geração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Data Fund.: 2022-11-12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Denom.: Usina de Energia Geotermal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Loc.: Mineradora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Comp.: Rua da Castanheira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Custo Manuten.: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Custo Implement.: $81250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Cons. água: 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Prod. Energ. total: 80 MW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Prod. de Energ. Est.: 80 MW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Poluição amb.: 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Poluição Sonora: 50 db</w:t>
            </w:r>
          </w:p>
        </w:tc>
      </w:tr>
    </w:tbl>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