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4400E8" w:rsidRDefault="009039CA" w:rsidP="004400E8">
      <w:pPr>
        <w:ind w:left="-284" w:right="-285"/>
        <w:jc w:val="center"/>
        <w:rPr>
          <w:rFonts w:ascii="Times New Roman" w:hAnsi="Times New Roman" w:cs="Times New Roman"/>
          <w:b/>
          <w:szCs w:val="24"/>
        </w:rPr>
      </w:pPr>
      <w:r w:rsidRPr="004400E8">
        <w:rPr>
          <w:rFonts w:ascii="Times New Roman" w:hAnsi="Times New Roman" w:cs="Times New Roman"/>
          <w:b/>
          <w:szCs w:val="24"/>
        </w:rPr>
        <w:t>RESOLUÇÃO</w:t>
      </w:r>
      <w:r w:rsidR="004400E8" w:rsidRPr="004400E8">
        <w:rPr>
          <w:rFonts w:ascii="Times New Roman" w:hAnsi="Times New Roman" w:cs="Times New Roman"/>
          <w:b/>
          <w:szCs w:val="24"/>
        </w:rPr>
        <w:t xml:space="preserve"> DE DIRETORIA COLEGIADA</w:t>
      </w:r>
      <w:r w:rsidRPr="004400E8">
        <w:rPr>
          <w:rFonts w:ascii="Times New Roman" w:hAnsi="Times New Roman" w:cs="Times New Roman"/>
          <w:b/>
          <w:szCs w:val="24"/>
        </w:rPr>
        <w:t xml:space="preserve"> – RDC Nº 252, DE 16 DE SETEMBRO DE </w:t>
      </w:r>
      <w:proofErr w:type="gramStart"/>
      <w:r w:rsidRPr="004400E8">
        <w:rPr>
          <w:rFonts w:ascii="Times New Roman" w:hAnsi="Times New Roman" w:cs="Times New Roman"/>
          <w:b/>
          <w:szCs w:val="24"/>
        </w:rPr>
        <w:t>2003</w:t>
      </w:r>
      <w:proofErr w:type="gramEnd"/>
    </w:p>
    <w:p w:rsidR="009039CA" w:rsidRPr="004400E8" w:rsidRDefault="009039CA" w:rsidP="009039CA">
      <w:pPr>
        <w:jc w:val="center"/>
        <w:rPr>
          <w:rFonts w:ascii="Times New Roman" w:hAnsi="Times New Roman" w:cs="Times New Roman"/>
          <w:b/>
          <w:color w:val="0000FF"/>
          <w:sz w:val="24"/>
          <w:szCs w:val="24"/>
        </w:rPr>
      </w:pPr>
      <w:r w:rsidRPr="004400E8">
        <w:rPr>
          <w:rFonts w:ascii="Times New Roman" w:hAnsi="Times New Roman" w:cs="Times New Roman"/>
          <w:b/>
          <w:color w:val="0000FF"/>
          <w:sz w:val="24"/>
          <w:szCs w:val="24"/>
        </w:rPr>
        <w:t>(Publicada em DOU nº 181, de 18 de setembro de 2003</w:t>
      </w:r>
      <w:proofErr w:type="gramStart"/>
      <w:r w:rsidRPr="004400E8">
        <w:rPr>
          <w:rFonts w:ascii="Times New Roman" w:hAnsi="Times New Roman" w:cs="Times New Roman"/>
          <w:b/>
          <w:color w:val="0000FF"/>
          <w:sz w:val="24"/>
          <w:szCs w:val="24"/>
        </w:rPr>
        <w:t>)</w:t>
      </w:r>
      <w:proofErr w:type="gramEnd"/>
    </w:p>
    <w:p w:rsidR="00276CD1" w:rsidRPr="004400E8" w:rsidRDefault="00276CD1" w:rsidP="00276CD1">
      <w:pPr>
        <w:spacing w:before="300" w:after="300" w:line="240" w:lineRule="auto"/>
        <w:ind w:firstLine="573"/>
        <w:jc w:val="both"/>
        <w:rPr>
          <w:rFonts w:ascii="Times New Roman" w:hAnsi="Times New Roman" w:cs="Times New Roman"/>
          <w:sz w:val="24"/>
          <w:szCs w:val="24"/>
        </w:rPr>
      </w:pPr>
      <w:r w:rsidRPr="004400E8">
        <w:rPr>
          <w:rFonts w:ascii="Times New Roman" w:hAnsi="Times New Roman" w:cs="Times New Roman"/>
          <w:sz w:val="24"/>
          <w:szCs w:val="24"/>
        </w:rPr>
        <w:t xml:space="preserve">A </w:t>
      </w:r>
      <w:r w:rsidRPr="004400E8">
        <w:rPr>
          <w:rFonts w:ascii="Times New Roman" w:hAnsi="Times New Roman" w:cs="Times New Roman"/>
          <w:b/>
          <w:sz w:val="24"/>
          <w:szCs w:val="24"/>
        </w:rPr>
        <w:t>Diretoria Colegiada da Agência Nacional de Vigilância Sanitária</w:t>
      </w:r>
      <w:r w:rsidRPr="004400E8">
        <w:rPr>
          <w:rFonts w:ascii="Times New Roman" w:hAnsi="Times New Roman" w:cs="Times New Roman"/>
          <w:sz w:val="24"/>
          <w:szCs w:val="24"/>
        </w:rPr>
        <w:t xml:space="preserve">, no uso da atribuição que lhe confere o art. 11, inciso IV, do Regulamento da ANVISA aprovado pelo Decreto nº 3.029, de 16 de abril de 1999, c/c o Art. 111, inciso I, alínea “b”, § 1º do Regimento Interno aprovado pela Portaria nº 593, de 25 de agosto de 2000, publicada no DOU de 22 de dezembro de 2000, em reunião realizada em 11 de setembro de 2003, </w:t>
      </w:r>
    </w:p>
    <w:p w:rsidR="00276CD1" w:rsidRPr="004400E8" w:rsidRDefault="00276CD1" w:rsidP="00276CD1">
      <w:pPr>
        <w:spacing w:before="300" w:after="300" w:line="240" w:lineRule="auto"/>
        <w:ind w:firstLine="573"/>
        <w:jc w:val="both"/>
        <w:rPr>
          <w:rFonts w:ascii="Times New Roman" w:hAnsi="Times New Roman" w:cs="Times New Roman"/>
          <w:sz w:val="24"/>
          <w:szCs w:val="24"/>
        </w:rPr>
      </w:pPr>
      <w:proofErr w:type="gramStart"/>
      <w:r w:rsidRPr="004400E8">
        <w:rPr>
          <w:rFonts w:ascii="Times New Roman" w:hAnsi="Times New Roman" w:cs="Times New Roman"/>
          <w:sz w:val="24"/>
          <w:szCs w:val="24"/>
        </w:rPr>
        <w:t>considerando</w:t>
      </w:r>
      <w:proofErr w:type="gramEnd"/>
      <w:r w:rsidRPr="004400E8">
        <w:rPr>
          <w:rFonts w:ascii="Times New Roman" w:hAnsi="Times New Roman" w:cs="Times New Roman"/>
          <w:sz w:val="24"/>
          <w:szCs w:val="24"/>
        </w:rPr>
        <w:t xml:space="preserve"> o controle e a fiscalização dos produtos e serviços que envolvam risco à saúde pública conforme o disposto na Lei n.º 9.782, de 26 de janeiro de 1999, </w:t>
      </w:r>
    </w:p>
    <w:p w:rsidR="00276CD1" w:rsidRPr="004400E8" w:rsidRDefault="00276CD1" w:rsidP="00276CD1">
      <w:pPr>
        <w:spacing w:before="300" w:after="300" w:line="240" w:lineRule="auto"/>
        <w:ind w:firstLine="573"/>
        <w:jc w:val="both"/>
        <w:rPr>
          <w:rFonts w:ascii="Times New Roman" w:hAnsi="Times New Roman" w:cs="Times New Roman"/>
          <w:sz w:val="24"/>
          <w:szCs w:val="24"/>
        </w:rPr>
      </w:pPr>
      <w:proofErr w:type="gramStart"/>
      <w:r w:rsidRPr="004400E8">
        <w:rPr>
          <w:rFonts w:ascii="Times New Roman" w:hAnsi="Times New Roman" w:cs="Times New Roman"/>
          <w:sz w:val="24"/>
          <w:szCs w:val="24"/>
        </w:rPr>
        <w:t>considerando</w:t>
      </w:r>
      <w:proofErr w:type="gramEnd"/>
      <w:r w:rsidRPr="004400E8">
        <w:rPr>
          <w:rFonts w:ascii="Times New Roman" w:hAnsi="Times New Roman" w:cs="Times New Roman"/>
          <w:sz w:val="24"/>
          <w:szCs w:val="24"/>
        </w:rPr>
        <w:t xml:space="preserve"> a necessidade de serem adotados procedimentos para reduzir a exposição da população face aos riscos avaliados pela IARC - </w:t>
      </w:r>
      <w:proofErr w:type="spellStart"/>
      <w:r w:rsidRPr="004400E8">
        <w:rPr>
          <w:rFonts w:ascii="Times New Roman" w:hAnsi="Times New Roman" w:cs="Times New Roman"/>
          <w:sz w:val="24"/>
          <w:szCs w:val="24"/>
        </w:rPr>
        <w:t>International</w:t>
      </w:r>
      <w:proofErr w:type="spellEnd"/>
      <w:r w:rsidRPr="004400E8">
        <w:rPr>
          <w:rFonts w:ascii="Times New Roman" w:hAnsi="Times New Roman" w:cs="Times New Roman"/>
          <w:sz w:val="24"/>
          <w:szCs w:val="24"/>
        </w:rPr>
        <w:t xml:space="preserve"> </w:t>
      </w:r>
      <w:proofErr w:type="spellStart"/>
      <w:r w:rsidRPr="004400E8">
        <w:rPr>
          <w:rFonts w:ascii="Times New Roman" w:hAnsi="Times New Roman" w:cs="Times New Roman"/>
          <w:sz w:val="24"/>
          <w:szCs w:val="24"/>
        </w:rPr>
        <w:t>Agency</w:t>
      </w:r>
      <w:proofErr w:type="spellEnd"/>
      <w:r w:rsidRPr="004400E8">
        <w:rPr>
          <w:rFonts w:ascii="Times New Roman" w:hAnsi="Times New Roman" w:cs="Times New Roman"/>
          <w:sz w:val="24"/>
          <w:szCs w:val="24"/>
        </w:rPr>
        <w:t xml:space="preserve"> </w:t>
      </w:r>
      <w:proofErr w:type="spellStart"/>
      <w:r w:rsidRPr="004400E8">
        <w:rPr>
          <w:rFonts w:ascii="Times New Roman" w:hAnsi="Times New Roman" w:cs="Times New Roman"/>
          <w:sz w:val="24"/>
          <w:szCs w:val="24"/>
        </w:rPr>
        <w:t>Research</w:t>
      </w:r>
      <w:proofErr w:type="spellEnd"/>
      <w:r w:rsidRPr="004400E8">
        <w:rPr>
          <w:rFonts w:ascii="Times New Roman" w:hAnsi="Times New Roman" w:cs="Times New Roman"/>
          <w:sz w:val="24"/>
          <w:szCs w:val="24"/>
        </w:rPr>
        <w:t xml:space="preserve"> </w:t>
      </w:r>
      <w:proofErr w:type="spellStart"/>
      <w:r w:rsidRPr="004400E8">
        <w:rPr>
          <w:rFonts w:ascii="Times New Roman" w:hAnsi="Times New Roman" w:cs="Times New Roman"/>
          <w:sz w:val="24"/>
          <w:szCs w:val="24"/>
        </w:rPr>
        <w:t>on</w:t>
      </w:r>
      <w:proofErr w:type="spellEnd"/>
      <w:r w:rsidRPr="004400E8">
        <w:rPr>
          <w:rFonts w:ascii="Times New Roman" w:hAnsi="Times New Roman" w:cs="Times New Roman"/>
          <w:sz w:val="24"/>
          <w:szCs w:val="24"/>
        </w:rPr>
        <w:t xml:space="preserve"> Câncer, Agência de pesquisa referenciada pela OMS - Organização Mundial de Saúde, para analisar compostos suspeitos de causarem câncer, e a categorização da substância como cancerígena para humanos, </w:t>
      </w:r>
    </w:p>
    <w:p w:rsidR="00276CD1" w:rsidRPr="004400E8" w:rsidRDefault="00276CD1" w:rsidP="00276CD1">
      <w:pPr>
        <w:spacing w:before="300" w:after="300" w:line="240" w:lineRule="auto"/>
        <w:ind w:firstLine="573"/>
        <w:jc w:val="both"/>
        <w:rPr>
          <w:rFonts w:ascii="Times New Roman" w:hAnsi="Times New Roman" w:cs="Times New Roman"/>
          <w:sz w:val="24"/>
          <w:szCs w:val="24"/>
        </w:rPr>
      </w:pPr>
      <w:proofErr w:type="gramStart"/>
      <w:r w:rsidRPr="004400E8">
        <w:rPr>
          <w:rFonts w:ascii="Times New Roman" w:hAnsi="Times New Roman" w:cs="Times New Roman"/>
          <w:sz w:val="24"/>
          <w:szCs w:val="24"/>
        </w:rPr>
        <w:t>considerando</w:t>
      </w:r>
      <w:proofErr w:type="gramEnd"/>
      <w:r w:rsidRPr="004400E8">
        <w:rPr>
          <w:rFonts w:ascii="Times New Roman" w:hAnsi="Times New Roman" w:cs="Times New Roman"/>
          <w:sz w:val="24"/>
          <w:szCs w:val="24"/>
        </w:rPr>
        <w:t xml:space="preserve"> a necessidade de atualização dos parâmetros técnicos referenciados na Portaria Interministerial Nº 03 de 28 de abril de 1982, </w:t>
      </w:r>
    </w:p>
    <w:p w:rsidR="00276CD1" w:rsidRPr="004400E8" w:rsidRDefault="00276CD1" w:rsidP="00276CD1">
      <w:pPr>
        <w:spacing w:before="300" w:after="300" w:line="240" w:lineRule="auto"/>
        <w:ind w:firstLine="573"/>
        <w:jc w:val="both"/>
        <w:rPr>
          <w:rFonts w:ascii="Times New Roman" w:hAnsi="Times New Roman" w:cs="Times New Roman"/>
          <w:sz w:val="24"/>
          <w:szCs w:val="24"/>
        </w:rPr>
      </w:pPr>
      <w:proofErr w:type="gramStart"/>
      <w:r w:rsidRPr="004400E8">
        <w:rPr>
          <w:rFonts w:ascii="Times New Roman" w:hAnsi="Times New Roman" w:cs="Times New Roman"/>
          <w:sz w:val="24"/>
          <w:szCs w:val="24"/>
        </w:rPr>
        <w:t>considerando</w:t>
      </w:r>
      <w:proofErr w:type="gramEnd"/>
      <w:r w:rsidRPr="004400E8">
        <w:rPr>
          <w:rFonts w:ascii="Times New Roman" w:hAnsi="Times New Roman" w:cs="Times New Roman"/>
          <w:sz w:val="24"/>
          <w:szCs w:val="24"/>
        </w:rPr>
        <w:t xml:space="preserve"> os produtos sob o Regulamento Sanitário conforme estabelece a Lei nº 6360 de 23 de setembro de 1976 e suas atualizações, </w:t>
      </w:r>
    </w:p>
    <w:p w:rsidR="00276CD1" w:rsidRPr="004400E8" w:rsidRDefault="00276CD1" w:rsidP="00276CD1">
      <w:pPr>
        <w:spacing w:before="300" w:after="300" w:line="240" w:lineRule="auto"/>
        <w:ind w:firstLine="573"/>
        <w:jc w:val="both"/>
        <w:rPr>
          <w:rFonts w:ascii="Times New Roman" w:hAnsi="Times New Roman" w:cs="Times New Roman"/>
          <w:sz w:val="24"/>
          <w:szCs w:val="24"/>
        </w:rPr>
      </w:pPr>
      <w:proofErr w:type="gramStart"/>
      <w:r w:rsidRPr="004400E8">
        <w:rPr>
          <w:rFonts w:ascii="Times New Roman" w:hAnsi="Times New Roman" w:cs="Times New Roman"/>
          <w:sz w:val="24"/>
          <w:szCs w:val="24"/>
        </w:rPr>
        <w:t>considerando</w:t>
      </w:r>
      <w:proofErr w:type="gramEnd"/>
      <w:r w:rsidRPr="004400E8">
        <w:rPr>
          <w:rFonts w:ascii="Times New Roman" w:hAnsi="Times New Roman" w:cs="Times New Roman"/>
          <w:sz w:val="24"/>
          <w:szCs w:val="24"/>
        </w:rPr>
        <w:t xml:space="preserve"> as padronizações para as embalagens e rotulagens estabelecidos pela Portaria nº 10/DISAD, de 15 de setembro de 1980, </w:t>
      </w:r>
    </w:p>
    <w:p w:rsidR="00276CD1" w:rsidRPr="004400E8" w:rsidRDefault="00276CD1" w:rsidP="00276CD1">
      <w:pPr>
        <w:spacing w:before="300" w:after="300" w:line="240" w:lineRule="auto"/>
        <w:ind w:firstLine="573"/>
        <w:jc w:val="both"/>
        <w:rPr>
          <w:rFonts w:ascii="Times New Roman" w:hAnsi="Times New Roman" w:cs="Times New Roman"/>
          <w:sz w:val="24"/>
          <w:szCs w:val="24"/>
        </w:rPr>
      </w:pPr>
      <w:proofErr w:type="gramStart"/>
      <w:r w:rsidRPr="004400E8">
        <w:rPr>
          <w:rFonts w:ascii="Times New Roman" w:hAnsi="Times New Roman" w:cs="Times New Roman"/>
          <w:sz w:val="24"/>
          <w:szCs w:val="24"/>
        </w:rPr>
        <w:t>considerando</w:t>
      </w:r>
      <w:proofErr w:type="gramEnd"/>
      <w:r w:rsidRPr="004400E8">
        <w:rPr>
          <w:rFonts w:ascii="Times New Roman" w:hAnsi="Times New Roman" w:cs="Times New Roman"/>
          <w:sz w:val="24"/>
          <w:szCs w:val="24"/>
        </w:rPr>
        <w:t xml:space="preserve"> a necessidade de resguardar a saúde humana e o meio ambiente e considerando os riscos de exposição, incompatível com as precauções recomendadas pela Lei nº 6.360, de 23 de setembro de 1976, Decreto n.º 79.094, de 5 de janeiro de 1977 e a Lei nº 8.078, de 11 de setembro de 1990, face aos riscos oferecidos, adotou a seguinte Resolução, e eu, Diretor-Presidente determino a sua publicação; </w:t>
      </w:r>
    </w:p>
    <w:p w:rsidR="00276CD1" w:rsidRPr="004400E8" w:rsidRDefault="00276CD1" w:rsidP="00276CD1">
      <w:pPr>
        <w:spacing w:before="300" w:after="300" w:line="240" w:lineRule="auto"/>
        <w:ind w:firstLine="573"/>
        <w:jc w:val="both"/>
        <w:rPr>
          <w:rFonts w:ascii="Times New Roman" w:hAnsi="Times New Roman" w:cs="Times New Roman"/>
          <w:sz w:val="24"/>
          <w:szCs w:val="24"/>
        </w:rPr>
      </w:pPr>
      <w:proofErr w:type="gramStart"/>
      <w:r w:rsidRPr="004400E8">
        <w:rPr>
          <w:rFonts w:ascii="Times New Roman" w:hAnsi="Times New Roman" w:cs="Times New Roman"/>
          <w:sz w:val="24"/>
          <w:szCs w:val="24"/>
        </w:rPr>
        <w:t>adota</w:t>
      </w:r>
      <w:proofErr w:type="gramEnd"/>
      <w:r w:rsidRPr="004400E8">
        <w:rPr>
          <w:rFonts w:ascii="Times New Roman" w:hAnsi="Times New Roman" w:cs="Times New Roman"/>
          <w:sz w:val="24"/>
          <w:szCs w:val="24"/>
        </w:rPr>
        <w:t xml:space="preserve"> a seguinte Resolução de Diretoria Colegiada e eu Diretor-Presidente, determino a sua publicação: </w:t>
      </w:r>
    </w:p>
    <w:p w:rsidR="00276CD1" w:rsidRPr="004400E8" w:rsidRDefault="00276CD1" w:rsidP="00276CD1">
      <w:pPr>
        <w:spacing w:before="300" w:after="300" w:line="240" w:lineRule="auto"/>
        <w:ind w:firstLine="573"/>
        <w:jc w:val="both"/>
        <w:rPr>
          <w:rFonts w:ascii="Times New Roman" w:hAnsi="Times New Roman" w:cs="Times New Roman"/>
          <w:sz w:val="24"/>
          <w:szCs w:val="24"/>
        </w:rPr>
      </w:pPr>
      <w:r w:rsidRPr="004400E8">
        <w:rPr>
          <w:rFonts w:ascii="Times New Roman" w:hAnsi="Times New Roman" w:cs="Times New Roman"/>
          <w:sz w:val="24"/>
          <w:szCs w:val="24"/>
        </w:rPr>
        <w:t>Art. 1º Proibir, em todo o território nacional, a fabricação, distribuição ou comercialização de produtos avaliados e registrados pela ANVISA que contenham o BENZENO, em sua composição, admitida</w:t>
      </w:r>
      <w:proofErr w:type="gramStart"/>
      <w:r w:rsidRPr="004400E8">
        <w:rPr>
          <w:rFonts w:ascii="Times New Roman" w:hAnsi="Times New Roman" w:cs="Times New Roman"/>
          <w:sz w:val="24"/>
          <w:szCs w:val="24"/>
        </w:rPr>
        <w:t xml:space="preserve"> porém</w:t>
      </w:r>
      <w:proofErr w:type="gramEnd"/>
      <w:r w:rsidRPr="004400E8">
        <w:rPr>
          <w:rFonts w:ascii="Times New Roman" w:hAnsi="Times New Roman" w:cs="Times New Roman"/>
          <w:sz w:val="24"/>
          <w:szCs w:val="24"/>
        </w:rPr>
        <w:t xml:space="preserve">, a presença dessa substância, como agente contaminante, em percentual não superior a 0,1% v/v (zero vírgula um por cento, expresso em volume por volume). </w:t>
      </w:r>
    </w:p>
    <w:p w:rsidR="00276CD1" w:rsidRPr="004400E8" w:rsidRDefault="00276CD1" w:rsidP="00276CD1">
      <w:pPr>
        <w:spacing w:before="300" w:after="300" w:line="240" w:lineRule="auto"/>
        <w:ind w:firstLine="573"/>
        <w:jc w:val="both"/>
        <w:rPr>
          <w:rFonts w:ascii="Times New Roman" w:hAnsi="Times New Roman" w:cs="Times New Roman"/>
          <w:sz w:val="24"/>
          <w:szCs w:val="24"/>
        </w:rPr>
      </w:pPr>
      <w:r w:rsidRPr="004400E8">
        <w:rPr>
          <w:rFonts w:ascii="Times New Roman" w:hAnsi="Times New Roman" w:cs="Times New Roman"/>
          <w:sz w:val="24"/>
          <w:szCs w:val="24"/>
        </w:rPr>
        <w:t xml:space="preserve">Art. 2º Os produtos que contenham concentrações do contaminante BENZENO superiores a 0,01% v/v (zero </w:t>
      </w:r>
      <w:proofErr w:type="gramStart"/>
      <w:r w:rsidRPr="004400E8">
        <w:rPr>
          <w:rFonts w:ascii="Times New Roman" w:hAnsi="Times New Roman" w:cs="Times New Roman"/>
          <w:sz w:val="24"/>
          <w:szCs w:val="24"/>
        </w:rPr>
        <w:t>virgula</w:t>
      </w:r>
      <w:proofErr w:type="gramEnd"/>
      <w:r w:rsidRPr="004400E8">
        <w:rPr>
          <w:rFonts w:ascii="Times New Roman" w:hAnsi="Times New Roman" w:cs="Times New Roman"/>
          <w:sz w:val="24"/>
          <w:szCs w:val="24"/>
        </w:rPr>
        <w:t xml:space="preserve"> zero um por cento, expresso em volume por </w:t>
      </w:r>
      <w:r w:rsidRPr="004400E8">
        <w:rPr>
          <w:rFonts w:ascii="Times New Roman" w:hAnsi="Times New Roman" w:cs="Times New Roman"/>
          <w:sz w:val="24"/>
          <w:szCs w:val="24"/>
        </w:rPr>
        <w:lastRenderedPageBreak/>
        <w:t xml:space="preserve">volume), deverão possuir no painel instruções claras do risco de manipulação do produto seguindo o Anexo I e II desta Resolução. </w:t>
      </w:r>
    </w:p>
    <w:p w:rsidR="00276CD1" w:rsidRPr="004400E8" w:rsidRDefault="00E251B7" w:rsidP="00276CD1">
      <w:pPr>
        <w:spacing w:before="300" w:after="300" w:line="240" w:lineRule="auto"/>
        <w:ind w:firstLine="573"/>
        <w:jc w:val="both"/>
        <w:rPr>
          <w:rFonts w:ascii="Times New Roman" w:hAnsi="Times New Roman" w:cs="Times New Roman"/>
          <w:sz w:val="24"/>
          <w:szCs w:val="24"/>
        </w:rPr>
      </w:pPr>
      <w:r w:rsidRPr="004400E8">
        <w:rPr>
          <w:rFonts w:ascii="Times New Roman" w:hAnsi="Times New Roman" w:cs="Times New Roman"/>
          <w:sz w:val="24"/>
          <w:szCs w:val="24"/>
        </w:rPr>
        <w:t>Art. 3º A inob</w:t>
      </w:r>
      <w:r w:rsidR="00276CD1" w:rsidRPr="004400E8">
        <w:rPr>
          <w:rFonts w:ascii="Times New Roman" w:hAnsi="Times New Roman" w:cs="Times New Roman"/>
          <w:sz w:val="24"/>
          <w:szCs w:val="24"/>
        </w:rPr>
        <w:t xml:space="preserve">servância do disposto nesta Resolução e seus Anexos, </w:t>
      </w:r>
      <w:proofErr w:type="spellStart"/>
      <w:r w:rsidR="00276CD1" w:rsidRPr="004400E8">
        <w:rPr>
          <w:rFonts w:ascii="Times New Roman" w:hAnsi="Times New Roman" w:cs="Times New Roman"/>
          <w:sz w:val="24"/>
          <w:szCs w:val="24"/>
        </w:rPr>
        <w:t>constitue</w:t>
      </w:r>
      <w:proofErr w:type="spellEnd"/>
      <w:r w:rsidR="00276CD1" w:rsidRPr="004400E8">
        <w:rPr>
          <w:rFonts w:ascii="Times New Roman" w:hAnsi="Times New Roman" w:cs="Times New Roman"/>
          <w:sz w:val="24"/>
          <w:szCs w:val="24"/>
        </w:rPr>
        <w:t xml:space="preserve"> infração sanitária, sujeitando o infrator às penalidades previstas na Lei Nº 6437 de 20 de agosto de 1977, e demais normas cabíveis. </w:t>
      </w:r>
    </w:p>
    <w:p w:rsidR="00276CD1" w:rsidRPr="004400E8" w:rsidRDefault="00276CD1" w:rsidP="00276CD1">
      <w:pPr>
        <w:spacing w:before="300" w:after="300" w:line="240" w:lineRule="auto"/>
        <w:ind w:firstLine="573"/>
        <w:jc w:val="both"/>
        <w:rPr>
          <w:rFonts w:ascii="Times New Roman" w:hAnsi="Times New Roman" w:cs="Times New Roman"/>
          <w:sz w:val="24"/>
          <w:szCs w:val="24"/>
        </w:rPr>
      </w:pPr>
      <w:r w:rsidRPr="004400E8">
        <w:rPr>
          <w:rFonts w:ascii="Times New Roman" w:hAnsi="Times New Roman" w:cs="Times New Roman"/>
          <w:sz w:val="24"/>
          <w:szCs w:val="24"/>
        </w:rPr>
        <w:t xml:space="preserve">Art. 4º Fica concedido o prazo 180 (cento e oitenta) dias, para que os fabricantes dos produtos se </w:t>
      </w:r>
      <w:proofErr w:type="spellStart"/>
      <w:r w:rsidRPr="004400E8">
        <w:rPr>
          <w:rFonts w:ascii="Times New Roman" w:hAnsi="Times New Roman" w:cs="Times New Roman"/>
          <w:sz w:val="24"/>
          <w:szCs w:val="24"/>
        </w:rPr>
        <w:t>adeqüem</w:t>
      </w:r>
      <w:proofErr w:type="spellEnd"/>
      <w:r w:rsidRPr="004400E8">
        <w:rPr>
          <w:rFonts w:ascii="Times New Roman" w:hAnsi="Times New Roman" w:cs="Times New Roman"/>
          <w:sz w:val="24"/>
          <w:szCs w:val="24"/>
        </w:rPr>
        <w:t xml:space="preserve"> aos dispositivos da presente Resolução. </w:t>
      </w:r>
    </w:p>
    <w:p w:rsidR="00276CD1" w:rsidRPr="004400E8" w:rsidRDefault="00276CD1" w:rsidP="00276CD1">
      <w:pPr>
        <w:spacing w:before="300" w:after="300" w:line="240" w:lineRule="auto"/>
        <w:ind w:firstLine="573"/>
        <w:jc w:val="both"/>
        <w:rPr>
          <w:rFonts w:ascii="Times New Roman" w:hAnsi="Times New Roman" w:cs="Times New Roman"/>
          <w:sz w:val="24"/>
          <w:szCs w:val="24"/>
        </w:rPr>
      </w:pPr>
      <w:r w:rsidRPr="004400E8">
        <w:rPr>
          <w:rFonts w:ascii="Times New Roman" w:hAnsi="Times New Roman" w:cs="Times New Roman"/>
          <w:sz w:val="24"/>
          <w:szCs w:val="24"/>
        </w:rPr>
        <w:t>Art. 5º Esta Resolução entra em vigor na data de sua publicação.</w:t>
      </w:r>
    </w:p>
    <w:p w:rsidR="00276CD1" w:rsidRPr="004400E8" w:rsidRDefault="00276CD1" w:rsidP="00276CD1">
      <w:pPr>
        <w:spacing w:before="300" w:after="300" w:line="240" w:lineRule="auto"/>
        <w:jc w:val="center"/>
        <w:rPr>
          <w:rFonts w:ascii="Times New Roman" w:hAnsi="Times New Roman" w:cs="Times New Roman"/>
          <w:sz w:val="24"/>
          <w:szCs w:val="24"/>
        </w:rPr>
      </w:pPr>
      <w:r w:rsidRPr="004400E8">
        <w:rPr>
          <w:rFonts w:ascii="Times New Roman" w:hAnsi="Times New Roman" w:cs="Times New Roman"/>
          <w:sz w:val="24"/>
          <w:szCs w:val="24"/>
        </w:rPr>
        <w:t>CLAUDIO MAIEROVITCH PESSANHA HENRIQUES</w:t>
      </w:r>
    </w:p>
    <w:p w:rsidR="004400E8" w:rsidRDefault="004400E8">
      <w:pPr>
        <w:rPr>
          <w:rFonts w:ascii="Times New Roman" w:hAnsi="Times New Roman" w:cs="Times New Roman"/>
          <w:sz w:val="24"/>
          <w:szCs w:val="24"/>
        </w:rPr>
      </w:pPr>
      <w:r>
        <w:rPr>
          <w:rFonts w:ascii="Times New Roman" w:hAnsi="Times New Roman" w:cs="Times New Roman"/>
          <w:sz w:val="24"/>
          <w:szCs w:val="24"/>
        </w:rPr>
        <w:br w:type="page"/>
      </w:r>
    </w:p>
    <w:p w:rsidR="00276CD1" w:rsidRPr="004400E8" w:rsidRDefault="00276CD1" w:rsidP="004400E8">
      <w:pPr>
        <w:spacing w:before="300" w:after="300" w:line="240" w:lineRule="auto"/>
        <w:jc w:val="center"/>
        <w:rPr>
          <w:rFonts w:ascii="Times New Roman" w:hAnsi="Times New Roman" w:cs="Times New Roman"/>
          <w:b/>
          <w:sz w:val="24"/>
          <w:szCs w:val="24"/>
        </w:rPr>
      </w:pPr>
      <w:r w:rsidRPr="004400E8">
        <w:rPr>
          <w:rFonts w:ascii="Times New Roman" w:hAnsi="Times New Roman" w:cs="Times New Roman"/>
          <w:b/>
          <w:sz w:val="24"/>
          <w:szCs w:val="24"/>
        </w:rPr>
        <w:lastRenderedPageBreak/>
        <w:t>ANEXO I</w:t>
      </w:r>
    </w:p>
    <w:p w:rsidR="00276CD1" w:rsidRPr="004400E8" w:rsidRDefault="00276CD1" w:rsidP="004400E8">
      <w:pPr>
        <w:spacing w:before="300" w:after="300" w:line="240" w:lineRule="auto"/>
        <w:ind w:firstLine="573"/>
        <w:jc w:val="center"/>
        <w:rPr>
          <w:rFonts w:ascii="Times New Roman" w:hAnsi="Times New Roman" w:cs="Times New Roman"/>
          <w:b/>
          <w:sz w:val="24"/>
          <w:szCs w:val="24"/>
        </w:rPr>
      </w:pPr>
      <w:r w:rsidRPr="004400E8">
        <w:rPr>
          <w:rFonts w:ascii="Times New Roman" w:hAnsi="Times New Roman" w:cs="Times New Roman"/>
          <w:b/>
          <w:sz w:val="24"/>
          <w:szCs w:val="24"/>
        </w:rPr>
        <w:t>FRASES E INFORMAÇÕES OBRIGATÓRIAS PARA OS DIZERES DOS RÓTULOS.</w:t>
      </w:r>
    </w:p>
    <w:p w:rsidR="00276CD1" w:rsidRPr="004400E8" w:rsidRDefault="00276CD1" w:rsidP="00276CD1">
      <w:pPr>
        <w:spacing w:before="300" w:after="300" w:line="240" w:lineRule="auto"/>
        <w:ind w:firstLine="573"/>
        <w:jc w:val="both"/>
        <w:rPr>
          <w:rFonts w:ascii="Times New Roman" w:hAnsi="Times New Roman" w:cs="Times New Roman"/>
          <w:sz w:val="24"/>
          <w:szCs w:val="24"/>
        </w:rPr>
      </w:pPr>
      <w:r w:rsidRPr="004400E8">
        <w:rPr>
          <w:rFonts w:ascii="Times New Roman" w:hAnsi="Times New Roman" w:cs="Times New Roman"/>
          <w:sz w:val="24"/>
          <w:szCs w:val="24"/>
        </w:rPr>
        <w:t xml:space="preserve">1.1 Advertências gerais: </w:t>
      </w:r>
    </w:p>
    <w:p w:rsidR="00276CD1" w:rsidRPr="004400E8" w:rsidRDefault="00276CD1" w:rsidP="00276CD1">
      <w:pPr>
        <w:spacing w:before="300" w:after="300" w:line="240" w:lineRule="auto"/>
        <w:ind w:firstLine="573"/>
        <w:jc w:val="both"/>
        <w:rPr>
          <w:rFonts w:ascii="Times New Roman" w:hAnsi="Times New Roman" w:cs="Times New Roman"/>
          <w:sz w:val="24"/>
          <w:szCs w:val="24"/>
        </w:rPr>
      </w:pPr>
      <w:r w:rsidRPr="004400E8">
        <w:rPr>
          <w:rFonts w:ascii="Times New Roman" w:hAnsi="Times New Roman" w:cs="Times New Roman"/>
          <w:sz w:val="24"/>
          <w:szCs w:val="24"/>
        </w:rPr>
        <w:t>“ANTES DE USAR LEIA AS INSTRUÇÕES DO RÓTULO.”, em destaque e caixa alta com altura mínima das letras conforme o disposto na tabela abaixo:</w:t>
      </w:r>
    </w:p>
    <w:tbl>
      <w:tblPr>
        <w:tblStyle w:val="Tabelacomgrade"/>
        <w:tblW w:w="0" w:type="auto"/>
        <w:tblLook w:val="04A0" w:firstRow="1" w:lastRow="0" w:firstColumn="1" w:lastColumn="0" w:noHBand="0" w:noVBand="1"/>
      </w:tblPr>
      <w:tblGrid>
        <w:gridCol w:w="4322"/>
        <w:gridCol w:w="4322"/>
      </w:tblGrid>
      <w:tr w:rsidR="00276CD1" w:rsidRPr="004400E8" w:rsidTr="00276CD1">
        <w:tc>
          <w:tcPr>
            <w:tcW w:w="4322" w:type="dxa"/>
          </w:tcPr>
          <w:p w:rsidR="00276CD1" w:rsidRPr="004400E8" w:rsidRDefault="00276CD1" w:rsidP="00276CD1">
            <w:pPr>
              <w:jc w:val="center"/>
              <w:rPr>
                <w:rFonts w:ascii="Times New Roman" w:hAnsi="Times New Roman" w:cs="Times New Roman"/>
                <w:b/>
                <w:sz w:val="24"/>
                <w:szCs w:val="24"/>
              </w:rPr>
            </w:pPr>
            <w:r w:rsidRPr="004400E8">
              <w:rPr>
                <w:rFonts w:ascii="Times New Roman" w:hAnsi="Times New Roman" w:cs="Times New Roman"/>
                <w:b/>
                <w:sz w:val="24"/>
                <w:szCs w:val="24"/>
              </w:rPr>
              <w:t>Conteúdo líquido em gramas ou mililitros</w:t>
            </w:r>
          </w:p>
        </w:tc>
        <w:tc>
          <w:tcPr>
            <w:tcW w:w="4322" w:type="dxa"/>
          </w:tcPr>
          <w:p w:rsidR="00276CD1" w:rsidRPr="004400E8" w:rsidRDefault="00276CD1" w:rsidP="00276CD1">
            <w:pPr>
              <w:jc w:val="center"/>
              <w:rPr>
                <w:rFonts w:ascii="Times New Roman" w:hAnsi="Times New Roman" w:cs="Times New Roman"/>
                <w:b/>
                <w:sz w:val="24"/>
                <w:szCs w:val="24"/>
              </w:rPr>
            </w:pPr>
            <w:r w:rsidRPr="004400E8">
              <w:rPr>
                <w:rFonts w:ascii="Times New Roman" w:hAnsi="Times New Roman" w:cs="Times New Roman"/>
                <w:b/>
                <w:sz w:val="24"/>
                <w:szCs w:val="24"/>
              </w:rPr>
              <w:t>Altura mínima das letras em milímetros</w:t>
            </w:r>
          </w:p>
        </w:tc>
      </w:tr>
      <w:tr w:rsidR="00276CD1" w:rsidRPr="004400E8" w:rsidTr="00276CD1">
        <w:tc>
          <w:tcPr>
            <w:tcW w:w="4322" w:type="dxa"/>
          </w:tcPr>
          <w:p w:rsidR="00276CD1" w:rsidRPr="004400E8" w:rsidRDefault="00276CD1" w:rsidP="00276CD1">
            <w:pPr>
              <w:jc w:val="center"/>
              <w:rPr>
                <w:rFonts w:ascii="Times New Roman" w:hAnsi="Times New Roman" w:cs="Times New Roman"/>
                <w:sz w:val="24"/>
                <w:szCs w:val="24"/>
              </w:rPr>
            </w:pPr>
            <w:r w:rsidRPr="004400E8">
              <w:rPr>
                <w:rFonts w:ascii="Times New Roman" w:hAnsi="Times New Roman" w:cs="Times New Roman"/>
                <w:sz w:val="24"/>
                <w:szCs w:val="24"/>
              </w:rPr>
              <w:t>Menor ou igual a 50</w:t>
            </w:r>
          </w:p>
        </w:tc>
        <w:tc>
          <w:tcPr>
            <w:tcW w:w="4322" w:type="dxa"/>
          </w:tcPr>
          <w:p w:rsidR="00276CD1" w:rsidRPr="004400E8" w:rsidRDefault="00276CD1" w:rsidP="00276CD1">
            <w:pPr>
              <w:jc w:val="center"/>
              <w:rPr>
                <w:rFonts w:ascii="Times New Roman" w:hAnsi="Times New Roman" w:cs="Times New Roman"/>
                <w:sz w:val="24"/>
                <w:szCs w:val="24"/>
              </w:rPr>
            </w:pPr>
            <w:proofErr w:type="gramStart"/>
            <w:r w:rsidRPr="004400E8">
              <w:rPr>
                <w:rFonts w:ascii="Times New Roman" w:hAnsi="Times New Roman" w:cs="Times New Roman"/>
                <w:sz w:val="24"/>
                <w:szCs w:val="24"/>
              </w:rPr>
              <w:t>2</w:t>
            </w:r>
            <w:proofErr w:type="gramEnd"/>
          </w:p>
        </w:tc>
      </w:tr>
      <w:tr w:rsidR="00276CD1" w:rsidRPr="004400E8" w:rsidTr="00276CD1">
        <w:tc>
          <w:tcPr>
            <w:tcW w:w="4322" w:type="dxa"/>
          </w:tcPr>
          <w:p w:rsidR="00276CD1" w:rsidRPr="004400E8" w:rsidRDefault="00276CD1" w:rsidP="00276CD1">
            <w:pPr>
              <w:jc w:val="center"/>
              <w:rPr>
                <w:rFonts w:ascii="Times New Roman" w:hAnsi="Times New Roman" w:cs="Times New Roman"/>
                <w:sz w:val="24"/>
                <w:szCs w:val="24"/>
              </w:rPr>
            </w:pPr>
            <w:r w:rsidRPr="004400E8">
              <w:rPr>
                <w:rFonts w:ascii="Times New Roman" w:hAnsi="Times New Roman" w:cs="Times New Roman"/>
                <w:sz w:val="24"/>
                <w:szCs w:val="24"/>
              </w:rPr>
              <w:t>Maior que 50 e menor ou igual a 200</w:t>
            </w:r>
          </w:p>
        </w:tc>
        <w:tc>
          <w:tcPr>
            <w:tcW w:w="4322" w:type="dxa"/>
          </w:tcPr>
          <w:p w:rsidR="00276CD1" w:rsidRPr="004400E8" w:rsidRDefault="00276CD1" w:rsidP="00276CD1">
            <w:pPr>
              <w:jc w:val="center"/>
              <w:rPr>
                <w:rFonts w:ascii="Times New Roman" w:hAnsi="Times New Roman" w:cs="Times New Roman"/>
                <w:sz w:val="24"/>
                <w:szCs w:val="24"/>
              </w:rPr>
            </w:pPr>
            <w:proofErr w:type="gramStart"/>
            <w:r w:rsidRPr="004400E8">
              <w:rPr>
                <w:rFonts w:ascii="Times New Roman" w:hAnsi="Times New Roman" w:cs="Times New Roman"/>
                <w:sz w:val="24"/>
                <w:szCs w:val="24"/>
              </w:rPr>
              <w:t>3</w:t>
            </w:r>
            <w:proofErr w:type="gramEnd"/>
          </w:p>
        </w:tc>
      </w:tr>
      <w:tr w:rsidR="00276CD1" w:rsidRPr="004400E8" w:rsidTr="00276CD1">
        <w:tc>
          <w:tcPr>
            <w:tcW w:w="4322" w:type="dxa"/>
          </w:tcPr>
          <w:p w:rsidR="00276CD1" w:rsidRPr="004400E8" w:rsidRDefault="00276CD1" w:rsidP="00276CD1">
            <w:pPr>
              <w:jc w:val="center"/>
              <w:rPr>
                <w:rFonts w:ascii="Times New Roman" w:hAnsi="Times New Roman" w:cs="Times New Roman"/>
                <w:sz w:val="24"/>
                <w:szCs w:val="24"/>
              </w:rPr>
            </w:pPr>
            <w:r w:rsidRPr="004400E8">
              <w:rPr>
                <w:rFonts w:ascii="Times New Roman" w:hAnsi="Times New Roman" w:cs="Times New Roman"/>
                <w:sz w:val="24"/>
                <w:szCs w:val="24"/>
              </w:rPr>
              <w:t>Maior que 200 e menor ou igual a 1000</w:t>
            </w:r>
          </w:p>
        </w:tc>
        <w:tc>
          <w:tcPr>
            <w:tcW w:w="4322" w:type="dxa"/>
          </w:tcPr>
          <w:p w:rsidR="00276CD1" w:rsidRPr="004400E8" w:rsidRDefault="00276CD1" w:rsidP="00276CD1">
            <w:pPr>
              <w:jc w:val="center"/>
              <w:rPr>
                <w:rFonts w:ascii="Times New Roman" w:hAnsi="Times New Roman" w:cs="Times New Roman"/>
                <w:sz w:val="24"/>
                <w:szCs w:val="24"/>
              </w:rPr>
            </w:pPr>
            <w:proofErr w:type="gramStart"/>
            <w:r w:rsidRPr="004400E8">
              <w:rPr>
                <w:rFonts w:ascii="Times New Roman" w:hAnsi="Times New Roman" w:cs="Times New Roman"/>
                <w:sz w:val="24"/>
                <w:szCs w:val="24"/>
              </w:rPr>
              <w:t>4</w:t>
            </w:r>
            <w:proofErr w:type="gramEnd"/>
          </w:p>
        </w:tc>
      </w:tr>
      <w:tr w:rsidR="00276CD1" w:rsidRPr="004400E8" w:rsidTr="00276CD1">
        <w:tc>
          <w:tcPr>
            <w:tcW w:w="4322" w:type="dxa"/>
          </w:tcPr>
          <w:p w:rsidR="00276CD1" w:rsidRPr="004400E8" w:rsidRDefault="00276CD1" w:rsidP="00276CD1">
            <w:pPr>
              <w:jc w:val="center"/>
              <w:rPr>
                <w:rFonts w:ascii="Times New Roman" w:hAnsi="Times New Roman" w:cs="Times New Roman"/>
                <w:sz w:val="24"/>
                <w:szCs w:val="24"/>
              </w:rPr>
            </w:pPr>
            <w:r w:rsidRPr="004400E8">
              <w:rPr>
                <w:rFonts w:ascii="Times New Roman" w:hAnsi="Times New Roman" w:cs="Times New Roman"/>
                <w:sz w:val="24"/>
                <w:szCs w:val="24"/>
              </w:rPr>
              <w:t>Maior que 1000</w:t>
            </w:r>
          </w:p>
        </w:tc>
        <w:tc>
          <w:tcPr>
            <w:tcW w:w="4322" w:type="dxa"/>
          </w:tcPr>
          <w:p w:rsidR="00276CD1" w:rsidRPr="004400E8" w:rsidRDefault="00276CD1" w:rsidP="00276CD1">
            <w:pPr>
              <w:jc w:val="center"/>
              <w:rPr>
                <w:rFonts w:ascii="Times New Roman" w:hAnsi="Times New Roman" w:cs="Times New Roman"/>
                <w:sz w:val="24"/>
                <w:szCs w:val="24"/>
              </w:rPr>
            </w:pPr>
            <w:proofErr w:type="gramStart"/>
            <w:r w:rsidRPr="004400E8">
              <w:rPr>
                <w:rFonts w:ascii="Times New Roman" w:hAnsi="Times New Roman" w:cs="Times New Roman"/>
                <w:sz w:val="24"/>
                <w:szCs w:val="24"/>
              </w:rPr>
              <w:t>6</w:t>
            </w:r>
            <w:proofErr w:type="gramEnd"/>
          </w:p>
        </w:tc>
      </w:tr>
    </w:tbl>
    <w:p w:rsidR="00276CD1" w:rsidRPr="004400E8" w:rsidRDefault="00276CD1" w:rsidP="00276CD1">
      <w:pPr>
        <w:spacing w:before="300" w:after="300" w:line="240" w:lineRule="auto"/>
        <w:ind w:firstLine="573"/>
        <w:jc w:val="both"/>
        <w:rPr>
          <w:rFonts w:ascii="Times New Roman" w:hAnsi="Times New Roman" w:cs="Times New Roman"/>
          <w:sz w:val="24"/>
          <w:szCs w:val="24"/>
        </w:rPr>
      </w:pPr>
      <w:r w:rsidRPr="004400E8">
        <w:rPr>
          <w:rFonts w:ascii="Times New Roman" w:hAnsi="Times New Roman" w:cs="Times New Roman"/>
          <w:sz w:val="24"/>
          <w:szCs w:val="24"/>
        </w:rPr>
        <w:t xml:space="preserve">“ATENÇÃO: MANTER FORA DO ALCANCE DE CRIANÇAS E ANIMAIS DOMÉSTICOS.”, em destaque, caixa </w:t>
      </w:r>
      <w:proofErr w:type="gramStart"/>
      <w:r w:rsidRPr="004400E8">
        <w:rPr>
          <w:rFonts w:ascii="Times New Roman" w:hAnsi="Times New Roman" w:cs="Times New Roman"/>
          <w:sz w:val="24"/>
          <w:szCs w:val="24"/>
        </w:rPr>
        <w:t>alta e negrito</w:t>
      </w:r>
      <w:proofErr w:type="gramEnd"/>
      <w:r w:rsidRPr="004400E8">
        <w:rPr>
          <w:rFonts w:ascii="Times New Roman" w:hAnsi="Times New Roman" w:cs="Times New Roman"/>
          <w:sz w:val="24"/>
          <w:szCs w:val="24"/>
        </w:rPr>
        <w:t xml:space="preserve">. </w:t>
      </w:r>
    </w:p>
    <w:p w:rsidR="00276CD1" w:rsidRPr="004400E8" w:rsidRDefault="00276CD1" w:rsidP="00276CD1">
      <w:pPr>
        <w:spacing w:before="300" w:after="300" w:line="240" w:lineRule="auto"/>
        <w:ind w:firstLine="573"/>
        <w:jc w:val="both"/>
        <w:rPr>
          <w:rFonts w:ascii="Times New Roman" w:hAnsi="Times New Roman" w:cs="Times New Roman"/>
          <w:sz w:val="24"/>
          <w:szCs w:val="24"/>
        </w:rPr>
      </w:pPr>
      <w:r w:rsidRPr="004400E8">
        <w:rPr>
          <w:rFonts w:ascii="Times New Roman" w:hAnsi="Times New Roman" w:cs="Times New Roman"/>
          <w:sz w:val="24"/>
          <w:szCs w:val="24"/>
        </w:rPr>
        <w:t xml:space="preserve">1.2 Advertências toxicológicas: </w:t>
      </w:r>
    </w:p>
    <w:p w:rsidR="00276CD1" w:rsidRPr="004400E8" w:rsidRDefault="00276CD1" w:rsidP="00276CD1">
      <w:pPr>
        <w:spacing w:before="300" w:after="300" w:line="240" w:lineRule="auto"/>
        <w:ind w:firstLine="573"/>
        <w:jc w:val="both"/>
        <w:rPr>
          <w:rFonts w:ascii="Times New Roman" w:hAnsi="Times New Roman" w:cs="Times New Roman"/>
          <w:sz w:val="24"/>
          <w:szCs w:val="24"/>
        </w:rPr>
      </w:pPr>
      <w:r w:rsidRPr="004400E8">
        <w:rPr>
          <w:rFonts w:ascii="Times New Roman" w:hAnsi="Times New Roman" w:cs="Times New Roman"/>
          <w:sz w:val="24"/>
          <w:szCs w:val="24"/>
        </w:rPr>
        <w:t>CONTÉM CONTAMINANTE COMPROVADAMENTE CANCERÍGENO PARA HUMANOS</w:t>
      </w:r>
    </w:p>
    <w:p w:rsidR="00276CD1" w:rsidRPr="004400E8" w:rsidRDefault="00276CD1" w:rsidP="00276CD1">
      <w:pPr>
        <w:spacing w:before="300" w:after="300" w:line="240" w:lineRule="auto"/>
        <w:ind w:firstLine="573"/>
        <w:jc w:val="both"/>
        <w:rPr>
          <w:rFonts w:ascii="Times New Roman" w:hAnsi="Times New Roman" w:cs="Times New Roman"/>
          <w:sz w:val="24"/>
          <w:szCs w:val="24"/>
        </w:rPr>
      </w:pPr>
      <w:r w:rsidRPr="004400E8">
        <w:rPr>
          <w:rFonts w:ascii="Times New Roman" w:hAnsi="Times New Roman" w:cs="Times New Roman"/>
          <w:sz w:val="24"/>
          <w:szCs w:val="24"/>
        </w:rPr>
        <w:t xml:space="preserve">O produto contém o máximo ______ (% </w:t>
      </w:r>
      <w:proofErr w:type="spellStart"/>
      <w:r w:rsidRPr="004400E8">
        <w:rPr>
          <w:rFonts w:ascii="Times New Roman" w:hAnsi="Times New Roman" w:cs="Times New Roman"/>
          <w:sz w:val="24"/>
          <w:szCs w:val="24"/>
        </w:rPr>
        <w:t>vol</w:t>
      </w:r>
      <w:proofErr w:type="spellEnd"/>
      <w:r w:rsidRPr="004400E8">
        <w:rPr>
          <w:rFonts w:ascii="Times New Roman" w:hAnsi="Times New Roman" w:cs="Times New Roman"/>
          <w:sz w:val="24"/>
          <w:szCs w:val="24"/>
        </w:rPr>
        <w:t>/</w:t>
      </w:r>
      <w:proofErr w:type="spellStart"/>
      <w:r w:rsidRPr="004400E8">
        <w:rPr>
          <w:rFonts w:ascii="Times New Roman" w:hAnsi="Times New Roman" w:cs="Times New Roman"/>
          <w:sz w:val="24"/>
          <w:szCs w:val="24"/>
        </w:rPr>
        <w:t>vol</w:t>
      </w:r>
      <w:proofErr w:type="spellEnd"/>
      <w:r w:rsidRPr="004400E8">
        <w:rPr>
          <w:rFonts w:ascii="Times New Roman" w:hAnsi="Times New Roman" w:cs="Times New Roman"/>
          <w:sz w:val="24"/>
          <w:szCs w:val="24"/>
        </w:rPr>
        <w:t>) de benzeno. (</w:t>
      </w:r>
      <w:proofErr w:type="gramStart"/>
      <w:r w:rsidRPr="004400E8">
        <w:rPr>
          <w:rFonts w:ascii="Times New Roman" w:hAnsi="Times New Roman" w:cs="Times New Roman"/>
          <w:sz w:val="24"/>
          <w:szCs w:val="24"/>
        </w:rPr>
        <w:t>Nome em Negrito e em caixa alta</w:t>
      </w:r>
      <w:proofErr w:type="gramEnd"/>
      <w:r w:rsidRPr="004400E8">
        <w:rPr>
          <w:rFonts w:ascii="Times New Roman" w:hAnsi="Times New Roman" w:cs="Times New Roman"/>
          <w:sz w:val="24"/>
          <w:szCs w:val="24"/>
        </w:rPr>
        <w:t xml:space="preserve">). </w:t>
      </w:r>
    </w:p>
    <w:p w:rsidR="00276CD1" w:rsidRPr="004400E8" w:rsidRDefault="00276CD1" w:rsidP="00276CD1">
      <w:pPr>
        <w:spacing w:before="300" w:after="300" w:line="240" w:lineRule="auto"/>
        <w:ind w:firstLine="573"/>
        <w:jc w:val="both"/>
        <w:rPr>
          <w:rFonts w:ascii="Times New Roman" w:hAnsi="Times New Roman" w:cs="Times New Roman"/>
          <w:sz w:val="24"/>
          <w:szCs w:val="24"/>
        </w:rPr>
      </w:pPr>
      <w:r w:rsidRPr="004400E8">
        <w:rPr>
          <w:rFonts w:ascii="Times New Roman" w:hAnsi="Times New Roman" w:cs="Times New Roman"/>
          <w:sz w:val="24"/>
          <w:szCs w:val="24"/>
        </w:rPr>
        <w:t xml:space="preserve">1.3 Recomendações de segurança: </w:t>
      </w:r>
    </w:p>
    <w:p w:rsidR="00276CD1" w:rsidRPr="004400E8" w:rsidRDefault="00276CD1" w:rsidP="00276CD1">
      <w:pPr>
        <w:spacing w:before="300" w:after="300" w:line="240" w:lineRule="auto"/>
        <w:ind w:firstLine="573"/>
        <w:jc w:val="both"/>
        <w:rPr>
          <w:rFonts w:ascii="Times New Roman" w:hAnsi="Times New Roman" w:cs="Times New Roman"/>
          <w:sz w:val="24"/>
          <w:szCs w:val="24"/>
        </w:rPr>
      </w:pPr>
      <w:r w:rsidRPr="004400E8">
        <w:rPr>
          <w:rFonts w:ascii="Times New Roman" w:hAnsi="Times New Roman" w:cs="Times New Roman"/>
          <w:sz w:val="24"/>
          <w:szCs w:val="24"/>
        </w:rPr>
        <w:t xml:space="preserve">PERIGO: produto inflamável, a esta frase deve ser localizada logo acima do símbolo de inflamável, quando for o caso. </w:t>
      </w:r>
    </w:p>
    <w:p w:rsidR="00276CD1" w:rsidRPr="004400E8" w:rsidRDefault="00276CD1" w:rsidP="00276CD1">
      <w:pPr>
        <w:spacing w:before="300" w:after="300" w:line="240" w:lineRule="auto"/>
        <w:ind w:firstLine="573"/>
        <w:jc w:val="both"/>
        <w:rPr>
          <w:rFonts w:ascii="Times New Roman" w:hAnsi="Times New Roman" w:cs="Times New Roman"/>
          <w:sz w:val="24"/>
          <w:szCs w:val="24"/>
        </w:rPr>
      </w:pPr>
      <w:r w:rsidRPr="004400E8">
        <w:rPr>
          <w:rFonts w:ascii="Times New Roman" w:hAnsi="Times New Roman" w:cs="Times New Roman"/>
          <w:sz w:val="24"/>
          <w:szCs w:val="24"/>
        </w:rPr>
        <w:t xml:space="preserve">Manter afastado do fogo e do calor. Quando for o caso. </w:t>
      </w:r>
    </w:p>
    <w:p w:rsidR="00276CD1" w:rsidRPr="004400E8" w:rsidRDefault="00276CD1" w:rsidP="00276CD1">
      <w:pPr>
        <w:spacing w:before="300" w:after="300" w:line="240" w:lineRule="auto"/>
        <w:ind w:firstLine="573"/>
        <w:jc w:val="both"/>
        <w:rPr>
          <w:rFonts w:ascii="Times New Roman" w:hAnsi="Times New Roman" w:cs="Times New Roman"/>
          <w:sz w:val="24"/>
          <w:szCs w:val="24"/>
        </w:rPr>
      </w:pPr>
      <w:r w:rsidRPr="004400E8">
        <w:rPr>
          <w:rFonts w:ascii="Times New Roman" w:hAnsi="Times New Roman" w:cs="Times New Roman"/>
          <w:sz w:val="24"/>
          <w:szCs w:val="24"/>
        </w:rPr>
        <w:t xml:space="preserve">Não perfurar a tampa. </w:t>
      </w:r>
    </w:p>
    <w:p w:rsidR="00276CD1" w:rsidRPr="004400E8" w:rsidRDefault="00276CD1" w:rsidP="00276CD1">
      <w:pPr>
        <w:spacing w:before="300" w:after="300" w:line="240" w:lineRule="auto"/>
        <w:ind w:firstLine="573"/>
        <w:jc w:val="both"/>
        <w:rPr>
          <w:rFonts w:ascii="Times New Roman" w:hAnsi="Times New Roman" w:cs="Times New Roman"/>
          <w:sz w:val="24"/>
          <w:szCs w:val="24"/>
        </w:rPr>
      </w:pPr>
      <w:r w:rsidRPr="004400E8">
        <w:rPr>
          <w:rFonts w:ascii="Times New Roman" w:hAnsi="Times New Roman" w:cs="Times New Roman"/>
          <w:sz w:val="24"/>
          <w:szCs w:val="24"/>
        </w:rPr>
        <w:t xml:space="preserve">1.4 Recomendações de uso: </w:t>
      </w:r>
    </w:p>
    <w:p w:rsidR="00276CD1" w:rsidRPr="004400E8" w:rsidRDefault="00276CD1" w:rsidP="00276CD1">
      <w:pPr>
        <w:spacing w:before="300" w:after="300" w:line="240" w:lineRule="auto"/>
        <w:ind w:firstLine="573"/>
        <w:jc w:val="both"/>
        <w:rPr>
          <w:rFonts w:ascii="Times New Roman" w:hAnsi="Times New Roman" w:cs="Times New Roman"/>
          <w:sz w:val="24"/>
          <w:szCs w:val="24"/>
        </w:rPr>
      </w:pPr>
      <w:r w:rsidRPr="004400E8">
        <w:rPr>
          <w:rFonts w:ascii="Times New Roman" w:hAnsi="Times New Roman" w:cs="Times New Roman"/>
          <w:sz w:val="24"/>
          <w:szCs w:val="24"/>
        </w:rPr>
        <w:t xml:space="preserve">Não derramar sobre o fogo. Quando for o caso. </w:t>
      </w:r>
    </w:p>
    <w:p w:rsidR="00276CD1" w:rsidRPr="004400E8" w:rsidRDefault="00276CD1" w:rsidP="00276CD1">
      <w:pPr>
        <w:spacing w:before="300" w:after="300" w:line="240" w:lineRule="auto"/>
        <w:ind w:firstLine="573"/>
        <w:jc w:val="both"/>
        <w:rPr>
          <w:rFonts w:ascii="Times New Roman" w:hAnsi="Times New Roman" w:cs="Times New Roman"/>
          <w:sz w:val="24"/>
          <w:szCs w:val="24"/>
        </w:rPr>
      </w:pPr>
      <w:r w:rsidRPr="004400E8">
        <w:rPr>
          <w:rFonts w:ascii="Times New Roman" w:hAnsi="Times New Roman" w:cs="Times New Roman"/>
          <w:sz w:val="24"/>
          <w:szCs w:val="24"/>
        </w:rPr>
        <w:t xml:space="preserve">Recomendações para armazenamento da embalagem. </w:t>
      </w:r>
    </w:p>
    <w:p w:rsidR="00276CD1" w:rsidRPr="004400E8" w:rsidRDefault="00276CD1" w:rsidP="00276CD1">
      <w:pPr>
        <w:spacing w:before="300" w:after="300" w:line="240" w:lineRule="auto"/>
        <w:ind w:firstLine="573"/>
        <w:jc w:val="both"/>
        <w:rPr>
          <w:rFonts w:ascii="Times New Roman" w:hAnsi="Times New Roman" w:cs="Times New Roman"/>
          <w:sz w:val="24"/>
          <w:szCs w:val="24"/>
        </w:rPr>
      </w:pPr>
      <w:r w:rsidRPr="004400E8">
        <w:rPr>
          <w:rFonts w:ascii="Times New Roman" w:hAnsi="Times New Roman" w:cs="Times New Roman"/>
          <w:sz w:val="24"/>
          <w:szCs w:val="24"/>
        </w:rPr>
        <w:t xml:space="preserve">1.5 Recomendações para primeiro socorros: </w:t>
      </w:r>
    </w:p>
    <w:p w:rsidR="00276CD1" w:rsidRPr="004400E8" w:rsidRDefault="00276CD1" w:rsidP="00276CD1">
      <w:pPr>
        <w:spacing w:before="300" w:after="300" w:line="240" w:lineRule="auto"/>
        <w:ind w:firstLine="573"/>
        <w:jc w:val="both"/>
        <w:rPr>
          <w:rFonts w:ascii="Times New Roman" w:hAnsi="Times New Roman" w:cs="Times New Roman"/>
          <w:sz w:val="24"/>
          <w:szCs w:val="24"/>
        </w:rPr>
      </w:pPr>
      <w:r w:rsidRPr="004400E8">
        <w:rPr>
          <w:rFonts w:ascii="Times New Roman" w:hAnsi="Times New Roman" w:cs="Times New Roman"/>
          <w:sz w:val="24"/>
          <w:szCs w:val="24"/>
        </w:rPr>
        <w:lastRenderedPageBreak/>
        <w:t xml:space="preserve">“Em caso de queimadura, lavar a área com água corrente." Quando for o caso. </w:t>
      </w:r>
    </w:p>
    <w:p w:rsidR="00276CD1" w:rsidRPr="004400E8" w:rsidRDefault="00276CD1" w:rsidP="00276CD1">
      <w:pPr>
        <w:spacing w:before="300" w:after="300" w:line="240" w:lineRule="auto"/>
        <w:ind w:firstLine="573"/>
        <w:jc w:val="both"/>
        <w:rPr>
          <w:rFonts w:ascii="Times New Roman" w:hAnsi="Times New Roman" w:cs="Times New Roman"/>
          <w:sz w:val="24"/>
          <w:szCs w:val="24"/>
        </w:rPr>
      </w:pPr>
      <w:r w:rsidRPr="004400E8">
        <w:rPr>
          <w:rFonts w:ascii="Times New Roman" w:hAnsi="Times New Roman" w:cs="Times New Roman"/>
          <w:sz w:val="24"/>
          <w:szCs w:val="24"/>
        </w:rPr>
        <w:t>“Em caso de ingestão, não provocar vômito e consultar imediatamente o Centro de Intoxicações ou Serviço de Saúde mais próximo."</w:t>
      </w:r>
    </w:p>
    <w:p w:rsidR="00276CD1" w:rsidRPr="004400E8" w:rsidRDefault="00276CD1" w:rsidP="00276CD1">
      <w:pPr>
        <w:spacing w:before="300" w:after="300" w:line="240" w:lineRule="auto"/>
        <w:jc w:val="center"/>
        <w:rPr>
          <w:rFonts w:ascii="Times New Roman" w:hAnsi="Times New Roman" w:cs="Times New Roman"/>
          <w:b/>
          <w:sz w:val="24"/>
          <w:szCs w:val="24"/>
        </w:rPr>
      </w:pPr>
      <w:bookmarkStart w:id="0" w:name="_GoBack"/>
      <w:bookmarkEnd w:id="0"/>
      <w:r w:rsidRPr="004400E8">
        <w:rPr>
          <w:rFonts w:ascii="Times New Roman" w:hAnsi="Times New Roman" w:cs="Times New Roman"/>
          <w:b/>
          <w:sz w:val="24"/>
          <w:szCs w:val="24"/>
        </w:rPr>
        <w:t>ANEXO II</w:t>
      </w:r>
    </w:p>
    <w:p w:rsidR="00276CD1" w:rsidRPr="004400E8" w:rsidRDefault="00276CD1" w:rsidP="00276CD1">
      <w:pPr>
        <w:spacing w:before="300" w:after="300" w:line="240" w:lineRule="auto"/>
        <w:jc w:val="center"/>
        <w:rPr>
          <w:rFonts w:ascii="Times New Roman" w:hAnsi="Times New Roman" w:cs="Times New Roman"/>
          <w:b/>
          <w:sz w:val="24"/>
          <w:szCs w:val="24"/>
        </w:rPr>
      </w:pPr>
      <w:r w:rsidRPr="004400E8">
        <w:rPr>
          <w:rFonts w:ascii="Times New Roman" w:hAnsi="Times New Roman" w:cs="Times New Roman"/>
          <w:b/>
          <w:sz w:val="24"/>
          <w:szCs w:val="24"/>
        </w:rPr>
        <w:t>DISPOSIÇÃO DOS DIZERES DE ROTULAGEM</w:t>
      </w:r>
    </w:p>
    <w:tbl>
      <w:tblPr>
        <w:tblStyle w:val="Tabelacomgrade"/>
        <w:tblW w:w="0" w:type="auto"/>
        <w:tblLook w:val="04A0" w:firstRow="1" w:lastRow="0" w:firstColumn="1" w:lastColumn="0" w:noHBand="0" w:noVBand="1"/>
      </w:tblPr>
      <w:tblGrid>
        <w:gridCol w:w="2881"/>
        <w:gridCol w:w="2881"/>
        <w:gridCol w:w="2882"/>
      </w:tblGrid>
      <w:tr w:rsidR="00276CD1" w:rsidRPr="004400E8" w:rsidTr="00276CD1">
        <w:tc>
          <w:tcPr>
            <w:tcW w:w="2881" w:type="dxa"/>
          </w:tcPr>
          <w:p w:rsidR="00276CD1" w:rsidRPr="004400E8" w:rsidRDefault="00276CD1" w:rsidP="00276CD1">
            <w:pPr>
              <w:jc w:val="center"/>
              <w:rPr>
                <w:rFonts w:ascii="Times New Roman" w:hAnsi="Times New Roman" w:cs="Times New Roman"/>
                <w:sz w:val="24"/>
                <w:szCs w:val="24"/>
              </w:rPr>
            </w:pPr>
            <w:r w:rsidRPr="004400E8">
              <w:rPr>
                <w:rFonts w:ascii="Times New Roman" w:hAnsi="Times New Roman" w:cs="Times New Roman"/>
                <w:sz w:val="24"/>
                <w:szCs w:val="24"/>
              </w:rPr>
              <w:t>CAMPO</w:t>
            </w:r>
          </w:p>
        </w:tc>
        <w:tc>
          <w:tcPr>
            <w:tcW w:w="2881" w:type="dxa"/>
          </w:tcPr>
          <w:p w:rsidR="00276CD1" w:rsidRPr="004400E8" w:rsidRDefault="00276CD1" w:rsidP="00276CD1">
            <w:pPr>
              <w:jc w:val="center"/>
              <w:rPr>
                <w:rFonts w:ascii="Times New Roman" w:hAnsi="Times New Roman" w:cs="Times New Roman"/>
                <w:sz w:val="24"/>
                <w:szCs w:val="24"/>
              </w:rPr>
            </w:pPr>
            <w:r w:rsidRPr="004400E8">
              <w:rPr>
                <w:rFonts w:ascii="Times New Roman" w:hAnsi="Times New Roman" w:cs="Times New Roman"/>
                <w:sz w:val="24"/>
                <w:szCs w:val="24"/>
              </w:rPr>
              <w:t>DESCRIÇÃO</w:t>
            </w:r>
          </w:p>
        </w:tc>
        <w:tc>
          <w:tcPr>
            <w:tcW w:w="2882" w:type="dxa"/>
          </w:tcPr>
          <w:p w:rsidR="00276CD1" w:rsidRPr="004400E8" w:rsidRDefault="00276CD1" w:rsidP="00276CD1">
            <w:pPr>
              <w:jc w:val="center"/>
              <w:rPr>
                <w:rFonts w:ascii="Times New Roman" w:hAnsi="Times New Roman" w:cs="Times New Roman"/>
                <w:sz w:val="24"/>
                <w:szCs w:val="24"/>
              </w:rPr>
            </w:pPr>
            <w:r w:rsidRPr="004400E8">
              <w:rPr>
                <w:rFonts w:ascii="Times New Roman" w:hAnsi="Times New Roman" w:cs="Times New Roman"/>
                <w:sz w:val="24"/>
                <w:szCs w:val="24"/>
              </w:rPr>
              <w:t>PAINEL ONDE DEVE FIGURAR</w:t>
            </w:r>
          </w:p>
        </w:tc>
      </w:tr>
      <w:tr w:rsidR="00276CD1" w:rsidRPr="004400E8" w:rsidTr="00276CD1">
        <w:tc>
          <w:tcPr>
            <w:tcW w:w="2881" w:type="dxa"/>
          </w:tcPr>
          <w:p w:rsidR="00276CD1" w:rsidRPr="004400E8" w:rsidRDefault="00276CD1" w:rsidP="00C074D0">
            <w:pPr>
              <w:rPr>
                <w:rFonts w:ascii="Times New Roman" w:hAnsi="Times New Roman" w:cs="Times New Roman"/>
                <w:sz w:val="24"/>
                <w:szCs w:val="24"/>
              </w:rPr>
            </w:pPr>
            <w:proofErr w:type="gramStart"/>
            <w:r w:rsidRPr="004400E8">
              <w:rPr>
                <w:rFonts w:ascii="Times New Roman" w:hAnsi="Times New Roman" w:cs="Times New Roman"/>
                <w:sz w:val="24"/>
                <w:szCs w:val="24"/>
              </w:rPr>
              <w:t>1.</w:t>
            </w:r>
            <w:proofErr w:type="gramEnd"/>
            <w:r w:rsidRPr="004400E8">
              <w:rPr>
                <w:rFonts w:ascii="Times New Roman" w:hAnsi="Times New Roman" w:cs="Times New Roman"/>
                <w:sz w:val="24"/>
                <w:szCs w:val="24"/>
              </w:rPr>
              <w:t xml:space="preserve">NOME e/ou MARCA DO PRODUTO </w:t>
            </w:r>
          </w:p>
        </w:tc>
        <w:tc>
          <w:tcPr>
            <w:tcW w:w="2881" w:type="dxa"/>
          </w:tcPr>
          <w:p w:rsidR="00276CD1" w:rsidRPr="004400E8" w:rsidRDefault="00276CD1" w:rsidP="00C074D0">
            <w:pPr>
              <w:rPr>
                <w:rFonts w:ascii="Times New Roman" w:hAnsi="Times New Roman" w:cs="Times New Roman"/>
                <w:sz w:val="24"/>
                <w:szCs w:val="24"/>
              </w:rPr>
            </w:pPr>
            <w:r w:rsidRPr="004400E8">
              <w:rPr>
                <w:rFonts w:ascii="Times New Roman" w:hAnsi="Times New Roman" w:cs="Times New Roman"/>
                <w:sz w:val="24"/>
                <w:szCs w:val="24"/>
              </w:rPr>
              <w:t xml:space="preserve">Nome comercial completo </w:t>
            </w:r>
          </w:p>
        </w:tc>
        <w:tc>
          <w:tcPr>
            <w:tcW w:w="2882" w:type="dxa"/>
          </w:tcPr>
          <w:p w:rsidR="00276CD1" w:rsidRPr="004400E8" w:rsidRDefault="00276CD1" w:rsidP="00C074D0">
            <w:pPr>
              <w:rPr>
                <w:rFonts w:ascii="Times New Roman" w:hAnsi="Times New Roman" w:cs="Times New Roman"/>
                <w:sz w:val="24"/>
                <w:szCs w:val="24"/>
              </w:rPr>
            </w:pPr>
            <w:r w:rsidRPr="004400E8">
              <w:rPr>
                <w:rFonts w:ascii="Times New Roman" w:hAnsi="Times New Roman" w:cs="Times New Roman"/>
                <w:sz w:val="24"/>
                <w:szCs w:val="24"/>
              </w:rPr>
              <w:t xml:space="preserve">Principal </w:t>
            </w:r>
          </w:p>
        </w:tc>
      </w:tr>
      <w:tr w:rsidR="00276CD1" w:rsidRPr="004400E8" w:rsidTr="00276CD1">
        <w:tc>
          <w:tcPr>
            <w:tcW w:w="2881" w:type="dxa"/>
          </w:tcPr>
          <w:p w:rsidR="00276CD1" w:rsidRPr="004400E8" w:rsidRDefault="00276CD1" w:rsidP="00C074D0">
            <w:pPr>
              <w:rPr>
                <w:rFonts w:ascii="Times New Roman" w:hAnsi="Times New Roman" w:cs="Times New Roman"/>
                <w:sz w:val="24"/>
                <w:szCs w:val="24"/>
              </w:rPr>
            </w:pPr>
            <w:r w:rsidRPr="004400E8">
              <w:rPr>
                <w:rFonts w:ascii="Times New Roman" w:hAnsi="Times New Roman" w:cs="Times New Roman"/>
                <w:sz w:val="24"/>
                <w:szCs w:val="24"/>
              </w:rPr>
              <w:t xml:space="preserve">2. CATEGORIA DO PRODUTO </w:t>
            </w:r>
          </w:p>
        </w:tc>
        <w:tc>
          <w:tcPr>
            <w:tcW w:w="2881" w:type="dxa"/>
          </w:tcPr>
          <w:p w:rsidR="00276CD1" w:rsidRPr="004400E8" w:rsidRDefault="00276CD1" w:rsidP="00C074D0">
            <w:pPr>
              <w:rPr>
                <w:rFonts w:ascii="Times New Roman" w:hAnsi="Times New Roman" w:cs="Times New Roman"/>
                <w:sz w:val="24"/>
                <w:szCs w:val="24"/>
              </w:rPr>
            </w:pPr>
            <w:r w:rsidRPr="004400E8">
              <w:rPr>
                <w:rFonts w:ascii="Times New Roman" w:hAnsi="Times New Roman" w:cs="Times New Roman"/>
                <w:sz w:val="24"/>
                <w:szCs w:val="24"/>
              </w:rPr>
              <w:t xml:space="preserve">Destinação de Uso. </w:t>
            </w:r>
          </w:p>
        </w:tc>
        <w:tc>
          <w:tcPr>
            <w:tcW w:w="2882" w:type="dxa"/>
          </w:tcPr>
          <w:p w:rsidR="00276CD1" w:rsidRPr="004400E8" w:rsidRDefault="00276CD1" w:rsidP="00C074D0">
            <w:pPr>
              <w:rPr>
                <w:rFonts w:ascii="Times New Roman" w:hAnsi="Times New Roman" w:cs="Times New Roman"/>
                <w:sz w:val="24"/>
                <w:szCs w:val="24"/>
              </w:rPr>
            </w:pPr>
            <w:r w:rsidRPr="004400E8">
              <w:rPr>
                <w:rFonts w:ascii="Times New Roman" w:hAnsi="Times New Roman" w:cs="Times New Roman"/>
                <w:sz w:val="24"/>
                <w:szCs w:val="24"/>
              </w:rPr>
              <w:t xml:space="preserve">Principal </w:t>
            </w:r>
          </w:p>
        </w:tc>
      </w:tr>
      <w:tr w:rsidR="00276CD1" w:rsidRPr="004400E8" w:rsidTr="00276CD1">
        <w:tc>
          <w:tcPr>
            <w:tcW w:w="2881" w:type="dxa"/>
          </w:tcPr>
          <w:p w:rsidR="00276CD1" w:rsidRPr="004400E8" w:rsidRDefault="00276CD1" w:rsidP="00276CD1">
            <w:pPr>
              <w:rPr>
                <w:rFonts w:ascii="Times New Roman" w:hAnsi="Times New Roman" w:cs="Times New Roman"/>
                <w:sz w:val="24"/>
                <w:szCs w:val="24"/>
              </w:rPr>
            </w:pPr>
            <w:r w:rsidRPr="004400E8">
              <w:rPr>
                <w:rFonts w:ascii="Times New Roman" w:hAnsi="Times New Roman" w:cs="Times New Roman"/>
                <w:sz w:val="24"/>
                <w:szCs w:val="24"/>
              </w:rPr>
              <w:t xml:space="preserve">3. INDICAÇÃO QUANTITATIVA </w:t>
            </w:r>
          </w:p>
        </w:tc>
        <w:tc>
          <w:tcPr>
            <w:tcW w:w="2881" w:type="dxa"/>
          </w:tcPr>
          <w:p w:rsidR="00276CD1" w:rsidRPr="004400E8" w:rsidRDefault="00276CD1" w:rsidP="00C074D0">
            <w:pPr>
              <w:rPr>
                <w:rFonts w:ascii="Times New Roman" w:hAnsi="Times New Roman" w:cs="Times New Roman"/>
                <w:sz w:val="24"/>
                <w:szCs w:val="24"/>
              </w:rPr>
            </w:pPr>
            <w:r w:rsidRPr="004400E8">
              <w:rPr>
                <w:rFonts w:ascii="Times New Roman" w:hAnsi="Times New Roman" w:cs="Times New Roman"/>
                <w:sz w:val="24"/>
                <w:szCs w:val="24"/>
              </w:rPr>
              <w:t xml:space="preserve">Conforme indicação metrológica (Quanto peso ou volume) </w:t>
            </w:r>
          </w:p>
        </w:tc>
        <w:tc>
          <w:tcPr>
            <w:tcW w:w="2882" w:type="dxa"/>
          </w:tcPr>
          <w:p w:rsidR="00276CD1" w:rsidRPr="004400E8" w:rsidRDefault="00276CD1" w:rsidP="00C074D0">
            <w:pPr>
              <w:rPr>
                <w:rFonts w:ascii="Times New Roman" w:hAnsi="Times New Roman" w:cs="Times New Roman"/>
                <w:sz w:val="24"/>
                <w:szCs w:val="24"/>
              </w:rPr>
            </w:pPr>
            <w:r w:rsidRPr="004400E8">
              <w:rPr>
                <w:rFonts w:ascii="Times New Roman" w:hAnsi="Times New Roman" w:cs="Times New Roman"/>
                <w:sz w:val="24"/>
                <w:szCs w:val="24"/>
              </w:rPr>
              <w:t xml:space="preserve">Principal </w:t>
            </w:r>
          </w:p>
        </w:tc>
      </w:tr>
      <w:tr w:rsidR="00276CD1" w:rsidRPr="004400E8" w:rsidTr="00276CD1">
        <w:tc>
          <w:tcPr>
            <w:tcW w:w="2881" w:type="dxa"/>
          </w:tcPr>
          <w:p w:rsidR="00276CD1" w:rsidRPr="004400E8" w:rsidRDefault="00276CD1" w:rsidP="00C074D0">
            <w:pPr>
              <w:rPr>
                <w:rFonts w:ascii="Times New Roman" w:hAnsi="Times New Roman" w:cs="Times New Roman"/>
                <w:sz w:val="24"/>
                <w:szCs w:val="24"/>
              </w:rPr>
            </w:pPr>
            <w:r w:rsidRPr="004400E8">
              <w:rPr>
                <w:rFonts w:ascii="Times New Roman" w:hAnsi="Times New Roman" w:cs="Times New Roman"/>
                <w:sz w:val="24"/>
                <w:szCs w:val="24"/>
              </w:rPr>
              <w:t xml:space="preserve">4. FRASES GERAIS </w:t>
            </w:r>
          </w:p>
        </w:tc>
        <w:tc>
          <w:tcPr>
            <w:tcW w:w="2881" w:type="dxa"/>
          </w:tcPr>
          <w:p w:rsidR="00276CD1" w:rsidRPr="004400E8" w:rsidRDefault="00276CD1" w:rsidP="00C074D0">
            <w:pPr>
              <w:rPr>
                <w:rFonts w:ascii="Times New Roman" w:hAnsi="Times New Roman" w:cs="Times New Roman"/>
                <w:sz w:val="24"/>
                <w:szCs w:val="24"/>
              </w:rPr>
            </w:pPr>
            <w:r w:rsidRPr="004400E8">
              <w:rPr>
                <w:rFonts w:ascii="Times New Roman" w:hAnsi="Times New Roman" w:cs="Times New Roman"/>
                <w:b/>
                <w:sz w:val="24"/>
                <w:szCs w:val="24"/>
              </w:rPr>
              <w:t>Advertências gerais:</w:t>
            </w:r>
            <w:r w:rsidRPr="004400E8">
              <w:rPr>
                <w:rFonts w:ascii="Times New Roman" w:hAnsi="Times New Roman" w:cs="Times New Roman"/>
                <w:sz w:val="24"/>
                <w:szCs w:val="24"/>
              </w:rPr>
              <w:t xml:space="preserve"> Frases obrigatórias. Outras frases de advertências de caráter geral. </w:t>
            </w:r>
          </w:p>
        </w:tc>
        <w:tc>
          <w:tcPr>
            <w:tcW w:w="2882" w:type="dxa"/>
          </w:tcPr>
          <w:p w:rsidR="00276CD1" w:rsidRPr="004400E8" w:rsidRDefault="00276CD1" w:rsidP="00C074D0">
            <w:pPr>
              <w:rPr>
                <w:rFonts w:ascii="Times New Roman" w:hAnsi="Times New Roman" w:cs="Times New Roman"/>
                <w:sz w:val="24"/>
                <w:szCs w:val="24"/>
              </w:rPr>
            </w:pPr>
            <w:r w:rsidRPr="004400E8">
              <w:rPr>
                <w:rFonts w:ascii="Times New Roman" w:hAnsi="Times New Roman" w:cs="Times New Roman"/>
                <w:sz w:val="24"/>
                <w:szCs w:val="24"/>
              </w:rPr>
              <w:t xml:space="preserve">Principal ou Secundário </w:t>
            </w:r>
          </w:p>
        </w:tc>
      </w:tr>
      <w:tr w:rsidR="00276CD1" w:rsidRPr="004400E8" w:rsidTr="00276CD1">
        <w:tc>
          <w:tcPr>
            <w:tcW w:w="2881" w:type="dxa"/>
          </w:tcPr>
          <w:p w:rsidR="00276CD1" w:rsidRPr="004400E8" w:rsidRDefault="00276CD1" w:rsidP="00C074D0">
            <w:pPr>
              <w:rPr>
                <w:rFonts w:ascii="Times New Roman" w:hAnsi="Times New Roman" w:cs="Times New Roman"/>
                <w:sz w:val="24"/>
                <w:szCs w:val="24"/>
              </w:rPr>
            </w:pPr>
            <w:proofErr w:type="gramStart"/>
            <w:r w:rsidRPr="004400E8">
              <w:rPr>
                <w:rFonts w:ascii="Times New Roman" w:hAnsi="Times New Roman" w:cs="Times New Roman"/>
                <w:sz w:val="24"/>
                <w:szCs w:val="24"/>
              </w:rPr>
              <w:t>5.</w:t>
            </w:r>
            <w:proofErr w:type="gramEnd"/>
            <w:r w:rsidRPr="004400E8">
              <w:rPr>
                <w:rFonts w:ascii="Times New Roman" w:hAnsi="Times New Roman" w:cs="Times New Roman"/>
                <w:sz w:val="24"/>
                <w:szCs w:val="24"/>
              </w:rPr>
              <w:t xml:space="preserve">INFORMAÇÕES TOXICOLÓGICAS </w:t>
            </w:r>
          </w:p>
        </w:tc>
        <w:tc>
          <w:tcPr>
            <w:tcW w:w="2881" w:type="dxa"/>
          </w:tcPr>
          <w:p w:rsidR="00276CD1" w:rsidRPr="004400E8" w:rsidRDefault="00276CD1" w:rsidP="00C074D0">
            <w:pPr>
              <w:rPr>
                <w:rFonts w:ascii="Times New Roman" w:hAnsi="Times New Roman" w:cs="Times New Roman"/>
                <w:sz w:val="24"/>
                <w:szCs w:val="24"/>
              </w:rPr>
            </w:pPr>
            <w:r w:rsidRPr="004400E8">
              <w:rPr>
                <w:rFonts w:ascii="Times New Roman" w:hAnsi="Times New Roman" w:cs="Times New Roman"/>
                <w:b/>
                <w:sz w:val="24"/>
                <w:szCs w:val="24"/>
              </w:rPr>
              <w:t>Advertências toxicológicas:</w:t>
            </w:r>
            <w:r w:rsidRPr="004400E8">
              <w:rPr>
                <w:rFonts w:ascii="Times New Roman" w:hAnsi="Times New Roman" w:cs="Times New Roman"/>
                <w:sz w:val="24"/>
                <w:szCs w:val="24"/>
              </w:rPr>
              <w:t xml:space="preserve"> Frases obrigatórias. Outras frases de advertências quanto a precauções toxicológicas. Recomendações de segurança: Frases obrigatórias. Outras recomendações. </w:t>
            </w:r>
          </w:p>
        </w:tc>
        <w:tc>
          <w:tcPr>
            <w:tcW w:w="2882" w:type="dxa"/>
          </w:tcPr>
          <w:p w:rsidR="00276CD1" w:rsidRPr="004400E8" w:rsidRDefault="00276CD1" w:rsidP="00C074D0">
            <w:pPr>
              <w:rPr>
                <w:rFonts w:ascii="Times New Roman" w:hAnsi="Times New Roman" w:cs="Times New Roman"/>
                <w:sz w:val="24"/>
                <w:szCs w:val="24"/>
              </w:rPr>
            </w:pPr>
            <w:r w:rsidRPr="004400E8">
              <w:rPr>
                <w:rFonts w:ascii="Times New Roman" w:hAnsi="Times New Roman" w:cs="Times New Roman"/>
                <w:sz w:val="24"/>
                <w:szCs w:val="24"/>
              </w:rPr>
              <w:t>Principal ou Secundário</w:t>
            </w:r>
          </w:p>
        </w:tc>
      </w:tr>
      <w:tr w:rsidR="00276CD1" w:rsidRPr="004400E8" w:rsidTr="00276CD1">
        <w:tc>
          <w:tcPr>
            <w:tcW w:w="2881" w:type="dxa"/>
          </w:tcPr>
          <w:p w:rsidR="00276CD1" w:rsidRPr="004400E8" w:rsidRDefault="00276CD1" w:rsidP="00C074D0">
            <w:pPr>
              <w:rPr>
                <w:rFonts w:ascii="Times New Roman" w:hAnsi="Times New Roman" w:cs="Times New Roman"/>
                <w:sz w:val="24"/>
                <w:szCs w:val="24"/>
              </w:rPr>
            </w:pPr>
            <w:r w:rsidRPr="004400E8">
              <w:rPr>
                <w:rFonts w:ascii="Times New Roman" w:hAnsi="Times New Roman" w:cs="Times New Roman"/>
                <w:sz w:val="24"/>
                <w:szCs w:val="24"/>
              </w:rPr>
              <w:t xml:space="preserve">6. MODO DE USAR </w:t>
            </w:r>
          </w:p>
        </w:tc>
        <w:tc>
          <w:tcPr>
            <w:tcW w:w="2881" w:type="dxa"/>
          </w:tcPr>
          <w:p w:rsidR="00276CD1" w:rsidRPr="004400E8" w:rsidRDefault="00276CD1" w:rsidP="00C074D0">
            <w:pPr>
              <w:rPr>
                <w:rFonts w:ascii="Times New Roman" w:hAnsi="Times New Roman" w:cs="Times New Roman"/>
                <w:sz w:val="24"/>
                <w:szCs w:val="24"/>
              </w:rPr>
            </w:pPr>
            <w:r w:rsidRPr="004400E8">
              <w:rPr>
                <w:rFonts w:ascii="Times New Roman" w:hAnsi="Times New Roman" w:cs="Times New Roman"/>
                <w:b/>
                <w:sz w:val="24"/>
                <w:szCs w:val="24"/>
              </w:rPr>
              <w:t>Recomendações de uso:</w:t>
            </w:r>
            <w:r w:rsidRPr="004400E8">
              <w:rPr>
                <w:rFonts w:ascii="Times New Roman" w:hAnsi="Times New Roman" w:cs="Times New Roman"/>
                <w:sz w:val="24"/>
                <w:szCs w:val="24"/>
              </w:rPr>
              <w:t xml:space="preserve"> Frases obrigatórias. Outras recomendações para o uso do produto como: modo de usar e/ou aplicação; limitações de uso e cuidados de conservação. </w:t>
            </w:r>
          </w:p>
        </w:tc>
        <w:tc>
          <w:tcPr>
            <w:tcW w:w="2882" w:type="dxa"/>
          </w:tcPr>
          <w:p w:rsidR="00276CD1" w:rsidRPr="004400E8" w:rsidRDefault="00276CD1" w:rsidP="00C074D0">
            <w:pPr>
              <w:rPr>
                <w:rFonts w:ascii="Times New Roman" w:hAnsi="Times New Roman" w:cs="Times New Roman"/>
                <w:sz w:val="24"/>
                <w:szCs w:val="24"/>
              </w:rPr>
            </w:pPr>
            <w:r w:rsidRPr="004400E8">
              <w:rPr>
                <w:rFonts w:ascii="Times New Roman" w:hAnsi="Times New Roman" w:cs="Times New Roman"/>
                <w:sz w:val="24"/>
                <w:szCs w:val="24"/>
              </w:rPr>
              <w:t>Principal ou Secundário</w:t>
            </w:r>
          </w:p>
        </w:tc>
      </w:tr>
      <w:tr w:rsidR="00276CD1" w:rsidRPr="004400E8" w:rsidTr="00276CD1">
        <w:tc>
          <w:tcPr>
            <w:tcW w:w="2881" w:type="dxa"/>
          </w:tcPr>
          <w:p w:rsidR="00276CD1" w:rsidRPr="004400E8" w:rsidRDefault="00276CD1" w:rsidP="00C074D0">
            <w:pPr>
              <w:rPr>
                <w:rFonts w:ascii="Times New Roman" w:hAnsi="Times New Roman" w:cs="Times New Roman"/>
                <w:sz w:val="24"/>
                <w:szCs w:val="24"/>
              </w:rPr>
            </w:pPr>
            <w:proofErr w:type="gramStart"/>
            <w:r w:rsidRPr="004400E8">
              <w:rPr>
                <w:rFonts w:ascii="Times New Roman" w:hAnsi="Times New Roman" w:cs="Times New Roman"/>
                <w:sz w:val="24"/>
                <w:szCs w:val="24"/>
              </w:rPr>
              <w:t>7.</w:t>
            </w:r>
            <w:proofErr w:type="gramEnd"/>
            <w:r w:rsidRPr="004400E8">
              <w:rPr>
                <w:rFonts w:ascii="Times New Roman" w:hAnsi="Times New Roman" w:cs="Times New Roman"/>
                <w:sz w:val="24"/>
                <w:szCs w:val="24"/>
              </w:rPr>
              <w:t xml:space="preserve">PRIMEIROS SOCORROS </w:t>
            </w:r>
          </w:p>
        </w:tc>
        <w:tc>
          <w:tcPr>
            <w:tcW w:w="2881" w:type="dxa"/>
          </w:tcPr>
          <w:p w:rsidR="00276CD1" w:rsidRPr="004400E8" w:rsidRDefault="00276CD1" w:rsidP="00C074D0">
            <w:pPr>
              <w:rPr>
                <w:rFonts w:ascii="Times New Roman" w:hAnsi="Times New Roman" w:cs="Times New Roman"/>
                <w:sz w:val="24"/>
                <w:szCs w:val="24"/>
              </w:rPr>
            </w:pPr>
            <w:r w:rsidRPr="004400E8">
              <w:rPr>
                <w:rFonts w:ascii="Times New Roman" w:hAnsi="Times New Roman" w:cs="Times New Roman"/>
                <w:b/>
                <w:sz w:val="24"/>
                <w:szCs w:val="24"/>
              </w:rPr>
              <w:t>Recomendações para primeiro socorros:</w:t>
            </w:r>
            <w:r w:rsidRPr="004400E8">
              <w:rPr>
                <w:rFonts w:ascii="Times New Roman" w:hAnsi="Times New Roman" w:cs="Times New Roman"/>
                <w:sz w:val="24"/>
                <w:szCs w:val="24"/>
              </w:rPr>
              <w:t xml:space="preserve"> Frases obrigatórias. Outras recomendações para os primeiros socorros e indicações para uso médico. É </w:t>
            </w:r>
            <w:proofErr w:type="gramStart"/>
            <w:r w:rsidRPr="004400E8">
              <w:rPr>
                <w:rFonts w:ascii="Times New Roman" w:hAnsi="Times New Roman" w:cs="Times New Roman"/>
                <w:sz w:val="24"/>
                <w:szCs w:val="24"/>
              </w:rPr>
              <w:t>obrigatório</w:t>
            </w:r>
            <w:proofErr w:type="gramEnd"/>
            <w:r w:rsidRPr="004400E8">
              <w:rPr>
                <w:rFonts w:ascii="Times New Roman" w:hAnsi="Times New Roman" w:cs="Times New Roman"/>
                <w:sz w:val="24"/>
                <w:szCs w:val="24"/>
              </w:rPr>
              <w:t xml:space="preserve"> a </w:t>
            </w:r>
            <w:r w:rsidRPr="004400E8">
              <w:rPr>
                <w:rFonts w:ascii="Times New Roman" w:hAnsi="Times New Roman" w:cs="Times New Roman"/>
                <w:sz w:val="24"/>
                <w:szCs w:val="24"/>
              </w:rPr>
              <w:lastRenderedPageBreak/>
              <w:t>inclusão de um número de telefone para obtenção de maiores informações. (Atendimento ao Consumidor e o Centro de Intoxicações).</w:t>
            </w:r>
          </w:p>
        </w:tc>
        <w:tc>
          <w:tcPr>
            <w:tcW w:w="2882" w:type="dxa"/>
          </w:tcPr>
          <w:p w:rsidR="00276CD1" w:rsidRPr="004400E8" w:rsidRDefault="00276CD1" w:rsidP="00C074D0">
            <w:pPr>
              <w:rPr>
                <w:rFonts w:ascii="Times New Roman" w:hAnsi="Times New Roman" w:cs="Times New Roman"/>
                <w:sz w:val="24"/>
                <w:szCs w:val="24"/>
              </w:rPr>
            </w:pPr>
            <w:r w:rsidRPr="004400E8">
              <w:rPr>
                <w:rFonts w:ascii="Times New Roman" w:hAnsi="Times New Roman" w:cs="Times New Roman"/>
                <w:sz w:val="24"/>
                <w:szCs w:val="24"/>
              </w:rPr>
              <w:lastRenderedPageBreak/>
              <w:t>Principal ou Secundário</w:t>
            </w:r>
          </w:p>
        </w:tc>
      </w:tr>
      <w:tr w:rsidR="00276CD1" w:rsidRPr="004400E8" w:rsidTr="00276CD1">
        <w:tc>
          <w:tcPr>
            <w:tcW w:w="2881" w:type="dxa"/>
          </w:tcPr>
          <w:p w:rsidR="00276CD1" w:rsidRPr="004400E8" w:rsidRDefault="00276CD1" w:rsidP="00C074D0">
            <w:pPr>
              <w:rPr>
                <w:rFonts w:ascii="Times New Roman" w:hAnsi="Times New Roman" w:cs="Times New Roman"/>
                <w:sz w:val="24"/>
                <w:szCs w:val="24"/>
              </w:rPr>
            </w:pPr>
            <w:r w:rsidRPr="004400E8">
              <w:rPr>
                <w:rFonts w:ascii="Times New Roman" w:hAnsi="Times New Roman" w:cs="Times New Roman"/>
                <w:sz w:val="24"/>
                <w:szCs w:val="24"/>
              </w:rPr>
              <w:lastRenderedPageBreak/>
              <w:t>8. LOTE E DATA DE FABRICAÇÃO</w:t>
            </w:r>
          </w:p>
        </w:tc>
        <w:tc>
          <w:tcPr>
            <w:tcW w:w="2881" w:type="dxa"/>
          </w:tcPr>
          <w:p w:rsidR="00276CD1" w:rsidRPr="004400E8" w:rsidRDefault="00276CD1" w:rsidP="00C074D0">
            <w:pPr>
              <w:rPr>
                <w:rFonts w:ascii="Times New Roman" w:hAnsi="Times New Roman" w:cs="Times New Roman"/>
                <w:sz w:val="24"/>
                <w:szCs w:val="24"/>
              </w:rPr>
            </w:pPr>
            <w:r w:rsidRPr="004400E8">
              <w:rPr>
                <w:rFonts w:ascii="Times New Roman" w:hAnsi="Times New Roman" w:cs="Times New Roman"/>
                <w:sz w:val="24"/>
                <w:szCs w:val="24"/>
              </w:rPr>
              <w:t>Lote ou partida e a data de fabricação, codificados ou não.</w:t>
            </w:r>
          </w:p>
        </w:tc>
        <w:tc>
          <w:tcPr>
            <w:tcW w:w="2882" w:type="dxa"/>
          </w:tcPr>
          <w:p w:rsidR="00276CD1" w:rsidRPr="004400E8" w:rsidRDefault="00276CD1" w:rsidP="00C074D0">
            <w:pPr>
              <w:rPr>
                <w:rFonts w:ascii="Times New Roman" w:hAnsi="Times New Roman" w:cs="Times New Roman"/>
                <w:sz w:val="24"/>
                <w:szCs w:val="24"/>
              </w:rPr>
            </w:pPr>
            <w:r w:rsidRPr="004400E8">
              <w:rPr>
                <w:rFonts w:ascii="Times New Roman" w:hAnsi="Times New Roman" w:cs="Times New Roman"/>
                <w:sz w:val="24"/>
                <w:szCs w:val="24"/>
              </w:rPr>
              <w:t xml:space="preserve">Principal, Secundário ou </w:t>
            </w:r>
            <w:proofErr w:type="gramStart"/>
            <w:r w:rsidRPr="004400E8">
              <w:rPr>
                <w:rFonts w:ascii="Times New Roman" w:hAnsi="Times New Roman" w:cs="Times New Roman"/>
                <w:sz w:val="24"/>
                <w:szCs w:val="24"/>
              </w:rPr>
              <w:t>Terciário</w:t>
            </w:r>
            <w:proofErr w:type="gramEnd"/>
          </w:p>
        </w:tc>
      </w:tr>
      <w:tr w:rsidR="00276CD1" w:rsidRPr="004400E8" w:rsidTr="00276CD1">
        <w:tc>
          <w:tcPr>
            <w:tcW w:w="2881" w:type="dxa"/>
          </w:tcPr>
          <w:p w:rsidR="00276CD1" w:rsidRPr="004400E8" w:rsidRDefault="00276CD1" w:rsidP="00C074D0">
            <w:pPr>
              <w:rPr>
                <w:rFonts w:ascii="Times New Roman" w:hAnsi="Times New Roman" w:cs="Times New Roman"/>
                <w:sz w:val="24"/>
                <w:szCs w:val="24"/>
              </w:rPr>
            </w:pPr>
            <w:r w:rsidRPr="004400E8">
              <w:rPr>
                <w:rFonts w:ascii="Times New Roman" w:hAnsi="Times New Roman" w:cs="Times New Roman"/>
                <w:sz w:val="24"/>
                <w:szCs w:val="24"/>
              </w:rPr>
              <w:t xml:space="preserve">9. PRAZO DE VALIDADE </w:t>
            </w:r>
          </w:p>
        </w:tc>
        <w:tc>
          <w:tcPr>
            <w:tcW w:w="2881" w:type="dxa"/>
          </w:tcPr>
          <w:p w:rsidR="00276CD1" w:rsidRPr="004400E8" w:rsidRDefault="00276CD1" w:rsidP="00C074D0">
            <w:pPr>
              <w:rPr>
                <w:rFonts w:ascii="Times New Roman" w:hAnsi="Times New Roman" w:cs="Times New Roman"/>
                <w:sz w:val="24"/>
                <w:szCs w:val="24"/>
              </w:rPr>
            </w:pPr>
            <w:r w:rsidRPr="004400E8">
              <w:rPr>
                <w:rFonts w:ascii="Times New Roman" w:hAnsi="Times New Roman" w:cs="Times New Roman"/>
                <w:sz w:val="24"/>
                <w:szCs w:val="24"/>
              </w:rPr>
              <w:t>Indicação clara e precisa da validade do produto.</w:t>
            </w:r>
          </w:p>
        </w:tc>
        <w:tc>
          <w:tcPr>
            <w:tcW w:w="2882" w:type="dxa"/>
          </w:tcPr>
          <w:p w:rsidR="00276CD1" w:rsidRPr="004400E8" w:rsidRDefault="00276CD1" w:rsidP="00C074D0">
            <w:pPr>
              <w:rPr>
                <w:rFonts w:ascii="Times New Roman" w:hAnsi="Times New Roman" w:cs="Times New Roman"/>
                <w:sz w:val="24"/>
                <w:szCs w:val="24"/>
              </w:rPr>
            </w:pPr>
            <w:r w:rsidRPr="004400E8">
              <w:rPr>
                <w:rFonts w:ascii="Times New Roman" w:hAnsi="Times New Roman" w:cs="Times New Roman"/>
                <w:sz w:val="24"/>
                <w:szCs w:val="24"/>
              </w:rPr>
              <w:t xml:space="preserve">Principal, Secundário ou </w:t>
            </w:r>
            <w:proofErr w:type="gramStart"/>
            <w:r w:rsidRPr="004400E8">
              <w:rPr>
                <w:rFonts w:ascii="Times New Roman" w:hAnsi="Times New Roman" w:cs="Times New Roman"/>
                <w:sz w:val="24"/>
                <w:szCs w:val="24"/>
              </w:rPr>
              <w:t>Terciário</w:t>
            </w:r>
            <w:proofErr w:type="gramEnd"/>
          </w:p>
        </w:tc>
      </w:tr>
      <w:tr w:rsidR="00276CD1" w:rsidRPr="004400E8" w:rsidTr="00276CD1">
        <w:tc>
          <w:tcPr>
            <w:tcW w:w="2881" w:type="dxa"/>
          </w:tcPr>
          <w:p w:rsidR="00276CD1" w:rsidRPr="004400E8" w:rsidRDefault="00276CD1" w:rsidP="00C074D0">
            <w:pPr>
              <w:rPr>
                <w:rFonts w:ascii="Times New Roman" w:hAnsi="Times New Roman" w:cs="Times New Roman"/>
                <w:sz w:val="24"/>
                <w:szCs w:val="24"/>
              </w:rPr>
            </w:pPr>
            <w:r w:rsidRPr="004400E8">
              <w:rPr>
                <w:rFonts w:ascii="Times New Roman" w:hAnsi="Times New Roman" w:cs="Times New Roman"/>
                <w:sz w:val="24"/>
                <w:szCs w:val="24"/>
              </w:rPr>
              <w:t>10. TÉCNICO RESPONSÁVEL</w:t>
            </w:r>
          </w:p>
        </w:tc>
        <w:tc>
          <w:tcPr>
            <w:tcW w:w="2881" w:type="dxa"/>
          </w:tcPr>
          <w:p w:rsidR="00276CD1" w:rsidRPr="004400E8" w:rsidRDefault="00276CD1" w:rsidP="00C074D0">
            <w:pPr>
              <w:rPr>
                <w:rFonts w:ascii="Times New Roman" w:hAnsi="Times New Roman" w:cs="Times New Roman"/>
                <w:sz w:val="24"/>
                <w:szCs w:val="24"/>
              </w:rPr>
            </w:pPr>
            <w:r w:rsidRPr="004400E8">
              <w:rPr>
                <w:rFonts w:ascii="Times New Roman" w:hAnsi="Times New Roman" w:cs="Times New Roman"/>
                <w:sz w:val="24"/>
                <w:szCs w:val="24"/>
              </w:rPr>
              <w:t>Nome do responsável técnico e o número do registro no seu Conselho profissional.</w:t>
            </w:r>
          </w:p>
        </w:tc>
        <w:tc>
          <w:tcPr>
            <w:tcW w:w="2882" w:type="dxa"/>
          </w:tcPr>
          <w:p w:rsidR="00276CD1" w:rsidRPr="004400E8" w:rsidRDefault="00276CD1" w:rsidP="00C074D0">
            <w:pPr>
              <w:rPr>
                <w:rFonts w:ascii="Times New Roman" w:hAnsi="Times New Roman" w:cs="Times New Roman"/>
                <w:sz w:val="24"/>
                <w:szCs w:val="24"/>
              </w:rPr>
            </w:pPr>
            <w:r w:rsidRPr="004400E8">
              <w:rPr>
                <w:rFonts w:ascii="Times New Roman" w:hAnsi="Times New Roman" w:cs="Times New Roman"/>
                <w:sz w:val="24"/>
                <w:szCs w:val="24"/>
              </w:rPr>
              <w:t xml:space="preserve">Principal, Secundário ou </w:t>
            </w:r>
            <w:proofErr w:type="gramStart"/>
            <w:r w:rsidRPr="004400E8">
              <w:rPr>
                <w:rFonts w:ascii="Times New Roman" w:hAnsi="Times New Roman" w:cs="Times New Roman"/>
                <w:sz w:val="24"/>
                <w:szCs w:val="24"/>
              </w:rPr>
              <w:t>Terciário</w:t>
            </w:r>
            <w:proofErr w:type="gramEnd"/>
          </w:p>
        </w:tc>
      </w:tr>
      <w:tr w:rsidR="00276CD1" w:rsidRPr="004400E8" w:rsidTr="00276CD1">
        <w:tc>
          <w:tcPr>
            <w:tcW w:w="2881" w:type="dxa"/>
          </w:tcPr>
          <w:p w:rsidR="00276CD1" w:rsidRPr="004400E8" w:rsidRDefault="00276CD1" w:rsidP="00C074D0">
            <w:pPr>
              <w:rPr>
                <w:rFonts w:ascii="Times New Roman" w:hAnsi="Times New Roman" w:cs="Times New Roman"/>
                <w:sz w:val="24"/>
                <w:szCs w:val="24"/>
              </w:rPr>
            </w:pPr>
            <w:r w:rsidRPr="004400E8">
              <w:rPr>
                <w:rFonts w:ascii="Times New Roman" w:hAnsi="Times New Roman" w:cs="Times New Roman"/>
                <w:sz w:val="24"/>
                <w:szCs w:val="24"/>
              </w:rPr>
              <w:t xml:space="preserve">11. FABRICANTE </w:t>
            </w:r>
          </w:p>
        </w:tc>
        <w:tc>
          <w:tcPr>
            <w:tcW w:w="2881" w:type="dxa"/>
          </w:tcPr>
          <w:p w:rsidR="00276CD1" w:rsidRPr="004400E8" w:rsidRDefault="00276CD1" w:rsidP="00C074D0">
            <w:pPr>
              <w:rPr>
                <w:rFonts w:ascii="Times New Roman" w:hAnsi="Times New Roman" w:cs="Times New Roman"/>
                <w:sz w:val="24"/>
                <w:szCs w:val="24"/>
              </w:rPr>
            </w:pPr>
            <w:r w:rsidRPr="004400E8">
              <w:rPr>
                <w:rFonts w:ascii="Times New Roman" w:hAnsi="Times New Roman" w:cs="Times New Roman"/>
                <w:sz w:val="24"/>
                <w:szCs w:val="24"/>
              </w:rPr>
              <w:t>Razão social, endereço do fabricante e cadastro nacional da pessoa jurídica.</w:t>
            </w:r>
          </w:p>
        </w:tc>
        <w:tc>
          <w:tcPr>
            <w:tcW w:w="2882" w:type="dxa"/>
          </w:tcPr>
          <w:p w:rsidR="00276CD1" w:rsidRPr="004400E8" w:rsidRDefault="00276CD1" w:rsidP="00C074D0">
            <w:pPr>
              <w:rPr>
                <w:rFonts w:ascii="Times New Roman" w:hAnsi="Times New Roman" w:cs="Times New Roman"/>
                <w:sz w:val="24"/>
                <w:szCs w:val="24"/>
              </w:rPr>
            </w:pPr>
            <w:r w:rsidRPr="004400E8">
              <w:rPr>
                <w:rFonts w:ascii="Times New Roman" w:hAnsi="Times New Roman" w:cs="Times New Roman"/>
                <w:sz w:val="24"/>
                <w:szCs w:val="24"/>
              </w:rPr>
              <w:t xml:space="preserve">Principal, Secundário ou </w:t>
            </w:r>
            <w:proofErr w:type="gramStart"/>
            <w:r w:rsidRPr="004400E8">
              <w:rPr>
                <w:rFonts w:ascii="Times New Roman" w:hAnsi="Times New Roman" w:cs="Times New Roman"/>
                <w:sz w:val="24"/>
                <w:szCs w:val="24"/>
              </w:rPr>
              <w:t>Terciário</w:t>
            </w:r>
            <w:proofErr w:type="gramEnd"/>
          </w:p>
        </w:tc>
      </w:tr>
    </w:tbl>
    <w:p w:rsidR="00276CD1" w:rsidRPr="004400E8" w:rsidRDefault="00276CD1" w:rsidP="00276CD1">
      <w:pPr>
        <w:rPr>
          <w:rFonts w:ascii="Times New Roman" w:hAnsi="Times New Roman" w:cs="Times New Roman"/>
          <w:b/>
          <w:color w:val="0000FF"/>
          <w:sz w:val="24"/>
          <w:szCs w:val="24"/>
        </w:rPr>
      </w:pPr>
    </w:p>
    <w:sectPr w:rsidR="00276CD1" w:rsidRPr="004400E8" w:rsidSect="00D46398">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0E8" w:rsidRDefault="004400E8" w:rsidP="004400E8">
      <w:pPr>
        <w:spacing w:after="0" w:line="240" w:lineRule="auto"/>
      </w:pPr>
      <w:r>
        <w:separator/>
      </w:r>
    </w:p>
  </w:endnote>
  <w:endnote w:type="continuationSeparator" w:id="0">
    <w:p w:rsidR="004400E8" w:rsidRDefault="004400E8" w:rsidP="00440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0E8" w:rsidRPr="004400E8" w:rsidRDefault="004400E8" w:rsidP="004400E8">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0E8" w:rsidRDefault="004400E8" w:rsidP="004400E8">
      <w:pPr>
        <w:spacing w:after="0" w:line="240" w:lineRule="auto"/>
      </w:pPr>
      <w:r>
        <w:separator/>
      </w:r>
    </w:p>
  </w:footnote>
  <w:footnote w:type="continuationSeparator" w:id="0">
    <w:p w:rsidR="004400E8" w:rsidRDefault="004400E8" w:rsidP="004400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0E8" w:rsidRPr="00B517AC" w:rsidRDefault="004400E8" w:rsidP="004400E8">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15FF33EE" wp14:editId="7A77F2CC">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4400E8" w:rsidRPr="00B517AC" w:rsidRDefault="004400E8" w:rsidP="004400E8">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4400E8" w:rsidRPr="00B517AC" w:rsidRDefault="004400E8" w:rsidP="004400E8">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4400E8" w:rsidRDefault="004400E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9CA"/>
    <w:rsid w:val="001E708B"/>
    <w:rsid w:val="00276CD1"/>
    <w:rsid w:val="004400E8"/>
    <w:rsid w:val="007441BF"/>
    <w:rsid w:val="00786686"/>
    <w:rsid w:val="009039CA"/>
    <w:rsid w:val="00B30817"/>
    <w:rsid w:val="00D46398"/>
    <w:rsid w:val="00D621E1"/>
    <w:rsid w:val="00E251B7"/>
    <w:rsid w:val="00E848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276C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276CD1"/>
    <w:pPr>
      <w:ind w:left="720"/>
      <w:contextualSpacing/>
    </w:pPr>
  </w:style>
  <w:style w:type="paragraph" w:styleId="Cabealho">
    <w:name w:val="header"/>
    <w:basedOn w:val="Normal"/>
    <w:link w:val="CabealhoChar"/>
    <w:uiPriority w:val="99"/>
    <w:unhideWhenUsed/>
    <w:rsid w:val="004400E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400E8"/>
  </w:style>
  <w:style w:type="paragraph" w:styleId="Rodap">
    <w:name w:val="footer"/>
    <w:basedOn w:val="Normal"/>
    <w:link w:val="RodapChar"/>
    <w:uiPriority w:val="99"/>
    <w:unhideWhenUsed/>
    <w:rsid w:val="004400E8"/>
    <w:pPr>
      <w:tabs>
        <w:tab w:val="center" w:pos="4252"/>
        <w:tab w:val="right" w:pos="8504"/>
      </w:tabs>
      <w:spacing w:after="0" w:line="240" w:lineRule="auto"/>
    </w:pPr>
  </w:style>
  <w:style w:type="character" w:customStyle="1" w:styleId="RodapChar">
    <w:name w:val="Rodapé Char"/>
    <w:basedOn w:val="Fontepargpadro"/>
    <w:link w:val="Rodap"/>
    <w:uiPriority w:val="99"/>
    <w:rsid w:val="004400E8"/>
  </w:style>
  <w:style w:type="paragraph" w:styleId="Textodebalo">
    <w:name w:val="Balloon Text"/>
    <w:basedOn w:val="Normal"/>
    <w:link w:val="TextodebaloChar"/>
    <w:uiPriority w:val="99"/>
    <w:semiHidden/>
    <w:unhideWhenUsed/>
    <w:rsid w:val="004400E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400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276C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276CD1"/>
    <w:pPr>
      <w:ind w:left="720"/>
      <w:contextualSpacing/>
    </w:pPr>
  </w:style>
  <w:style w:type="paragraph" w:styleId="Cabealho">
    <w:name w:val="header"/>
    <w:basedOn w:val="Normal"/>
    <w:link w:val="CabealhoChar"/>
    <w:uiPriority w:val="99"/>
    <w:unhideWhenUsed/>
    <w:rsid w:val="004400E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400E8"/>
  </w:style>
  <w:style w:type="paragraph" w:styleId="Rodap">
    <w:name w:val="footer"/>
    <w:basedOn w:val="Normal"/>
    <w:link w:val="RodapChar"/>
    <w:uiPriority w:val="99"/>
    <w:unhideWhenUsed/>
    <w:rsid w:val="004400E8"/>
    <w:pPr>
      <w:tabs>
        <w:tab w:val="center" w:pos="4252"/>
        <w:tab w:val="right" w:pos="8504"/>
      </w:tabs>
      <w:spacing w:after="0" w:line="240" w:lineRule="auto"/>
    </w:pPr>
  </w:style>
  <w:style w:type="character" w:customStyle="1" w:styleId="RodapChar">
    <w:name w:val="Rodapé Char"/>
    <w:basedOn w:val="Fontepargpadro"/>
    <w:link w:val="Rodap"/>
    <w:uiPriority w:val="99"/>
    <w:rsid w:val="004400E8"/>
  </w:style>
  <w:style w:type="paragraph" w:styleId="Textodebalo">
    <w:name w:val="Balloon Text"/>
    <w:basedOn w:val="Normal"/>
    <w:link w:val="TextodebaloChar"/>
    <w:uiPriority w:val="99"/>
    <w:semiHidden/>
    <w:unhideWhenUsed/>
    <w:rsid w:val="004400E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400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1" ma:contentTypeDescription="Crie um novo documento." ma:contentTypeScope="" ma:versionID="c43ca3127dcf7f75aa707fe75c26e7f9">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5f5f83d948584f4b50f9ebe1c41a175d"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158D7D-CF20-4645-8271-C6E23D995741}"/>
</file>

<file path=customXml/itemProps2.xml><?xml version="1.0" encoding="utf-8"?>
<ds:datastoreItem xmlns:ds="http://schemas.openxmlformats.org/officeDocument/2006/customXml" ds:itemID="{140A985B-E2D4-4885-A24F-6E5F16217A4B}"/>
</file>

<file path=customXml/itemProps3.xml><?xml version="1.0" encoding="utf-8"?>
<ds:datastoreItem xmlns:ds="http://schemas.openxmlformats.org/officeDocument/2006/customXml" ds:itemID="{FC02F477-981E-43BF-A72B-7FDA29A69516}"/>
</file>

<file path=docProps/app.xml><?xml version="1.0" encoding="utf-8"?>
<Properties xmlns="http://schemas.openxmlformats.org/officeDocument/2006/extended-properties" xmlns:vt="http://schemas.openxmlformats.org/officeDocument/2006/docPropsVTypes">
  <Template>Normal</Template>
  <TotalTime>1</TotalTime>
  <Pages>5</Pages>
  <Words>960</Words>
  <Characters>5186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2</cp:revision>
  <dcterms:created xsi:type="dcterms:W3CDTF">2016-12-19T19:18:00Z</dcterms:created>
  <dcterms:modified xsi:type="dcterms:W3CDTF">2016-12-19T19:18:00Z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