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033F" w:rsidRPr="0049659F" w:rsidRDefault="006C033F" w:rsidP="0049659F">
      <w:pPr>
        <w:autoSpaceDE w:val="0"/>
        <w:autoSpaceDN w:val="0"/>
        <w:adjustRightInd w:val="0"/>
        <w:spacing w:line="240" w:lineRule="auto"/>
        <w:jc w:val="center"/>
        <w:outlineLvl w:val="0"/>
        <w:rPr>
          <w:rFonts w:ascii="Times New Roman" w:hAnsi="Times New Roman" w:cs="Times New Roman"/>
          <w:b/>
          <w:bCs/>
          <w:caps/>
          <w:color w:val="000000"/>
          <w:kern w:val="36"/>
          <w:sz w:val="24"/>
          <w:szCs w:val="24"/>
        </w:rPr>
      </w:pPr>
      <w:r w:rsidRPr="0049659F">
        <w:rPr>
          <w:rFonts w:ascii="Times New Roman" w:hAnsi="Times New Roman" w:cs="Times New Roman"/>
          <w:b/>
          <w:bCs/>
          <w:caps/>
          <w:color w:val="000000"/>
          <w:kern w:val="36"/>
          <w:sz w:val="24"/>
          <w:szCs w:val="24"/>
        </w:rPr>
        <w:t>RESOLUÇÃO DA DIRETORIA COLEGIADA – RDC Nº 2, DE 17 DE JANEIRO DE 2012</w:t>
      </w:r>
    </w:p>
    <w:p w:rsidR="002F293A" w:rsidRPr="0049659F" w:rsidRDefault="006C033F" w:rsidP="0049659F">
      <w:pPr>
        <w:autoSpaceDE w:val="0"/>
        <w:autoSpaceDN w:val="0"/>
        <w:adjustRightInd w:val="0"/>
        <w:spacing w:line="240" w:lineRule="auto"/>
        <w:jc w:val="center"/>
        <w:outlineLvl w:val="0"/>
        <w:rPr>
          <w:rFonts w:ascii="Times New Roman" w:hAnsi="Times New Roman" w:cs="Times New Roman"/>
          <w:b/>
          <w:bCs/>
          <w:caps/>
          <w:color w:val="000000"/>
          <w:kern w:val="36"/>
          <w:sz w:val="24"/>
          <w:szCs w:val="24"/>
        </w:rPr>
      </w:pPr>
      <w:r w:rsidRPr="0049659F">
        <w:rPr>
          <w:rFonts w:ascii="Times New Roman" w:hAnsi="Times New Roman" w:cs="Times New Roman"/>
          <w:b/>
          <w:color w:val="0000FF"/>
          <w:sz w:val="24"/>
          <w:szCs w:val="24"/>
        </w:rPr>
        <w:t>(Publicada no DOU n</w:t>
      </w:r>
      <w:r w:rsidR="002F293A" w:rsidRPr="0049659F">
        <w:rPr>
          <w:rFonts w:ascii="Times New Roman" w:hAnsi="Times New Roman" w:cs="Times New Roman"/>
          <w:b/>
          <w:color w:val="0000FF"/>
          <w:sz w:val="24"/>
          <w:szCs w:val="24"/>
        </w:rPr>
        <w:t>º 13, de 18 de janeiro de 2012)</w:t>
      </w:r>
      <w:r w:rsidR="002F293A" w:rsidRPr="0049659F">
        <w:rPr>
          <w:rFonts w:ascii="Times New Roman" w:hAnsi="Times New Roman" w:cs="Times New Roman"/>
          <w:b/>
          <w:bCs/>
          <w:caps/>
          <w:color w:val="000000"/>
          <w:kern w:val="36"/>
          <w:sz w:val="24"/>
          <w:szCs w:val="24"/>
        </w:rPr>
        <w:t xml:space="preserve"> </w:t>
      </w:r>
    </w:p>
    <w:p w:rsidR="006C033F" w:rsidRPr="0049659F" w:rsidRDefault="006C033F" w:rsidP="0049659F">
      <w:pPr>
        <w:autoSpaceDE w:val="0"/>
        <w:autoSpaceDN w:val="0"/>
        <w:adjustRightInd w:val="0"/>
        <w:spacing w:line="240" w:lineRule="auto"/>
        <w:ind w:left="2699"/>
        <w:jc w:val="both"/>
        <w:rPr>
          <w:rFonts w:ascii="Times New Roman" w:hAnsi="Times New Roman" w:cs="Times New Roman"/>
          <w:sz w:val="24"/>
          <w:szCs w:val="24"/>
        </w:rPr>
      </w:pPr>
      <w:r w:rsidRPr="0049659F">
        <w:rPr>
          <w:rFonts w:ascii="Times New Roman" w:hAnsi="Times New Roman" w:cs="Times New Roman"/>
          <w:sz w:val="24"/>
          <w:szCs w:val="24"/>
        </w:rPr>
        <w:t xml:space="preserve">Institui o protocolo eletrônico para emissão de Certificado de Registro de Medicamento e Certidão de Registro para Exportação de Medicamento, e dá outras providências. </w:t>
      </w:r>
    </w:p>
    <w:p w:rsidR="006C033F" w:rsidRPr="0049659F" w:rsidRDefault="006C033F" w:rsidP="0049659F">
      <w:pPr>
        <w:autoSpaceDE w:val="0"/>
        <w:autoSpaceDN w:val="0"/>
        <w:adjustRightInd w:val="0"/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659F">
        <w:rPr>
          <w:rFonts w:ascii="Times New Roman" w:hAnsi="Times New Roman" w:cs="Times New Roman"/>
          <w:b/>
          <w:bCs/>
          <w:sz w:val="24"/>
          <w:szCs w:val="24"/>
        </w:rPr>
        <w:t xml:space="preserve">A Diretoria Colegiada da Agência Nacional de Vigilância Sanitária – ANVISA, </w:t>
      </w:r>
      <w:r w:rsidRPr="0049659F">
        <w:rPr>
          <w:rFonts w:ascii="Times New Roman" w:hAnsi="Times New Roman" w:cs="Times New Roman"/>
          <w:sz w:val="24"/>
          <w:szCs w:val="24"/>
        </w:rPr>
        <w:t>no uso das atribuições que lhe conferem o art. 11, inciso IV, do Regulamento da ANVISA, aprovado pelo Decreto n</w:t>
      </w:r>
      <w:r w:rsidRPr="0049659F">
        <w:rPr>
          <w:rFonts w:ascii="Times New Roman" w:hAnsi="Times New Roman" w:cs="Times New Roman"/>
          <w:sz w:val="24"/>
          <w:szCs w:val="24"/>
          <w:vertAlign w:val="superscript"/>
        </w:rPr>
        <w:t>o</w:t>
      </w:r>
      <w:r w:rsidRPr="0049659F">
        <w:rPr>
          <w:rFonts w:ascii="Times New Roman" w:hAnsi="Times New Roman" w:cs="Times New Roman"/>
          <w:sz w:val="24"/>
          <w:szCs w:val="24"/>
        </w:rPr>
        <w:t>. 3.029, de 16 de abril de 1999, e tendo em vista o disposto nos parágrafos 1º e 3º do art. 54 e no inciso II do art. 55 do Regimento Interno aprovado nos termos do Anexo I da Portaria n</w:t>
      </w:r>
      <w:r w:rsidRPr="0049659F">
        <w:rPr>
          <w:rFonts w:ascii="Times New Roman" w:hAnsi="Times New Roman" w:cs="Times New Roman"/>
          <w:sz w:val="24"/>
          <w:szCs w:val="24"/>
          <w:vertAlign w:val="superscript"/>
        </w:rPr>
        <w:t>o</w:t>
      </w:r>
      <w:r w:rsidRPr="0049659F">
        <w:rPr>
          <w:rFonts w:ascii="Times New Roman" w:hAnsi="Times New Roman" w:cs="Times New Roman"/>
          <w:sz w:val="24"/>
          <w:szCs w:val="24"/>
        </w:rPr>
        <w:t>. 354 da ANVISA, de 11 de agosto de 2006, republicada no DOU de 21 de agosto de 2006, em reunião realizada em 10 de janeiro de 2011,</w:t>
      </w:r>
    </w:p>
    <w:p w:rsidR="006C033F" w:rsidRPr="0049659F" w:rsidRDefault="006C033F" w:rsidP="0049659F">
      <w:pPr>
        <w:autoSpaceDE w:val="0"/>
        <w:autoSpaceDN w:val="0"/>
        <w:adjustRightInd w:val="0"/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9659F">
        <w:rPr>
          <w:rFonts w:ascii="Times New Roman" w:hAnsi="Times New Roman" w:cs="Times New Roman"/>
          <w:sz w:val="24"/>
          <w:szCs w:val="24"/>
        </w:rPr>
        <w:t>adota</w:t>
      </w:r>
      <w:proofErr w:type="gramEnd"/>
      <w:r w:rsidRPr="0049659F">
        <w:rPr>
          <w:rFonts w:ascii="Times New Roman" w:hAnsi="Times New Roman" w:cs="Times New Roman"/>
          <w:sz w:val="24"/>
          <w:szCs w:val="24"/>
        </w:rPr>
        <w:t xml:space="preserve"> a seguinte Resolução da Diretoria Colegiada e eu, Diretor-Presidente, determino a sua publicação:</w:t>
      </w:r>
    </w:p>
    <w:p w:rsidR="006C033F" w:rsidRPr="0049659F" w:rsidRDefault="006C033F" w:rsidP="0049659F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9659F">
        <w:rPr>
          <w:rFonts w:ascii="Times New Roman" w:hAnsi="Times New Roman" w:cs="Times New Roman"/>
          <w:b/>
          <w:bCs/>
          <w:sz w:val="24"/>
          <w:szCs w:val="24"/>
        </w:rPr>
        <w:t>CAPÍTULO I</w:t>
      </w:r>
    </w:p>
    <w:p w:rsidR="006C033F" w:rsidRPr="0049659F" w:rsidRDefault="006C033F" w:rsidP="0049659F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9659F">
        <w:rPr>
          <w:rFonts w:ascii="Times New Roman" w:hAnsi="Times New Roman" w:cs="Times New Roman"/>
          <w:b/>
          <w:bCs/>
          <w:sz w:val="24"/>
          <w:szCs w:val="24"/>
        </w:rPr>
        <w:t>DAS DISPOSIÇÕES INICIAIS</w:t>
      </w:r>
    </w:p>
    <w:p w:rsidR="006C033F" w:rsidRPr="0049659F" w:rsidRDefault="006C033F" w:rsidP="0049659F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9659F">
        <w:rPr>
          <w:rFonts w:ascii="Times New Roman" w:hAnsi="Times New Roman" w:cs="Times New Roman"/>
          <w:b/>
          <w:bCs/>
          <w:sz w:val="24"/>
          <w:szCs w:val="24"/>
        </w:rPr>
        <w:t>Seção I</w:t>
      </w:r>
    </w:p>
    <w:p w:rsidR="006C033F" w:rsidRPr="0049659F" w:rsidRDefault="006C033F" w:rsidP="0049659F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9659F">
        <w:rPr>
          <w:rFonts w:ascii="Times New Roman" w:hAnsi="Times New Roman" w:cs="Times New Roman"/>
          <w:b/>
          <w:bCs/>
          <w:sz w:val="24"/>
          <w:szCs w:val="24"/>
        </w:rPr>
        <w:t>Objetivo</w:t>
      </w:r>
    </w:p>
    <w:p w:rsidR="006C033F" w:rsidRPr="0049659F" w:rsidRDefault="006C033F" w:rsidP="0049659F">
      <w:pPr>
        <w:autoSpaceDE w:val="0"/>
        <w:autoSpaceDN w:val="0"/>
        <w:adjustRightInd w:val="0"/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659F">
        <w:rPr>
          <w:rFonts w:ascii="Times New Roman" w:hAnsi="Times New Roman" w:cs="Times New Roman"/>
          <w:sz w:val="24"/>
          <w:szCs w:val="24"/>
        </w:rPr>
        <w:t>Art. 1º Esta Resolução institui o protocolo eletrônico para emissão de Certificado de Registro de Medicamento e Certidão de Registro para Exportação de Medicamento, conforme os modelos dos anexos I, II e III, e dá outras providências.</w:t>
      </w:r>
    </w:p>
    <w:p w:rsidR="006C033F" w:rsidRPr="0049659F" w:rsidRDefault="006C033F" w:rsidP="0049659F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9659F">
        <w:rPr>
          <w:rFonts w:ascii="Times New Roman" w:hAnsi="Times New Roman" w:cs="Times New Roman"/>
          <w:b/>
          <w:bCs/>
          <w:sz w:val="24"/>
          <w:szCs w:val="24"/>
        </w:rPr>
        <w:t>Seção II</w:t>
      </w:r>
    </w:p>
    <w:p w:rsidR="006C033F" w:rsidRPr="0049659F" w:rsidRDefault="006C033F" w:rsidP="0049659F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9659F">
        <w:rPr>
          <w:rFonts w:ascii="Times New Roman" w:hAnsi="Times New Roman" w:cs="Times New Roman"/>
          <w:b/>
          <w:bCs/>
          <w:sz w:val="24"/>
          <w:szCs w:val="24"/>
        </w:rPr>
        <w:t>Definições</w:t>
      </w:r>
    </w:p>
    <w:p w:rsidR="006C033F" w:rsidRPr="0049659F" w:rsidRDefault="006C033F" w:rsidP="0049659F">
      <w:pPr>
        <w:autoSpaceDE w:val="0"/>
        <w:autoSpaceDN w:val="0"/>
        <w:adjustRightInd w:val="0"/>
        <w:spacing w:line="240" w:lineRule="auto"/>
        <w:ind w:firstLine="567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9659F">
        <w:rPr>
          <w:rFonts w:ascii="Times New Roman" w:hAnsi="Times New Roman" w:cs="Times New Roman"/>
          <w:color w:val="000000"/>
          <w:sz w:val="24"/>
          <w:szCs w:val="24"/>
        </w:rPr>
        <w:t>Art. 2º Para efeito desta Resolução consideram-se as seguintes definições: </w:t>
      </w:r>
    </w:p>
    <w:p w:rsidR="006C033F" w:rsidRPr="0049659F" w:rsidRDefault="006C033F" w:rsidP="0049659F">
      <w:pPr>
        <w:autoSpaceDE w:val="0"/>
        <w:autoSpaceDN w:val="0"/>
        <w:adjustRightInd w:val="0"/>
        <w:spacing w:line="240" w:lineRule="auto"/>
        <w:ind w:firstLine="567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9659F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I - </w:t>
      </w:r>
      <w:proofErr w:type="gramStart"/>
      <w:r w:rsidRPr="0049659F">
        <w:rPr>
          <w:rFonts w:ascii="Times New Roman" w:hAnsi="Times New Roman" w:cs="Times New Roman"/>
          <w:color w:val="000000"/>
          <w:sz w:val="24"/>
          <w:szCs w:val="24"/>
        </w:rPr>
        <w:t>certidão</w:t>
      </w:r>
      <w:proofErr w:type="gramEnd"/>
      <w:r w:rsidRPr="0049659F">
        <w:rPr>
          <w:rFonts w:ascii="Times New Roman" w:hAnsi="Times New Roman" w:cs="Times New Roman"/>
          <w:color w:val="000000"/>
          <w:sz w:val="24"/>
          <w:szCs w:val="24"/>
        </w:rPr>
        <w:t xml:space="preserve"> de registro para exportação de medicamento: documento declaratório emitido pela ANVISA contendo informações sobre determinado medicamento registrado no Brasil. Este documento tem finalidade exclusiva de exportação;</w:t>
      </w:r>
    </w:p>
    <w:p w:rsidR="006C033F" w:rsidRPr="0049659F" w:rsidRDefault="006C033F" w:rsidP="0049659F">
      <w:pPr>
        <w:autoSpaceDE w:val="0"/>
        <w:autoSpaceDN w:val="0"/>
        <w:adjustRightInd w:val="0"/>
        <w:spacing w:line="240" w:lineRule="auto"/>
        <w:ind w:firstLine="567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9659F">
        <w:rPr>
          <w:rFonts w:ascii="Times New Roman" w:hAnsi="Times New Roman" w:cs="Times New Roman"/>
          <w:color w:val="000000"/>
          <w:sz w:val="24"/>
          <w:szCs w:val="24"/>
        </w:rPr>
        <w:t xml:space="preserve">II - </w:t>
      </w:r>
      <w:proofErr w:type="gramStart"/>
      <w:r w:rsidRPr="0049659F">
        <w:rPr>
          <w:rFonts w:ascii="Times New Roman" w:hAnsi="Times New Roman" w:cs="Times New Roman"/>
          <w:color w:val="000000"/>
          <w:sz w:val="24"/>
          <w:szCs w:val="24"/>
        </w:rPr>
        <w:t>certificado</w:t>
      </w:r>
      <w:proofErr w:type="gramEnd"/>
      <w:r w:rsidRPr="0049659F">
        <w:rPr>
          <w:rFonts w:ascii="Times New Roman" w:hAnsi="Times New Roman" w:cs="Times New Roman"/>
          <w:color w:val="000000"/>
          <w:sz w:val="24"/>
          <w:szCs w:val="24"/>
        </w:rPr>
        <w:t xml:space="preserve"> de registro de medicamento: documento declaratório emitido pela ANVISA contendo informações sobre determinado medicamento registrado no Brasil;</w:t>
      </w:r>
    </w:p>
    <w:p w:rsidR="006C033F" w:rsidRPr="0049659F" w:rsidRDefault="006C033F" w:rsidP="0049659F">
      <w:pPr>
        <w:autoSpaceDE w:val="0"/>
        <w:autoSpaceDN w:val="0"/>
        <w:adjustRightInd w:val="0"/>
        <w:spacing w:line="240" w:lineRule="auto"/>
        <w:ind w:firstLine="567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9659F">
        <w:rPr>
          <w:rFonts w:ascii="Times New Roman" w:hAnsi="Times New Roman" w:cs="Times New Roman"/>
          <w:color w:val="000000"/>
          <w:sz w:val="24"/>
          <w:szCs w:val="24"/>
        </w:rPr>
        <w:t>III – nome comercial: designação do produto, para distingui-lo de outros, ainda que do mesmo fabricante ou da mesma espécie, qualidade ou natureza. (Art. 3º, XXV, do Decreto 79.094/77, com redação conferida pelo Decreto nº 3.961, de 10/10/2001);</w:t>
      </w:r>
    </w:p>
    <w:p w:rsidR="006C033F" w:rsidRPr="0049659F" w:rsidRDefault="006C033F" w:rsidP="0049659F">
      <w:pPr>
        <w:autoSpaceDE w:val="0"/>
        <w:autoSpaceDN w:val="0"/>
        <w:adjustRightInd w:val="0"/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659F">
        <w:rPr>
          <w:rFonts w:ascii="Times New Roman" w:hAnsi="Times New Roman" w:cs="Times New Roman"/>
          <w:sz w:val="24"/>
          <w:szCs w:val="24"/>
        </w:rPr>
        <w:t xml:space="preserve">IV - </w:t>
      </w:r>
      <w:proofErr w:type="spellStart"/>
      <w:proofErr w:type="gramStart"/>
      <w:r w:rsidRPr="0049659F">
        <w:rPr>
          <w:rFonts w:ascii="Times New Roman" w:hAnsi="Times New Roman" w:cs="Times New Roman"/>
          <w:sz w:val="24"/>
          <w:szCs w:val="24"/>
        </w:rPr>
        <w:t>peticionamento</w:t>
      </w:r>
      <w:proofErr w:type="spellEnd"/>
      <w:proofErr w:type="gramEnd"/>
      <w:r w:rsidRPr="0049659F">
        <w:rPr>
          <w:rFonts w:ascii="Times New Roman" w:hAnsi="Times New Roman" w:cs="Times New Roman"/>
          <w:sz w:val="24"/>
          <w:szCs w:val="24"/>
        </w:rPr>
        <w:t xml:space="preserve"> eletrônico: pedido realizado em ambiente virtual, por meio do formulário de petição, identificado por um número de transação, cujo assunto é objeto de controle e fiscalização da ANVISA;</w:t>
      </w:r>
    </w:p>
    <w:p w:rsidR="006C033F" w:rsidRPr="0049659F" w:rsidRDefault="006C033F" w:rsidP="0049659F">
      <w:pPr>
        <w:autoSpaceDE w:val="0"/>
        <w:autoSpaceDN w:val="0"/>
        <w:adjustRightInd w:val="0"/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659F">
        <w:rPr>
          <w:rFonts w:ascii="Times New Roman" w:hAnsi="Times New Roman" w:cs="Times New Roman"/>
          <w:sz w:val="24"/>
          <w:szCs w:val="24"/>
        </w:rPr>
        <w:t xml:space="preserve">V - </w:t>
      </w:r>
      <w:proofErr w:type="gramStart"/>
      <w:r w:rsidRPr="0049659F">
        <w:rPr>
          <w:rFonts w:ascii="Times New Roman" w:hAnsi="Times New Roman" w:cs="Times New Roman"/>
          <w:sz w:val="24"/>
          <w:szCs w:val="24"/>
        </w:rPr>
        <w:t>petição</w:t>
      </w:r>
      <w:proofErr w:type="gramEnd"/>
      <w:r w:rsidRPr="0049659F">
        <w:rPr>
          <w:rFonts w:ascii="Times New Roman" w:hAnsi="Times New Roman" w:cs="Times New Roman"/>
          <w:sz w:val="24"/>
          <w:szCs w:val="24"/>
        </w:rPr>
        <w:t xml:space="preserve"> manual: tipo de petição selecionada durante o </w:t>
      </w:r>
      <w:proofErr w:type="spellStart"/>
      <w:r w:rsidRPr="0049659F">
        <w:rPr>
          <w:rFonts w:ascii="Times New Roman" w:hAnsi="Times New Roman" w:cs="Times New Roman"/>
          <w:sz w:val="24"/>
          <w:szCs w:val="24"/>
        </w:rPr>
        <w:t>Peticionamento</w:t>
      </w:r>
      <w:proofErr w:type="spellEnd"/>
      <w:r w:rsidRPr="0049659F">
        <w:rPr>
          <w:rFonts w:ascii="Times New Roman" w:hAnsi="Times New Roman" w:cs="Times New Roman"/>
          <w:sz w:val="24"/>
          <w:szCs w:val="24"/>
        </w:rPr>
        <w:t xml:space="preserve"> Eletrônico, que deve ser protocolizada na ANVISA, por via postal ou por meio do atendimento presencial, e deve ser acompanhada dos documentos constantes da lista de verificação. O formulário de petição, neste caso, deve ser gravado no computador ou impresso para preenchimento de dados. Não permite a inserção direta de dados no sistema de informações da ANVISA;</w:t>
      </w:r>
    </w:p>
    <w:p w:rsidR="006C033F" w:rsidRPr="0049659F" w:rsidRDefault="006C033F" w:rsidP="0049659F">
      <w:pPr>
        <w:autoSpaceDE w:val="0"/>
        <w:autoSpaceDN w:val="0"/>
        <w:adjustRightInd w:val="0"/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659F">
        <w:rPr>
          <w:rFonts w:ascii="Times New Roman" w:hAnsi="Times New Roman" w:cs="Times New Roman"/>
          <w:sz w:val="24"/>
          <w:szCs w:val="24"/>
        </w:rPr>
        <w:t xml:space="preserve">VI - </w:t>
      </w:r>
      <w:proofErr w:type="gramStart"/>
      <w:r w:rsidRPr="0049659F">
        <w:rPr>
          <w:rFonts w:ascii="Times New Roman" w:hAnsi="Times New Roman" w:cs="Times New Roman"/>
          <w:sz w:val="24"/>
          <w:szCs w:val="24"/>
        </w:rPr>
        <w:t>petição</w:t>
      </w:r>
      <w:proofErr w:type="gramEnd"/>
      <w:r w:rsidRPr="0049659F">
        <w:rPr>
          <w:rFonts w:ascii="Times New Roman" w:hAnsi="Times New Roman" w:cs="Times New Roman"/>
          <w:sz w:val="24"/>
          <w:szCs w:val="24"/>
        </w:rPr>
        <w:t xml:space="preserve"> eletrônica: tipo de petição selecionada durante o </w:t>
      </w:r>
      <w:proofErr w:type="spellStart"/>
      <w:r w:rsidRPr="0049659F">
        <w:rPr>
          <w:rFonts w:ascii="Times New Roman" w:hAnsi="Times New Roman" w:cs="Times New Roman"/>
          <w:sz w:val="24"/>
          <w:szCs w:val="24"/>
        </w:rPr>
        <w:t>peticionamento</w:t>
      </w:r>
      <w:proofErr w:type="spellEnd"/>
      <w:r w:rsidRPr="0049659F">
        <w:rPr>
          <w:rFonts w:ascii="Times New Roman" w:hAnsi="Times New Roman" w:cs="Times New Roman"/>
          <w:sz w:val="24"/>
          <w:szCs w:val="24"/>
        </w:rPr>
        <w:t xml:space="preserve"> eletrônico, realizada em ambiente exclusivamente virtual, sem necessidade de envio à Agência dos documentos em papel. O formulário de petição é preenchido em ambiente virtual, cujos dados são diretamente enviados ao sistema de informações da ANVISA; </w:t>
      </w:r>
    </w:p>
    <w:p w:rsidR="006C033F" w:rsidRPr="0049659F" w:rsidRDefault="006C033F" w:rsidP="0049659F">
      <w:pPr>
        <w:autoSpaceDE w:val="0"/>
        <w:autoSpaceDN w:val="0"/>
        <w:adjustRightInd w:val="0"/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659F">
        <w:rPr>
          <w:rFonts w:ascii="Times New Roman" w:hAnsi="Times New Roman" w:cs="Times New Roman"/>
          <w:sz w:val="24"/>
          <w:szCs w:val="24"/>
        </w:rPr>
        <w:t xml:space="preserve">VII - protocolo eletrônico: recebimento da petição pela ANVISA em ambiente exclusivamente virtual, sem necessidade de envio da documentação em papel à ANVISA; e </w:t>
      </w:r>
    </w:p>
    <w:p w:rsidR="006C033F" w:rsidRPr="0049659F" w:rsidRDefault="006C033F" w:rsidP="0049659F">
      <w:pPr>
        <w:autoSpaceDE w:val="0"/>
        <w:autoSpaceDN w:val="0"/>
        <w:adjustRightInd w:val="0"/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659F">
        <w:rPr>
          <w:rFonts w:ascii="Times New Roman" w:hAnsi="Times New Roman" w:cs="Times New Roman"/>
          <w:sz w:val="24"/>
          <w:szCs w:val="24"/>
        </w:rPr>
        <w:t>VIII – protocolo físico – recebimento de petição pela ANVISA por via postal ou por meio de atendimento presencial.</w:t>
      </w:r>
    </w:p>
    <w:p w:rsidR="006C033F" w:rsidRPr="0049659F" w:rsidRDefault="006C033F" w:rsidP="0049659F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9659F">
        <w:rPr>
          <w:rFonts w:ascii="Times New Roman" w:hAnsi="Times New Roman" w:cs="Times New Roman"/>
          <w:b/>
          <w:bCs/>
          <w:sz w:val="24"/>
          <w:szCs w:val="24"/>
        </w:rPr>
        <w:t>CAPÍTULO II</w:t>
      </w:r>
    </w:p>
    <w:p w:rsidR="006C033F" w:rsidRPr="0049659F" w:rsidRDefault="006C033F" w:rsidP="0049659F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9659F">
        <w:rPr>
          <w:rFonts w:ascii="Times New Roman" w:hAnsi="Times New Roman" w:cs="Times New Roman"/>
          <w:b/>
          <w:bCs/>
          <w:sz w:val="24"/>
          <w:szCs w:val="24"/>
        </w:rPr>
        <w:t>DISPOSIÇÕES GERAIS</w:t>
      </w:r>
    </w:p>
    <w:p w:rsidR="006C033F" w:rsidRPr="0049659F" w:rsidRDefault="006C033F" w:rsidP="0049659F">
      <w:pPr>
        <w:autoSpaceDE w:val="0"/>
        <w:autoSpaceDN w:val="0"/>
        <w:adjustRightInd w:val="0"/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659F">
        <w:rPr>
          <w:rFonts w:ascii="Times New Roman" w:hAnsi="Times New Roman" w:cs="Times New Roman"/>
          <w:sz w:val="24"/>
          <w:szCs w:val="24"/>
        </w:rPr>
        <w:lastRenderedPageBreak/>
        <w:t>Art. 3º Os documentos de que trata esta Resolução serão válidos até a data de vencimento do registro do produto, exceto quando, por outro motivo, houver a cassação do registro sanitário, hipótese em que esta Certidão ou Certificado também serão invalidados.</w:t>
      </w:r>
    </w:p>
    <w:p w:rsidR="006C033F" w:rsidRPr="0049659F" w:rsidRDefault="006C033F" w:rsidP="0049659F">
      <w:pPr>
        <w:autoSpaceDE w:val="0"/>
        <w:autoSpaceDN w:val="0"/>
        <w:adjustRightInd w:val="0"/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659F">
        <w:rPr>
          <w:rFonts w:ascii="Times New Roman" w:hAnsi="Times New Roman" w:cs="Times New Roman"/>
          <w:sz w:val="24"/>
          <w:szCs w:val="24"/>
        </w:rPr>
        <w:t>Parágrafo único.  Havendo protocolo do pedido de revalidação do registro no prazo previsto pelo § 6º do Art. 12 da Lei nº 6.360, de 23 de setembro de 1976, a certidão ou o certificado serão válidos durante o novo período de vigência do registro revalidado automaticamente.</w:t>
      </w:r>
    </w:p>
    <w:p w:rsidR="006C033F" w:rsidRPr="0049659F" w:rsidRDefault="006C033F" w:rsidP="0049659F">
      <w:pPr>
        <w:autoSpaceDE w:val="0"/>
        <w:autoSpaceDN w:val="0"/>
        <w:adjustRightInd w:val="0"/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659F">
        <w:rPr>
          <w:rFonts w:ascii="Times New Roman" w:hAnsi="Times New Roman" w:cs="Times New Roman"/>
          <w:sz w:val="24"/>
          <w:szCs w:val="24"/>
        </w:rPr>
        <w:t>Art. 4º A emissão de Certidão de Registro para Exportação de Medicamento ou Certificado de Registro de Medicamento configura ato administrativo declaratório, não submetido à análise técnica de mérito e não passível de recurso administrativo.</w:t>
      </w:r>
    </w:p>
    <w:p w:rsidR="006C033F" w:rsidRPr="0049659F" w:rsidRDefault="006C033F" w:rsidP="0049659F">
      <w:pPr>
        <w:autoSpaceDE w:val="0"/>
        <w:autoSpaceDN w:val="0"/>
        <w:adjustRightInd w:val="0"/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659F">
        <w:rPr>
          <w:rFonts w:ascii="Times New Roman" w:hAnsi="Times New Roman" w:cs="Times New Roman"/>
          <w:sz w:val="24"/>
          <w:szCs w:val="24"/>
        </w:rPr>
        <w:t xml:space="preserve">Art. 5º Caso a empresa opte pela emissão de Certidão de Registro para Exportação que contemple o nome comercial a ser comercializado no país de destino, a requerente será responsável pela veracidade dessa informação, e </w:t>
      </w:r>
      <w:proofErr w:type="gramStart"/>
      <w:r w:rsidRPr="0049659F">
        <w:rPr>
          <w:rFonts w:ascii="Times New Roman" w:hAnsi="Times New Roman" w:cs="Times New Roman"/>
          <w:sz w:val="24"/>
          <w:szCs w:val="24"/>
        </w:rPr>
        <w:t>o  medicamento</w:t>
      </w:r>
      <w:proofErr w:type="gramEnd"/>
      <w:r w:rsidRPr="0049659F">
        <w:rPr>
          <w:rFonts w:ascii="Times New Roman" w:hAnsi="Times New Roman" w:cs="Times New Roman"/>
          <w:sz w:val="24"/>
          <w:szCs w:val="24"/>
        </w:rPr>
        <w:t xml:space="preserve"> não poderá circular no mercado brasileiro com este nome. </w:t>
      </w:r>
    </w:p>
    <w:p w:rsidR="006C033F" w:rsidRPr="0049659F" w:rsidRDefault="006C033F" w:rsidP="0049659F">
      <w:pPr>
        <w:autoSpaceDE w:val="0"/>
        <w:autoSpaceDN w:val="0"/>
        <w:adjustRightInd w:val="0"/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659F">
        <w:rPr>
          <w:rFonts w:ascii="Times New Roman" w:hAnsi="Times New Roman" w:cs="Times New Roman"/>
          <w:sz w:val="24"/>
          <w:szCs w:val="24"/>
        </w:rPr>
        <w:t xml:space="preserve">Art. 6º Caso sejam verificadas inconsistências nas informações referentes à apresentação do medicamento objeto da Certidão ou Certificado, a empresa deverá peticionar Solicitação de Correção de Dados na Base, conforme a categoria de registro do medicamento, sem necessidade de recolhimento de taxa </w:t>
      </w:r>
      <w:r w:rsidRPr="0049659F">
        <w:rPr>
          <w:rFonts w:ascii="Times New Roman" w:hAnsi="Times New Roman" w:cs="Times New Roman"/>
          <w:color w:val="000000"/>
          <w:sz w:val="24"/>
          <w:szCs w:val="24"/>
        </w:rPr>
        <w:t>de fiscalização de vigilância sanitária</w:t>
      </w:r>
      <w:r w:rsidRPr="0049659F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6C033F" w:rsidRPr="0049659F" w:rsidRDefault="006C033F" w:rsidP="0049659F">
      <w:pPr>
        <w:autoSpaceDE w:val="0"/>
        <w:autoSpaceDN w:val="0"/>
        <w:adjustRightInd w:val="0"/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659F">
        <w:rPr>
          <w:rFonts w:ascii="Times New Roman" w:hAnsi="Times New Roman" w:cs="Times New Roman"/>
          <w:sz w:val="24"/>
          <w:szCs w:val="24"/>
        </w:rPr>
        <w:t xml:space="preserve">Parágrafo único. Após a anuência da petição de Solicitação de Correção de Dados na Base, a empresa poderá proceder a novo </w:t>
      </w:r>
      <w:proofErr w:type="spellStart"/>
      <w:r w:rsidRPr="0049659F">
        <w:rPr>
          <w:rFonts w:ascii="Times New Roman" w:hAnsi="Times New Roman" w:cs="Times New Roman"/>
          <w:sz w:val="24"/>
          <w:szCs w:val="24"/>
        </w:rPr>
        <w:t>peticionamento</w:t>
      </w:r>
      <w:proofErr w:type="spellEnd"/>
      <w:r w:rsidRPr="0049659F">
        <w:rPr>
          <w:rFonts w:ascii="Times New Roman" w:hAnsi="Times New Roman" w:cs="Times New Roman"/>
          <w:sz w:val="24"/>
          <w:szCs w:val="24"/>
        </w:rPr>
        <w:t xml:space="preserve"> de Certidão de Registro para Exportação de Medicamento ou Certificado de Registro de Medicamento.</w:t>
      </w:r>
    </w:p>
    <w:p w:rsidR="006C033F" w:rsidRPr="0049659F" w:rsidRDefault="006C033F" w:rsidP="0049659F">
      <w:pPr>
        <w:autoSpaceDE w:val="0"/>
        <w:autoSpaceDN w:val="0"/>
        <w:adjustRightInd w:val="0"/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659F">
        <w:rPr>
          <w:rFonts w:ascii="Times New Roman" w:hAnsi="Times New Roman" w:cs="Times New Roman"/>
          <w:sz w:val="24"/>
          <w:szCs w:val="24"/>
        </w:rPr>
        <w:t>Art. 7º É vedada qualquer modificação nos documentos emitidos.</w:t>
      </w:r>
    </w:p>
    <w:p w:rsidR="006C033F" w:rsidRPr="0049659F" w:rsidRDefault="006C033F" w:rsidP="0049659F">
      <w:pPr>
        <w:autoSpaceDE w:val="0"/>
        <w:autoSpaceDN w:val="0"/>
        <w:adjustRightInd w:val="0"/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659F">
        <w:rPr>
          <w:rFonts w:ascii="Times New Roman" w:hAnsi="Times New Roman" w:cs="Times New Roman"/>
          <w:sz w:val="24"/>
          <w:szCs w:val="24"/>
        </w:rPr>
        <w:t>§ 1º A existência de rasuras ou emendas tornará o documento emitido inválido.</w:t>
      </w:r>
    </w:p>
    <w:p w:rsidR="006C033F" w:rsidRPr="0049659F" w:rsidRDefault="006C033F" w:rsidP="0049659F">
      <w:pPr>
        <w:autoSpaceDE w:val="0"/>
        <w:autoSpaceDN w:val="0"/>
        <w:adjustRightInd w:val="0"/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659F">
        <w:rPr>
          <w:rFonts w:ascii="Times New Roman" w:hAnsi="Times New Roman" w:cs="Times New Roman"/>
          <w:sz w:val="24"/>
          <w:szCs w:val="24"/>
        </w:rPr>
        <w:t xml:space="preserve">§ 2º Qualquer alteração ou inclusão pós-registro deferida que altere as informações do documento emitido, torná-lo-á inválido.  </w:t>
      </w:r>
    </w:p>
    <w:p w:rsidR="006C033F" w:rsidRPr="0049659F" w:rsidRDefault="006C033F" w:rsidP="0049659F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9659F">
        <w:rPr>
          <w:rFonts w:ascii="Times New Roman" w:hAnsi="Times New Roman" w:cs="Times New Roman"/>
          <w:b/>
          <w:bCs/>
          <w:sz w:val="24"/>
          <w:szCs w:val="24"/>
        </w:rPr>
        <w:t>CAPÍTULO III</w:t>
      </w:r>
    </w:p>
    <w:p w:rsidR="006C033F" w:rsidRPr="0049659F" w:rsidRDefault="006C033F" w:rsidP="0049659F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9659F">
        <w:rPr>
          <w:rFonts w:ascii="Times New Roman" w:hAnsi="Times New Roman" w:cs="Times New Roman"/>
          <w:b/>
          <w:bCs/>
          <w:sz w:val="24"/>
          <w:szCs w:val="24"/>
        </w:rPr>
        <w:t>DA EMISSÃO DE DOCUMENTOS</w:t>
      </w:r>
    </w:p>
    <w:p w:rsidR="006C033F" w:rsidRPr="0049659F" w:rsidRDefault="006C033F" w:rsidP="0049659F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9659F">
        <w:rPr>
          <w:rFonts w:ascii="Times New Roman" w:hAnsi="Times New Roman" w:cs="Times New Roman"/>
          <w:b/>
          <w:bCs/>
          <w:sz w:val="24"/>
          <w:szCs w:val="24"/>
        </w:rPr>
        <w:lastRenderedPageBreak/>
        <w:t>Seção I</w:t>
      </w:r>
    </w:p>
    <w:p w:rsidR="006C033F" w:rsidRPr="0049659F" w:rsidRDefault="006C033F" w:rsidP="0049659F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9659F">
        <w:rPr>
          <w:rFonts w:ascii="Times New Roman" w:hAnsi="Times New Roman" w:cs="Times New Roman"/>
          <w:b/>
          <w:bCs/>
          <w:sz w:val="24"/>
          <w:szCs w:val="24"/>
        </w:rPr>
        <w:t xml:space="preserve">Do protocolo eletrônico </w:t>
      </w:r>
    </w:p>
    <w:p w:rsidR="006C033F" w:rsidRPr="0049659F" w:rsidRDefault="006C033F" w:rsidP="0049659F">
      <w:pPr>
        <w:autoSpaceDE w:val="0"/>
        <w:autoSpaceDN w:val="0"/>
        <w:adjustRightInd w:val="0"/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659F">
        <w:rPr>
          <w:rFonts w:ascii="Times New Roman" w:hAnsi="Times New Roman" w:cs="Times New Roman"/>
          <w:sz w:val="24"/>
          <w:szCs w:val="24"/>
        </w:rPr>
        <w:t>Art. 8º A emissão de Certificado de Registro de Medicamento e Certidão de Registro para Exportação de Medicamento, conforme os modelos dos Anexos I, II e III dar-se-á através de protocolo eletrônico.</w:t>
      </w:r>
    </w:p>
    <w:p w:rsidR="006C033F" w:rsidRPr="0049659F" w:rsidRDefault="006C033F" w:rsidP="0049659F">
      <w:pPr>
        <w:autoSpaceDE w:val="0"/>
        <w:autoSpaceDN w:val="0"/>
        <w:adjustRightInd w:val="0"/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659F">
        <w:rPr>
          <w:rFonts w:ascii="Times New Roman" w:hAnsi="Times New Roman" w:cs="Times New Roman"/>
          <w:sz w:val="24"/>
          <w:szCs w:val="24"/>
        </w:rPr>
        <w:t xml:space="preserve">§1º Para requerer o Certificado de Registro de Medicamento e/ou Certidão de Registro para Exportação de Medicamento, a empresa detentora do registro do produto deverá acessar, no sítio eletrônico da ANVISA, o </w:t>
      </w:r>
      <w:proofErr w:type="spellStart"/>
      <w:r w:rsidRPr="0049659F">
        <w:rPr>
          <w:rFonts w:ascii="Times New Roman" w:hAnsi="Times New Roman" w:cs="Times New Roman"/>
          <w:sz w:val="24"/>
          <w:szCs w:val="24"/>
        </w:rPr>
        <w:t>peticionamento</w:t>
      </w:r>
      <w:proofErr w:type="spellEnd"/>
      <w:r w:rsidRPr="0049659F">
        <w:rPr>
          <w:rFonts w:ascii="Times New Roman" w:hAnsi="Times New Roman" w:cs="Times New Roman"/>
          <w:sz w:val="24"/>
          <w:szCs w:val="24"/>
        </w:rPr>
        <w:t xml:space="preserve"> eletrônico e selecionar a modalidade de petição eletrônica, não havendo a necessidade de envio da documentação em papel. </w:t>
      </w:r>
    </w:p>
    <w:p w:rsidR="006C033F" w:rsidRPr="0049659F" w:rsidRDefault="006C033F" w:rsidP="0049659F">
      <w:pPr>
        <w:autoSpaceDE w:val="0"/>
        <w:autoSpaceDN w:val="0"/>
        <w:adjustRightInd w:val="0"/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659F">
        <w:rPr>
          <w:rFonts w:ascii="Times New Roman" w:hAnsi="Times New Roman" w:cs="Times New Roman"/>
          <w:sz w:val="24"/>
          <w:szCs w:val="24"/>
        </w:rPr>
        <w:t>§2º O documento solicitado será emitido por apresentação comercial, ou seja, por número de registro.</w:t>
      </w:r>
    </w:p>
    <w:p w:rsidR="006C033F" w:rsidRPr="0049659F" w:rsidRDefault="006C033F" w:rsidP="0049659F">
      <w:pPr>
        <w:autoSpaceDE w:val="0"/>
        <w:autoSpaceDN w:val="0"/>
        <w:adjustRightInd w:val="0"/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659F">
        <w:rPr>
          <w:rFonts w:ascii="Times New Roman" w:hAnsi="Times New Roman" w:cs="Times New Roman"/>
          <w:sz w:val="24"/>
          <w:szCs w:val="24"/>
        </w:rPr>
        <w:t xml:space="preserve">§3º O documento estará disponível para impressão pelo próprio requerente no sítio eletrônico da ANVISA. </w:t>
      </w:r>
    </w:p>
    <w:p w:rsidR="006C033F" w:rsidRPr="0049659F" w:rsidRDefault="006C033F" w:rsidP="0049659F">
      <w:pPr>
        <w:autoSpaceDE w:val="0"/>
        <w:autoSpaceDN w:val="0"/>
        <w:adjustRightInd w:val="0"/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659F">
        <w:rPr>
          <w:rFonts w:ascii="Times New Roman" w:hAnsi="Times New Roman" w:cs="Times New Roman"/>
          <w:sz w:val="24"/>
          <w:szCs w:val="24"/>
        </w:rPr>
        <w:t xml:space="preserve">§4º O documento deve ser validado pela empresa através do sítio eletrônico da ANVISA, informando o número do certificado ou certidão gerado no </w:t>
      </w:r>
      <w:proofErr w:type="spellStart"/>
      <w:r w:rsidRPr="0049659F">
        <w:rPr>
          <w:rFonts w:ascii="Times New Roman" w:hAnsi="Times New Roman" w:cs="Times New Roman"/>
          <w:sz w:val="24"/>
          <w:szCs w:val="24"/>
        </w:rPr>
        <w:t>peticionamento</w:t>
      </w:r>
      <w:proofErr w:type="spellEnd"/>
      <w:r w:rsidRPr="0049659F">
        <w:rPr>
          <w:rFonts w:ascii="Times New Roman" w:hAnsi="Times New Roman" w:cs="Times New Roman"/>
          <w:sz w:val="24"/>
          <w:szCs w:val="24"/>
        </w:rPr>
        <w:t xml:space="preserve"> eletrônico.</w:t>
      </w:r>
    </w:p>
    <w:p w:rsidR="006C033F" w:rsidRPr="0049659F" w:rsidRDefault="006C033F" w:rsidP="0049659F">
      <w:pPr>
        <w:autoSpaceDE w:val="0"/>
        <w:autoSpaceDN w:val="0"/>
        <w:adjustRightInd w:val="0"/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659F">
        <w:rPr>
          <w:rFonts w:ascii="Times New Roman" w:hAnsi="Times New Roman" w:cs="Times New Roman"/>
          <w:sz w:val="24"/>
          <w:szCs w:val="24"/>
        </w:rPr>
        <w:t xml:space="preserve">§5º A emissão da Certidão de Registro para Exportação de Medicamento, Anexos I e III, é isenta de pagamento de taxa </w:t>
      </w:r>
      <w:r w:rsidRPr="0049659F">
        <w:rPr>
          <w:rFonts w:ascii="Times New Roman" w:hAnsi="Times New Roman" w:cs="Times New Roman"/>
          <w:color w:val="000000"/>
          <w:sz w:val="24"/>
          <w:szCs w:val="24"/>
        </w:rPr>
        <w:t>de fiscalização de vigilância sanitária</w:t>
      </w:r>
      <w:r w:rsidRPr="0049659F">
        <w:rPr>
          <w:rFonts w:ascii="Times New Roman" w:hAnsi="Times New Roman" w:cs="Times New Roman"/>
          <w:sz w:val="24"/>
          <w:szCs w:val="24"/>
        </w:rPr>
        <w:t>.</w:t>
      </w:r>
    </w:p>
    <w:p w:rsidR="006C033F" w:rsidRPr="0049659F" w:rsidRDefault="006C033F" w:rsidP="0049659F">
      <w:pPr>
        <w:autoSpaceDE w:val="0"/>
        <w:autoSpaceDN w:val="0"/>
        <w:adjustRightInd w:val="0"/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659F">
        <w:rPr>
          <w:rFonts w:ascii="Times New Roman" w:hAnsi="Times New Roman" w:cs="Times New Roman"/>
          <w:sz w:val="24"/>
          <w:szCs w:val="24"/>
        </w:rPr>
        <w:t xml:space="preserve">§6º A emissão do Certificado de Registro de Medicamento, Anexo II, está sujeita ao recolhimento de taxa </w:t>
      </w:r>
      <w:r w:rsidRPr="0049659F">
        <w:rPr>
          <w:rFonts w:ascii="Times New Roman" w:hAnsi="Times New Roman" w:cs="Times New Roman"/>
          <w:color w:val="000000"/>
          <w:sz w:val="24"/>
          <w:szCs w:val="24"/>
        </w:rPr>
        <w:t>de fiscalização de vigilância sanitária</w:t>
      </w:r>
      <w:r w:rsidRPr="0049659F">
        <w:rPr>
          <w:rFonts w:ascii="Times New Roman" w:hAnsi="Times New Roman" w:cs="Times New Roman"/>
          <w:sz w:val="24"/>
          <w:szCs w:val="24"/>
        </w:rPr>
        <w:t>, em conformidade com o item 14 do Anexo II da Lei n.9.782/99.</w:t>
      </w:r>
    </w:p>
    <w:p w:rsidR="0049659F" w:rsidRDefault="0049659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:rsidR="006C033F" w:rsidRPr="0049659F" w:rsidRDefault="006C033F" w:rsidP="0049659F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GoBack"/>
      <w:bookmarkEnd w:id="0"/>
      <w:r w:rsidRPr="0049659F">
        <w:rPr>
          <w:rFonts w:ascii="Times New Roman" w:hAnsi="Times New Roman" w:cs="Times New Roman"/>
          <w:b/>
          <w:bCs/>
          <w:sz w:val="24"/>
          <w:szCs w:val="24"/>
        </w:rPr>
        <w:t>Seção II</w:t>
      </w:r>
    </w:p>
    <w:p w:rsidR="006C033F" w:rsidRPr="0049659F" w:rsidRDefault="006C033F" w:rsidP="0049659F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9659F">
        <w:rPr>
          <w:rFonts w:ascii="Times New Roman" w:hAnsi="Times New Roman" w:cs="Times New Roman"/>
          <w:b/>
          <w:bCs/>
          <w:sz w:val="24"/>
          <w:szCs w:val="24"/>
        </w:rPr>
        <w:t>Do protocolo físico</w:t>
      </w:r>
    </w:p>
    <w:p w:rsidR="006C033F" w:rsidRPr="0049659F" w:rsidRDefault="006C033F" w:rsidP="0049659F">
      <w:pPr>
        <w:autoSpaceDE w:val="0"/>
        <w:autoSpaceDN w:val="0"/>
        <w:adjustRightInd w:val="0"/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659F">
        <w:rPr>
          <w:rFonts w:ascii="Times New Roman" w:hAnsi="Times New Roman" w:cs="Times New Roman"/>
          <w:sz w:val="24"/>
          <w:szCs w:val="24"/>
        </w:rPr>
        <w:t xml:space="preserve">Art. 9º A emissão da Certidão de Registro para Exportação de Medicamento no modelo da Organização Mundial de </w:t>
      </w:r>
      <w:proofErr w:type="spellStart"/>
      <w:r w:rsidRPr="0049659F">
        <w:rPr>
          <w:rFonts w:ascii="Times New Roman" w:hAnsi="Times New Roman" w:cs="Times New Roman"/>
          <w:sz w:val="24"/>
          <w:szCs w:val="24"/>
        </w:rPr>
        <w:t>Saúde-OMS</w:t>
      </w:r>
      <w:proofErr w:type="spellEnd"/>
      <w:r w:rsidRPr="0049659F">
        <w:rPr>
          <w:rFonts w:ascii="Times New Roman" w:hAnsi="Times New Roman" w:cs="Times New Roman"/>
          <w:sz w:val="24"/>
          <w:szCs w:val="24"/>
        </w:rPr>
        <w:t>, conforme os modelos dos Anexos IV e V dar-se-á através do protocolo físico.</w:t>
      </w:r>
    </w:p>
    <w:p w:rsidR="006C033F" w:rsidRPr="0049659F" w:rsidRDefault="006C033F" w:rsidP="0049659F">
      <w:pPr>
        <w:autoSpaceDE w:val="0"/>
        <w:autoSpaceDN w:val="0"/>
        <w:adjustRightInd w:val="0"/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659F">
        <w:rPr>
          <w:rFonts w:ascii="Times New Roman" w:hAnsi="Times New Roman" w:cs="Times New Roman"/>
          <w:sz w:val="24"/>
          <w:szCs w:val="24"/>
        </w:rPr>
        <w:lastRenderedPageBreak/>
        <w:t xml:space="preserve">§1º Para requerer Certidão de Registro para Exportação de Medicamento no modelo da Organização Mundial de Saúde – OMS, a empresa detentora do registro do produto deverá acessar, no sítio eletrônico da ANVISA, o </w:t>
      </w:r>
      <w:proofErr w:type="spellStart"/>
      <w:r w:rsidRPr="0049659F">
        <w:rPr>
          <w:rFonts w:ascii="Times New Roman" w:hAnsi="Times New Roman" w:cs="Times New Roman"/>
          <w:sz w:val="24"/>
          <w:szCs w:val="24"/>
        </w:rPr>
        <w:t>peticionamento</w:t>
      </w:r>
      <w:proofErr w:type="spellEnd"/>
      <w:r w:rsidRPr="0049659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9659F">
        <w:rPr>
          <w:rFonts w:ascii="Times New Roman" w:hAnsi="Times New Roman" w:cs="Times New Roman"/>
          <w:sz w:val="24"/>
          <w:szCs w:val="24"/>
        </w:rPr>
        <w:t>eletrônico,  e</w:t>
      </w:r>
      <w:proofErr w:type="gramEnd"/>
      <w:r w:rsidRPr="0049659F">
        <w:rPr>
          <w:rFonts w:ascii="Times New Roman" w:hAnsi="Times New Roman" w:cs="Times New Roman"/>
          <w:sz w:val="24"/>
          <w:szCs w:val="24"/>
        </w:rPr>
        <w:t xml:space="preserve"> selecionar a modalidade de petição manual.</w:t>
      </w:r>
    </w:p>
    <w:p w:rsidR="006C033F" w:rsidRPr="0049659F" w:rsidRDefault="006C033F" w:rsidP="0049659F">
      <w:pPr>
        <w:autoSpaceDE w:val="0"/>
        <w:autoSpaceDN w:val="0"/>
        <w:adjustRightInd w:val="0"/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659F">
        <w:rPr>
          <w:rFonts w:ascii="Times New Roman" w:hAnsi="Times New Roman" w:cs="Times New Roman"/>
          <w:sz w:val="24"/>
          <w:szCs w:val="24"/>
        </w:rPr>
        <w:t>§2º Os documentos deverão ser impressos e protocolizados junto à Unidade de Gestão do Atendimento e Protocolo (UNIAP) da ANVISA, conforme legislação específica de protocolo.</w:t>
      </w:r>
    </w:p>
    <w:p w:rsidR="006C033F" w:rsidRPr="0049659F" w:rsidRDefault="006C033F" w:rsidP="0049659F">
      <w:pPr>
        <w:autoSpaceDE w:val="0"/>
        <w:autoSpaceDN w:val="0"/>
        <w:adjustRightInd w:val="0"/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659F">
        <w:rPr>
          <w:rFonts w:ascii="Times New Roman" w:hAnsi="Times New Roman" w:cs="Times New Roman"/>
          <w:sz w:val="24"/>
          <w:szCs w:val="24"/>
        </w:rPr>
        <w:t>§3º O documento solicitado será emitido por produto.</w:t>
      </w:r>
    </w:p>
    <w:p w:rsidR="006C033F" w:rsidRPr="0049659F" w:rsidRDefault="006C033F" w:rsidP="0049659F">
      <w:pPr>
        <w:autoSpaceDE w:val="0"/>
        <w:autoSpaceDN w:val="0"/>
        <w:adjustRightInd w:val="0"/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659F">
        <w:rPr>
          <w:rFonts w:ascii="Times New Roman" w:hAnsi="Times New Roman" w:cs="Times New Roman"/>
          <w:sz w:val="24"/>
          <w:szCs w:val="24"/>
        </w:rPr>
        <w:t xml:space="preserve">§4º A emissão da Certidão de Registro para Exportação de Medicamento no modelo da Organização Mundial de Saúde – OMS, Anexos IV e V, é isenta de pagamento de taxa </w:t>
      </w:r>
      <w:r w:rsidRPr="0049659F">
        <w:rPr>
          <w:rFonts w:ascii="Times New Roman" w:hAnsi="Times New Roman" w:cs="Times New Roman"/>
          <w:color w:val="000000"/>
          <w:sz w:val="24"/>
          <w:szCs w:val="24"/>
        </w:rPr>
        <w:t>de fiscalização de vigilância sanitária</w:t>
      </w:r>
      <w:r w:rsidRPr="0049659F">
        <w:rPr>
          <w:rFonts w:ascii="Times New Roman" w:hAnsi="Times New Roman" w:cs="Times New Roman"/>
          <w:sz w:val="24"/>
          <w:szCs w:val="24"/>
        </w:rPr>
        <w:t>.</w:t>
      </w:r>
    </w:p>
    <w:p w:rsidR="006C033F" w:rsidRPr="0049659F" w:rsidRDefault="006C033F" w:rsidP="0049659F">
      <w:pPr>
        <w:autoSpaceDE w:val="0"/>
        <w:autoSpaceDN w:val="0"/>
        <w:adjustRightInd w:val="0"/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659F">
        <w:rPr>
          <w:rFonts w:ascii="Times New Roman" w:hAnsi="Times New Roman" w:cs="Times New Roman"/>
          <w:sz w:val="24"/>
          <w:szCs w:val="24"/>
        </w:rPr>
        <w:t>Art. 10 A petição de que trata o artigo anterior deverá ser instruída com a seguinte documentação:</w:t>
      </w:r>
    </w:p>
    <w:p w:rsidR="006C033F" w:rsidRPr="0049659F" w:rsidRDefault="006C033F" w:rsidP="0049659F">
      <w:pPr>
        <w:autoSpaceDE w:val="0"/>
        <w:autoSpaceDN w:val="0"/>
        <w:adjustRightInd w:val="0"/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659F">
        <w:rPr>
          <w:rFonts w:ascii="Times New Roman" w:hAnsi="Times New Roman" w:cs="Times New Roman"/>
          <w:sz w:val="24"/>
          <w:szCs w:val="24"/>
        </w:rPr>
        <w:t xml:space="preserve">I - </w:t>
      </w:r>
      <w:proofErr w:type="gramStart"/>
      <w:r w:rsidRPr="0049659F">
        <w:rPr>
          <w:rFonts w:ascii="Times New Roman" w:hAnsi="Times New Roman" w:cs="Times New Roman"/>
          <w:sz w:val="24"/>
          <w:szCs w:val="24"/>
        </w:rPr>
        <w:t>formulários</w:t>
      </w:r>
      <w:proofErr w:type="gramEnd"/>
      <w:r w:rsidRPr="0049659F">
        <w:rPr>
          <w:rFonts w:ascii="Times New Roman" w:hAnsi="Times New Roman" w:cs="Times New Roman"/>
          <w:sz w:val="24"/>
          <w:szCs w:val="24"/>
        </w:rPr>
        <w:t xml:space="preserve"> de petição (FP1 e FP2) preenchidos com informações atualizadas sobre o produto aprovado;</w:t>
      </w:r>
    </w:p>
    <w:p w:rsidR="006C033F" w:rsidRPr="0049659F" w:rsidRDefault="006C033F" w:rsidP="0049659F">
      <w:pPr>
        <w:autoSpaceDE w:val="0"/>
        <w:autoSpaceDN w:val="0"/>
        <w:adjustRightInd w:val="0"/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659F">
        <w:rPr>
          <w:rFonts w:ascii="Times New Roman" w:hAnsi="Times New Roman" w:cs="Times New Roman"/>
          <w:sz w:val="24"/>
          <w:szCs w:val="24"/>
        </w:rPr>
        <w:t xml:space="preserve">II - </w:t>
      </w:r>
      <w:proofErr w:type="gramStart"/>
      <w:r w:rsidRPr="0049659F">
        <w:rPr>
          <w:rFonts w:ascii="Times New Roman" w:hAnsi="Times New Roman" w:cs="Times New Roman"/>
          <w:sz w:val="24"/>
          <w:szCs w:val="24"/>
        </w:rPr>
        <w:t>cópia</w:t>
      </w:r>
      <w:proofErr w:type="gramEnd"/>
      <w:r w:rsidRPr="0049659F">
        <w:rPr>
          <w:rFonts w:ascii="Times New Roman" w:hAnsi="Times New Roman" w:cs="Times New Roman"/>
          <w:sz w:val="24"/>
          <w:szCs w:val="24"/>
        </w:rPr>
        <w:t xml:space="preserve"> da publicação em Diário Oficial da União que comprove o registro ou a renovação do registro objeto da solicitação, ou na ausência destes, cópia do protocolo do pedido de renovação do registro;</w:t>
      </w:r>
    </w:p>
    <w:p w:rsidR="006C033F" w:rsidRPr="0049659F" w:rsidRDefault="006C033F" w:rsidP="0049659F">
      <w:pPr>
        <w:autoSpaceDE w:val="0"/>
        <w:autoSpaceDN w:val="0"/>
        <w:adjustRightInd w:val="0"/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659F">
        <w:rPr>
          <w:rFonts w:ascii="Times New Roman" w:hAnsi="Times New Roman" w:cs="Times New Roman"/>
          <w:sz w:val="24"/>
          <w:szCs w:val="24"/>
        </w:rPr>
        <w:t>III - cópia do Certificado de Boas Práticas de Fabricação e Controle-CBPFC ou publicação em Diário Oficial da União do CBPFC, válido, referente ao fabricante do medicamento;</w:t>
      </w:r>
    </w:p>
    <w:p w:rsidR="006C033F" w:rsidRPr="0049659F" w:rsidRDefault="006C033F" w:rsidP="0049659F">
      <w:pPr>
        <w:autoSpaceDE w:val="0"/>
        <w:autoSpaceDN w:val="0"/>
        <w:adjustRightInd w:val="0"/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659F">
        <w:rPr>
          <w:rFonts w:ascii="Times New Roman" w:hAnsi="Times New Roman" w:cs="Times New Roman"/>
          <w:sz w:val="24"/>
          <w:szCs w:val="24"/>
        </w:rPr>
        <w:t>IV -</w:t>
      </w:r>
      <w:r w:rsidRPr="0049659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Pr="0049659F">
        <w:rPr>
          <w:rFonts w:ascii="Times New Roman" w:hAnsi="Times New Roman" w:cs="Times New Roman"/>
          <w:sz w:val="24"/>
          <w:szCs w:val="24"/>
        </w:rPr>
        <w:t>arquivo</w:t>
      </w:r>
      <w:proofErr w:type="gramEnd"/>
      <w:r w:rsidRPr="0049659F">
        <w:rPr>
          <w:rFonts w:ascii="Times New Roman" w:hAnsi="Times New Roman" w:cs="Times New Roman"/>
          <w:sz w:val="24"/>
          <w:szCs w:val="24"/>
        </w:rPr>
        <w:t xml:space="preserve"> eletrônico da certidão (em formato Word) com os dados preenchidos conforme modelos constantes dos Anexos IV ou V desta Resolução e disponíveis no sítio eletrônico da ANVISA; e</w:t>
      </w:r>
    </w:p>
    <w:p w:rsidR="006C033F" w:rsidRPr="0049659F" w:rsidRDefault="006C033F" w:rsidP="0049659F">
      <w:pPr>
        <w:autoSpaceDE w:val="0"/>
        <w:autoSpaceDN w:val="0"/>
        <w:adjustRightInd w:val="0"/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659F">
        <w:rPr>
          <w:rFonts w:ascii="Times New Roman" w:hAnsi="Times New Roman" w:cs="Times New Roman"/>
          <w:sz w:val="24"/>
          <w:szCs w:val="24"/>
        </w:rPr>
        <w:t xml:space="preserve">V- cópia de nota fiscal emitida no último ano, comprovando a comercialização do </w:t>
      </w:r>
      <w:proofErr w:type="gramStart"/>
      <w:r w:rsidRPr="0049659F">
        <w:rPr>
          <w:rFonts w:ascii="Times New Roman" w:hAnsi="Times New Roman" w:cs="Times New Roman"/>
          <w:sz w:val="24"/>
          <w:szCs w:val="24"/>
        </w:rPr>
        <w:t>produto  objeto</w:t>
      </w:r>
      <w:proofErr w:type="gramEnd"/>
      <w:r w:rsidRPr="0049659F">
        <w:rPr>
          <w:rFonts w:ascii="Times New Roman" w:hAnsi="Times New Roman" w:cs="Times New Roman"/>
          <w:sz w:val="24"/>
          <w:szCs w:val="24"/>
        </w:rPr>
        <w:t xml:space="preserve"> da certidão.</w:t>
      </w:r>
    </w:p>
    <w:p w:rsidR="006C033F" w:rsidRPr="0049659F" w:rsidRDefault="006C033F" w:rsidP="0049659F">
      <w:pPr>
        <w:autoSpaceDE w:val="0"/>
        <w:autoSpaceDN w:val="0"/>
        <w:adjustRightInd w:val="0"/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659F">
        <w:rPr>
          <w:rFonts w:ascii="Times New Roman" w:hAnsi="Times New Roman" w:cs="Times New Roman"/>
          <w:sz w:val="24"/>
          <w:szCs w:val="24"/>
        </w:rPr>
        <w:t>Parágrafo único. Na ausência da documentação citada no inciso V, a reposta para a pergunta “</w:t>
      </w:r>
      <w:r w:rsidRPr="0049659F">
        <w:rPr>
          <w:rFonts w:ascii="Times New Roman" w:hAnsi="Times New Roman" w:cs="Times New Roman"/>
          <w:i/>
          <w:iCs/>
          <w:sz w:val="24"/>
          <w:szCs w:val="24"/>
        </w:rPr>
        <w:t xml:space="preserve">Este Produto está realmente no mercado do país </w:t>
      </w:r>
      <w:proofErr w:type="gramStart"/>
      <w:r w:rsidRPr="0049659F">
        <w:rPr>
          <w:rFonts w:ascii="Times New Roman" w:hAnsi="Times New Roman" w:cs="Times New Roman"/>
          <w:i/>
          <w:iCs/>
          <w:sz w:val="24"/>
          <w:szCs w:val="24"/>
        </w:rPr>
        <w:t>exportador?”</w:t>
      </w:r>
      <w:proofErr w:type="gramEnd"/>
      <w:r w:rsidRPr="0049659F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r w:rsidRPr="0049659F">
        <w:rPr>
          <w:rFonts w:ascii="Times New Roman" w:hAnsi="Times New Roman" w:cs="Times New Roman"/>
          <w:sz w:val="24"/>
          <w:szCs w:val="24"/>
        </w:rPr>
        <w:t>referente ao campo 1.4 dos Anexos IV e V, será: NÃO (NO).</w:t>
      </w:r>
    </w:p>
    <w:p w:rsidR="006C033F" w:rsidRPr="0049659F" w:rsidRDefault="006C033F" w:rsidP="0049659F">
      <w:pPr>
        <w:autoSpaceDE w:val="0"/>
        <w:autoSpaceDN w:val="0"/>
        <w:adjustRightInd w:val="0"/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659F">
        <w:rPr>
          <w:rFonts w:ascii="Times New Roman" w:hAnsi="Times New Roman" w:cs="Times New Roman"/>
          <w:sz w:val="24"/>
          <w:szCs w:val="24"/>
        </w:rPr>
        <w:lastRenderedPageBreak/>
        <w:t xml:space="preserve">Art. 11. A petição manual será encerrada caso a documentação protocolizada esteja em desacordo com o preconizado no artigo anterior. </w:t>
      </w:r>
    </w:p>
    <w:p w:rsidR="006C033F" w:rsidRPr="0049659F" w:rsidRDefault="006C033F" w:rsidP="0049659F">
      <w:pPr>
        <w:autoSpaceDE w:val="0"/>
        <w:autoSpaceDN w:val="0"/>
        <w:adjustRightInd w:val="0"/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659F">
        <w:rPr>
          <w:rFonts w:ascii="Times New Roman" w:hAnsi="Times New Roman" w:cs="Times New Roman"/>
          <w:sz w:val="24"/>
          <w:szCs w:val="24"/>
        </w:rPr>
        <w:t xml:space="preserve">Parágrafo único.  Caso permaneça o interesse pela emissão da certidão a empresa deverá proceder a novo </w:t>
      </w:r>
      <w:proofErr w:type="spellStart"/>
      <w:r w:rsidRPr="0049659F">
        <w:rPr>
          <w:rFonts w:ascii="Times New Roman" w:hAnsi="Times New Roman" w:cs="Times New Roman"/>
          <w:sz w:val="24"/>
          <w:szCs w:val="24"/>
        </w:rPr>
        <w:t>peticionamento</w:t>
      </w:r>
      <w:proofErr w:type="spellEnd"/>
      <w:r w:rsidRPr="0049659F">
        <w:rPr>
          <w:rFonts w:ascii="Times New Roman" w:hAnsi="Times New Roman" w:cs="Times New Roman"/>
          <w:sz w:val="24"/>
          <w:szCs w:val="24"/>
        </w:rPr>
        <w:t>, nos termos desta Resolução.</w:t>
      </w:r>
    </w:p>
    <w:p w:rsidR="006C033F" w:rsidRPr="0049659F" w:rsidRDefault="006C033F" w:rsidP="0049659F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9659F">
        <w:rPr>
          <w:rFonts w:ascii="Times New Roman" w:hAnsi="Times New Roman" w:cs="Times New Roman"/>
          <w:b/>
          <w:bCs/>
          <w:sz w:val="24"/>
          <w:szCs w:val="24"/>
        </w:rPr>
        <w:t>CAPÍTULO IV</w:t>
      </w:r>
    </w:p>
    <w:p w:rsidR="006C033F" w:rsidRPr="0049659F" w:rsidRDefault="006C033F" w:rsidP="0049659F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9659F">
        <w:rPr>
          <w:rFonts w:ascii="Times New Roman" w:hAnsi="Times New Roman" w:cs="Times New Roman"/>
          <w:b/>
          <w:bCs/>
          <w:sz w:val="24"/>
          <w:szCs w:val="24"/>
        </w:rPr>
        <w:t>DAS DISPOSIÇÕES FINAIS E TRANSITÓRIAS</w:t>
      </w:r>
    </w:p>
    <w:p w:rsidR="006C033F" w:rsidRPr="0049659F" w:rsidRDefault="006C033F" w:rsidP="0049659F">
      <w:pPr>
        <w:autoSpaceDE w:val="0"/>
        <w:autoSpaceDN w:val="0"/>
        <w:adjustRightInd w:val="0"/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659F">
        <w:rPr>
          <w:rFonts w:ascii="Times New Roman" w:hAnsi="Times New Roman" w:cs="Times New Roman"/>
          <w:sz w:val="24"/>
          <w:szCs w:val="24"/>
        </w:rPr>
        <w:t xml:space="preserve">Art. 12. As petições protocoladas anteriormente à data de publicação desta Resolução, referente ao código de assunto 108, exceto </w:t>
      </w:r>
      <w:proofErr w:type="gramStart"/>
      <w:r w:rsidRPr="0049659F">
        <w:rPr>
          <w:rFonts w:ascii="Times New Roman" w:hAnsi="Times New Roman" w:cs="Times New Roman"/>
          <w:sz w:val="24"/>
          <w:szCs w:val="24"/>
        </w:rPr>
        <w:t>as referentes</w:t>
      </w:r>
      <w:proofErr w:type="gramEnd"/>
      <w:r w:rsidRPr="0049659F">
        <w:rPr>
          <w:rFonts w:ascii="Times New Roman" w:hAnsi="Times New Roman" w:cs="Times New Roman"/>
          <w:sz w:val="24"/>
          <w:szCs w:val="24"/>
        </w:rPr>
        <w:t xml:space="preserve"> a Certidão de Registro para Exportação de Medicamento no modelo da Organização Mundial de Saúde – OMS, e que estão aguardando análise poderão ser encerradas mediante manifestação prévia da empresa solicitante.</w:t>
      </w:r>
    </w:p>
    <w:p w:rsidR="006C033F" w:rsidRPr="0049659F" w:rsidRDefault="006C033F" w:rsidP="0049659F">
      <w:pPr>
        <w:autoSpaceDE w:val="0"/>
        <w:autoSpaceDN w:val="0"/>
        <w:adjustRightInd w:val="0"/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9659F">
        <w:rPr>
          <w:rFonts w:ascii="Times New Roman" w:hAnsi="Times New Roman" w:cs="Times New Roman"/>
          <w:sz w:val="24"/>
          <w:szCs w:val="24"/>
        </w:rPr>
        <w:t>Art. 13. Esta Resolução entra em vigor na data da publicação.</w:t>
      </w:r>
    </w:p>
    <w:p w:rsidR="008153C2" w:rsidRPr="0049659F" w:rsidRDefault="008153C2" w:rsidP="0049659F">
      <w:pPr>
        <w:autoSpaceDE w:val="0"/>
        <w:autoSpaceDN w:val="0"/>
        <w:adjustRightInd w:val="0"/>
        <w:spacing w:line="240" w:lineRule="auto"/>
        <w:jc w:val="center"/>
        <w:outlineLvl w:val="1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6C033F" w:rsidRPr="0049659F" w:rsidRDefault="006C033F" w:rsidP="0049659F">
      <w:pPr>
        <w:autoSpaceDE w:val="0"/>
        <w:autoSpaceDN w:val="0"/>
        <w:adjustRightInd w:val="0"/>
        <w:spacing w:line="240" w:lineRule="auto"/>
        <w:jc w:val="center"/>
        <w:outlineLvl w:val="1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49659F">
        <w:rPr>
          <w:rFonts w:ascii="Times New Roman" w:hAnsi="Times New Roman" w:cs="Times New Roman"/>
          <w:b/>
          <w:bCs/>
          <w:color w:val="000000"/>
          <w:sz w:val="24"/>
          <w:szCs w:val="24"/>
        </w:rPr>
        <w:t>DIRCEU BRÁS APARECIDO BARBANO</w:t>
      </w:r>
    </w:p>
    <w:p w:rsidR="006C033F" w:rsidRPr="0049659F" w:rsidRDefault="006F3226" w:rsidP="0049659F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 w:rsidRPr="0049659F">
        <w:rPr>
          <w:rFonts w:ascii="Times New Roman" w:hAnsi="Times New Roman" w:cs="Times New Roman"/>
          <w:noProof/>
          <w:color w:val="FF0000"/>
          <w:sz w:val="24"/>
          <w:szCs w:val="24"/>
          <w:lang w:eastAsia="pt-BR"/>
        </w:rPr>
        <w:lastRenderedPageBreak/>
        <w:drawing>
          <wp:inline distT="0" distB="0" distL="0" distR="0">
            <wp:extent cx="4886325" cy="8647908"/>
            <wp:effectExtent l="0" t="0" r="0" b="1270"/>
            <wp:docPr id="1" name="Imagem 1" descr="https://i-helps.optionline.com/media/Atos/2012/1_CERTIDAO%20EX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-helps.optionline.com/media/Atos/2012/1_CERTIDAO%20EXP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695" cy="8668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33F" w:rsidRPr="0049659F" w:rsidRDefault="006F3226" w:rsidP="0049659F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 w:rsidRPr="0049659F">
        <w:rPr>
          <w:rFonts w:ascii="Times New Roman" w:hAnsi="Times New Roman" w:cs="Times New Roman"/>
          <w:noProof/>
          <w:color w:val="FF0000"/>
          <w:sz w:val="24"/>
          <w:szCs w:val="24"/>
          <w:lang w:eastAsia="pt-BR"/>
        </w:rPr>
        <w:lastRenderedPageBreak/>
        <w:drawing>
          <wp:inline distT="0" distB="0" distL="0" distR="0">
            <wp:extent cx="4867275" cy="8606535"/>
            <wp:effectExtent l="0" t="0" r="0" b="4445"/>
            <wp:docPr id="9" name="Imagem 9" descr="https://i-helps.optionline.com/media/Atos/2012/2_CERT%20RE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-helps.optionline.com/media/Atos/2012/2_CERT%20REG.g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976" cy="8625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33F" w:rsidRPr="0049659F" w:rsidRDefault="006F3226" w:rsidP="0049659F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 w:rsidRPr="0049659F">
        <w:rPr>
          <w:rFonts w:ascii="Times New Roman" w:hAnsi="Times New Roman" w:cs="Times New Roman"/>
          <w:noProof/>
          <w:color w:val="FF0000"/>
          <w:sz w:val="24"/>
          <w:szCs w:val="24"/>
          <w:lang w:eastAsia="pt-BR"/>
        </w:rPr>
        <w:lastRenderedPageBreak/>
        <w:drawing>
          <wp:inline distT="0" distB="0" distL="0" distR="0">
            <wp:extent cx="5490210" cy="7219950"/>
            <wp:effectExtent l="0" t="0" r="0" b="0"/>
            <wp:docPr id="11" name="Imagem 11" descr="https://i-helps.optionline.com/media/Atos/2012/3_CERT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-helps.optionline.com/media/Atos/2012/3_CERTF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533" cy="7246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33F" w:rsidRPr="0049659F" w:rsidRDefault="006C033F" w:rsidP="0049659F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</w:p>
    <w:p w:rsidR="006C033F" w:rsidRPr="0049659F" w:rsidRDefault="006F3226" w:rsidP="0049659F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color w:val="003366"/>
          <w:sz w:val="24"/>
          <w:szCs w:val="24"/>
        </w:rPr>
      </w:pPr>
      <w:r w:rsidRPr="0049659F">
        <w:rPr>
          <w:rFonts w:ascii="Times New Roman" w:hAnsi="Times New Roman" w:cs="Times New Roman"/>
          <w:b/>
          <w:bCs/>
          <w:noProof/>
          <w:color w:val="003366"/>
          <w:sz w:val="24"/>
          <w:szCs w:val="24"/>
          <w:lang w:eastAsia="pt-BR"/>
        </w:rPr>
        <w:lastRenderedPageBreak/>
        <w:drawing>
          <wp:inline distT="0" distB="0" distL="0" distR="0">
            <wp:extent cx="5208277" cy="8785225"/>
            <wp:effectExtent l="0" t="0" r="0" b="0"/>
            <wp:docPr id="12" name="Imagem 12" descr="https://i-helps.optionline.com/media/Atos/2012/4_CERT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-helps.optionline.com/media/Atos/2012/4_CERTF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841" cy="8787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33F" w:rsidRPr="0049659F" w:rsidRDefault="006F3226" w:rsidP="0049659F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color w:val="003366"/>
          <w:sz w:val="24"/>
          <w:szCs w:val="24"/>
        </w:rPr>
      </w:pPr>
      <w:r w:rsidRPr="0049659F">
        <w:rPr>
          <w:rFonts w:ascii="Times New Roman" w:hAnsi="Times New Roman" w:cs="Times New Roman"/>
          <w:b/>
          <w:bCs/>
          <w:noProof/>
          <w:color w:val="003366"/>
          <w:sz w:val="24"/>
          <w:szCs w:val="24"/>
          <w:lang w:eastAsia="pt-BR"/>
        </w:rPr>
        <w:lastRenderedPageBreak/>
        <w:drawing>
          <wp:inline distT="0" distB="0" distL="0" distR="0">
            <wp:extent cx="5490845" cy="6007900"/>
            <wp:effectExtent l="0" t="0" r="0" b="0"/>
            <wp:docPr id="13" name="Imagem 13" descr="https://i-helps.optionline.com/media/Atos/2012/6_CERT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-helps.optionline.com/media/Atos/2012/6_CERTF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600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559" w:rsidRPr="0049659F" w:rsidRDefault="00995559" w:rsidP="0049659F">
      <w:pPr>
        <w:rPr>
          <w:rFonts w:ascii="Times New Roman" w:hAnsi="Times New Roman" w:cs="Times New Roman"/>
          <w:sz w:val="24"/>
          <w:szCs w:val="24"/>
        </w:rPr>
      </w:pPr>
    </w:p>
    <w:sectPr w:rsidR="00995559" w:rsidRPr="0049659F" w:rsidSect="002F293A">
      <w:headerReference w:type="default" r:id="rId11"/>
      <w:footerReference w:type="default" r:id="rId12"/>
      <w:pgSz w:w="11906" w:h="16838"/>
      <w:pgMar w:top="1417" w:right="1558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9087C" w:rsidRDefault="0099087C" w:rsidP="00B517AC">
      <w:pPr>
        <w:spacing w:after="0" w:line="240" w:lineRule="auto"/>
      </w:pPr>
      <w:r>
        <w:separator/>
      </w:r>
    </w:p>
  </w:endnote>
  <w:endnote w:type="continuationSeparator" w:id="0">
    <w:p w:rsidR="0099087C" w:rsidRDefault="0099087C" w:rsidP="00B517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087C" w:rsidRPr="008A0471" w:rsidRDefault="008D1075" w:rsidP="008A0471">
    <w:pPr>
      <w:tabs>
        <w:tab w:val="center" w:pos="4252"/>
        <w:tab w:val="right" w:pos="8504"/>
      </w:tabs>
      <w:spacing w:after="0" w:line="240" w:lineRule="auto"/>
      <w:jc w:val="center"/>
      <w:rPr>
        <w:rFonts w:ascii="Calibri" w:eastAsia="Times New Roman" w:hAnsi="Calibri" w:cs="Times New Roman"/>
      </w:rPr>
    </w:pPr>
    <w:r w:rsidRPr="00B517AC">
      <w:rPr>
        <w:rFonts w:ascii="Calibri" w:eastAsia="Times New Roman" w:hAnsi="Calibri" w:cs="Times New Roman"/>
        <w:color w:val="943634"/>
      </w:rPr>
      <w:t>Este texto não substitui o(s) publicado(s) em Diário Oficial da União.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9087C" w:rsidRDefault="0099087C" w:rsidP="00B517AC">
      <w:pPr>
        <w:spacing w:after="0" w:line="240" w:lineRule="auto"/>
      </w:pPr>
      <w:r>
        <w:separator/>
      </w:r>
    </w:p>
  </w:footnote>
  <w:footnote w:type="continuationSeparator" w:id="0">
    <w:p w:rsidR="0099087C" w:rsidRDefault="0099087C" w:rsidP="00B517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360D" w:rsidRPr="00B517AC" w:rsidRDefault="00D7360D" w:rsidP="00D7360D">
    <w:pPr>
      <w:tabs>
        <w:tab w:val="center" w:pos="4252"/>
        <w:tab w:val="right" w:pos="8504"/>
      </w:tabs>
      <w:spacing w:after="0" w:line="240" w:lineRule="auto"/>
      <w:jc w:val="center"/>
      <w:rPr>
        <w:rFonts w:ascii="Calibri" w:eastAsia="Times New Roman" w:hAnsi="Calibri" w:cs="Times New Roman"/>
      </w:rPr>
    </w:pPr>
    <w:r>
      <w:rPr>
        <w:rFonts w:ascii="Calibri" w:eastAsia="Times New Roman" w:hAnsi="Calibri" w:cs="Times New Roman"/>
        <w:noProof/>
        <w:lang w:eastAsia="pt-BR"/>
      </w:rPr>
      <w:drawing>
        <wp:inline distT="0" distB="0" distL="0" distR="0" wp14:anchorId="4BE3162F" wp14:editId="61D6E3E3">
          <wp:extent cx="657225" cy="647700"/>
          <wp:effectExtent l="0" t="0" r="9525" b="0"/>
          <wp:docPr id="10" name="Imagem 10" descr="Descrição: Brasão da Repúblic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" descr="Descrição: Brasão da Repúblic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57225" cy="647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D7360D" w:rsidRPr="00B517AC" w:rsidRDefault="00D7360D" w:rsidP="00D7360D">
    <w:pPr>
      <w:tabs>
        <w:tab w:val="center" w:pos="4252"/>
        <w:tab w:val="right" w:pos="8504"/>
      </w:tabs>
      <w:spacing w:after="0" w:line="240" w:lineRule="auto"/>
      <w:jc w:val="center"/>
      <w:rPr>
        <w:rFonts w:ascii="Calibri" w:eastAsia="Times New Roman" w:hAnsi="Calibri" w:cs="Times New Roman"/>
        <w:b/>
        <w:sz w:val="24"/>
      </w:rPr>
    </w:pPr>
    <w:r w:rsidRPr="00B517AC">
      <w:rPr>
        <w:rFonts w:ascii="Calibri" w:eastAsia="Times New Roman" w:hAnsi="Calibri" w:cs="Times New Roman"/>
        <w:b/>
        <w:sz w:val="24"/>
      </w:rPr>
      <w:t>Ministério da Saúde - MS</w:t>
    </w:r>
  </w:p>
  <w:p w:rsidR="00D7360D" w:rsidRPr="00B517AC" w:rsidRDefault="00D7360D" w:rsidP="00D7360D">
    <w:pPr>
      <w:tabs>
        <w:tab w:val="center" w:pos="4252"/>
        <w:tab w:val="right" w:pos="8504"/>
      </w:tabs>
      <w:spacing w:after="0" w:line="240" w:lineRule="auto"/>
      <w:jc w:val="center"/>
      <w:rPr>
        <w:rFonts w:ascii="Calibri" w:eastAsia="Times New Roman" w:hAnsi="Calibri" w:cs="Times New Roman"/>
        <w:b/>
        <w:sz w:val="24"/>
      </w:rPr>
    </w:pPr>
    <w:r w:rsidRPr="00B517AC">
      <w:rPr>
        <w:rFonts w:ascii="Calibri" w:eastAsia="Times New Roman" w:hAnsi="Calibri" w:cs="Times New Roman"/>
        <w:b/>
        <w:sz w:val="24"/>
      </w:rPr>
      <w:t>Agência Nacional de Vigilância Sanitária - ANVISA</w:t>
    </w:r>
  </w:p>
  <w:p w:rsidR="0099087C" w:rsidRDefault="0099087C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457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17AC"/>
    <w:rsid w:val="000B50F3"/>
    <w:rsid w:val="001416D1"/>
    <w:rsid w:val="002D61EE"/>
    <w:rsid w:val="002F293A"/>
    <w:rsid w:val="0049659F"/>
    <w:rsid w:val="00684505"/>
    <w:rsid w:val="006C033F"/>
    <w:rsid w:val="006F3226"/>
    <w:rsid w:val="00810673"/>
    <w:rsid w:val="00810882"/>
    <w:rsid w:val="008153C2"/>
    <w:rsid w:val="00895950"/>
    <w:rsid w:val="008A0471"/>
    <w:rsid w:val="008D1075"/>
    <w:rsid w:val="0099087C"/>
    <w:rsid w:val="00995559"/>
    <w:rsid w:val="00A53976"/>
    <w:rsid w:val="00B517AC"/>
    <w:rsid w:val="00BB7B0F"/>
    <w:rsid w:val="00C77615"/>
    <w:rsid w:val="00D22884"/>
    <w:rsid w:val="00D7360D"/>
    <w:rsid w:val="00E404DF"/>
    <w:rsid w:val="00E92D64"/>
    <w:rsid w:val="00F87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7"/>
    <o:shapelayout v:ext="edit">
      <o:idmap v:ext="edit" data="1"/>
    </o:shapelayout>
  </w:shapeDefaults>
  <w:decimalSymbol w:val=","/>
  <w:listSeparator w:val=";"/>
  <w15:docId w15:val="{65432F57-8CCC-4E1B-87F2-6A8CB8C045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9"/>
    <w:qFormat/>
    <w:rsid w:val="006C033F"/>
    <w:pPr>
      <w:autoSpaceDE w:val="0"/>
      <w:autoSpaceDN w:val="0"/>
      <w:adjustRightInd w:val="0"/>
      <w:spacing w:after="0" w:line="240" w:lineRule="auto"/>
      <w:outlineLvl w:val="0"/>
    </w:pPr>
    <w:rPr>
      <w:rFonts w:ascii="Times New Roman" w:hAnsi="Times New Roman" w:cs="Times New Roman"/>
      <w:sz w:val="24"/>
      <w:szCs w:val="24"/>
    </w:rPr>
  </w:style>
  <w:style w:type="paragraph" w:styleId="Ttulo2">
    <w:name w:val="heading 2"/>
    <w:basedOn w:val="Normal"/>
    <w:next w:val="Normal"/>
    <w:link w:val="Ttulo2Char"/>
    <w:uiPriority w:val="99"/>
    <w:qFormat/>
    <w:rsid w:val="006C033F"/>
    <w:pPr>
      <w:autoSpaceDE w:val="0"/>
      <w:autoSpaceDN w:val="0"/>
      <w:adjustRightInd w:val="0"/>
      <w:spacing w:after="0" w:line="240" w:lineRule="auto"/>
      <w:outlineLvl w:val="1"/>
    </w:pPr>
    <w:rPr>
      <w:rFonts w:ascii="Times New Roman" w:hAnsi="Times New Roman" w:cs="Times New Roman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17A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17AC"/>
  </w:style>
  <w:style w:type="paragraph" w:styleId="Rodap">
    <w:name w:val="footer"/>
    <w:basedOn w:val="Normal"/>
    <w:link w:val="RodapChar"/>
    <w:uiPriority w:val="99"/>
    <w:unhideWhenUsed/>
    <w:rsid w:val="00B517A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17AC"/>
  </w:style>
  <w:style w:type="paragraph" w:styleId="Textodebalo">
    <w:name w:val="Balloon Text"/>
    <w:basedOn w:val="Normal"/>
    <w:link w:val="TextodebaloChar"/>
    <w:uiPriority w:val="99"/>
    <w:semiHidden/>
    <w:unhideWhenUsed/>
    <w:rsid w:val="00B517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517AC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BB7B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har">
    <w:name w:val="Título 1 Char"/>
    <w:basedOn w:val="Fontepargpadro"/>
    <w:link w:val="Ttulo1"/>
    <w:uiPriority w:val="99"/>
    <w:rsid w:val="006C033F"/>
    <w:rPr>
      <w:rFonts w:ascii="Times New Roman" w:hAnsi="Times New Roman" w:cs="Times New Roman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9"/>
    <w:rsid w:val="006C033F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43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gif"/><Relationship Id="rId12" Type="http://schemas.openxmlformats.org/officeDocument/2006/relationships/footer" Target="footer1.xml"/><Relationship Id="rId17" Type="http://schemas.openxmlformats.org/officeDocument/2006/relationships/customXml" Target="../customXml/item3.xml"/><Relationship Id="rId2" Type="http://schemas.openxmlformats.org/officeDocument/2006/relationships/settings" Target="settings.xml"/><Relationship Id="rId16" Type="http://schemas.openxmlformats.org/officeDocument/2006/relationships/customXml" Target="../customXml/item2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customXml" Target="../customXml/item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EA23B54B4C11D478B02E3F24C9EDF15" ma:contentTypeVersion="9" ma:contentTypeDescription="Crie um novo documento." ma:contentTypeScope="" ma:versionID="4315a51345f9a78aef7a61ba9417856b">
  <xsd:schema xmlns:xsd="http://www.w3.org/2001/XMLSchema" xmlns:xs="http://www.w3.org/2001/XMLSchema" xmlns:p="http://schemas.microsoft.com/office/2006/metadata/properties" xmlns:ns2="3358cef2-5e33-4382-9f34-ebdf29ebf261" xmlns:ns3="1b481078-05fd-4425-adfc-5f858dcaa140" targetNamespace="http://schemas.microsoft.com/office/2006/metadata/properties" ma:root="true" ma:fieldsID="8afaca136e5893b18a7576def1b03b61" ns2:_="" ns3:_="">
    <xsd:import namespace="3358cef2-5e33-4382-9f34-ebdf29ebf261"/>
    <xsd:import namespace="1b481078-05fd-4425-adfc-5f858dcaa140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358cef2-5e33-4382-9f34-ebdf29ebf26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481078-05fd-4425-adfc-5f858dcaa14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MediaServiceAutoTags" ma:internalName="MediaServiceAutoTags" ma:readOnly="true">
      <xsd:simpleType>
        <xsd:restriction base="dms:Text"/>
      </xsd:simpleType>
    </xsd:element>
    <xsd:element name="MediaServiceOCR" ma:index="14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5" nillable="true" ma:displayName="MediaService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1617CB0-A107-4849-833E-92D63F5DBFDB}"/>
</file>

<file path=customXml/itemProps2.xml><?xml version="1.0" encoding="utf-8"?>
<ds:datastoreItem xmlns:ds="http://schemas.openxmlformats.org/officeDocument/2006/customXml" ds:itemID="{7145D985-D3AD-4412-A0F1-7EEB75FD3D2F}"/>
</file>

<file path=customXml/itemProps3.xml><?xml version="1.0" encoding="utf-8"?>
<ds:datastoreItem xmlns:ds="http://schemas.openxmlformats.org/officeDocument/2006/customXml" ds:itemID="{30E48BA2-9C67-4AE4-8BBC-48F7582DC362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10</Pages>
  <Words>1451</Words>
  <Characters>7838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THAIS.PEREIRA</dc:creator>
  <cp:lastModifiedBy>Thais Jussara de Araujo Ferreira Pereira</cp:lastModifiedBy>
  <cp:revision>6</cp:revision>
  <cp:lastPrinted>2017-12-19T16:54:00Z</cp:lastPrinted>
  <dcterms:created xsi:type="dcterms:W3CDTF">2017-12-18T23:32:00Z</dcterms:created>
  <dcterms:modified xsi:type="dcterms:W3CDTF">2017-12-19T16:56:00Z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0x0101003EA23B54B4C11D478B02E3F24C9EDF15</vt:lpwstr>
  </property>
</Properties>
</file>