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522A5" w:rsidRDefault="000522A5" w:rsidP="00C313DB">
      <w:pPr>
        <w:pStyle w:val="Ttulo1"/>
        <w:spacing w:before="0" w:beforeAutospacing="0" w:after="200" w:afterAutospacing="0"/>
        <w:ind w:left="-567" w:right="-568"/>
        <w:divId w:val="1906917834"/>
        <w:rPr>
          <w:rFonts w:ascii="Times New Roman" w:hAnsi="Times New Roman" w:cs="Times New Roman"/>
          <w:sz w:val="22"/>
        </w:rPr>
      </w:pPr>
      <w:bookmarkStart w:id="0" w:name="_GoBack"/>
      <w:bookmarkEnd w:id="0"/>
      <w:r w:rsidRPr="00C313DB">
        <w:rPr>
          <w:rFonts w:ascii="Times New Roman" w:hAnsi="Times New Roman" w:cs="Times New Roman"/>
          <w:sz w:val="22"/>
        </w:rPr>
        <w:t>RESOLUÇÃO D</w:t>
      </w:r>
      <w:r w:rsidR="00C313DB">
        <w:rPr>
          <w:rFonts w:ascii="Times New Roman" w:hAnsi="Times New Roman" w:cs="Times New Roman"/>
          <w:sz w:val="22"/>
        </w:rPr>
        <w:t xml:space="preserve">A DIRETORIA COLEGIADA – RDC Nº </w:t>
      </w:r>
      <w:r w:rsidRPr="00C313DB">
        <w:rPr>
          <w:rFonts w:ascii="Times New Roman" w:hAnsi="Times New Roman" w:cs="Times New Roman"/>
          <w:sz w:val="22"/>
        </w:rPr>
        <w:t>8, DE 28 DE FEVEREIRO DE 2014</w:t>
      </w:r>
    </w:p>
    <w:p w:rsidR="00C313DB" w:rsidRPr="00C313DB" w:rsidRDefault="00C313DB" w:rsidP="00C313DB">
      <w:pPr>
        <w:pStyle w:val="Ttulo1"/>
        <w:spacing w:before="0" w:beforeAutospacing="0" w:after="200" w:afterAutospacing="0"/>
        <w:ind w:left="-567" w:right="-568"/>
        <w:divId w:val="1906917834"/>
        <w:rPr>
          <w:rFonts w:ascii="Times New Roman" w:hAnsi="Times New Roman" w:cs="Times New Roman"/>
          <w:color w:val="0000FF"/>
          <w:sz w:val="24"/>
        </w:rPr>
      </w:pPr>
      <w:r w:rsidRPr="00C313DB">
        <w:rPr>
          <w:rFonts w:ascii="Times New Roman" w:hAnsi="Times New Roman" w:cs="Times New Roman"/>
          <w:caps w:val="0"/>
          <w:color w:val="0000FF"/>
          <w:sz w:val="24"/>
        </w:rPr>
        <w:t>(Publicada no DOU nº 43, de 5 de março de 2014)</w:t>
      </w:r>
    </w:p>
    <w:p w:rsidR="000522A5" w:rsidRPr="00C313DB" w:rsidRDefault="000522A5" w:rsidP="00C313DB">
      <w:pPr>
        <w:spacing w:before="0" w:beforeAutospacing="0" w:after="200" w:afterAutospacing="0"/>
        <w:ind w:left="3969"/>
        <w:jc w:val="both"/>
        <w:divId w:val="1906917834"/>
      </w:pPr>
      <w:r w:rsidRPr="00C313DB">
        <w:t>Autorizar a importação dos medicamentos constantes na lista de medicamentos liberados em caráter excepcional destinados unicamente, a uso hospitalar ou sob prescrição médica, cuja importação esteja vinculada a uma determinada entidade hospitalar e/ou entidade civil representativa ligadas à área de saúde, para seu uso exclusivo, não se destinando à revenda ou ao comercio.</w:t>
      </w:r>
    </w:p>
    <w:p w:rsidR="000522A5" w:rsidRPr="00C313DB" w:rsidRDefault="000522A5" w:rsidP="00C313DB">
      <w:pPr>
        <w:spacing w:before="0" w:beforeAutospacing="0" w:after="200" w:afterAutospacing="0"/>
        <w:ind w:firstLine="567"/>
        <w:jc w:val="both"/>
        <w:outlineLvl w:val="0"/>
        <w:divId w:val="1906917834"/>
      </w:pPr>
      <w:r w:rsidRPr="00C313DB">
        <w:rPr>
          <w:b/>
        </w:rPr>
        <w:t>A Diretoria Colegiada da Agência Nacional de Vigilância Sanitária,</w:t>
      </w:r>
      <w:r w:rsidRPr="00C313DB">
        <w:t xml:space="preserve"> no uso da atribuição que lhe confere o inciso IV do art. 11 do Regulamento da ANVISA aprovado pelo Decreto N</w:t>
      </w:r>
      <w:r w:rsidRPr="00C313DB">
        <w:rPr>
          <w:bCs/>
          <w:vertAlign w:val="superscript"/>
        </w:rPr>
        <w:t>o</w:t>
      </w:r>
      <w:r w:rsidRPr="00C313DB">
        <w:rPr>
          <w:bCs/>
        </w:rPr>
        <w:t>-</w:t>
      </w:r>
      <w:r w:rsidRPr="00C313DB">
        <w:t>3.029, de 16 de abril de 1999, e tendo em vista o disposto no inciso II e nos §§ 1º e 3º do art. 54 do Regimento</w:t>
      </w:r>
      <w:r w:rsidRPr="00C313DB">
        <w:rPr>
          <w:b/>
          <w:bCs/>
        </w:rPr>
        <w:t xml:space="preserve"> </w:t>
      </w:r>
      <w:r w:rsidRPr="00C313DB">
        <w:t>Interno aprovado nos termos do Anexo I da Portaria N</w:t>
      </w:r>
      <w:r w:rsidRPr="00C313DB">
        <w:rPr>
          <w:bCs/>
          <w:vertAlign w:val="superscript"/>
        </w:rPr>
        <w:t>o</w:t>
      </w:r>
      <w:r w:rsidRPr="00C313DB">
        <w:rPr>
          <w:bCs/>
        </w:rPr>
        <w:t>-</w:t>
      </w:r>
      <w:r w:rsidRPr="00C313DB">
        <w:rPr>
          <w:b/>
          <w:bCs/>
        </w:rPr>
        <w:t xml:space="preserve"> </w:t>
      </w:r>
      <w:r w:rsidRPr="00C313DB">
        <w:t>354 da ANVISA, de 11 de agosto de 2006, republicada no</w:t>
      </w:r>
      <w:r w:rsidRPr="00C313DB">
        <w:rPr>
          <w:b/>
          <w:bCs/>
        </w:rPr>
        <w:t xml:space="preserve"> </w:t>
      </w:r>
      <w:r w:rsidRPr="00C313DB">
        <w:t>DOU de 21 de agosto de 2006, em reunião realizada em 27 de fevereiro de 2014, adota a seguinte Resolução e eu Diretor-Presidente determino a sua publicação:</w:t>
      </w:r>
    </w:p>
    <w:p w:rsidR="000522A5" w:rsidRPr="00C313DB" w:rsidRDefault="000522A5" w:rsidP="00C313DB">
      <w:pPr>
        <w:spacing w:before="0" w:beforeAutospacing="0" w:after="200" w:afterAutospacing="0"/>
        <w:jc w:val="center"/>
        <w:divId w:val="1906917834"/>
        <w:rPr>
          <w:b/>
        </w:rPr>
      </w:pPr>
      <w:r w:rsidRPr="00C313DB">
        <w:rPr>
          <w:b/>
        </w:rPr>
        <w:t>CAPÍTULO I</w:t>
      </w:r>
    </w:p>
    <w:p w:rsidR="000522A5" w:rsidRPr="00C313DB" w:rsidRDefault="000522A5" w:rsidP="00C313DB">
      <w:pPr>
        <w:spacing w:before="0" w:beforeAutospacing="0" w:after="200" w:afterAutospacing="0"/>
        <w:jc w:val="center"/>
        <w:divId w:val="1906917834"/>
        <w:rPr>
          <w:b/>
        </w:rPr>
      </w:pPr>
      <w:r w:rsidRPr="00C313DB">
        <w:rPr>
          <w:b/>
        </w:rPr>
        <w:t>DAS DISPOSIÇÕES INICIAIS</w:t>
      </w:r>
    </w:p>
    <w:p w:rsidR="000522A5" w:rsidRPr="00C313DB" w:rsidRDefault="000522A5" w:rsidP="00C313DB">
      <w:pPr>
        <w:spacing w:before="0" w:beforeAutospacing="0" w:after="200" w:afterAutospacing="0"/>
        <w:ind w:firstLine="567"/>
        <w:jc w:val="both"/>
        <w:outlineLvl w:val="0"/>
        <w:divId w:val="1906917834"/>
      </w:pPr>
      <w:r w:rsidRPr="00C313DB">
        <w:t>Art. 1º. Aprovar, em caráter excepcional, mediante deferimento de Licença de Importação, a importação dos medicamentos constantes na Instrução Normativa que dispõe sobre a lista de medicamentos liberados para importação em caráter excepcional, destinados unicamente a uso hospitalar ou sob prescrição médica, cuja importação esteja vinculada a uma determinada entidade hospitalar e/ou entidade civil representativa ligadas à área de saúde, para seu uso exclusivo, não se destinando à revenda ou ao comércio. </w:t>
      </w:r>
    </w:p>
    <w:p w:rsidR="000522A5" w:rsidRPr="00C313DB" w:rsidRDefault="000522A5" w:rsidP="00C313DB">
      <w:pPr>
        <w:spacing w:before="0" w:beforeAutospacing="0" w:after="200" w:afterAutospacing="0"/>
        <w:ind w:firstLine="567"/>
        <w:jc w:val="both"/>
        <w:outlineLvl w:val="0"/>
        <w:divId w:val="1906917834"/>
      </w:pPr>
      <w:r w:rsidRPr="00C313DB">
        <w:t>Parágrafo único. Para efeito desta norma será considerada a nomenclatura Denominação Comum Brasileira (DCB) ou Denominação Comum Internacional (DCI) para atualização da lista de medicamentos liberados para importação em caráter excepcional.</w:t>
      </w:r>
    </w:p>
    <w:p w:rsidR="000522A5" w:rsidRPr="00C313DB" w:rsidRDefault="000522A5" w:rsidP="00C313DB">
      <w:pPr>
        <w:spacing w:before="0" w:beforeAutospacing="0" w:after="200" w:afterAutospacing="0"/>
        <w:ind w:firstLine="567"/>
        <w:jc w:val="both"/>
        <w:outlineLvl w:val="0"/>
        <w:divId w:val="1906917834"/>
      </w:pPr>
      <w:r w:rsidRPr="00C313DB">
        <w:t xml:space="preserve">Art. 2º A Instrução Normativa de que trata o Artigo 1º desta norma será revisada e republicada periodicamente, a fim de atender às novas necessidades de inclusão ou exclusão de medicamentos. </w:t>
      </w:r>
    </w:p>
    <w:p w:rsidR="000522A5" w:rsidRPr="00C313DB" w:rsidRDefault="000522A5" w:rsidP="00C313DB">
      <w:pPr>
        <w:spacing w:before="0" w:beforeAutospacing="0" w:after="200" w:afterAutospacing="0"/>
        <w:ind w:firstLine="567"/>
        <w:jc w:val="both"/>
        <w:outlineLvl w:val="0"/>
        <w:divId w:val="1906917834"/>
      </w:pPr>
      <w:r w:rsidRPr="00C313DB">
        <w:t>Art. 3º. São critérios para inclusão de medicamentos na lista de medicamentos liberados para importação em caráter excepcional: </w:t>
      </w:r>
    </w:p>
    <w:p w:rsidR="000522A5" w:rsidRPr="00C313DB" w:rsidRDefault="000522A5" w:rsidP="00C313DB">
      <w:pPr>
        <w:spacing w:before="0" w:beforeAutospacing="0" w:after="200" w:afterAutospacing="0"/>
        <w:ind w:firstLine="567"/>
        <w:jc w:val="both"/>
        <w:outlineLvl w:val="0"/>
        <w:divId w:val="1906917834"/>
      </w:pPr>
      <w:r w:rsidRPr="00C313DB">
        <w:t>I - Indisponibilidade do medicamento no mercado brasileiro; </w:t>
      </w:r>
    </w:p>
    <w:p w:rsidR="000522A5" w:rsidRPr="00C313DB" w:rsidRDefault="000522A5" w:rsidP="00C313DB">
      <w:pPr>
        <w:spacing w:before="0" w:beforeAutospacing="0" w:after="200" w:afterAutospacing="0"/>
        <w:ind w:firstLine="567"/>
        <w:jc w:val="both"/>
        <w:outlineLvl w:val="0"/>
        <w:divId w:val="1906917834"/>
      </w:pPr>
      <w:r w:rsidRPr="00C313DB">
        <w:lastRenderedPageBreak/>
        <w:t xml:space="preserve">II - Ausência de opção terapêutica para a indicação(ões) pleiteada(s);  </w:t>
      </w:r>
    </w:p>
    <w:p w:rsidR="000522A5" w:rsidRPr="00C313DB" w:rsidRDefault="000522A5" w:rsidP="00C313DB">
      <w:pPr>
        <w:spacing w:before="0" w:beforeAutospacing="0" w:after="200" w:afterAutospacing="0"/>
        <w:ind w:firstLine="567"/>
        <w:jc w:val="both"/>
        <w:outlineLvl w:val="0"/>
        <w:divId w:val="1906917834"/>
      </w:pPr>
      <w:r w:rsidRPr="00C313DB">
        <w:t>III - Comprovação de eficácia e segurança do medicamento por meio de literatura técnico-científica indexada;</w:t>
      </w:r>
    </w:p>
    <w:p w:rsidR="000522A5" w:rsidRPr="00C313DB" w:rsidRDefault="000522A5" w:rsidP="00C313DB">
      <w:pPr>
        <w:spacing w:before="0" w:beforeAutospacing="0" w:after="200" w:afterAutospacing="0"/>
        <w:ind w:firstLine="567"/>
        <w:jc w:val="both"/>
        <w:outlineLvl w:val="0"/>
        <w:divId w:val="1906917834"/>
      </w:pPr>
      <w:r w:rsidRPr="00C313DB">
        <w:t>IV - Comprovação de que o medicamento apresenta registro no país de origem ou no país onde esta sendo comercializado, na forma farmacêutica, via de administração, concentração e indicação(ões) terapêutica(s) requerida(s).</w:t>
      </w:r>
    </w:p>
    <w:p w:rsidR="000522A5" w:rsidRPr="00C313DB" w:rsidRDefault="000522A5" w:rsidP="00C313DB">
      <w:pPr>
        <w:spacing w:before="0" w:beforeAutospacing="0" w:after="200" w:afterAutospacing="0"/>
        <w:ind w:firstLine="567"/>
        <w:jc w:val="both"/>
        <w:outlineLvl w:val="0"/>
        <w:divId w:val="1906917834"/>
      </w:pPr>
      <w:r w:rsidRPr="00C313DB">
        <w:t>Paragrafo único. Os medicamentos contantes na lista de medicamentos liberados para importação em caráter excepcional serão excluídos a partir do momento que não atenderem a qualquer um dos critérios de inclusão desta norma.</w:t>
      </w:r>
    </w:p>
    <w:p w:rsidR="000522A5" w:rsidRPr="00C313DB" w:rsidRDefault="000522A5" w:rsidP="00C313DB">
      <w:pPr>
        <w:spacing w:before="0" w:beforeAutospacing="0" w:after="200" w:afterAutospacing="0"/>
        <w:ind w:firstLine="567"/>
        <w:jc w:val="both"/>
        <w:outlineLvl w:val="0"/>
        <w:divId w:val="1906917834"/>
      </w:pPr>
      <w:r w:rsidRPr="00C313DB">
        <w:t xml:space="preserve">Art. 4º Fica estabelecido, na forma de anexo o formulário para solicitação de inclusão, alteração e/ou exclusão de medicamentos para enquadramento nesta Resolução. </w:t>
      </w:r>
    </w:p>
    <w:p w:rsidR="000522A5" w:rsidRPr="00C313DB" w:rsidRDefault="000522A5" w:rsidP="00C313DB">
      <w:pPr>
        <w:spacing w:before="0" w:beforeAutospacing="0" w:after="200" w:afterAutospacing="0"/>
        <w:ind w:firstLine="567"/>
        <w:jc w:val="both"/>
        <w:outlineLvl w:val="0"/>
        <w:divId w:val="1906917834"/>
      </w:pPr>
      <w:r w:rsidRPr="00C313DB">
        <w:t xml:space="preserve">§1º. A solicitação de inclusão ou exclusão de medicamentos de que trata o caput desse artigo deve ser requerida por entidade hospitalar e/ou entidade civil representativa ligadas à área de saúde. </w:t>
      </w:r>
    </w:p>
    <w:p w:rsidR="000522A5" w:rsidRPr="00C313DB" w:rsidRDefault="000522A5" w:rsidP="00C313DB">
      <w:pPr>
        <w:spacing w:before="0" w:beforeAutospacing="0" w:after="200" w:afterAutospacing="0"/>
        <w:ind w:firstLine="567"/>
        <w:jc w:val="both"/>
        <w:outlineLvl w:val="0"/>
        <w:divId w:val="1906917834"/>
      </w:pPr>
      <w:r w:rsidRPr="00C313DB">
        <w:t>§ 2º. Os pedidos de atualizações da lista de medicamentos serão apreciados pela área de pesquisa clínica da Superintendência de Medicamentos e encaminhados diretamente para a avaliação da Diretoria Colegiada.</w:t>
      </w:r>
    </w:p>
    <w:p w:rsidR="000522A5" w:rsidRPr="00C313DB" w:rsidRDefault="000522A5" w:rsidP="00C313DB">
      <w:pPr>
        <w:spacing w:before="0" w:beforeAutospacing="0" w:after="200" w:afterAutospacing="0"/>
        <w:ind w:firstLine="567"/>
        <w:jc w:val="both"/>
        <w:outlineLvl w:val="0"/>
        <w:divId w:val="1906917834"/>
      </w:pPr>
      <w:r w:rsidRPr="00C313DB">
        <w:t>Art. 5º. Para os efeitos desta Resolução, além das definições estabelecidas no art. 4º da Lei nº 5.991, de 17 de dezembro de 1973, e no artigo 3º da Lei nº 6.360 de 23 de setembro de 1976, são adotadas as seguintes definições:</w:t>
      </w:r>
    </w:p>
    <w:p w:rsidR="000522A5" w:rsidRPr="00C313DB" w:rsidRDefault="000522A5" w:rsidP="00C313DB">
      <w:pPr>
        <w:pStyle w:val="Lista"/>
        <w:spacing w:after="200"/>
        <w:ind w:left="0" w:firstLine="567"/>
        <w:jc w:val="both"/>
        <w:divId w:val="1906917834"/>
        <w:rPr>
          <w:rFonts w:ascii="Times New Roman" w:hAnsi="Times New Roman"/>
          <w:sz w:val="24"/>
          <w:szCs w:val="24"/>
        </w:rPr>
      </w:pPr>
      <w:r w:rsidRPr="00C313DB">
        <w:rPr>
          <w:rFonts w:ascii="Times New Roman" w:hAnsi="Times New Roman"/>
          <w:sz w:val="24"/>
          <w:szCs w:val="24"/>
        </w:rPr>
        <w:t>I. SISCOMEX: Sistema Integrado de Comércio Exterior</w:t>
      </w:r>
    </w:p>
    <w:p w:rsidR="000522A5" w:rsidRPr="00C313DB" w:rsidRDefault="000522A5" w:rsidP="00C313DB">
      <w:pPr>
        <w:pStyle w:val="Lista"/>
        <w:spacing w:after="200"/>
        <w:ind w:left="0" w:firstLine="567"/>
        <w:jc w:val="both"/>
        <w:divId w:val="1906917834"/>
        <w:rPr>
          <w:rFonts w:ascii="Times New Roman" w:hAnsi="Times New Roman"/>
          <w:sz w:val="24"/>
          <w:szCs w:val="24"/>
        </w:rPr>
      </w:pPr>
      <w:r w:rsidRPr="00C313DB">
        <w:rPr>
          <w:rFonts w:ascii="Times New Roman" w:hAnsi="Times New Roman"/>
          <w:sz w:val="24"/>
          <w:szCs w:val="24"/>
        </w:rPr>
        <w:t>II. Licenciamento de importação (LI): requerimento por via eletrônica junto ao SISCOMEX, pelo importador ou seu representante legal, para procedimentos de licenciamento não automático de verificação de atendimento de exigências para importação de mercadorias sob vigilância sanitária, de acordo com as normas de importação determinadas pela área responsável pelo controle sanitário de portos, aeroportos, fronteiras e recintos alfandegados;</w:t>
      </w:r>
    </w:p>
    <w:p w:rsidR="000522A5" w:rsidRPr="00C313DB" w:rsidRDefault="000522A5" w:rsidP="00C313DB">
      <w:pPr>
        <w:spacing w:before="0" w:beforeAutospacing="0" w:after="200" w:afterAutospacing="0"/>
        <w:jc w:val="center"/>
        <w:divId w:val="1906917834"/>
        <w:rPr>
          <w:b/>
        </w:rPr>
      </w:pPr>
      <w:r w:rsidRPr="00C313DB">
        <w:rPr>
          <w:b/>
        </w:rPr>
        <w:t>CAPÍTULO II</w:t>
      </w:r>
    </w:p>
    <w:p w:rsidR="000522A5" w:rsidRPr="00C313DB" w:rsidRDefault="000522A5" w:rsidP="00C313DB">
      <w:pPr>
        <w:spacing w:before="0" w:beforeAutospacing="0" w:after="200" w:afterAutospacing="0"/>
        <w:jc w:val="center"/>
        <w:divId w:val="1906917834"/>
        <w:rPr>
          <w:b/>
        </w:rPr>
      </w:pPr>
      <w:r w:rsidRPr="00C313DB">
        <w:rPr>
          <w:b/>
        </w:rPr>
        <w:t>DAS DISPOSIÇÕES GERAIS</w:t>
      </w:r>
    </w:p>
    <w:p w:rsidR="000522A5" w:rsidRPr="00C313DB" w:rsidRDefault="000522A5" w:rsidP="00C313DB">
      <w:pPr>
        <w:spacing w:before="0" w:beforeAutospacing="0" w:after="200" w:afterAutospacing="0"/>
        <w:ind w:firstLine="567"/>
        <w:jc w:val="both"/>
        <w:outlineLvl w:val="0"/>
        <w:divId w:val="1906917834"/>
      </w:pPr>
      <w:r w:rsidRPr="00C313DB">
        <w:t>Art. 6º. As instituições importadoras credenciadas e as respectivas entidades devem ter sua situação regularizada perante o Ministério da Saúde, nos termos da legislação vigente.</w:t>
      </w:r>
    </w:p>
    <w:p w:rsidR="000522A5" w:rsidRPr="00C313DB" w:rsidRDefault="000522A5" w:rsidP="00C313DB">
      <w:pPr>
        <w:spacing w:before="0" w:beforeAutospacing="0" w:after="200" w:afterAutospacing="0"/>
        <w:ind w:firstLine="567"/>
        <w:jc w:val="both"/>
        <w:outlineLvl w:val="0"/>
        <w:divId w:val="1906917834"/>
      </w:pPr>
      <w:r w:rsidRPr="00C313DB">
        <w:t>Art. 7º. No caso de medicamentos que contenham substâncias sujeitas a controle especial, a instituição responsável pela sua importação deverá atender às exigências das normas legais e regulamentares pertinentes.</w:t>
      </w:r>
    </w:p>
    <w:p w:rsidR="000522A5" w:rsidRPr="00C313DB" w:rsidRDefault="000522A5" w:rsidP="00C313DB">
      <w:pPr>
        <w:spacing w:before="0" w:beforeAutospacing="0" w:after="200" w:afterAutospacing="0"/>
        <w:ind w:firstLine="567"/>
        <w:jc w:val="both"/>
        <w:outlineLvl w:val="0"/>
        <w:divId w:val="1906917834"/>
      </w:pPr>
      <w:r w:rsidRPr="00C313DB">
        <w:lastRenderedPageBreak/>
        <w:t xml:space="preserve">Art. 8º. É vedada a importação de medicamentos, sem a manifestação favorável da ANVISA. </w:t>
      </w:r>
    </w:p>
    <w:p w:rsidR="000522A5" w:rsidRPr="00C313DB" w:rsidRDefault="000522A5" w:rsidP="00C313DB">
      <w:pPr>
        <w:spacing w:before="0" w:beforeAutospacing="0" w:after="200" w:afterAutospacing="0"/>
        <w:ind w:firstLine="567"/>
        <w:jc w:val="both"/>
        <w:outlineLvl w:val="0"/>
        <w:divId w:val="1906917834"/>
      </w:pPr>
      <w:r w:rsidRPr="00C313DB">
        <w:t>Art. 9º. A liberação sanitária na importação dos medicamentos constantes na lista de medicamentos liberados para importação em caráter excepcional, estará condicionada a apresentação de comprovação de registro do medicamento no país de origem ou no país onde esta sendo comercializado, no momento do desembaraço aduaneiro.</w:t>
      </w:r>
    </w:p>
    <w:p w:rsidR="000522A5" w:rsidRPr="00C313DB" w:rsidRDefault="000522A5" w:rsidP="00C313DB">
      <w:pPr>
        <w:spacing w:before="0" w:beforeAutospacing="0" w:after="200" w:afterAutospacing="0"/>
        <w:ind w:firstLine="567"/>
        <w:jc w:val="both"/>
        <w:outlineLvl w:val="0"/>
        <w:divId w:val="1906917834"/>
      </w:pPr>
      <w:r w:rsidRPr="00C313DB">
        <w:t>Art. 10. O importador ou representante ligado diretamente às entidades interessadas devem obter registro prévio exigido às cargas sujeitas a licenciamento no SISCOMEX, conforme legislação vigente. O interessado deve atentar para o cumprimento da totalidade das exigências legais previstas, antes do desembaraço aduaneiro.</w:t>
      </w:r>
    </w:p>
    <w:p w:rsidR="000522A5" w:rsidRPr="00C313DB" w:rsidRDefault="000522A5" w:rsidP="00C313DB">
      <w:pPr>
        <w:spacing w:before="0" w:beforeAutospacing="0" w:after="200" w:afterAutospacing="0"/>
        <w:ind w:firstLine="567"/>
        <w:jc w:val="both"/>
        <w:outlineLvl w:val="0"/>
        <w:divId w:val="1906917834"/>
      </w:pPr>
      <w:r w:rsidRPr="00C313DB">
        <w:t>Art. 11. O deferimento da Licença de Importação dos medicamentos constantes na lista de medicamentos liberados para importação em caráter excepcional deve ocorrer no ponto de sua entrada no território nacional.</w:t>
      </w:r>
    </w:p>
    <w:p w:rsidR="000522A5" w:rsidRPr="00C313DB" w:rsidRDefault="000522A5" w:rsidP="00C313DB">
      <w:pPr>
        <w:spacing w:before="0" w:beforeAutospacing="0" w:after="200" w:afterAutospacing="0"/>
        <w:ind w:firstLine="567"/>
        <w:jc w:val="both"/>
        <w:outlineLvl w:val="0"/>
        <w:divId w:val="1906917834"/>
      </w:pPr>
      <w:r w:rsidRPr="00C313DB">
        <w:t>Art. 12. A inobservância ou desobediência ao disposto nesta Resolução configura infração de natureza sanitária, nos termos da Lei nº 6.437, de 20 de agosto de 1977, sujeitando o infrator às penalidades nela previstas.</w:t>
      </w:r>
    </w:p>
    <w:p w:rsidR="000522A5" w:rsidRPr="00C313DB" w:rsidRDefault="000522A5" w:rsidP="00C313DB">
      <w:pPr>
        <w:spacing w:before="0" w:beforeAutospacing="0" w:after="200" w:afterAutospacing="0"/>
        <w:ind w:firstLine="567"/>
        <w:jc w:val="both"/>
        <w:outlineLvl w:val="0"/>
        <w:divId w:val="1906917834"/>
      </w:pPr>
      <w:r w:rsidRPr="00C313DB">
        <w:t>Art. 13. Fica revogada a resolução RDC Nº 28, de 09 de maio de 2008, publicada na seção 1 do Diário Oficial da União de 12 de maio de 2008.</w:t>
      </w:r>
    </w:p>
    <w:p w:rsidR="000522A5" w:rsidRPr="00C313DB" w:rsidRDefault="000522A5" w:rsidP="00C313DB">
      <w:pPr>
        <w:spacing w:before="0" w:beforeAutospacing="0" w:after="200" w:afterAutospacing="0"/>
        <w:ind w:firstLine="567"/>
        <w:jc w:val="both"/>
        <w:outlineLvl w:val="0"/>
        <w:divId w:val="1906917834"/>
      </w:pPr>
      <w:r w:rsidRPr="00C313DB">
        <w:t>Art. 14. Esta Resolução entra em vigor na data de sua publicação.</w:t>
      </w:r>
    </w:p>
    <w:p w:rsidR="00C313DB" w:rsidRDefault="00C313DB" w:rsidP="00C313DB">
      <w:pPr>
        <w:pStyle w:val="Ttulo2"/>
        <w:spacing w:before="0" w:beforeAutospacing="0" w:after="200" w:afterAutospacing="0"/>
        <w:divId w:val="1906917834"/>
        <w:rPr>
          <w:rFonts w:ascii="Times New Roman" w:hAnsi="Times New Roman" w:cs="Times New Roman"/>
          <w:sz w:val="24"/>
          <w:szCs w:val="24"/>
        </w:rPr>
      </w:pPr>
    </w:p>
    <w:p w:rsidR="000522A5" w:rsidRPr="00C313DB" w:rsidRDefault="000522A5" w:rsidP="00C313DB">
      <w:pPr>
        <w:pStyle w:val="Ttulo2"/>
        <w:spacing w:before="0" w:beforeAutospacing="0" w:after="200" w:afterAutospacing="0"/>
        <w:divId w:val="1906917834"/>
        <w:rPr>
          <w:rFonts w:ascii="Times New Roman" w:hAnsi="Times New Roman" w:cs="Times New Roman"/>
          <w:b w:val="0"/>
          <w:sz w:val="24"/>
          <w:szCs w:val="24"/>
        </w:rPr>
      </w:pPr>
      <w:r w:rsidRPr="00C313DB">
        <w:rPr>
          <w:rFonts w:ascii="Times New Roman" w:hAnsi="Times New Roman" w:cs="Times New Roman"/>
          <w:b w:val="0"/>
          <w:sz w:val="24"/>
          <w:szCs w:val="24"/>
        </w:rPr>
        <w:t>DIRCEU BRÁS APARECIDO BARBANO</w:t>
      </w:r>
    </w:p>
    <w:p w:rsidR="00C313DB" w:rsidRPr="00C313DB" w:rsidRDefault="00C313DB" w:rsidP="00C313DB">
      <w:pPr>
        <w:pStyle w:val="Ttulo2"/>
        <w:spacing w:before="0" w:beforeAutospacing="0" w:after="200" w:afterAutospacing="0"/>
        <w:divId w:val="1906917834"/>
        <w:rPr>
          <w:rFonts w:ascii="Times New Roman" w:hAnsi="Times New Roman" w:cs="Times New Roman"/>
          <w:sz w:val="24"/>
          <w:szCs w:val="24"/>
        </w:rPr>
      </w:pPr>
    </w:p>
    <w:p w:rsidR="000522A5" w:rsidRPr="00C313DB" w:rsidRDefault="000522A5" w:rsidP="00C313DB">
      <w:pPr>
        <w:spacing w:before="0" w:beforeAutospacing="0" w:after="200" w:afterAutospacing="0"/>
        <w:jc w:val="center"/>
        <w:divId w:val="1906917834"/>
        <w:rPr>
          <w:b/>
          <w:color w:val="000000"/>
        </w:rPr>
      </w:pPr>
      <w:r w:rsidRPr="00C313DB">
        <w:rPr>
          <w:b/>
          <w:color w:val="000000"/>
        </w:rPr>
        <w:t>ANEXO I</w:t>
      </w:r>
    </w:p>
    <w:p w:rsidR="000522A5" w:rsidRPr="00C313DB" w:rsidRDefault="000522A5" w:rsidP="00C313DB">
      <w:pPr>
        <w:spacing w:before="0" w:beforeAutospacing="0" w:after="200" w:afterAutospacing="0"/>
        <w:jc w:val="center"/>
        <w:divId w:val="1906917834"/>
        <w:rPr>
          <w:b/>
          <w:color w:val="000000"/>
        </w:rPr>
      </w:pPr>
      <w:r w:rsidRPr="00C313DB">
        <w:rPr>
          <w:b/>
          <w:color w:val="000000"/>
        </w:rPr>
        <w:t>FORMULÁRIO PARA SOLICITAÇÃO DE INCLUSÃO, ALTERAÇÃO E/OU EXCLUSÃO DE MEDICAMENTOS NO ANEXO I DA RDC Nº 8, DE 28 DE FEVEREIRO DE 2013.</w:t>
      </w:r>
    </w:p>
    <w:p w:rsidR="000522A5" w:rsidRPr="00C313DB" w:rsidRDefault="000522A5" w:rsidP="00C313DB">
      <w:pPr>
        <w:spacing w:before="0" w:beforeAutospacing="0" w:after="200" w:afterAutospacing="0"/>
        <w:ind w:firstLine="567"/>
        <w:jc w:val="both"/>
        <w:divId w:val="1906917834"/>
        <w:rPr>
          <w:color w:val="000000"/>
        </w:rPr>
      </w:pPr>
      <w:r w:rsidRPr="00C313DB">
        <w:rPr>
          <w:color w:val="000000"/>
        </w:rPr>
        <w:t xml:space="preserve">1- Para que a inclusão, alteração ou exclusão de um medicamento possa ser avaliada pela ANVISA, devem ser fornecidas informações completas por meio do formulário específico.  </w:t>
      </w:r>
    </w:p>
    <w:p w:rsidR="000522A5" w:rsidRPr="00C313DB" w:rsidRDefault="000522A5" w:rsidP="00C313DB">
      <w:pPr>
        <w:spacing w:before="0" w:beforeAutospacing="0" w:after="200" w:afterAutospacing="0"/>
        <w:ind w:firstLine="567"/>
        <w:jc w:val="both"/>
        <w:divId w:val="1906917834"/>
        <w:rPr>
          <w:color w:val="000000"/>
        </w:rPr>
      </w:pPr>
      <w:r w:rsidRPr="00C313DB">
        <w:rPr>
          <w:color w:val="000000"/>
        </w:rPr>
        <w:t xml:space="preserve">2- As informações seguintes auxiliarão o requerente a completar o Formulário para Inclusão, Alteração e Exclusão. Essas informações deverão ser encaminhadas para a Gerência Geral de Medicamentos da ANVISA para estudo e emissão de parecer. </w:t>
      </w:r>
    </w:p>
    <w:p w:rsidR="000522A5" w:rsidRPr="00C313DB" w:rsidRDefault="000522A5" w:rsidP="00C313DB">
      <w:pPr>
        <w:spacing w:before="0" w:beforeAutospacing="0" w:after="200" w:afterAutospacing="0"/>
        <w:ind w:firstLine="567"/>
        <w:jc w:val="both"/>
        <w:divId w:val="1906917834"/>
        <w:rPr>
          <w:color w:val="000000"/>
        </w:rPr>
      </w:pPr>
      <w:r w:rsidRPr="00C313DB">
        <w:rPr>
          <w:color w:val="000000"/>
        </w:rPr>
        <w:lastRenderedPageBreak/>
        <w:t>Se forem necessárias informações adicionais, o requerente poderá entrar em contato com a Agência Nacional de Vigilância Sanitária - ANVISA, Setor de Indústria e Abastecimento (SIA) - Trecho 5, Área Especial 57, Brasília (DF) - CEP: 71205-050, ANVISA ATENDE - 0800-642-9782.</w:t>
      </w:r>
    </w:p>
    <w:p w:rsidR="000522A5" w:rsidRPr="00C313DB" w:rsidRDefault="000522A5" w:rsidP="00C313DB">
      <w:pPr>
        <w:spacing w:before="0" w:beforeAutospacing="0" w:after="200" w:afterAutospacing="0"/>
        <w:ind w:firstLine="567"/>
        <w:jc w:val="both"/>
        <w:divId w:val="1906917834"/>
        <w:rPr>
          <w:color w:val="000000"/>
        </w:rPr>
      </w:pPr>
      <w:r w:rsidRPr="00C313DB">
        <w:rPr>
          <w:color w:val="000000"/>
        </w:rPr>
        <w:t>CAMPO 1: Marcar a opção desejada: </w:t>
      </w:r>
    </w:p>
    <w:p w:rsidR="000522A5" w:rsidRPr="00C313DB" w:rsidRDefault="000522A5" w:rsidP="00C313DB">
      <w:pPr>
        <w:spacing w:before="0" w:beforeAutospacing="0" w:after="200" w:afterAutospacing="0"/>
        <w:ind w:firstLine="567"/>
        <w:jc w:val="both"/>
        <w:divId w:val="1906917834"/>
        <w:rPr>
          <w:color w:val="000000"/>
        </w:rPr>
      </w:pPr>
      <w:r w:rsidRPr="00C313DB">
        <w:rPr>
          <w:color w:val="000000"/>
        </w:rPr>
        <w:t>( ) inclusão de medicamento </w:t>
      </w:r>
    </w:p>
    <w:p w:rsidR="000522A5" w:rsidRPr="00C313DB" w:rsidRDefault="000522A5" w:rsidP="00C313DB">
      <w:pPr>
        <w:spacing w:before="0" w:beforeAutospacing="0" w:after="200" w:afterAutospacing="0"/>
        <w:ind w:firstLine="567"/>
        <w:jc w:val="both"/>
        <w:divId w:val="1906917834"/>
        <w:rPr>
          <w:color w:val="000000"/>
        </w:rPr>
      </w:pPr>
      <w:r w:rsidRPr="00C313DB">
        <w:rPr>
          <w:color w:val="000000"/>
        </w:rPr>
        <w:t>( ) exclusão de medicamento </w:t>
      </w:r>
    </w:p>
    <w:p w:rsidR="000522A5" w:rsidRPr="00C313DB" w:rsidRDefault="000522A5" w:rsidP="00C313DB">
      <w:pPr>
        <w:spacing w:before="0" w:beforeAutospacing="0" w:after="200" w:afterAutospacing="0"/>
        <w:ind w:firstLine="567"/>
        <w:jc w:val="both"/>
        <w:divId w:val="1906917834"/>
        <w:rPr>
          <w:color w:val="000000"/>
        </w:rPr>
      </w:pPr>
      <w:r w:rsidRPr="00C313DB">
        <w:rPr>
          <w:color w:val="000000"/>
        </w:rPr>
        <w:t>( ) alteração de informações sobre o medicamento </w:t>
      </w:r>
    </w:p>
    <w:p w:rsidR="000522A5" w:rsidRPr="00C313DB" w:rsidRDefault="000522A5" w:rsidP="00C313DB">
      <w:pPr>
        <w:spacing w:before="0" w:beforeAutospacing="0" w:after="200" w:afterAutospacing="0"/>
        <w:ind w:firstLine="567"/>
        <w:jc w:val="both"/>
        <w:divId w:val="1906917834"/>
        <w:rPr>
          <w:color w:val="000000"/>
        </w:rPr>
      </w:pPr>
      <w:r w:rsidRPr="00C313DB">
        <w:rPr>
          <w:color w:val="000000"/>
        </w:rPr>
        <w:t>CAMPO 2: Nome da entidade hospitalar ou entidade civil representativa: </w:t>
      </w:r>
    </w:p>
    <w:p w:rsidR="000522A5" w:rsidRPr="00C313DB" w:rsidRDefault="000522A5" w:rsidP="00C313DB">
      <w:pPr>
        <w:spacing w:before="0" w:beforeAutospacing="0" w:after="200" w:afterAutospacing="0"/>
        <w:ind w:firstLine="567"/>
        <w:jc w:val="both"/>
        <w:divId w:val="1906917834"/>
        <w:rPr>
          <w:color w:val="000000"/>
        </w:rPr>
      </w:pPr>
      <w:r w:rsidRPr="00C313DB">
        <w:rPr>
          <w:color w:val="000000"/>
        </w:rPr>
        <w:t>Endereço postal: </w:t>
      </w:r>
    </w:p>
    <w:p w:rsidR="000522A5" w:rsidRPr="00C313DB" w:rsidRDefault="000522A5" w:rsidP="00C313DB">
      <w:pPr>
        <w:spacing w:before="0" w:beforeAutospacing="0" w:after="200" w:afterAutospacing="0"/>
        <w:ind w:firstLine="567"/>
        <w:jc w:val="both"/>
        <w:divId w:val="1906917834"/>
        <w:rPr>
          <w:color w:val="000000"/>
        </w:rPr>
      </w:pPr>
      <w:r w:rsidRPr="00C313DB">
        <w:rPr>
          <w:color w:val="000000"/>
        </w:rPr>
        <w:t>Telefone (com DDD): </w:t>
      </w:r>
    </w:p>
    <w:p w:rsidR="000522A5" w:rsidRPr="00C313DB" w:rsidRDefault="000522A5" w:rsidP="00C313DB">
      <w:pPr>
        <w:spacing w:before="0" w:beforeAutospacing="0" w:after="200" w:afterAutospacing="0"/>
        <w:ind w:firstLine="567"/>
        <w:jc w:val="both"/>
        <w:divId w:val="1906917834"/>
        <w:rPr>
          <w:color w:val="000000"/>
        </w:rPr>
      </w:pPr>
      <w:r w:rsidRPr="00C313DB">
        <w:rPr>
          <w:color w:val="000000"/>
        </w:rPr>
        <w:t>Fax (com DDD): </w:t>
      </w:r>
    </w:p>
    <w:p w:rsidR="000522A5" w:rsidRPr="00C313DB" w:rsidRDefault="000522A5" w:rsidP="00C313DB">
      <w:pPr>
        <w:spacing w:before="0" w:beforeAutospacing="0" w:after="200" w:afterAutospacing="0"/>
        <w:ind w:firstLine="567"/>
        <w:jc w:val="both"/>
        <w:divId w:val="1906917834"/>
        <w:rPr>
          <w:color w:val="000000"/>
        </w:rPr>
      </w:pPr>
      <w:r w:rsidRPr="00C313DB">
        <w:rPr>
          <w:color w:val="000000"/>
        </w:rPr>
        <w:t>Endereço eletrônico: </w:t>
      </w:r>
    </w:p>
    <w:p w:rsidR="000522A5" w:rsidRPr="00C313DB" w:rsidRDefault="000522A5" w:rsidP="00C313DB">
      <w:pPr>
        <w:spacing w:before="0" w:beforeAutospacing="0" w:after="200" w:afterAutospacing="0"/>
        <w:ind w:firstLine="567"/>
        <w:jc w:val="both"/>
        <w:divId w:val="1906917834"/>
        <w:rPr>
          <w:color w:val="000000"/>
        </w:rPr>
      </w:pPr>
      <w:r w:rsidRPr="00C313DB">
        <w:rPr>
          <w:color w:val="000000"/>
        </w:rPr>
        <w:t>CAMPO 3: Informações técnicas do medicamento </w:t>
      </w:r>
    </w:p>
    <w:p w:rsidR="000522A5" w:rsidRPr="00C313DB" w:rsidRDefault="000522A5" w:rsidP="00C313DB">
      <w:pPr>
        <w:spacing w:before="0" w:beforeAutospacing="0" w:after="200" w:afterAutospacing="0"/>
        <w:ind w:firstLine="567"/>
        <w:jc w:val="both"/>
        <w:divId w:val="1906917834"/>
        <w:rPr>
          <w:color w:val="000000"/>
        </w:rPr>
      </w:pPr>
      <w:r w:rsidRPr="00C313DB">
        <w:rPr>
          <w:color w:val="000000"/>
        </w:rPr>
        <w:t>Nome Comercial: </w:t>
      </w:r>
    </w:p>
    <w:p w:rsidR="000522A5" w:rsidRPr="00C313DB" w:rsidRDefault="000522A5" w:rsidP="00C313DB">
      <w:pPr>
        <w:spacing w:before="0" w:beforeAutospacing="0" w:after="200" w:afterAutospacing="0"/>
        <w:ind w:firstLine="567"/>
        <w:jc w:val="both"/>
        <w:divId w:val="1906917834"/>
        <w:rPr>
          <w:color w:val="000000"/>
        </w:rPr>
      </w:pPr>
      <w:r w:rsidRPr="00C313DB">
        <w:rPr>
          <w:color w:val="000000"/>
        </w:rPr>
        <w:t>Nome DCB/DCI : </w:t>
      </w:r>
    </w:p>
    <w:p w:rsidR="000522A5" w:rsidRPr="00C313DB" w:rsidRDefault="000522A5" w:rsidP="00C313DB">
      <w:pPr>
        <w:spacing w:before="0" w:beforeAutospacing="0" w:after="200" w:afterAutospacing="0"/>
        <w:ind w:firstLine="567"/>
        <w:jc w:val="both"/>
        <w:divId w:val="1906917834"/>
        <w:rPr>
          <w:color w:val="000000"/>
        </w:rPr>
      </w:pPr>
      <w:r w:rsidRPr="00C313DB">
        <w:rPr>
          <w:color w:val="000000"/>
        </w:rPr>
        <w:t>Forma Farmacêutica: </w:t>
      </w:r>
    </w:p>
    <w:p w:rsidR="000522A5" w:rsidRPr="00C313DB" w:rsidRDefault="000522A5" w:rsidP="00C313DB">
      <w:pPr>
        <w:spacing w:before="0" w:beforeAutospacing="0" w:after="200" w:afterAutospacing="0"/>
        <w:ind w:firstLine="567"/>
        <w:jc w:val="both"/>
        <w:divId w:val="1906917834"/>
        <w:rPr>
          <w:color w:val="000000"/>
        </w:rPr>
      </w:pPr>
      <w:r w:rsidRPr="00C313DB">
        <w:rPr>
          <w:color w:val="000000"/>
        </w:rPr>
        <w:t>Via de administração: </w:t>
      </w:r>
    </w:p>
    <w:p w:rsidR="000522A5" w:rsidRPr="00C313DB" w:rsidRDefault="000522A5" w:rsidP="00C313DB">
      <w:pPr>
        <w:spacing w:before="0" w:beforeAutospacing="0" w:after="200" w:afterAutospacing="0"/>
        <w:ind w:firstLine="567"/>
        <w:jc w:val="both"/>
        <w:divId w:val="1906917834"/>
        <w:rPr>
          <w:color w:val="000000"/>
        </w:rPr>
      </w:pPr>
      <w:r w:rsidRPr="00C313DB">
        <w:rPr>
          <w:color w:val="000000"/>
        </w:rPr>
        <w:t>Concentração: </w:t>
      </w:r>
    </w:p>
    <w:p w:rsidR="000522A5" w:rsidRPr="00C313DB" w:rsidRDefault="000522A5" w:rsidP="00C313DB">
      <w:pPr>
        <w:spacing w:before="0" w:beforeAutospacing="0" w:after="200" w:afterAutospacing="0"/>
        <w:ind w:firstLine="567"/>
        <w:jc w:val="both"/>
        <w:divId w:val="1906917834"/>
        <w:rPr>
          <w:color w:val="000000"/>
        </w:rPr>
      </w:pPr>
      <w:r w:rsidRPr="00C313DB">
        <w:rPr>
          <w:color w:val="000000"/>
        </w:rPr>
        <w:t>Fabricante: </w:t>
      </w:r>
    </w:p>
    <w:p w:rsidR="000522A5" w:rsidRPr="00C313DB" w:rsidRDefault="000522A5" w:rsidP="00C313DB">
      <w:pPr>
        <w:spacing w:before="0" w:beforeAutospacing="0" w:after="200" w:afterAutospacing="0"/>
        <w:ind w:firstLine="567"/>
        <w:jc w:val="both"/>
        <w:divId w:val="1906917834"/>
        <w:rPr>
          <w:color w:val="000000"/>
        </w:rPr>
      </w:pPr>
      <w:r w:rsidRPr="00C313DB">
        <w:rPr>
          <w:color w:val="000000"/>
        </w:rPr>
        <w:t>Comprovação do registro do medicamento no país de origem ou no país onde está sendo comercializado: Indicação(ões) Terapêutica(s): </w:t>
      </w:r>
    </w:p>
    <w:p w:rsidR="000522A5" w:rsidRPr="00C313DB" w:rsidRDefault="000522A5" w:rsidP="00C313DB">
      <w:pPr>
        <w:spacing w:before="0" w:beforeAutospacing="0" w:after="200" w:afterAutospacing="0"/>
        <w:ind w:firstLine="567"/>
        <w:jc w:val="both"/>
        <w:divId w:val="1906917834"/>
        <w:rPr>
          <w:color w:val="000000"/>
        </w:rPr>
      </w:pPr>
      <w:r w:rsidRPr="00C313DB">
        <w:rPr>
          <w:color w:val="000000"/>
        </w:rPr>
        <w:t>Informações existentes sobre a eficácia e segurança do medicamento: </w:t>
      </w:r>
    </w:p>
    <w:p w:rsidR="000522A5" w:rsidRPr="00C313DB" w:rsidRDefault="000522A5" w:rsidP="00C313DB">
      <w:pPr>
        <w:spacing w:before="0" w:beforeAutospacing="0" w:after="200" w:afterAutospacing="0"/>
        <w:ind w:firstLine="567"/>
        <w:jc w:val="both"/>
        <w:divId w:val="1906917834"/>
        <w:rPr>
          <w:color w:val="000000"/>
        </w:rPr>
      </w:pPr>
      <w:r w:rsidRPr="00C313DB">
        <w:rPr>
          <w:color w:val="000000"/>
        </w:rPr>
        <w:t xml:space="preserve">CAMPO 4: Neste campo deve ser descrita a justificativa do pleito, incluindo o número de pacientes tratados e a previsão do quantitativo de medicamento para uso exclusivo do paciente.  </w:t>
      </w:r>
    </w:p>
    <w:p w:rsidR="000522A5" w:rsidRPr="00C313DB" w:rsidRDefault="000522A5" w:rsidP="00C313DB">
      <w:pPr>
        <w:spacing w:before="0" w:beforeAutospacing="0" w:after="200" w:afterAutospacing="0"/>
        <w:ind w:firstLine="567"/>
        <w:jc w:val="both"/>
        <w:divId w:val="1906917834"/>
        <w:rPr>
          <w:color w:val="000000"/>
        </w:rPr>
      </w:pPr>
      <w:r w:rsidRPr="00C313DB">
        <w:rPr>
          <w:color w:val="000000"/>
        </w:rPr>
        <w:t>CAMPO 5: Este campo será de uso exclusivo da Anvisa para conclusão da análise do pleito. </w:t>
      </w:r>
    </w:p>
    <w:p w:rsidR="00A53197" w:rsidRPr="00C313DB" w:rsidRDefault="000522A5" w:rsidP="00C313DB">
      <w:pPr>
        <w:spacing w:before="0" w:beforeAutospacing="0" w:after="200" w:afterAutospacing="0"/>
        <w:ind w:firstLine="567"/>
        <w:jc w:val="both"/>
        <w:divId w:val="1906917834"/>
        <w:rPr>
          <w:b/>
          <w:bCs/>
          <w:color w:val="003366"/>
        </w:rPr>
      </w:pPr>
      <w:r w:rsidRPr="00C313DB">
        <w:rPr>
          <w:color w:val="000000"/>
        </w:rPr>
        <w:t>CAMPO 6: Data e assinatura do requerente. </w:t>
      </w:r>
      <w:r w:rsidR="00A53197" w:rsidRPr="00C313DB">
        <w:rPr>
          <w:b/>
          <w:bCs/>
          <w:color w:val="003366"/>
        </w:rPr>
        <w:t xml:space="preserve"> </w:t>
      </w:r>
    </w:p>
    <w:sectPr w:rsidR="00A53197" w:rsidRPr="00C313DB">
      <w:headerReference w:type="default" r:id="rId7"/>
      <w:foot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70E83" w:rsidRDefault="00E70E83" w:rsidP="00C313DB">
      <w:pPr>
        <w:spacing w:before="0" w:after="0"/>
      </w:pPr>
      <w:r>
        <w:separator/>
      </w:r>
    </w:p>
  </w:endnote>
  <w:endnote w:type="continuationSeparator" w:id="0">
    <w:p w:rsidR="00E70E83" w:rsidRDefault="00E70E83" w:rsidP="00C313DB">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w:panose1 w:val="02020603050405020304"/>
    <w:charset w:val="00"/>
    <w:family w:val="roman"/>
    <w:pitch w:val="variable"/>
    <w:sig w:usb0="E0002EFF" w:usb1="C000785B" w:usb2="00000009" w:usb3="00000000" w:csb0="000001FF" w:csb1="00000000"/>
  </w:font>
  <w:font w:name="Arial">
    <w:altName w:val=" 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Verdana">
    <w:altName w:val="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313DB" w:rsidRPr="00C313DB" w:rsidRDefault="00C313DB" w:rsidP="00C313DB">
    <w:pPr>
      <w:tabs>
        <w:tab w:val="center" w:pos="4252"/>
        <w:tab w:val="right" w:pos="8504"/>
      </w:tabs>
      <w:spacing w:after="0"/>
      <w:jc w:val="center"/>
      <w:rPr>
        <w:rFonts w:ascii="Calibri" w:hAnsi="Calibri"/>
      </w:rPr>
    </w:pPr>
    <w:r w:rsidRPr="00B517AC">
      <w:rPr>
        <w:rFonts w:ascii="Calibri" w:hAnsi="Calibri"/>
        <w:color w:val="943634"/>
      </w:rPr>
      <w:t>Este texto não substitui o(s) publicado(s) em Diário Oficial da União.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70E83" w:rsidRDefault="00E70E83" w:rsidP="00C313DB">
      <w:pPr>
        <w:spacing w:before="0" w:after="0"/>
      </w:pPr>
      <w:r>
        <w:separator/>
      </w:r>
    </w:p>
  </w:footnote>
  <w:footnote w:type="continuationSeparator" w:id="0">
    <w:p w:rsidR="00E70E83" w:rsidRDefault="00E70E83" w:rsidP="00C313DB">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313DB" w:rsidRPr="00C313DB" w:rsidRDefault="00E70E83" w:rsidP="00C313DB">
    <w:pPr>
      <w:tabs>
        <w:tab w:val="center" w:pos="4252"/>
        <w:tab w:val="right" w:pos="8504"/>
      </w:tabs>
      <w:spacing w:before="0" w:beforeAutospacing="0" w:after="0" w:afterAutospacing="0"/>
      <w:jc w:val="center"/>
      <w:rPr>
        <w:rFonts w:ascii="Calibri" w:hAnsi="Calibri"/>
        <w:sz w:val="22"/>
        <w:szCs w:val="22"/>
        <w:lang w:eastAsia="en-US"/>
      </w:rPr>
    </w:pPr>
    <w:r w:rsidRPr="00E70E83">
      <w:rPr>
        <w:rFonts w:ascii="Calibri" w:hAnsi="Calibri"/>
        <w:noProof/>
        <w:sz w:val="22"/>
        <w:szCs w:val="22"/>
      </w:rPr>
      <w:drawing>
        <wp:inline distT="0" distB="0" distL="0" distR="0">
          <wp:extent cx="657225" cy="647700"/>
          <wp:effectExtent l="0" t="0" r="0" b="0"/>
          <wp:docPr id="2" name="Imagem 1" descr="Descrição: Brasão da Repúbl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Descrição: Brasão da Repúblic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57225" cy="647700"/>
                  </a:xfrm>
                  <a:prstGeom prst="rect">
                    <a:avLst/>
                  </a:prstGeom>
                  <a:noFill/>
                  <a:ln>
                    <a:noFill/>
                  </a:ln>
                </pic:spPr>
              </pic:pic>
            </a:graphicData>
          </a:graphic>
        </wp:inline>
      </w:drawing>
    </w:r>
  </w:p>
  <w:p w:rsidR="00C313DB" w:rsidRPr="00C313DB" w:rsidRDefault="00C313DB" w:rsidP="00C313DB">
    <w:pPr>
      <w:tabs>
        <w:tab w:val="center" w:pos="4252"/>
        <w:tab w:val="right" w:pos="8504"/>
      </w:tabs>
      <w:spacing w:before="0" w:beforeAutospacing="0" w:after="0" w:afterAutospacing="0"/>
      <w:jc w:val="center"/>
      <w:rPr>
        <w:rFonts w:ascii="Calibri" w:hAnsi="Calibri"/>
        <w:b/>
        <w:szCs w:val="22"/>
        <w:lang w:eastAsia="en-US"/>
      </w:rPr>
    </w:pPr>
    <w:r w:rsidRPr="00C313DB">
      <w:rPr>
        <w:rFonts w:ascii="Calibri" w:hAnsi="Calibri"/>
        <w:b/>
        <w:szCs w:val="22"/>
        <w:lang w:eastAsia="en-US"/>
      </w:rPr>
      <w:t>Ministério da Saúde - MS</w:t>
    </w:r>
  </w:p>
  <w:p w:rsidR="00C313DB" w:rsidRPr="00C313DB" w:rsidRDefault="00C313DB" w:rsidP="00C313DB">
    <w:pPr>
      <w:tabs>
        <w:tab w:val="center" w:pos="4252"/>
        <w:tab w:val="right" w:pos="8504"/>
      </w:tabs>
      <w:spacing w:before="0" w:beforeAutospacing="0" w:after="0" w:afterAutospacing="0"/>
      <w:jc w:val="center"/>
      <w:rPr>
        <w:rFonts w:ascii="Calibri" w:hAnsi="Calibri"/>
        <w:b/>
        <w:szCs w:val="22"/>
        <w:lang w:eastAsia="en-US"/>
      </w:rPr>
    </w:pPr>
    <w:r w:rsidRPr="00C313DB">
      <w:rPr>
        <w:rFonts w:ascii="Calibri" w:hAnsi="Calibri"/>
        <w:b/>
        <w:szCs w:val="22"/>
        <w:lang w:eastAsia="en-US"/>
      </w:rPr>
      <w:t>Agência Nacional de Vigilância Sanitária - ANVISA</w:t>
    </w:r>
  </w:p>
  <w:p w:rsidR="00C313DB" w:rsidRPr="00C313DB" w:rsidRDefault="00C313DB">
    <w:pPr>
      <w:pStyle w:val="Cabealho"/>
      <w:rPr>
        <w:lang w:val="pt-BR"/>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ED1BB6"/>
    <w:multiLevelType w:val="singleLevel"/>
    <w:tmpl w:val="04160017"/>
    <w:lvl w:ilvl="0">
      <w:start w:val="1"/>
      <w:numFmt w:val="lowerLetter"/>
      <w:lvlText w:val="%1)"/>
      <w:lvlJc w:val="left"/>
      <w:pPr>
        <w:tabs>
          <w:tab w:val="num" w:pos="360"/>
        </w:tabs>
        <w:ind w:left="360" w:hanging="360"/>
      </w:pPr>
      <w:rPr>
        <w:rFonts w:cs="Times New Roman" w:hint="default"/>
      </w:rPr>
    </w:lvl>
  </w:abstractNum>
  <w:abstractNum w:abstractNumId="1" w15:restartNumberingAfterBreak="0">
    <w:nsid w:val="63CE2E42"/>
    <w:multiLevelType w:val="multilevel"/>
    <w:tmpl w:val="C9960384"/>
    <w:lvl w:ilvl="0">
      <w:start w:val="1"/>
      <w:numFmt w:val="decimal"/>
      <w:pStyle w:val="Ttulo4"/>
      <w:lvlText w:val="%1"/>
      <w:lvlJc w:val="left"/>
      <w:pPr>
        <w:tabs>
          <w:tab w:val="num" w:pos="705"/>
        </w:tabs>
        <w:ind w:left="705" w:hanging="705"/>
      </w:pPr>
      <w:rPr>
        <w:rFonts w:cs="Times New Roman"/>
      </w:rPr>
    </w:lvl>
    <w:lvl w:ilvl="1">
      <w:start w:val="1"/>
      <w:numFmt w:val="decimal"/>
      <w:lvlText w:val="%1.%2"/>
      <w:lvlJc w:val="left"/>
      <w:pPr>
        <w:tabs>
          <w:tab w:val="num" w:pos="705"/>
        </w:tabs>
        <w:ind w:left="705" w:hanging="705"/>
      </w:pPr>
      <w:rPr>
        <w:rFonts w:cs="Times New Roman"/>
      </w:rPr>
    </w:lvl>
    <w:lvl w:ilvl="2">
      <w:start w:val="1"/>
      <w:numFmt w:val="decimal"/>
      <w:lvlText w:val="%1.%2.%3"/>
      <w:lvlJc w:val="left"/>
      <w:pPr>
        <w:tabs>
          <w:tab w:val="num" w:pos="720"/>
        </w:tabs>
        <w:ind w:left="720" w:hanging="720"/>
      </w:pPr>
      <w:rPr>
        <w:rFonts w:cs="Times New Roman"/>
      </w:rPr>
    </w:lvl>
    <w:lvl w:ilvl="3">
      <w:start w:val="1"/>
      <w:numFmt w:val="decimal"/>
      <w:lvlText w:val="%1.%2.%3.%4"/>
      <w:lvlJc w:val="left"/>
      <w:pPr>
        <w:tabs>
          <w:tab w:val="num" w:pos="720"/>
        </w:tabs>
        <w:ind w:left="720" w:hanging="720"/>
      </w:pPr>
      <w:rPr>
        <w:rFonts w:cs="Times New Roman"/>
      </w:rPr>
    </w:lvl>
    <w:lvl w:ilvl="4">
      <w:start w:val="1"/>
      <w:numFmt w:val="decimal"/>
      <w:lvlText w:val="%1.%2.%3.%4.%5"/>
      <w:lvlJc w:val="left"/>
      <w:pPr>
        <w:tabs>
          <w:tab w:val="num" w:pos="1080"/>
        </w:tabs>
        <w:ind w:left="1080" w:hanging="1080"/>
      </w:pPr>
      <w:rPr>
        <w:rFonts w:cs="Times New Roman"/>
      </w:rPr>
    </w:lvl>
    <w:lvl w:ilvl="5">
      <w:start w:val="1"/>
      <w:numFmt w:val="decimal"/>
      <w:lvlText w:val="%1.%2.%3.%4.%5.%6"/>
      <w:lvlJc w:val="left"/>
      <w:pPr>
        <w:tabs>
          <w:tab w:val="num" w:pos="1080"/>
        </w:tabs>
        <w:ind w:left="1080" w:hanging="1080"/>
      </w:pPr>
      <w:rPr>
        <w:rFonts w:cs="Times New Roman"/>
      </w:rPr>
    </w:lvl>
    <w:lvl w:ilvl="6">
      <w:start w:val="1"/>
      <w:numFmt w:val="decimal"/>
      <w:lvlText w:val="%1.%2.%3.%4.%5.%6.%7"/>
      <w:lvlJc w:val="left"/>
      <w:pPr>
        <w:tabs>
          <w:tab w:val="num" w:pos="1440"/>
        </w:tabs>
        <w:ind w:left="1440" w:hanging="1440"/>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800"/>
        </w:tabs>
        <w:ind w:left="1800" w:hanging="1800"/>
      </w:pPr>
      <w:rPr>
        <w:rFonts w:cs="Times New Roman"/>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noPunctuationKerning/>
  <w:characterSpacingControl w:val="doNotCompress"/>
  <w:footnotePr>
    <w:footnote w:id="-1"/>
    <w:footnote w:id="0"/>
  </w:footnotePr>
  <w:endnotePr>
    <w:endnote w:id="-1"/>
    <w:endnote w:id="0"/>
  </w:endnotePr>
  <w:compat>
    <w:doNotSnapToGridInCell/>
    <w:doNotWrapTextWithPunct/>
    <w:doNotUseEastAsianBreakRules/>
    <w:growAutofit/>
    <w:compatSetting w:name="compatibilityMode" w:uri="http://schemas.microsoft.com/office/word" w:val="12"/>
    <w:compatSetting w:name="useWord2013TrackBottomHyphenation" w:uri="http://schemas.microsoft.com/office/word" w:val="0"/>
  </w:compat>
  <w:rsids>
    <w:rsidRoot w:val="00074AC0"/>
    <w:rsid w:val="00031BD3"/>
    <w:rsid w:val="00034881"/>
    <w:rsid w:val="000522A5"/>
    <w:rsid w:val="00074AC0"/>
    <w:rsid w:val="000C2183"/>
    <w:rsid w:val="00101181"/>
    <w:rsid w:val="00277E16"/>
    <w:rsid w:val="00391360"/>
    <w:rsid w:val="003C4A39"/>
    <w:rsid w:val="00652E8A"/>
    <w:rsid w:val="00656E34"/>
    <w:rsid w:val="00771958"/>
    <w:rsid w:val="00867B72"/>
    <w:rsid w:val="0089484A"/>
    <w:rsid w:val="008B7BC0"/>
    <w:rsid w:val="008D770F"/>
    <w:rsid w:val="00963BF1"/>
    <w:rsid w:val="00A06235"/>
    <w:rsid w:val="00A53197"/>
    <w:rsid w:val="00A533A1"/>
    <w:rsid w:val="00A66480"/>
    <w:rsid w:val="00AA72EF"/>
    <w:rsid w:val="00AF43E7"/>
    <w:rsid w:val="00B13D8C"/>
    <w:rsid w:val="00B517AC"/>
    <w:rsid w:val="00BA4BE8"/>
    <w:rsid w:val="00BC5F27"/>
    <w:rsid w:val="00BE676D"/>
    <w:rsid w:val="00C05434"/>
    <w:rsid w:val="00C313DB"/>
    <w:rsid w:val="00C95A0B"/>
    <w:rsid w:val="00D221EC"/>
    <w:rsid w:val="00D74B7B"/>
    <w:rsid w:val="00DF7C19"/>
    <w:rsid w:val="00E13B02"/>
    <w:rsid w:val="00E70E83"/>
    <w:rsid w:val="00F3619F"/>
    <w:rsid w:val="00FA5497"/>
    <w:rsid w:val="00FF102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8517AB61-B529-4229-9CC5-808FB8809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List Bullet" w:semiHidden="1" w:unhideWhenUsed="1"/>
    <w:lsdException w:name="List 3" w:semiHidden="1" w:unhideWhenUsed="1"/>
    <w:lsdException w:name="List 4" w:semiHidden="1" w:unhideWhenUsed="1"/>
    <w:lsdException w:name="Title" w:uiPriority="10" w:qFormat="1"/>
    <w:lsdException w:name="Default Paragraph Font" w:semiHidden="1" w:uiPriority="1" w:unhideWhenUsed="1"/>
    <w:lsdException w:name="Message Header" w:semiHidden="1" w:unhideWhenUsed="1"/>
    <w:lsdException w:name="Subtitle" w:uiPriority="11" w:qFormat="1"/>
    <w:lsdException w:name="Salutation" w:semiHidden="1" w:unhideWhenUsed="1"/>
    <w:lsdException w:name="Date" w:semiHidden="1" w:unhideWhenUsed="1"/>
    <w:lsdException w:name="Strong" w:uiPriority="22" w:qFormat="1"/>
    <w:lsdException w:name="Emphasis" w:uiPriority="20" w:qFormat="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before="100" w:beforeAutospacing="1" w:after="100" w:afterAutospacing="1"/>
    </w:pPr>
    <w:rPr>
      <w:rFonts w:eastAsiaTheme="minorEastAsia"/>
      <w:sz w:val="24"/>
      <w:szCs w:val="24"/>
    </w:rPr>
  </w:style>
  <w:style w:type="paragraph" w:styleId="Ttulo1">
    <w:name w:val="heading 1"/>
    <w:basedOn w:val="Normal"/>
    <w:link w:val="Ttulo1Char"/>
    <w:uiPriority w:val="9"/>
    <w:qFormat/>
    <w:pPr>
      <w:jc w:val="center"/>
      <w:outlineLvl w:val="0"/>
    </w:pPr>
    <w:rPr>
      <w:rFonts w:ascii="Arial" w:hAnsi="Arial" w:cs="Arial"/>
      <w:b/>
      <w:bCs/>
      <w:caps/>
      <w:color w:val="000000"/>
      <w:kern w:val="36"/>
      <w:sz w:val="23"/>
      <w:szCs w:val="23"/>
    </w:rPr>
  </w:style>
  <w:style w:type="paragraph" w:styleId="Ttulo2">
    <w:name w:val="heading 2"/>
    <w:basedOn w:val="Normal"/>
    <w:link w:val="Ttulo2Char"/>
    <w:uiPriority w:val="9"/>
    <w:qFormat/>
    <w:pPr>
      <w:jc w:val="center"/>
      <w:outlineLvl w:val="1"/>
    </w:pPr>
    <w:rPr>
      <w:rFonts w:ascii="Arial" w:hAnsi="Arial" w:cs="Arial"/>
      <w:b/>
      <w:bCs/>
      <w:color w:val="000000"/>
      <w:sz w:val="21"/>
      <w:szCs w:val="21"/>
    </w:rPr>
  </w:style>
  <w:style w:type="paragraph" w:styleId="Ttulo3">
    <w:name w:val="heading 3"/>
    <w:basedOn w:val="Normal"/>
    <w:next w:val="Normal"/>
    <w:link w:val="Ttulo3Char"/>
    <w:uiPriority w:val="9"/>
    <w:semiHidden/>
    <w:unhideWhenUsed/>
    <w:qFormat/>
    <w:rsid w:val="00034881"/>
    <w:pPr>
      <w:keepNext/>
      <w:autoSpaceDE w:val="0"/>
      <w:autoSpaceDN w:val="0"/>
      <w:spacing w:before="240" w:beforeAutospacing="0" w:after="60" w:afterAutospacing="0"/>
      <w:jc w:val="both"/>
      <w:outlineLvl w:val="2"/>
    </w:pPr>
    <w:rPr>
      <w:rFonts w:eastAsia="Times New Roman"/>
      <w:b/>
      <w:bCs/>
      <w:lang w:val="es-ES_tradnl"/>
    </w:rPr>
  </w:style>
  <w:style w:type="paragraph" w:styleId="Ttulo4">
    <w:name w:val="heading 4"/>
    <w:basedOn w:val="Normal"/>
    <w:next w:val="Normal"/>
    <w:link w:val="Ttulo4Char"/>
    <w:uiPriority w:val="9"/>
    <w:semiHidden/>
    <w:unhideWhenUsed/>
    <w:qFormat/>
    <w:rsid w:val="00034881"/>
    <w:pPr>
      <w:keepNext/>
      <w:numPr>
        <w:numId w:val="1"/>
      </w:numPr>
      <w:autoSpaceDE w:val="0"/>
      <w:autoSpaceDN w:val="0"/>
      <w:spacing w:before="0" w:beforeAutospacing="0" w:after="0" w:afterAutospacing="0"/>
      <w:jc w:val="both"/>
      <w:outlineLvl w:val="3"/>
    </w:pPr>
    <w:rPr>
      <w:rFonts w:eastAsia="Times New Roman"/>
      <w:b/>
      <w:bCs/>
      <w:sz w:val="28"/>
      <w:szCs w:val="28"/>
      <w:lang w:val="es-ES"/>
    </w:rPr>
  </w:style>
  <w:style w:type="paragraph" w:styleId="Ttulo5">
    <w:name w:val="heading 5"/>
    <w:basedOn w:val="Normal"/>
    <w:next w:val="Normal"/>
    <w:link w:val="Ttulo5Char"/>
    <w:uiPriority w:val="9"/>
    <w:semiHidden/>
    <w:unhideWhenUsed/>
    <w:qFormat/>
    <w:rsid w:val="00034881"/>
    <w:pPr>
      <w:keepNext/>
      <w:autoSpaceDE w:val="0"/>
      <w:autoSpaceDN w:val="0"/>
      <w:adjustRightInd w:val="0"/>
      <w:spacing w:before="0" w:beforeAutospacing="0" w:after="0" w:afterAutospacing="0"/>
      <w:outlineLvl w:val="4"/>
    </w:pPr>
    <w:rPr>
      <w:rFonts w:ascii="Arial" w:eastAsia="Times New Roman" w:hAnsi="Arial" w:cs="Arial"/>
      <w:b/>
      <w:bCs/>
      <w:sz w:val="20"/>
      <w:szCs w:val="20"/>
    </w:rPr>
  </w:style>
  <w:style w:type="paragraph" w:styleId="Ttulo6">
    <w:name w:val="heading 6"/>
    <w:basedOn w:val="Normal"/>
    <w:next w:val="Normal"/>
    <w:link w:val="Ttulo6Char"/>
    <w:uiPriority w:val="9"/>
    <w:semiHidden/>
    <w:unhideWhenUsed/>
    <w:qFormat/>
    <w:rsid w:val="00034881"/>
    <w:pPr>
      <w:keepNext/>
      <w:tabs>
        <w:tab w:val="left" w:pos="1276"/>
      </w:tabs>
      <w:autoSpaceDE w:val="0"/>
      <w:autoSpaceDN w:val="0"/>
      <w:adjustRightInd w:val="0"/>
      <w:spacing w:before="0" w:beforeAutospacing="0" w:after="0" w:afterAutospacing="0"/>
      <w:jc w:val="center"/>
      <w:outlineLvl w:val="5"/>
    </w:pPr>
    <w:rPr>
      <w:rFonts w:ascii="Arial" w:eastAsia="Times New Roman" w:hAnsi="Arial" w:cs="Arial"/>
    </w:rPr>
  </w:style>
  <w:style w:type="paragraph" w:styleId="Ttulo7">
    <w:name w:val="heading 7"/>
    <w:basedOn w:val="Normal"/>
    <w:next w:val="Normal"/>
    <w:link w:val="Ttulo7Char"/>
    <w:uiPriority w:val="9"/>
    <w:semiHidden/>
    <w:unhideWhenUsed/>
    <w:qFormat/>
    <w:rsid w:val="00034881"/>
    <w:pPr>
      <w:keepNext/>
      <w:autoSpaceDE w:val="0"/>
      <w:autoSpaceDN w:val="0"/>
      <w:spacing w:before="0" w:beforeAutospacing="0" w:after="0" w:afterAutospacing="0"/>
      <w:jc w:val="center"/>
      <w:outlineLvl w:val="6"/>
    </w:pPr>
    <w:rPr>
      <w:rFonts w:ascii="Arial" w:eastAsia="Times New Roman" w:hAnsi="Arial" w:cs="Arial"/>
      <w:b/>
      <w:bCs/>
      <w:spacing w:val="-6"/>
    </w:rPr>
  </w:style>
  <w:style w:type="paragraph" w:styleId="Ttulo8">
    <w:name w:val="heading 8"/>
    <w:basedOn w:val="Normal"/>
    <w:next w:val="Normal"/>
    <w:link w:val="Ttulo8Char"/>
    <w:uiPriority w:val="9"/>
    <w:semiHidden/>
    <w:unhideWhenUsed/>
    <w:qFormat/>
    <w:rsid w:val="00034881"/>
    <w:pPr>
      <w:keepNext/>
      <w:autoSpaceDE w:val="0"/>
      <w:autoSpaceDN w:val="0"/>
      <w:adjustRightInd w:val="0"/>
      <w:spacing w:before="0" w:beforeAutospacing="0" w:after="0" w:afterAutospacing="0"/>
      <w:outlineLvl w:val="7"/>
    </w:pPr>
    <w:rPr>
      <w:rFonts w:ascii="Arial" w:eastAsia="Times New Roman" w:hAnsi="Arial" w:cs="Arial"/>
      <w:b/>
      <w:bCs/>
    </w:rPr>
  </w:style>
  <w:style w:type="paragraph" w:styleId="Ttulo9">
    <w:name w:val="heading 9"/>
    <w:basedOn w:val="Normal"/>
    <w:next w:val="Normal"/>
    <w:link w:val="Ttulo9Char"/>
    <w:uiPriority w:val="9"/>
    <w:semiHidden/>
    <w:unhideWhenUsed/>
    <w:qFormat/>
    <w:rsid w:val="00034881"/>
    <w:pPr>
      <w:autoSpaceDE w:val="0"/>
      <w:autoSpaceDN w:val="0"/>
      <w:spacing w:before="240" w:beforeAutospacing="0" w:after="60" w:afterAutospacing="0"/>
      <w:jc w:val="both"/>
      <w:outlineLvl w:val="8"/>
    </w:pPr>
    <w:rPr>
      <w:rFonts w:ascii="Arial" w:eastAsia="Times New Roman" w:hAnsi="Arial" w:cs="Arial"/>
      <w:i/>
      <w:iCs/>
      <w:sz w:val="18"/>
      <w:szCs w:val="18"/>
      <w:lang w:val="es-ES_tradnl"/>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locked/>
    <w:rPr>
      <w:rFonts w:asciiTheme="majorHAnsi" w:eastAsiaTheme="majorEastAsia" w:hAnsiTheme="majorHAnsi" w:cs="Times New Roman"/>
      <w:b/>
      <w:bCs/>
      <w:color w:val="365F91" w:themeColor="accent1" w:themeShade="BF"/>
      <w:sz w:val="28"/>
      <w:szCs w:val="28"/>
    </w:rPr>
  </w:style>
  <w:style w:type="character" w:customStyle="1" w:styleId="Ttulo2Char">
    <w:name w:val="Título 2 Char"/>
    <w:basedOn w:val="Fontepargpadro"/>
    <w:link w:val="Ttulo2"/>
    <w:uiPriority w:val="9"/>
    <w:semiHidden/>
    <w:locked/>
    <w:rPr>
      <w:rFonts w:asciiTheme="majorHAnsi" w:eastAsiaTheme="majorEastAsia" w:hAnsiTheme="majorHAnsi" w:cs="Times New Roman"/>
      <w:b/>
      <w:bCs/>
      <w:color w:val="4F81BD" w:themeColor="accent1"/>
      <w:sz w:val="26"/>
      <w:szCs w:val="26"/>
    </w:rPr>
  </w:style>
  <w:style w:type="character" w:customStyle="1" w:styleId="Ttulo3Char">
    <w:name w:val="Título 3 Char"/>
    <w:basedOn w:val="Fontepargpadro"/>
    <w:link w:val="Ttulo3"/>
    <w:uiPriority w:val="9"/>
    <w:semiHidden/>
    <w:locked/>
    <w:rsid w:val="00034881"/>
    <w:rPr>
      <w:rFonts w:cs="Times New Roman"/>
      <w:b/>
      <w:bCs/>
      <w:sz w:val="24"/>
      <w:szCs w:val="24"/>
      <w:lang w:val="es-ES_tradnl" w:eastAsia="x-none"/>
    </w:rPr>
  </w:style>
  <w:style w:type="character" w:customStyle="1" w:styleId="Ttulo4Char">
    <w:name w:val="Título 4 Char"/>
    <w:basedOn w:val="Fontepargpadro"/>
    <w:link w:val="Ttulo4"/>
    <w:uiPriority w:val="9"/>
    <w:semiHidden/>
    <w:locked/>
    <w:rsid w:val="00034881"/>
    <w:rPr>
      <w:rFonts w:cs="Times New Roman"/>
      <w:b/>
      <w:bCs/>
      <w:sz w:val="28"/>
      <w:szCs w:val="28"/>
      <w:lang w:val="es-ES" w:eastAsia="x-none"/>
    </w:rPr>
  </w:style>
  <w:style w:type="character" w:customStyle="1" w:styleId="Ttulo5Char">
    <w:name w:val="Título 5 Char"/>
    <w:basedOn w:val="Fontepargpadro"/>
    <w:link w:val="Ttulo5"/>
    <w:uiPriority w:val="9"/>
    <w:semiHidden/>
    <w:locked/>
    <w:rsid w:val="00034881"/>
    <w:rPr>
      <w:rFonts w:ascii="Arial" w:hAnsi="Arial" w:cs="Arial"/>
      <w:b/>
      <w:bCs/>
    </w:rPr>
  </w:style>
  <w:style w:type="character" w:customStyle="1" w:styleId="Ttulo6Char">
    <w:name w:val="Título 6 Char"/>
    <w:basedOn w:val="Fontepargpadro"/>
    <w:link w:val="Ttulo6"/>
    <w:uiPriority w:val="9"/>
    <w:semiHidden/>
    <w:locked/>
    <w:rsid w:val="00034881"/>
    <w:rPr>
      <w:rFonts w:ascii="Arial" w:hAnsi="Arial" w:cs="Arial"/>
      <w:sz w:val="24"/>
      <w:szCs w:val="24"/>
    </w:rPr>
  </w:style>
  <w:style w:type="character" w:customStyle="1" w:styleId="Ttulo7Char">
    <w:name w:val="Título 7 Char"/>
    <w:basedOn w:val="Fontepargpadro"/>
    <w:link w:val="Ttulo7"/>
    <w:uiPriority w:val="9"/>
    <w:semiHidden/>
    <w:locked/>
    <w:rsid w:val="00034881"/>
    <w:rPr>
      <w:rFonts w:ascii="Arial" w:hAnsi="Arial" w:cs="Arial"/>
      <w:b/>
      <w:bCs/>
      <w:spacing w:val="-6"/>
      <w:sz w:val="24"/>
      <w:szCs w:val="24"/>
    </w:rPr>
  </w:style>
  <w:style w:type="character" w:customStyle="1" w:styleId="Ttulo8Char">
    <w:name w:val="Título 8 Char"/>
    <w:basedOn w:val="Fontepargpadro"/>
    <w:link w:val="Ttulo8"/>
    <w:uiPriority w:val="9"/>
    <w:semiHidden/>
    <w:locked/>
    <w:rsid w:val="00034881"/>
    <w:rPr>
      <w:rFonts w:ascii="Arial" w:hAnsi="Arial" w:cs="Arial"/>
      <w:b/>
      <w:bCs/>
      <w:sz w:val="24"/>
      <w:szCs w:val="24"/>
    </w:rPr>
  </w:style>
  <w:style w:type="character" w:customStyle="1" w:styleId="Ttulo9Char">
    <w:name w:val="Título 9 Char"/>
    <w:basedOn w:val="Fontepargpadro"/>
    <w:link w:val="Ttulo9"/>
    <w:uiPriority w:val="9"/>
    <w:semiHidden/>
    <w:locked/>
    <w:rsid w:val="00034881"/>
    <w:rPr>
      <w:rFonts w:ascii="Arial" w:hAnsi="Arial" w:cs="Arial"/>
      <w:i/>
      <w:iCs/>
      <w:sz w:val="18"/>
      <w:szCs w:val="18"/>
      <w:lang w:val="es-ES_tradnl" w:eastAsia="x-none"/>
    </w:rPr>
  </w:style>
  <w:style w:type="character" w:styleId="Hyperlink">
    <w:name w:val="Hyperlink"/>
    <w:basedOn w:val="Fontepargpadro"/>
    <w:uiPriority w:val="99"/>
    <w:semiHidden/>
    <w:unhideWhenUsed/>
    <w:rPr>
      <w:rFonts w:cs="Times New Roman"/>
      <w:color w:val="0000FF"/>
      <w:u w:val="single"/>
    </w:rPr>
  </w:style>
  <w:style w:type="character" w:styleId="HiperlinkVisitado">
    <w:name w:val="FollowedHyperlink"/>
    <w:basedOn w:val="Fontepargpadro"/>
    <w:uiPriority w:val="99"/>
    <w:semiHidden/>
    <w:unhideWhenUsed/>
    <w:rPr>
      <w:rFonts w:cs="Times New Roman"/>
      <w:color w:val="800080"/>
      <w:u w:val="single"/>
    </w:rPr>
  </w:style>
  <w:style w:type="paragraph" w:styleId="NormalWeb">
    <w:name w:val="Normal (Web)"/>
    <w:basedOn w:val="Normal"/>
    <w:uiPriority w:val="99"/>
    <w:unhideWhenUsed/>
    <w:pPr>
      <w:ind w:firstLine="567"/>
      <w:jc w:val="both"/>
    </w:pPr>
    <w:rPr>
      <w:rFonts w:ascii="Arial" w:hAnsi="Arial" w:cs="Arial"/>
      <w:color w:val="000000"/>
      <w:sz w:val="20"/>
      <w:szCs w:val="20"/>
    </w:rPr>
  </w:style>
  <w:style w:type="paragraph" w:customStyle="1" w:styleId="legenda">
    <w:name w:val="legenda"/>
    <w:basedOn w:val="Normal"/>
    <w:pPr>
      <w:spacing w:before="75" w:beforeAutospacing="0" w:after="300" w:afterAutospacing="0"/>
      <w:ind w:firstLine="567"/>
      <w:jc w:val="center"/>
    </w:pPr>
    <w:rPr>
      <w:rFonts w:ascii="Verdana" w:hAnsi="Verdana" w:cs="Arial"/>
      <w:b/>
      <w:bCs/>
      <w:color w:val="003366"/>
      <w:sz w:val="23"/>
      <w:szCs w:val="23"/>
    </w:rPr>
  </w:style>
  <w:style w:type="paragraph" w:customStyle="1" w:styleId="legendab">
    <w:name w:val="legendab"/>
    <w:basedOn w:val="Normal"/>
    <w:pPr>
      <w:spacing w:before="75" w:beforeAutospacing="0"/>
      <w:ind w:firstLine="567"/>
      <w:jc w:val="center"/>
    </w:pPr>
    <w:rPr>
      <w:rFonts w:ascii="Verdana" w:hAnsi="Verdana" w:cs="Arial"/>
      <w:color w:val="003366"/>
      <w:sz w:val="18"/>
      <w:szCs w:val="18"/>
    </w:rPr>
  </w:style>
  <w:style w:type="paragraph" w:customStyle="1" w:styleId="texto">
    <w:name w:val="texto"/>
    <w:basedOn w:val="Normal"/>
    <w:pPr>
      <w:ind w:firstLine="567"/>
    </w:pPr>
    <w:rPr>
      <w:rFonts w:ascii="Arial" w:hAnsi="Arial" w:cs="Arial"/>
      <w:color w:val="000000"/>
      <w:sz w:val="20"/>
      <w:szCs w:val="20"/>
    </w:rPr>
  </w:style>
  <w:style w:type="paragraph" w:customStyle="1" w:styleId="textocenter">
    <w:name w:val="texto_center"/>
    <w:basedOn w:val="Normal"/>
    <w:pPr>
      <w:jc w:val="center"/>
    </w:pPr>
    <w:rPr>
      <w:rFonts w:ascii="Arial" w:hAnsi="Arial" w:cs="Arial"/>
      <w:color w:val="000000"/>
      <w:sz w:val="20"/>
      <w:szCs w:val="20"/>
    </w:rPr>
  </w:style>
  <w:style w:type="paragraph" w:customStyle="1" w:styleId="alineas">
    <w:name w:val="alineas"/>
    <w:basedOn w:val="Normal"/>
    <w:pPr>
      <w:ind w:left="750"/>
      <w:jc w:val="both"/>
    </w:pPr>
    <w:rPr>
      <w:rFonts w:ascii="Arial" w:hAnsi="Arial" w:cs="Arial"/>
      <w:color w:val="000000"/>
      <w:sz w:val="20"/>
      <w:szCs w:val="20"/>
    </w:rPr>
  </w:style>
  <w:style w:type="paragraph" w:customStyle="1" w:styleId="ementa">
    <w:name w:val="ementa"/>
    <w:basedOn w:val="Normal"/>
    <w:pPr>
      <w:spacing w:after="450" w:afterAutospacing="0"/>
      <w:ind w:left="5850"/>
      <w:jc w:val="both"/>
    </w:pPr>
    <w:rPr>
      <w:rFonts w:ascii="Arial" w:hAnsi="Arial" w:cs="Arial"/>
      <w:b/>
      <w:bCs/>
      <w:i/>
      <w:iCs/>
      <w:color w:val="000000"/>
      <w:sz w:val="20"/>
      <w:szCs w:val="20"/>
    </w:rPr>
  </w:style>
  <w:style w:type="character" w:customStyle="1" w:styleId="legendab1">
    <w:name w:val="legendab1"/>
    <w:basedOn w:val="Fontepargpadro"/>
    <w:rPr>
      <w:rFonts w:ascii="Verdana" w:hAnsi="Verdana" w:cs="Times New Roman"/>
      <w:color w:val="003366"/>
      <w:sz w:val="18"/>
      <w:szCs w:val="18"/>
    </w:rPr>
  </w:style>
  <w:style w:type="paragraph" w:styleId="Textodebalo">
    <w:name w:val="Balloon Text"/>
    <w:basedOn w:val="Normal"/>
    <w:link w:val="TextodebaloChar"/>
    <w:uiPriority w:val="99"/>
    <w:semiHidden/>
    <w:unhideWhenUsed/>
    <w:rsid w:val="00074AC0"/>
    <w:pPr>
      <w:spacing w:before="0" w:after="0"/>
    </w:pPr>
    <w:rPr>
      <w:rFonts w:ascii="Tahoma" w:hAnsi="Tahoma" w:cs="Tahoma"/>
      <w:sz w:val="16"/>
      <w:szCs w:val="16"/>
    </w:rPr>
  </w:style>
  <w:style w:type="character" w:customStyle="1" w:styleId="TextodebaloChar">
    <w:name w:val="Texto de balão Char"/>
    <w:basedOn w:val="Fontepargpadro"/>
    <w:link w:val="Textodebalo"/>
    <w:uiPriority w:val="99"/>
    <w:semiHidden/>
    <w:locked/>
    <w:rsid w:val="00074AC0"/>
    <w:rPr>
      <w:rFonts w:ascii="Tahoma" w:eastAsiaTheme="minorEastAsia" w:hAnsi="Tahoma" w:cs="Tahoma"/>
      <w:sz w:val="16"/>
      <w:szCs w:val="16"/>
    </w:rPr>
  </w:style>
  <w:style w:type="paragraph" w:styleId="TextosemFormatao">
    <w:name w:val="Plain Text"/>
    <w:basedOn w:val="Normal"/>
    <w:link w:val="TextosemFormataoChar"/>
    <w:uiPriority w:val="99"/>
    <w:rsid w:val="000C2183"/>
    <w:pPr>
      <w:autoSpaceDE w:val="0"/>
      <w:autoSpaceDN w:val="0"/>
      <w:spacing w:before="0" w:beforeAutospacing="0" w:after="0" w:afterAutospacing="0"/>
    </w:pPr>
    <w:rPr>
      <w:rFonts w:ascii="Courier New" w:eastAsia="Times New Roman" w:hAnsi="Courier New" w:cs="Courier New"/>
      <w:sz w:val="20"/>
      <w:szCs w:val="20"/>
    </w:rPr>
  </w:style>
  <w:style w:type="character" w:customStyle="1" w:styleId="TextosemFormataoChar">
    <w:name w:val="Texto sem Formatação Char"/>
    <w:basedOn w:val="Fontepargpadro"/>
    <w:link w:val="TextosemFormatao"/>
    <w:uiPriority w:val="99"/>
    <w:locked/>
    <w:rsid w:val="000C2183"/>
    <w:rPr>
      <w:rFonts w:ascii="Courier New" w:hAnsi="Courier New" w:cs="Courier New"/>
    </w:rPr>
  </w:style>
  <w:style w:type="paragraph" w:styleId="Recuodecorpodetexto2">
    <w:name w:val="Body Text Indent 2"/>
    <w:basedOn w:val="Normal"/>
    <w:link w:val="Recuodecorpodetexto2Char"/>
    <w:uiPriority w:val="99"/>
    <w:unhideWhenUsed/>
    <w:rsid w:val="008B7BC0"/>
    <w:pPr>
      <w:spacing w:before="0" w:beforeAutospacing="0" w:after="0" w:afterAutospacing="0"/>
      <w:ind w:firstLine="708"/>
      <w:jc w:val="both"/>
    </w:pPr>
    <w:rPr>
      <w:rFonts w:ascii="Arial" w:eastAsia="Times New Roman" w:hAnsi="Arial"/>
      <w:szCs w:val="20"/>
    </w:rPr>
  </w:style>
  <w:style w:type="character" w:customStyle="1" w:styleId="Recuodecorpodetexto2Char">
    <w:name w:val="Recuo de corpo de texto 2 Char"/>
    <w:basedOn w:val="Fontepargpadro"/>
    <w:link w:val="Recuodecorpodetexto2"/>
    <w:uiPriority w:val="99"/>
    <w:locked/>
    <w:rsid w:val="008B7BC0"/>
    <w:rPr>
      <w:rFonts w:ascii="Arial" w:hAnsi="Arial" w:cs="Times New Roman"/>
      <w:sz w:val="24"/>
    </w:rPr>
  </w:style>
  <w:style w:type="paragraph" w:styleId="Corpodetexto">
    <w:name w:val="Body Text"/>
    <w:basedOn w:val="Normal"/>
    <w:link w:val="CorpodetextoChar"/>
    <w:uiPriority w:val="99"/>
    <w:unhideWhenUsed/>
    <w:rsid w:val="00034881"/>
    <w:pPr>
      <w:spacing w:after="120"/>
    </w:pPr>
  </w:style>
  <w:style w:type="character" w:customStyle="1" w:styleId="CorpodetextoChar">
    <w:name w:val="Corpo de texto Char"/>
    <w:basedOn w:val="Fontepargpadro"/>
    <w:link w:val="Corpodetexto"/>
    <w:uiPriority w:val="99"/>
    <w:locked/>
    <w:rsid w:val="00034881"/>
    <w:rPr>
      <w:rFonts w:eastAsiaTheme="minorEastAsia" w:cs="Times New Roman"/>
      <w:sz w:val="24"/>
      <w:szCs w:val="24"/>
    </w:rPr>
  </w:style>
  <w:style w:type="paragraph" w:styleId="Recuodecorpodetexto">
    <w:name w:val="Body Text Indent"/>
    <w:basedOn w:val="Normal"/>
    <w:link w:val="RecuodecorpodetextoChar"/>
    <w:uiPriority w:val="99"/>
    <w:unhideWhenUsed/>
    <w:rsid w:val="00034881"/>
    <w:pPr>
      <w:spacing w:after="120"/>
      <w:ind w:left="283"/>
    </w:pPr>
  </w:style>
  <w:style w:type="character" w:customStyle="1" w:styleId="RecuodecorpodetextoChar">
    <w:name w:val="Recuo de corpo de texto Char"/>
    <w:basedOn w:val="Fontepargpadro"/>
    <w:link w:val="Recuodecorpodetexto"/>
    <w:uiPriority w:val="99"/>
    <w:locked/>
    <w:rsid w:val="00034881"/>
    <w:rPr>
      <w:rFonts w:eastAsiaTheme="minorEastAsia" w:cs="Times New Roman"/>
      <w:sz w:val="24"/>
      <w:szCs w:val="24"/>
    </w:rPr>
  </w:style>
  <w:style w:type="paragraph" w:styleId="Pr-formataoHTML">
    <w:name w:val="HTML Preformatted"/>
    <w:basedOn w:val="Normal"/>
    <w:link w:val="Pr-formataoHTMLChar"/>
    <w:uiPriority w:val="99"/>
    <w:semiHidden/>
    <w:unhideWhenUsed/>
    <w:rsid w:val="00034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pPr>
    <w:rPr>
      <w:rFonts w:ascii="Courier New" w:eastAsia="Times New Roman" w:hAnsi="Courier New" w:cs="Courier New"/>
      <w:sz w:val="20"/>
      <w:szCs w:val="20"/>
    </w:rPr>
  </w:style>
  <w:style w:type="character" w:customStyle="1" w:styleId="Pr-formataoHTMLChar">
    <w:name w:val="Pré-formatação HTML Char"/>
    <w:basedOn w:val="Fontepargpadro"/>
    <w:link w:val="Pr-formataoHTML"/>
    <w:uiPriority w:val="99"/>
    <w:semiHidden/>
    <w:locked/>
    <w:rsid w:val="00034881"/>
    <w:rPr>
      <w:rFonts w:ascii="Courier New" w:hAnsi="Courier New" w:cs="Courier New"/>
    </w:rPr>
  </w:style>
  <w:style w:type="paragraph" w:styleId="Textodenotaderodap">
    <w:name w:val="footnote text"/>
    <w:basedOn w:val="Normal"/>
    <w:link w:val="TextodenotaderodapChar"/>
    <w:uiPriority w:val="99"/>
    <w:semiHidden/>
    <w:unhideWhenUsed/>
    <w:rsid w:val="00034881"/>
    <w:pPr>
      <w:autoSpaceDE w:val="0"/>
      <w:autoSpaceDN w:val="0"/>
      <w:spacing w:before="0" w:beforeAutospacing="0" w:after="0" w:afterAutospacing="0"/>
    </w:pPr>
    <w:rPr>
      <w:rFonts w:eastAsia="Times New Roman"/>
      <w:sz w:val="20"/>
      <w:szCs w:val="20"/>
    </w:rPr>
  </w:style>
  <w:style w:type="character" w:customStyle="1" w:styleId="TextodenotaderodapChar">
    <w:name w:val="Texto de nota de rodapé Char"/>
    <w:basedOn w:val="Fontepargpadro"/>
    <w:link w:val="Textodenotaderodap"/>
    <w:uiPriority w:val="99"/>
    <w:semiHidden/>
    <w:locked/>
    <w:rsid w:val="00034881"/>
    <w:rPr>
      <w:rFonts w:cs="Times New Roman"/>
    </w:rPr>
  </w:style>
  <w:style w:type="paragraph" w:styleId="Textodecomentrio">
    <w:name w:val="annotation text"/>
    <w:basedOn w:val="Normal"/>
    <w:link w:val="TextodecomentrioChar"/>
    <w:uiPriority w:val="99"/>
    <w:semiHidden/>
    <w:unhideWhenUsed/>
    <w:rsid w:val="00034881"/>
    <w:pPr>
      <w:autoSpaceDE w:val="0"/>
      <w:autoSpaceDN w:val="0"/>
      <w:adjustRightInd w:val="0"/>
      <w:spacing w:before="0" w:beforeAutospacing="0" w:after="0" w:afterAutospacing="0"/>
    </w:pPr>
    <w:rPr>
      <w:rFonts w:eastAsia="Times New Roman"/>
      <w:sz w:val="20"/>
      <w:szCs w:val="20"/>
    </w:rPr>
  </w:style>
  <w:style w:type="character" w:customStyle="1" w:styleId="TextodecomentrioChar">
    <w:name w:val="Texto de comentário Char"/>
    <w:basedOn w:val="Fontepargpadro"/>
    <w:link w:val="Textodecomentrio"/>
    <w:uiPriority w:val="99"/>
    <w:semiHidden/>
    <w:locked/>
    <w:rsid w:val="00034881"/>
    <w:rPr>
      <w:rFonts w:cs="Times New Roman"/>
    </w:rPr>
  </w:style>
  <w:style w:type="paragraph" w:styleId="Cabealho">
    <w:name w:val="header"/>
    <w:basedOn w:val="Normal"/>
    <w:link w:val="CabealhoChar"/>
    <w:uiPriority w:val="99"/>
    <w:unhideWhenUsed/>
    <w:rsid w:val="00034881"/>
    <w:pPr>
      <w:tabs>
        <w:tab w:val="center" w:pos="4419"/>
        <w:tab w:val="right" w:pos="8838"/>
      </w:tabs>
      <w:autoSpaceDE w:val="0"/>
      <w:autoSpaceDN w:val="0"/>
      <w:spacing w:before="0" w:beforeAutospacing="0" w:after="0" w:afterAutospacing="0"/>
      <w:jc w:val="both"/>
    </w:pPr>
    <w:rPr>
      <w:rFonts w:eastAsia="Times New Roman"/>
      <w:lang w:val="es-ES_tradnl"/>
    </w:rPr>
  </w:style>
  <w:style w:type="character" w:customStyle="1" w:styleId="CabealhoChar">
    <w:name w:val="Cabeçalho Char"/>
    <w:basedOn w:val="Fontepargpadro"/>
    <w:link w:val="Cabealho"/>
    <w:uiPriority w:val="99"/>
    <w:locked/>
    <w:rsid w:val="00034881"/>
    <w:rPr>
      <w:rFonts w:cs="Times New Roman"/>
      <w:sz w:val="24"/>
      <w:szCs w:val="24"/>
      <w:lang w:val="es-ES_tradnl" w:eastAsia="x-none"/>
    </w:rPr>
  </w:style>
  <w:style w:type="paragraph" w:styleId="Rodap">
    <w:name w:val="footer"/>
    <w:basedOn w:val="Normal"/>
    <w:link w:val="RodapChar"/>
    <w:uiPriority w:val="99"/>
    <w:unhideWhenUsed/>
    <w:rsid w:val="00034881"/>
    <w:pPr>
      <w:tabs>
        <w:tab w:val="center" w:pos="4419"/>
        <w:tab w:val="right" w:pos="8838"/>
      </w:tabs>
      <w:autoSpaceDE w:val="0"/>
      <w:autoSpaceDN w:val="0"/>
      <w:spacing w:before="0" w:beforeAutospacing="0" w:after="0" w:afterAutospacing="0"/>
    </w:pPr>
    <w:rPr>
      <w:rFonts w:eastAsia="Times New Roman"/>
    </w:rPr>
  </w:style>
  <w:style w:type="character" w:customStyle="1" w:styleId="RodapChar">
    <w:name w:val="Rodapé Char"/>
    <w:basedOn w:val="Fontepargpadro"/>
    <w:link w:val="Rodap"/>
    <w:uiPriority w:val="99"/>
    <w:locked/>
    <w:rsid w:val="00034881"/>
    <w:rPr>
      <w:rFonts w:cs="Times New Roman"/>
      <w:sz w:val="24"/>
      <w:szCs w:val="24"/>
    </w:rPr>
  </w:style>
  <w:style w:type="paragraph" w:styleId="Legenda0">
    <w:name w:val="caption"/>
    <w:basedOn w:val="Normal"/>
    <w:next w:val="Normal"/>
    <w:uiPriority w:val="35"/>
    <w:semiHidden/>
    <w:unhideWhenUsed/>
    <w:qFormat/>
    <w:rsid w:val="00034881"/>
    <w:pPr>
      <w:autoSpaceDE w:val="0"/>
      <w:autoSpaceDN w:val="0"/>
      <w:adjustRightInd w:val="0"/>
      <w:spacing w:before="0" w:beforeAutospacing="0" w:after="0" w:afterAutospacing="0"/>
    </w:pPr>
    <w:rPr>
      <w:rFonts w:eastAsia="Times New Roman"/>
      <w:b/>
      <w:bCs/>
      <w:lang w:val="es-ES"/>
    </w:rPr>
  </w:style>
  <w:style w:type="paragraph" w:styleId="Lista">
    <w:name w:val="List"/>
    <w:basedOn w:val="Normal"/>
    <w:uiPriority w:val="99"/>
    <w:unhideWhenUsed/>
    <w:rsid w:val="00034881"/>
    <w:pPr>
      <w:widowControl w:val="0"/>
      <w:spacing w:before="0" w:beforeAutospacing="0" w:after="0" w:afterAutospacing="0"/>
      <w:ind w:left="283" w:hanging="283"/>
    </w:pPr>
    <w:rPr>
      <w:rFonts w:ascii="Arial" w:eastAsia="Times New Roman" w:hAnsi="Arial"/>
      <w:sz w:val="20"/>
      <w:szCs w:val="20"/>
      <w:lang w:eastAsia="es-ES"/>
    </w:rPr>
  </w:style>
  <w:style w:type="paragraph" w:styleId="Ttulo">
    <w:name w:val="Title"/>
    <w:basedOn w:val="Normal"/>
    <w:link w:val="TtuloChar"/>
    <w:uiPriority w:val="10"/>
    <w:qFormat/>
    <w:rsid w:val="00034881"/>
    <w:pPr>
      <w:autoSpaceDE w:val="0"/>
      <w:autoSpaceDN w:val="0"/>
      <w:spacing w:before="0" w:beforeAutospacing="0" w:after="0" w:afterAutospacing="0"/>
      <w:jc w:val="center"/>
    </w:pPr>
    <w:rPr>
      <w:rFonts w:ascii="Arial" w:eastAsia="Times New Roman" w:hAnsi="Arial" w:cs="Arial"/>
      <w:b/>
      <w:bCs/>
    </w:rPr>
  </w:style>
  <w:style w:type="character" w:customStyle="1" w:styleId="TtuloChar">
    <w:name w:val="Título Char"/>
    <w:basedOn w:val="Fontepargpadro"/>
    <w:link w:val="Ttulo"/>
    <w:uiPriority w:val="10"/>
    <w:locked/>
    <w:rsid w:val="00034881"/>
    <w:rPr>
      <w:rFonts w:ascii="Arial" w:hAnsi="Arial" w:cs="Arial"/>
      <w:b/>
      <w:bCs/>
      <w:sz w:val="24"/>
      <w:szCs w:val="24"/>
    </w:rPr>
  </w:style>
  <w:style w:type="paragraph" w:styleId="Corpodetexto2">
    <w:name w:val="Body Text 2"/>
    <w:basedOn w:val="Normal"/>
    <w:link w:val="Corpodetexto2Char"/>
    <w:uiPriority w:val="99"/>
    <w:unhideWhenUsed/>
    <w:rsid w:val="00034881"/>
    <w:pPr>
      <w:autoSpaceDE w:val="0"/>
      <w:autoSpaceDN w:val="0"/>
      <w:spacing w:before="0" w:beforeAutospacing="0" w:after="0" w:afterAutospacing="0"/>
    </w:pPr>
    <w:rPr>
      <w:rFonts w:eastAsia="Times New Roman"/>
      <w:b/>
      <w:bCs/>
      <w:color w:val="0000FF"/>
      <w:sz w:val="16"/>
      <w:szCs w:val="16"/>
    </w:rPr>
  </w:style>
  <w:style w:type="character" w:customStyle="1" w:styleId="Corpodetexto2Char">
    <w:name w:val="Corpo de texto 2 Char"/>
    <w:basedOn w:val="Fontepargpadro"/>
    <w:link w:val="Corpodetexto2"/>
    <w:uiPriority w:val="99"/>
    <w:locked/>
    <w:rsid w:val="00034881"/>
    <w:rPr>
      <w:rFonts w:cs="Times New Roman"/>
      <w:b/>
      <w:bCs/>
      <w:color w:val="0000FF"/>
      <w:sz w:val="16"/>
      <w:szCs w:val="16"/>
    </w:rPr>
  </w:style>
  <w:style w:type="paragraph" w:styleId="Corpodetexto3">
    <w:name w:val="Body Text 3"/>
    <w:basedOn w:val="Normal"/>
    <w:link w:val="Corpodetexto3Char"/>
    <w:uiPriority w:val="99"/>
    <w:semiHidden/>
    <w:unhideWhenUsed/>
    <w:rsid w:val="00034881"/>
    <w:pPr>
      <w:autoSpaceDE w:val="0"/>
      <w:autoSpaceDN w:val="0"/>
      <w:spacing w:before="0" w:beforeAutospacing="0" w:after="0" w:afterAutospacing="0"/>
      <w:jc w:val="both"/>
    </w:pPr>
    <w:rPr>
      <w:rFonts w:ascii="Arial" w:eastAsia="Times New Roman" w:hAnsi="Arial" w:cs="Arial"/>
      <w:lang w:val="es-ES_tradnl"/>
    </w:rPr>
  </w:style>
  <w:style w:type="character" w:customStyle="1" w:styleId="Corpodetexto3Char">
    <w:name w:val="Corpo de texto 3 Char"/>
    <w:basedOn w:val="Fontepargpadro"/>
    <w:link w:val="Corpodetexto3"/>
    <w:uiPriority w:val="99"/>
    <w:semiHidden/>
    <w:locked/>
    <w:rsid w:val="00034881"/>
    <w:rPr>
      <w:rFonts w:ascii="Arial" w:hAnsi="Arial" w:cs="Arial"/>
      <w:sz w:val="24"/>
      <w:szCs w:val="24"/>
      <w:lang w:val="es-ES_tradnl" w:eastAsia="x-none"/>
    </w:rPr>
  </w:style>
  <w:style w:type="paragraph" w:styleId="Recuodecorpodetexto3">
    <w:name w:val="Body Text Indent 3"/>
    <w:basedOn w:val="Normal"/>
    <w:link w:val="Recuodecorpodetexto3Char"/>
    <w:uiPriority w:val="99"/>
    <w:semiHidden/>
    <w:unhideWhenUsed/>
    <w:rsid w:val="00034881"/>
    <w:pPr>
      <w:widowControl w:val="0"/>
      <w:autoSpaceDE w:val="0"/>
      <w:autoSpaceDN w:val="0"/>
      <w:spacing w:before="0" w:beforeAutospacing="0" w:after="0" w:afterAutospacing="0"/>
      <w:ind w:left="2410" w:hanging="2410"/>
    </w:pPr>
    <w:rPr>
      <w:rFonts w:ascii="Arial" w:eastAsia="Times New Roman" w:hAnsi="Arial" w:cs="Arial"/>
      <w:lang w:val="es-ES_tradnl"/>
    </w:rPr>
  </w:style>
  <w:style w:type="character" w:customStyle="1" w:styleId="Recuodecorpodetexto3Char">
    <w:name w:val="Recuo de corpo de texto 3 Char"/>
    <w:basedOn w:val="Fontepargpadro"/>
    <w:link w:val="Recuodecorpodetexto3"/>
    <w:uiPriority w:val="99"/>
    <w:semiHidden/>
    <w:locked/>
    <w:rsid w:val="00034881"/>
    <w:rPr>
      <w:rFonts w:ascii="Arial" w:hAnsi="Arial" w:cs="Arial"/>
      <w:sz w:val="24"/>
      <w:szCs w:val="24"/>
      <w:lang w:val="es-ES_tradnl" w:eastAsia="x-none"/>
    </w:rPr>
  </w:style>
  <w:style w:type="paragraph" w:styleId="Assuntodocomentrio">
    <w:name w:val="annotation subject"/>
    <w:basedOn w:val="Textodecomentrio"/>
    <w:next w:val="Textodecomentrio"/>
    <w:link w:val="AssuntodocomentrioChar"/>
    <w:uiPriority w:val="99"/>
    <w:semiHidden/>
    <w:unhideWhenUsed/>
    <w:rsid w:val="00034881"/>
    <w:pPr>
      <w:adjustRightInd/>
    </w:pPr>
    <w:rPr>
      <w:b/>
      <w:bCs/>
    </w:rPr>
  </w:style>
  <w:style w:type="character" w:customStyle="1" w:styleId="AssuntodocomentrioChar">
    <w:name w:val="Assunto do comentário Char"/>
    <w:basedOn w:val="TextodecomentrioChar"/>
    <w:link w:val="Assuntodocomentrio"/>
    <w:uiPriority w:val="99"/>
    <w:semiHidden/>
    <w:locked/>
    <w:rsid w:val="00034881"/>
    <w:rPr>
      <w:rFonts w:cs="Times New Roman"/>
      <w:b/>
      <w:bCs/>
    </w:rPr>
  </w:style>
  <w:style w:type="paragraph" w:customStyle="1" w:styleId="DefinitionList">
    <w:name w:val="Definition List"/>
    <w:basedOn w:val="Normal"/>
    <w:next w:val="DefinitionTerm"/>
    <w:uiPriority w:val="99"/>
    <w:rsid w:val="00034881"/>
    <w:pPr>
      <w:autoSpaceDE w:val="0"/>
      <w:autoSpaceDN w:val="0"/>
      <w:adjustRightInd w:val="0"/>
      <w:spacing w:before="0" w:beforeAutospacing="0" w:after="0" w:afterAutospacing="0"/>
      <w:ind w:left="360"/>
    </w:pPr>
    <w:rPr>
      <w:rFonts w:eastAsia="Times New Roman"/>
    </w:rPr>
  </w:style>
  <w:style w:type="paragraph" w:customStyle="1" w:styleId="DefinitionTerm">
    <w:name w:val="Definition Term"/>
    <w:basedOn w:val="Normal"/>
    <w:next w:val="DefinitionList"/>
    <w:uiPriority w:val="99"/>
    <w:rsid w:val="00034881"/>
    <w:pPr>
      <w:autoSpaceDE w:val="0"/>
      <w:autoSpaceDN w:val="0"/>
      <w:adjustRightInd w:val="0"/>
      <w:spacing w:before="0" w:beforeAutospacing="0" w:after="0" w:afterAutospacing="0"/>
    </w:pPr>
    <w:rPr>
      <w:rFonts w:eastAsia="Times New Roman"/>
    </w:rPr>
  </w:style>
  <w:style w:type="paragraph" w:customStyle="1" w:styleId="Textodeglobo1">
    <w:name w:val="Texto de globo1"/>
    <w:basedOn w:val="Normal"/>
    <w:uiPriority w:val="99"/>
    <w:semiHidden/>
    <w:rsid w:val="00034881"/>
    <w:pPr>
      <w:autoSpaceDE w:val="0"/>
      <w:autoSpaceDN w:val="0"/>
      <w:spacing w:before="0" w:beforeAutospacing="0" w:after="0" w:afterAutospacing="0"/>
    </w:pPr>
    <w:rPr>
      <w:rFonts w:ascii="Tahoma" w:eastAsia="Times New Roman" w:hAnsi="Tahoma" w:cs="Tahoma"/>
      <w:sz w:val="16"/>
      <w:szCs w:val="16"/>
    </w:rPr>
  </w:style>
  <w:style w:type="character" w:styleId="Refdenotaderodap">
    <w:name w:val="footnote reference"/>
    <w:basedOn w:val="Fontepargpadro"/>
    <w:uiPriority w:val="99"/>
    <w:semiHidden/>
    <w:unhideWhenUsed/>
    <w:rsid w:val="00034881"/>
    <w:rPr>
      <w:rFonts w:ascii="Times New Roman" w:hAnsi="Times New Roman" w:cs="Times New Roman"/>
      <w:vertAlign w:val="superscript"/>
    </w:rPr>
  </w:style>
  <w:style w:type="character" w:styleId="Refdecomentrio">
    <w:name w:val="annotation reference"/>
    <w:basedOn w:val="Fontepargpadro"/>
    <w:uiPriority w:val="99"/>
    <w:semiHidden/>
    <w:unhideWhenUsed/>
    <w:rsid w:val="00034881"/>
    <w:rPr>
      <w:rFonts w:ascii="Times New Roman" w:hAnsi="Times New Roman" w:cs="Times New Roman"/>
      <w:sz w:val="16"/>
      <w:szCs w:val="16"/>
    </w:rPr>
  </w:style>
  <w:style w:type="character" w:styleId="Nmerodepgina">
    <w:name w:val="page number"/>
    <w:basedOn w:val="Fontepargpadro"/>
    <w:uiPriority w:val="99"/>
    <w:semiHidden/>
    <w:unhideWhenUsed/>
    <w:rsid w:val="00034881"/>
    <w:rPr>
      <w:rFonts w:ascii="Times New Roman" w:hAnsi="Times New Roman" w:cs="Times New Roman"/>
    </w:rPr>
  </w:style>
  <w:style w:type="character" w:customStyle="1" w:styleId="Hipervnculo1">
    <w:name w:val="Hipervínculo1"/>
    <w:rsid w:val="00034881"/>
    <w:rPr>
      <w:color w:val="000000"/>
    </w:rPr>
  </w:style>
  <w:style w:type="paragraph" w:customStyle="1" w:styleId="Default">
    <w:name w:val="Default"/>
    <w:rsid w:val="00391360"/>
    <w:pPr>
      <w:widowControl w:val="0"/>
      <w:autoSpaceDE w:val="0"/>
      <w:autoSpaceDN w:val="0"/>
      <w:adjustRightInd w:val="0"/>
    </w:pPr>
    <w:rPr>
      <w:rFonts w:ascii="Arial" w:hAnsi="Arial" w:cs="Arial"/>
      <w:color w:val="000000"/>
      <w:sz w:val="24"/>
      <w:szCs w:val="24"/>
    </w:rPr>
  </w:style>
  <w:style w:type="paragraph" w:customStyle="1" w:styleId="TDC1">
    <w:name w:val="TDC 1"/>
    <w:basedOn w:val="Normal"/>
    <w:next w:val="Normal"/>
    <w:rsid w:val="00391360"/>
    <w:pPr>
      <w:autoSpaceDE w:val="0"/>
      <w:autoSpaceDN w:val="0"/>
      <w:adjustRightInd w:val="0"/>
      <w:spacing w:before="0" w:beforeAutospacing="0" w:after="0" w:afterAutospacing="0"/>
    </w:pPr>
    <w:rPr>
      <w:rFonts w:ascii="Arial" w:eastAsia="Times New Roman" w:hAnsi="Arial"/>
    </w:rPr>
  </w:style>
  <w:style w:type="character" w:customStyle="1" w:styleId="Hipervnculo">
    <w:name w:val="Hipervínculo"/>
    <w:rsid w:val="00391360"/>
    <w:rPr>
      <w:color w:val="000000"/>
    </w:rPr>
  </w:style>
  <w:style w:type="table" w:styleId="Tabelacomgrade">
    <w:name w:val="Table Grid"/>
    <w:basedOn w:val="Tabelanormal"/>
    <w:uiPriority w:val="59"/>
    <w:rsid w:val="00391360"/>
    <w:rPr>
      <w:rFonts w:ascii="Arial" w:hAnsi="Arial" w:cs="Arial"/>
      <w:sz w:val="18"/>
      <w:szCs w:val="18"/>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stilo">
    <w:name w:val="Estilo"/>
    <w:rsid w:val="00FA5497"/>
    <w:pPr>
      <w:widowControl w:val="0"/>
      <w:autoSpaceDE w:val="0"/>
      <w:autoSpaceDN w:val="0"/>
      <w:adjustRightInd w:val="0"/>
    </w:pPr>
    <w:rPr>
      <w:rFonts w:ascii="Arial" w:hAnsi="Arial" w:cs="Arial"/>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6917836">
      <w:marLeft w:val="150"/>
      <w:marRight w:val="150"/>
      <w:marTop w:val="150"/>
      <w:marBottom w:val="0"/>
      <w:divBdr>
        <w:top w:val="none" w:sz="0" w:space="0" w:color="auto"/>
        <w:left w:val="none" w:sz="0" w:space="0" w:color="auto"/>
        <w:bottom w:val="none" w:sz="0" w:space="0" w:color="auto"/>
        <w:right w:val="none" w:sz="0" w:space="0" w:color="auto"/>
      </w:divBdr>
      <w:divsChild>
        <w:div w:id="1906917835">
          <w:marLeft w:val="0"/>
          <w:marRight w:val="0"/>
          <w:marTop w:val="0"/>
          <w:marBottom w:val="0"/>
          <w:divBdr>
            <w:top w:val="none" w:sz="0" w:space="0" w:color="auto"/>
            <w:left w:val="none" w:sz="0" w:space="0" w:color="auto"/>
            <w:bottom w:val="none" w:sz="0" w:space="0" w:color="auto"/>
            <w:right w:val="none" w:sz="0" w:space="0" w:color="auto"/>
          </w:divBdr>
          <w:divsChild>
            <w:div w:id="1906917834">
              <w:marLeft w:val="0"/>
              <w:marRight w:val="0"/>
              <w:marTop w:val="75"/>
              <w:marBottom w:val="300"/>
              <w:divBdr>
                <w:top w:val="none" w:sz="0" w:space="0" w:color="auto"/>
                <w:left w:val="none" w:sz="0" w:space="0" w:color="auto"/>
                <w:bottom w:val="none" w:sz="0" w:space="0" w:color="auto"/>
                <w:right w:val="none" w:sz="0" w:space="0" w:color="auto"/>
              </w:divBdr>
            </w:div>
            <w:div w:id="1906917837">
              <w:marLeft w:val="0"/>
              <w:marRight w:val="0"/>
              <w:marTop w:val="750"/>
              <w:marBottom w:val="300"/>
              <w:divBdr>
                <w:top w:val="single" w:sz="6" w:space="4" w:color="666666"/>
                <w:left w:val="none" w:sz="0" w:space="0" w:color="auto"/>
                <w:bottom w:val="single" w:sz="6" w:space="4" w:color="666666"/>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1212</Words>
  <Characters>6547</Characters>
  <Application>Microsoft Office Word</Application>
  <DocSecurity>0</DocSecurity>
  <Lines>54</Lines>
  <Paragraphs>15</Paragraphs>
  <ScaleCrop>false</ScaleCrop>
  <Company>ANVISA</Company>
  <LinksUpToDate>false</LinksUpToDate>
  <CharactersWithSpaces>7744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Ministério da Saúde</dc:title>
  <dc:subject/>
  <dc:creator>Pablo Rafael Tavares Pereira</dc:creator>
  <cp:keywords/>
  <dc:description/>
  <cp:lastModifiedBy>Julia de Souza Ferreira</cp:lastModifiedBy>
  <cp:revision>2</cp:revision>
  <cp:lastPrinted>2012-05-03T12:40:00Z</cp:lastPrinted>
  <dcterms:created xsi:type="dcterms:W3CDTF">2018-08-16T18:51:00Z</dcterms:created>
  <dcterms:modified xsi:type="dcterms:W3CDTF">2018-08-16T18:51:00Z</dcterms:modified>
</cp:coreProperties>
</file>