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2F61" w14:textId="77777777" w:rsidR="00626F8D" w:rsidRPr="00610C47" w:rsidRDefault="00626F8D" w:rsidP="00610C47">
      <w:pPr>
        <w:ind w:left="-426" w:right="-427"/>
        <w:jc w:val="center"/>
        <w:rPr>
          <w:rFonts w:ascii="Times New Roman" w:hAnsi="Times New Roman" w:cs="Times New Roman"/>
          <w:b/>
          <w:szCs w:val="24"/>
        </w:rPr>
      </w:pPr>
      <w:r w:rsidRPr="00610C47">
        <w:rPr>
          <w:rFonts w:ascii="Times New Roman" w:hAnsi="Times New Roman" w:cs="Times New Roman"/>
          <w:b/>
          <w:szCs w:val="24"/>
        </w:rPr>
        <w:t xml:space="preserve">RESOLUÇÃO </w:t>
      </w:r>
      <w:r w:rsidR="00610C47" w:rsidRPr="00610C47">
        <w:rPr>
          <w:rFonts w:ascii="Times New Roman" w:hAnsi="Times New Roman" w:cs="Times New Roman"/>
          <w:b/>
          <w:szCs w:val="24"/>
        </w:rPr>
        <w:t xml:space="preserve">DE DIRETORIA COLEGIADA </w:t>
      </w:r>
      <w:r w:rsidRPr="00610C47">
        <w:rPr>
          <w:rFonts w:ascii="Times New Roman" w:hAnsi="Times New Roman" w:cs="Times New Roman"/>
          <w:b/>
          <w:szCs w:val="24"/>
        </w:rPr>
        <w:t>– RDC Nº 199, DE 26 DE OUTUBRO DE 2006</w:t>
      </w:r>
      <w:r w:rsidR="00610C47" w:rsidRPr="00610C47">
        <w:rPr>
          <w:rFonts w:ascii="Times New Roman" w:hAnsi="Times New Roman" w:cs="Times New Roman"/>
          <w:b/>
          <w:szCs w:val="24"/>
        </w:rPr>
        <w:t xml:space="preserve"> </w:t>
      </w:r>
      <w:r w:rsidRPr="00610C47">
        <w:rPr>
          <w:rFonts w:ascii="Times New Roman" w:hAnsi="Times New Roman" w:cs="Times New Roman"/>
          <w:b/>
          <w:szCs w:val="24"/>
        </w:rPr>
        <w:t>(*)</w:t>
      </w:r>
    </w:p>
    <w:p w14:paraId="2DF42F62" w14:textId="77777777" w:rsidR="00626F8D" w:rsidRDefault="00626F8D" w:rsidP="00626F8D">
      <w:pPr>
        <w:jc w:val="center"/>
        <w:rPr>
          <w:rFonts w:ascii="Times New Roman" w:hAnsi="Times New Roman" w:cs="Times New Roman"/>
          <w:b/>
          <w:color w:val="0000FF"/>
          <w:sz w:val="24"/>
          <w:szCs w:val="24"/>
        </w:rPr>
      </w:pPr>
      <w:r w:rsidRPr="00610C47">
        <w:rPr>
          <w:rFonts w:ascii="Times New Roman" w:hAnsi="Times New Roman" w:cs="Times New Roman"/>
          <w:b/>
          <w:color w:val="0000FF"/>
          <w:sz w:val="24"/>
          <w:szCs w:val="24"/>
        </w:rPr>
        <w:t>(Publicada em DOU nº 208, de 30 de outubro de 2006)</w:t>
      </w:r>
    </w:p>
    <w:p w14:paraId="2DF42F63" w14:textId="77777777" w:rsidR="00610C47" w:rsidRPr="00610C47" w:rsidRDefault="00610C47" w:rsidP="00610C47">
      <w:pPr>
        <w:jc w:val="center"/>
        <w:rPr>
          <w:rFonts w:ascii="Times New Roman" w:hAnsi="Times New Roman" w:cs="Times New Roman"/>
          <w:b/>
          <w:color w:val="0000FF"/>
          <w:sz w:val="24"/>
          <w:szCs w:val="24"/>
        </w:rPr>
      </w:pPr>
      <w:r w:rsidRPr="00610C47">
        <w:rPr>
          <w:rFonts w:ascii="Times New Roman" w:hAnsi="Times New Roman" w:cs="Times New Roman"/>
          <w:b/>
          <w:color w:val="0000FF"/>
          <w:sz w:val="24"/>
          <w:szCs w:val="24"/>
        </w:rPr>
        <w:t xml:space="preserve">(Republicada em DOU nº </w:t>
      </w:r>
      <w:r>
        <w:rPr>
          <w:rFonts w:ascii="Times New Roman" w:hAnsi="Times New Roman" w:cs="Times New Roman"/>
          <w:b/>
          <w:color w:val="0000FF"/>
          <w:sz w:val="24"/>
          <w:szCs w:val="24"/>
        </w:rPr>
        <w:t>52</w:t>
      </w:r>
      <w:r w:rsidRPr="00610C47">
        <w:rPr>
          <w:rFonts w:ascii="Times New Roman" w:hAnsi="Times New Roman" w:cs="Times New Roman"/>
          <w:b/>
          <w:color w:val="0000FF"/>
          <w:sz w:val="24"/>
          <w:szCs w:val="24"/>
        </w:rPr>
        <w:t xml:space="preserve">, de </w:t>
      </w:r>
      <w:r>
        <w:rPr>
          <w:rFonts w:ascii="Times New Roman" w:hAnsi="Times New Roman" w:cs="Times New Roman"/>
          <w:b/>
          <w:color w:val="0000FF"/>
          <w:sz w:val="24"/>
          <w:szCs w:val="24"/>
        </w:rPr>
        <w:t>16 de março</w:t>
      </w:r>
      <w:r w:rsidRPr="00610C47">
        <w:rPr>
          <w:rFonts w:ascii="Times New Roman" w:hAnsi="Times New Roman" w:cs="Times New Roman"/>
          <w:b/>
          <w:color w:val="0000FF"/>
          <w:sz w:val="24"/>
          <w:szCs w:val="24"/>
        </w:rPr>
        <w:t xml:space="preserve"> de 2007)</w:t>
      </w:r>
    </w:p>
    <w:p w14:paraId="2DF42F64" w14:textId="77777777" w:rsidR="00626F8D" w:rsidRPr="00610C47" w:rsidRDefault="00610C47" w:rsidP="00626F8D">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(Republicada em DOU nº 63, de </w:t>
      </w:r>
      <w:r w:rsidR="00626F8D" w:rsidRPr="00610C47">
        <w:rPr>
          <w:rFonts w:ascii="Times New Roman" w:hAnsi="Times New Roman" w:cs="Times New Roman"/>
          <w:b/>
          <w:color w:val="0000FF"/>
          <w:sz w:val="24"/>
          <w:szCs w:val="24"/>
        </w:rPr>
        <w:t>2 de abril de 2007)</w:t>
      </w:r>
    </w:p>
    <w:p w14:paraId="2DF42F65"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 xml:space="preserve">A </w:t>
      </w:r>
      <w:r w:rsidRPr="00610C47">
        <w:rPr>
          <w:rFonts w:ascii="Times New Roman" w:hAnsi="Times New Roman" w:cs="Times New Roman"/>
          <w:b/>
          <w:sz w:val="24"/>
          <w:szCs w:val="24"/>
        </w:rPr>
        <w:t>Diretoria Colegiada da Agência Nacional de Vigilância Sanitária</w:t>
      </w:r>
      <w:r w:rsidRPr="00610C47">
        <w:rPr>
          <w:rFonts w:ascii="Times New Roman" w:hAnsi="Times New Roman" w:cs="Times New Roman"/>
          <w:sz w:val="24"/>
          <w:szCs w:val="24"/>
        </w:rPr>
        <w:t>, no uso da atribuição que lhe confere o inciso IV do art. 11 do Regulamento aprovado pelo Decreto n</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3.029, de 16 de abril de 1999, e tendo em vista o disposto no inciso II e nos §§ 1</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e 3</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do art. 54 do Regimento Interno aprovado nos termos do Anexo I da Portaria n</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354 da ANVISA, de 11 de agosto de 2006, republicada no DOU de 21 de agosto de 2006, em reunião realizada em 23 de outubro de 2006, e considerando o disposto no Art. 41 §2</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da Lei n</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9782 de 1999, alterada pela Medida Provisória 2190-34 de 2001; considerando a definição de medicamento presente no Art. 4</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inciso II da Lei 5991 de 1973; consideran</w:t>
      </w:r>
      <w:r w:rsidR="00A76A06" w:rsidRPr="00610C47">
        <w:rPr>
          <w:rFonts w:ascii="Times New Roman" w:hAnsi="Times New Roman" w:cs="Times New Roman"/>
          <w:sz w:val="24"/>
          <w:szCs w:val="24"/>
        </w:rPr>
        <w:t>do o art. 2 inciso III da Lei nº</w:t>
      </w:r>
      <w:r w:rsidRPr="00610C47">
        <w:rPr>
          <w:rFonts w:ascii="Times New Roman" w:hAnsi="Times New Roman" w:cs="Times New Roman"/>
          <w:sz w:val="24"/>
          <w:szCs w:val="24"/>
        </w:rPr>
        <w:t xml:space="preserve"> 9279/96, que regula os direitos e obrigações relativos à propriedade industrial; </w:t>
      </w:r>
    </w:p>
    <w:p w14:paraId="2DF42F66"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 xml:space="preserve">adota a seguinte Resolução de Diretoria Colegiada e eu, Diretor-Presidente, determino a sua publicação: </w:t>
      </w:r>
    </w:p>
    <w:p w14:paraId="2DF42F67"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Art. 1</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Para efeito desta Resolução consideram-se as seguintes definições: </w:t>
      </w:r>
    </w:p>
    <w:p w14:paraId="2DF42F68"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 xml:space="preserve">MEDICAMENTO DE NOTIFICAÇÃO SIMPLIFICADA - produto farmacêutico, tecnicamente obtido ou elaborado, com finalidade profilática, curativa ou paliativa na qual existe baixo risco de que seu uso ou exposição possa causar conseqüências e ou agravos à saúde quando observadas todas as características de uso e de qualidade descritas no Anexo I desta Resolução. </w:t>
      </w:r>
    </w:p>
    <w:p w14:paraId="2DF42F69"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 xml:space="preserve">NOTIFICAÇÃO - comunicação à autoridade sanitária federal (ANVISA) referente à fabricação, importação e comercialização dos medicamentos de notificação simplificada relacionados no Anexo I deste regulamento. </w:t>
      </w:r>
    </w:p>
    <w:p w14:paraId="2DF42F6A"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 xml:space="preserve">AFE - AUTORIZAÇÃO DE FUNCIONAMENTO DE EMPRESA- Ato privativo do órgão ou da entidade competente do Ministério da Saúde, incumbido da vigilância sanitária dos produtos de que trata este Regulamento, contendo permissão para que as empresas exerçam as atividades sob regime de vigilância sanitária, instituído pela Lei no 6.360, de 1976, mediante comprovação de requisitos técnicos e administrativos específicos. </w:t>
      </w:r>
    </w:p>
    <w:p w14:paraId="2DF42F6B" w14:textId="77777777" w:rsidR="00A76A06" w:rsidRPr="00610C47" w:rsidRDefault="00A76A06"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Art. 2º</w:t>
      </w:r>
      <w:r w:rsidR="00626F8D" w:rsidRPr="00610C47">
        <w:rPr>
          <w:rFonts w:ascii="Times New Roman" w:hAnsi="Times New Roman" w:cs="Times New Roman"/>
          <w:sz w:val="24"/>
          <w:szCs w:val="24"/>
        </w:rPr>
        <w:t xml:space="preserve"> Fica instituída a notificação simplificada de medicamentos por meio eletrônico disponível no site da ANVISA. </w:t>
      </w:r>
    </w:p>
    <w:p w14:paraId="2DF42F6C" w14:textId="77777777" w:rsidR="00A76A06" w:rsidRPr="00610C47" w:rsidRDefault="00A76A06"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§1º</w:t>
      </w:r>
      <w:r w:rsidR="00626F8D" w:rsidRPr="00610C47">
        <w:rPr>
          <w:rFonts w:ascii="Times New Roman" w:hAnsi="Times New Roman" w:cs="Times New Roman"/>
          <w:sz w:val="24"/>
          <w:szCs w:val="24"/>
        </w:rPr>
        <w:t xml:space="preserve"> Para efeito deste regulamento são considerados medicamentos de notificação simplificada aqueles constantes no Anexo I. </w:t>
      </w:r>
    </w:p>
    <w:p w14:paraId="2DF42F6D"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lastRenderedPageBreak/>
        <w:t>Art 3</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A notificação não exime as empresas das obrigações do cumprimento das Boas Práticas de Fabricação e Controle e das demais regulamentações sanitárias. </w:t>
      </w:r>
    </w:p>
    <w:p w14:paraId="2DF42F6E"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§1</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os medicamentos sujeitos à notificação simplificada devem adotar, integralmente, as informações padronizadas no Anexo I deste regulamento. </w:t>
      </w:r>
    </w:p>
    <w:p w14:paraId="2DF42F6F"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§2</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Os produtos no Anexo I são de venda isenta de prescrição médica. </w:t>
      </w:r>
    </w:p>
    <w:p w14:paraId="2DF42F70"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§3</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É vedada a comercialização dos produtos do Anexo I na forma farmacêutica injetável. </w:t>
      </w:r>
    </w:p>
    <w:p w14:paraId="2DF42F71"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§4</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Todos os produtos que contém cânfora como principio ativo são passíveis de registro devendo seguir os mesmos critérios adotados para registro de Medicamentos Específicos. Excetuam-se os casos de associações com princípios ativos enquadrados em outras categorias existentes. </w:t>
      </w:r>
    </w:p>
    <w:p w14:paraId="2DF42F72"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 5</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As inclusões, alterações e exclusões do Anexo I serão publicadas periodicamente pela ANVISA, em resolução específica, após avaliação das informações apresentadas pelas empresas através do requerimento presente no anexo III deste regulamento. A ANVISA poderá solicitar bibliografia complementar, a seu critério, para auxiliar na decisão de inclusão, alteração ou exclusão da formulação solicitada. </w:t>
      </w:r>
    </w:p>
    <w:p w14:paraId="2DF42F73"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Art. 4</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Apenas as empresas fabricantes, que cumprem as Boas Práticas de Fabricação e Controle, de acordo com a legislação vigente, e que estão devidamente autorizadas/licenciadas pela Autoridade Sanitária competente, podem notificar e fabricar os produtos abrangidos por esta </w:t>
      </w:r>
      <w:proofErr w:type="gramStart"/>
      <w:r w:rsidRPr="00610C47">
        <w:rPr>
          <w:rFonts w:ascii="Times New Roman" w:hAnsi="Times New Roman" w:cs="Times New Roman"/>
          <w:sz w:val="24"/>
          <w:szCs w:val="24"/>
        </w:rPr>
        <w:t>Resolução,mediante</w:t>
      </w:r>
      <w:proofErr w:type="gramEnd"/>
      <w:r w:rsidRPr="00610C47">
        <w:rPr>
          <w:rFonts w:ascii="Times New Roman" w:hAnsi="Times New Roman" w:cs="Times New Roman"/>
          <w:sz w:val="24"/>
          <w:szCs w:val="24"/>
        </w:rPr>
        <w:t xml:space="preserve"> o Certificado de Boas Praticas de Fabricação e Controle( CBPFC) ou protocolo de solicitação do pedido de CBPFC com status satisfatório no Banco de dados de Inspeção da ANVISA. </w:t>
      </w:r>
    </w:p>
    <w:p w14:paraId="2DF42F74"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Art. 5</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Os estudos de estabilidade devem ser realizados conforme GUIA DE ESTABILIDADE. Quando houver inviabilidade técnica para realização dos testes requeridos a empresa deverá apresentar justificativa arrazoando os motivos técnicos. </w:t>
      </w:r>
    </w:p>
    <w:p w14:paraId="2DF42F75" w14:textId="77777777" w:rsidR="00A76A06" w:rsidRPr="00610C47" w:rsidRDefault="00A76A06"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trike/>
          <w:sz w:val="24"/>
          <w:szCs w:val="24"/>
        </w:rPr>
        <w:t>Art. 6º</w:t>
      </w:r>
      <w:r w:rsidR="00626F8D" w:rsidRPr="00610C47">
        <w:rPr>
          <w:rFonts w:ascii="Times New Roman" w:hAnsi="Times New Roman" w:cs="Times New Roman"/>
          <w:strike/>
          <w:sz w:val="24"/>
          <w:szCs w:val="24"/>
        </w:rPr>
        <w:t xml:space="preserve"> A notificação dos produtos listados no Anexo I deve ser precedida pela notificação da produção de lotes piloto de acordo com o GUIA PARA NOTIFICAÇÃO DE LOTE PILOTO, exceto para produtos que possuem cadastro ou registro vigente junto à Anvisa</w:t>
      </w:r>
      <w:r w:rsidR="00626F8D" w:rsidRPr="00610C47">
        <w:rPr>
          <w:rFonts w:ascii="Times New Roman" w:hAnsi="Times New Roman" w:cs="Times New Roman"/>
          <w:sz w:val="24"/>
          <w:szCs w:val="24"/>
        </w:rPr>
        <w:t xml:space="preserve">. </w:t>
      </w:r>
    </w:p>
    <w:p w14:paraId="2DF42F76" w14:textId="77777777" w:rsidR="00A93532" w:rsidRPr="00610C47" w:rsidRDefault="00A93532" w:rsidP="00A76A06">
      <w:pPr>
        <w:spacing w:before="300" w:after="300" w:line="240" w:lineRule="auto"/>
        <w:ind w:firstLine="573"/>
        <w:jc w:val="both"/>
        <w:rPr>
          <w:rFonts w:ascii="Times New Roman" w:hAnsi="Times New Roman" w:cs="Times New Roman"/>
          <w:b/>
          <w:color w:val="0000FF"/>
          <w:sz w:val="24"/>
          <w:szCs w:val="24"/>
        </w:rPr>
      </w:pPr>
      <w:r w:rsidRPr="00610C47">
        <w:rPr>
          <w:rFonts w:ascii="Times New Roman" w:hAnsi="Times New Roman" w:cs="Times New Roman"/>
          <w:sz w:val="24"/>
          <w:szCs w:val="24"/>
        </w:rPr>
        <w:t xml:space="preserve">Art. 6º A notificação dos produtos listados no Anexo I deve ser precedida pela produção de lotes-piloto de acordo com o GUIA PARA PRODUÇÃO DE LOTES-PILOTO DE MEDICAMENTOS, devendo a documentação ser arquivada na empresa para fins de controle sanitário, exceto para produtos que possuem cadastro ou registro vigente junto à Anvisa. </w:t>
      </w:r>
      <w:r w:rsidRPr="00610C47">
        <w:rPr>
          <w:rFonts w:ascii="Times New Roman" w:hAnsi="Times New Roman" w:cs="Times New Roman"/>
          <w:b/>
          <w:color w:val="0000FF"/>
          <w:sz w:val="24"/>
          <w:szCs w:val="24"/>
        </w:rPr>
        <w:t>(Redaçã</w:t>
      </w:r>
      <w:r w:rsidR="007A1CD0">
        <w:rPr>
          <w:rFonts w:ascii="Times New Roman" w:hAnsi="Times New Roman" w:cs="Times New Roman"/>
          <w:b/>
          <w:color w:val="0000FF"/>
          <w:sz w:val="24"/>
          <w:szCs w:val="24"/>
        </w:rPr>
        <w:t xml:space="preserve">o dada pela Resolução – RDC nº </w:t>
      </w:r>
      <w:r w:rsidRPr="00610C47">
        <w:rPr>
          <w:rFonts w:ascii="Times New Roman" w:hAnsi="Times New Roman" w:cs="Times New Roman"/>
          <w:b/>
          <w:color w:val="0000FF"/>
          <w:sz w:val="24"/>
          <w:szCs w:val="24"/>
        </w:rPr>
        <w:t>4, de 28 de janeiro de 2015)</w:t>
      </w:r>
    </w:p>
    <w:p w14:paraId="2DF42F77"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lastRenderedPageBreak/>
        <w:t>§ 1</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Os lotes piloto poderão ser comercializados, a critério do fabricante, após a realização do estudo de estabilidade acelerado e a devida notificação do produto, conforme estabelecido neste regulamento. </w:t>
      </w:r>
    </w:p>
    <w:p w14:paraId="2DF42F78"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Art. 7</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A notificação deve seguir os seguintes critérios: </w:t>
      </w:r>
    </w:p>
    <w:p w14:paraId="2DF42F79"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 1</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A notificação deve ser realizada, exclusivamente, pela empresa com autorização de funcionamento para fabricar e/ou importar medicamentos. </w:t>
      </w:r>
    </w:p>
    <w:p w14:paraId="2DF42F7A"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 2</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A empresa deverá realizar uma notificação individual para cada produto, conforme este regulamento. </w:t>
      </w:r>
    </w:p>
    <w:p w14:paraId="2DF42F7B" w14:textId="77777777" w:rsidR="00A76A06" w:rsidRPr="00FD4907" w:rsidRDefault="00A76A06" w:rsidP="00A76A06">
      <w:pPr>
        <w:spacing w:before="300" w:after="300" w:line="240" w:lineRule="auto"/>
        <w:ind w:firstLine="573"/>
        <w:jc w:val="both"/>
        <w:rPr>
          <w:rFonts w:ascii="Times New Roman" w:hAnsi="Times New Roman" w:cs="Times New Roman"/>
          <w:strike/>
          <w:sz w:val="24"/>
          <w:szCs w:val="24"/>
        </w:rPr>
      </w:pPr>
      <w:r w:rsidRPr="00FD4907">
        <w:rPr>
          <w:rFonts w:ascii="Times New Roman" w:hAnsi="Times New Roman" w:cs="Times New Roman"/>
          <w:strike/>
          <w:sz w:val="24"/>
          <w:szCs w:val="24"/>
        </w:rPr>
        <w:t>§ 3º</w:t>
      </w:r>
      <w:r w:rsidR="00626F8D" w:rsidRPr="00FD4907">
        <w:rPr>
          <w:rFonts w:ascii="Times New Roman" w:hAnsi="Times New Roman" w:cs="Times New Roman"/>
          <w:strike/>
          <w:sz w:val="24"/>
          <w:szCs w:val="24"/>
        </w:rPr>
        <w:t xml:space="preserve"> A empresa deverá atualizar a notificação sempre que houver modificação em quaisquer informações prestadas por meio da notificação eletrônica. </w:t>
      </w:r>
    </w:p>
    <w:p w14:paraId="2DF42F7C" w14:textId="77777777" w:rsidR="00FD4907" w:rsidRPr="00610C47" w:rsidRDefault="00FD4907" w:rsidP="00FD4907">
      <w:pPr>
        <w:autoSpaceDE w:val="0"/>
        <w:autoSpaceDN w:val="0"/>
        <w:adjustRightInd w:val="0"/>
        <w:spacing w:after="0" w:line="240" w:lineRule="auto"/>
        <w:ind w:firstLine="573"/>
        <w:rPr>
          <w:rFonts w:ascii="Times New Roman" w:hAnsi="Times New Roman" w:cs="Times New Roman"/>
          <w:sz w:val="24"/>
          <w:szCs w:val="24"/>
        </w:rPr>
      </w:pPr>
      <w:r>
        <w:rPr>
          <w:rFonts w:ascii="Times New Roman" w:hAnsi="Times New Roman" w:cs="Times New Roman"/>
          <w:sz w:val="24"/>
          <w:szCs w:val="24"/>
        </w:rPr>
        <w:t xml:space="preserve">§ 3º A empresa deverá proceder com nova notificação sempre que houver inclusões ou alterações em quaisquer informações prestadas por meio da notificação eletrônica. </w:t>
      </w:r>
      <w:r w:rsidRPr="00FD4907">
        <w:rPr>
          <w:rFonts w:ascii="Times New Roman" w:hAnsi="Times New Roman" w:cs="Times New Roman"/>
          <w:b/>
          <w:color w:val="0000FF"/>
          <w:sz w:val="24"/>
          <w:szCs w:val="24"/>
        </w:rPr>
        <w:t>(Redação dada pela Resolução – RDC nº 107, de 5 de setembro de 2016)</w:t>
      </w:r>
    </w:p>
    <w:p w14:paraId="2DF42F7D" w14:textId="77777777" w:rsidR="00A76A06" w:rsidRPr="00FD4907" w:rsidRDefault="00626F8D" w:rsidP="00A76A06">
      <w:pPr>
        <w:spacing w:before="300" w:after="300" w:line="240" w:lineRule="auto"/>
        <w:ind w:firstLine="573"/>
        <w:jc w:val="both"/>
        <w:rPr>
          <w:rFonts w:ascii="Times New Roman" w:hAnsi="Times New Roman" w:cs="Times New Roman"/>
          <w:strike/>
          <w:sz w:val="24"/>
          <w:szCs w:val="24"/>
        </w:rPr>
      </w:pPr>
      <w:r w:rsidRPr="00FD4907">
        <w:rPr>
          <w:rFonts w:ascii="Times New Roman" w:hAnsi="Times New Roman" w:cs="Times New Roman"/>
          <w:strike/>
          <w:sz w:val="24"/>
          <w:szCs w:val="24"/>
        </w:rPr>
        <w:t>§ 4</w:t>
      </w:r>
      <w:r w:rsidR="00A76A06" w:rsidRPr="00FD4907">
        <w:rPr>
          <w:rFonts w:ascii="Times New Roman" w:hAnsi="Times New Roman" w:cs="Times New Roman"/>
          <w:strike/>
          <w:sz w:val="24"/>
          <w:szCs w:val="24"/>
        </w:rPr>
        <w:t>º</w:t>
      </w:r>
      <w:r w:rsidRPr="00FD4907">
        <w:rPr>
          <w:rFonts w:ascii="Times New Roman" w:hAnsi="Times New Roman" w:cs="Times New Roman"/>
          <w:strike/>
          <w:sz w:val="24"/>
          <w:szCs w:val="24"/>
        </w:rPr>
        <w:t xml:space="preserve"> Todas as notificações devem ser renovadas a cada 5 (cinco) anos, mediante nova notificação de cada produto, respeitando os prazos estabelecidos no Art. 12 da Lei n</w:t>
      </w:r>
      <w:r w:rsidR="00A76A06" w:rsidRPr="00FD4907">
        <w:rPr>
          <w:rFonts w:ascii="Times New Roman" w:hAnsi="Times New Roman" w:cs="Times New Roman"/>
          <w:strike/>
          <w:sz w:val="24"/>
          <w:szCs w:val="24"/>
        </w:rPr>
        <w:t>º</w:t>
      </w:r>
      <w:r w:rsidRPr="00FD4907">
        <w:rPr>
          <w:rFonts w:ascii="Times New Roman" w:hAnsi="Times New Roman" w:cs="Times New Roman"/>
          <w:strike/>
          <w:sz w:val="24"/>
          <w:szCs w:val="24"/>
        </w:rPr>
        <w:t xml:space="preserve"> 6.360/76. </w:t>
      </w:r>
    </w:p>
    <w:p w14:paraId="2DF42F7E" w14:textId="77777777" w:rsidR="00FD4907" w:rsidRPr="00610C47" w:rsidRDefault="00FD4907" w:rsidP="00FD4907">
      <w:pPr>
        <w:autoSpaceDE w:val="0"/>
        <w:autoSpaceDN w:val="0"/>
        <w:adjustRightInd w:val="0"/>
        <w:spacing w:after="0" w:line="240" w:lineRule="auto"/>
        <w:ind w:firstLine="573"/>
        <w:rPr>
          <w:rFonts w:ascii="Times New Roman" w:hAnsi="Times New Roman" w:cs="Times New Roman"/>
          <w:sz w:val="24"/>
          <w:szCs w:val="24"/>
        </w:rPr>
      </w:pPr>
      <w:r>
        <w:rPr>
          <w:rFonts w:ascii="Times New Roman" w:hAnsi="Times New Roman" w:cs="Times New Roman"/>
          <w:sz w:val="24"/>
          <w:szCs w:val="24"/>
        </w:rPr>
        <w:t>§ 4º Todas as notificações devem ser renovadas a cada 5 (cinco) anos, respeitando os prazos estabelecidos no Art. 12 da Lei nº 6.360/76.</w:t>
      </w:r>
      <w:r w:rsidRPr="00FD4907">
        <w:rPr>
          <w:rFonts w:ascii="Times New Roman" w:hAnsi="Times New Roman" w:cs="Times New Roman"/>
          <w:b/>
          <w:color w:val="0000FF"/>
          <w:sz w:val="24"/>
          <w:szCs w:val="24"/>
        </w:rPr>
        <w:t xml:space="preserve"> (Redação dada pela Resolução – RDC nº 107, de 5 de setembro de 2016)</w:t>
      </w:r>
    </w:p>
    <w:p w14:paraId="2DF42F7F"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 5</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Quando houver suspensão da fabricação do produto, a empresa deverá notificar a exclusão de comercialização deste produto, mediante peticionamento eletrônico. </w:t>
      </w:r>
    </w:p>
    <w:p w14:paraId="2DF42F80" w14:textId="77777777" w:rsidR="00A76A06" w:rsidRPr="00FD4907" w:rsidRDefault="00626F8D" w:rsidP="00A76A06">
      <w:pPr>
        <w:spacing w:before="300" w:after="300" w:line="240" w:lineRule="auto"/>
        <w:ind w:firstLine="573"/>
        <w:jc w:val="both"/>
        <w:rPr>
          <w:rFonts w:ascii="Times New Roman" w:hAnsi="Times New Roman" w:cs="Times New Roman"/>
          <w:strike/>
          <w:sz w:val="24"/>
          <w:szCs w:val="24"/>
        </w:rPr>
      </w:pPr>
      <w:r w:rsidRPr="00FD4907">
        <w:rPr>
          <w:rFonts w:ascii="Times New Roman" w:hAnsi="Times New Roman" w:cs="Times New Roman"/>
          <w:strike/>
          <w:sz w:val="24"/>
          <w:szCs w:val="24"/>
        </w:rPr>
        <w:t>§ 6</w:t>
      </w:r>
      <w:r w:rsidR="00A76A06" w:rsidRPr="00FD4907">
        <w:rPr>
          <w:rFonts w:ascii="Times New Roman" w:hAnsi="Times New Roman" w:cs="Times New Roman"/>
          <w:strike/>
          <w:sz w:val="24"/>
          <w:szCs w:val="24"/>
        </w:rPr>
        <w:t>º</w:t>
      </w:r>
      <w:r w:rsidRPr="00FD4907">
        <w:rPr>
          <w:rFonts w:ascii="Times New Roman" w:hAnsi="Times New Roman" w:cs="Times New Roman"/>
          <w:strike/>
          <w:sz w:val="24"/>
          <w:szCs w:val="24"/>
        </w:rPr>
        <w:t xml:space="preserve"> As notificações de que trata o caput deste artigo estão isentas do pagamento de taxa. </w:t>
      </w:r>
    </w:p>
    <w:p w14:paraId="2DF42F81" w14:textId="77777777" w:rsidR="00FD4907" w:rsidRPr="00610C47" w:rsidRDefault="00FD4907" w:rsidP="00FD4907">
      <w:pPr>
        <w:autoSpaceDE w:val="0"/>
        <w:autoSpaceDN w:val="0"/>
        <w:adjustRightInd w:val="0"/>
        <w:spacing w:after="0" w:line="240" w:lineRule="auto"/>
        <w:ind w:firstLine="573"/>
        <w:rPr>
          <w:rFonts w:ascii="Times New Roman" w:hAnsi="Times New Roman" w:cs="Times New Roman"/>
          <w:sz w:val="24"/>
          <w:szCs w:val="24"/>
        </w:rPr>
      </w:pPr>
      <w:r>
        <w:rPr>
          <w:rFonts w:ascii="Times New Roman" w:hAnsi="Times New Roman" w:cs="Times New Roman"/>
          <w:sz w:val="24"/>
          <w:szCs w:val="24"/>
        </w:rPr>
        <w:t>§ 6º Os medicamentos de baixo risco isentos de registros e regularizados mediante notificação ficam sujeitos ao pagamento da Taxa de Fiscalização de Vigilância Sanitária instituída pela Lei nº 9.782, de 26 de janeiro de 1999.</w:t>
      </w:r>
      <w:r w:rsidRPr="00FD4907">
        <w:rPr>
          <w:rFonts w:ascii="Times New Roman" w:hAnsi="Times New Roman" w:cs="Times New Roman"/>
          <w:b/>
          <w:color w:val="0000FF"/>
          <w:sz w:val="24"/>
          <w:szCs w:val="24"/>
        </w:rPr>
        <w:t xml:space="preserve"> (Redação dada pela Resolução – RDC nº 107, de 5 de setembro de 2016)</w:t>
      </w:r>
    </w:p>
    <w:p w14:paraId="2DF42F82"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 7</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Será disponibilizada, para consulta no site da ANVISA, a relação de empresas e produtos notificados, imediatamente após a realização da notificação. </w:t>
      </w:r>
    </w:p>
    <w:p w14:paraId="2DF42F83"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Art. 8</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Os medicamentos de notificação simplificada devem </w:t>
      </w:r>
      <w:proofErr w:type="gramStart"/>
      <w:r w:rsidRPr="00610C47">
        <w:rPr>
          <w:rFonts w:ascii="Times New Roman" w:hAnsi="Times New Roman" w:cs="Times New Roman"/>
          <w:sz w:val="24"/>
          <w:szCs w:val="24"/>
        </w:rPr>
        <w:t>possuir ,</w:t>
      </w:r>
      <w:proofErr w:type="gramEnd"/>
      <w:r w:rsidRPr="00610C47">
        <w:rPr>
          <w:rFonts w:ascii="Times New Roman" w:hAnsi="Times New Roman" w:cs="Times New Roman"/>
          <w:sz w:val="24"/>
          <w:szCs w:val="24"/>
        </w:rPr>
        <w:t xml:space="preserve"> em sua rotulagem, o enquadramento nesta Resolução, adotando a frase: " MEDICAMENTO DE NOTIFICAÇÃO SIMPLIFICADA RDC no - /2006. AFE nº:..........................". </w:t>
      </w:r>
    </w:p>
    <w:p w14:paraId="2DF42F84" w14:textId="77777777" w:rsidR="00A76A06" w:rsidRPr="00610C47" w:rsidRDefault="00A76A06"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lastRenderedPageBreak/>
        <w:t>§ 1º</w:t>
      </w:r>
      <w:r w:rsidR="00626F8D" w:rsidRPr="00610C47">
        <w:rPr>
          <w:rFonts w:ascii="Times New Roman" w:hAnsi="Times New Roman" w:cs="Times New Roman"/>
          <w:sz w:val="24"/>
          <w:szCs w:val="24"/>
        </w:rPr>
        <w:t xml:space="preserve"> A rotulagem dos produtos objeto deste regulamento deve seguir o estabelecido no Anexo I e no Anexo II, ficando dispensados de apresentação de bula. </w:t>
      </w:r>
    </w:p>
    <w:p w14:paraId="2DF42F85"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 2</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Fica facultada a utilização de embalagem secundária, caso constem na embalagem primária todas as informações exigidas no Anexo I e Anexo II deste regulamento. As informações sobre especificações analíticas mínimas e referência não devem constar na rotulagem do produto. </w:t>
      </w:r>
    </w:p>
    <w:p w14:paraId="2DF42F86"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 3</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Fica dispensada a utilização de tinta reativa na rotulagem de produtos desta categoria, porém as embalagens devem apresentar lacre ou selo de segurança, para garantia da inviolabilidade do produto. </w:t>
      </w:r>
    </w:p>
    <w:p w14:paraId="2DF42F87"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 4</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Estes produtos devem adotar para sua identificação, o nome do produto ou sinônimo presentes no Anexo I deste regulamento, sendo facultada a adoção de marca ou nome comercial. </w:t>
      </w:r>
    </w:p>
    <w:p w14:paraId="2DF42F88"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Art. 9</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A adequação a este regulamento de medicamentos cadastrados ou registrados na ANVISA deve ser realizada respeitando as seguintes disposições: </w:t>
      </w:r>
    </w:p>
    <w:p w14:paraId="2DF42F89"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I -</w:t>
      </w:r>
      <w:r w:rsidR="00610C47">
        <w:rPr>
          <w:rFonts w:ascii="Times New Roman" w:hAnsi="Times New Roman" w:cs="Times New Roman"/>
          <w:sz w:val="24"/>
          <w:szCs w:val="24"/>
        </w:rPr>
        <w:t xml:space="preserve"> </w:t>
      </w:r>
      <w:r w:rsidRPr="00610C47">
        <w:rPr>
          <w:rFonts w:ascii="Times New Roman" w:hAnsi="Times New Roman" w:cs="Times New Roman"/>
          <w:sz w:val="24"/>
          <w:szCs w:val="24"/>
        </w:rPr>
        <w:t xml:space="preserve">Todos os produtos cadastrados na ANVISA como isentos de registro devem se adequar a este regulamento no momento de sua renovação. A critério da empresa, a adequação a esta Resolução poderá ser realizada antes do período de renovação. </w:t>
      </w:r>
    </w:p>
    <w:p w14:paraId="2DF42F8A"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 xml:space="preserve">II - Os produtos listados no Anexo I, porém atualmente registrados em outras categorias de medicamentos, devem se adequar a este regulamento no momento de sua renovação. A critério da empresa, a adequação a esta Resolução poderá ser realizada antes do período de renovação. </w:t>
      </w:r>
    </w:p>
    <w:p w14:paraId="2DF42F8B"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§1</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As petições referentes a cadastro de medicamentos isentos de registro em análise ou em arquivamento temporário serão encerradas a partir da vigência deste regulamento. No caso de petições de renovação de cadastro de medicamentos, protocoladas antes da publicação deste regulamento, a adequação deve ocorrer em até 180 dias. </w:t>
      </w:r>
    </w:p>
    <w:p w14:paraId="2DF42F8C"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§2</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Caso haja produtos registrados ou cadastrados com indicações diferentes, a empresa deverá adequar-se as informações existentes no Anexo I e posteriormente, providenciar protocolo do requerimento de inclusão, alteração ou exclusão presente no Anexo III deste regulamento e aguardar a publicação. </w:t>
      </w:r>
    </w:p>
    <w:p w14:paraId="2DF42F8D"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§3</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O cadastro de medicamentos, cujo princípio ativo, concentração e/ou forma farmacêutica não estão relacionados no Anexo I deste regulamento, são válidos até o término de sua vigência, devendo posteriormente enquadrar-se a essa Resolução ou aos regulamentos para registro de medicamentos junto a Anvisa. </w:t>
      </w:r>
    </w:p>
    <w:p w14:paraId="2DF42F8E"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 xml:space="preserve">Art.10 As informações apresentadas na Notificação são de responsabilidade da empresa e serão objeto de controle sanitário pela ANVISA. </w:t>
      </w:r>
    </w:p>
    <w:p w14:paraId="2DF42F8F" w14:textId="77777777" w:rsidR="00A76A06"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lastRenderedPageBreak/>
        <w:t>Art. 11 Ficam revogados art. 3</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e art. 8</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da Resolução RDC n</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132, de 29 de maio de 2003, e os itens </w:t>
      </w:r>
      <w:proofErr w:type="gramStart"/>
      <w:r w:rsidRPr="00610C47">
        <w:rPr>
          <w:rFonts w:ascii="Times New Roman" w:hAnsi="Times New Roman" w:cs="Times New Roman"/>
          <w:sz w:val="24"/>
          <w:szCs w:val="24"/>
        </w:rPr>
        <w:t>2.1.1.12.1 ;</w:t>
      </w:r>
      <w:proofErr w:type="gramEnd"/>
      <w:r w:rsidRPr="00610C47">
        <w:rPr>
          <w:rFonts w:ascii="Times New Roman" w:hAnsi="Times New Roman" w:cs="Times New Roman"/>
          <w:sz w:val="24"/>
          <w:szCs w:val="24"/>
        </w:rPr>
        <w:t xml:space="preserve"> 3.7 e 7.1 do anexo da Resolução RDC n</w:t>
      </w:r>
      <w:r w:rsidR="00A76A06" w:rsidRPr="00610C47">
        <w:rPr>
          <w:rFonts w:ascii="Times New Roman" w:hAnsi="Times New Roman" w:cs="Times New Roman"/>
          <w:sz w:val="24"/>
          <w:szCs w:val="24"/>
        </w:rPr>
        <w:t>º</w:t>
      </w:r>
      <w:r w:rsidRPr="00610C47">
        <w:rPr>
          <w:rFonts w:ascii="Times New Roman" w:hAnsi="Times New Roman" w:cs="Times New Roman"/>
          <w:sz w:val="24"/>
          <w:szCs w:val="24"/>
        </w:rPr>
        <w:t xml:space="preserve"> 333, de 19 de novembro de 2003. </w:t>
      </w:r>
    </w:p>
    <w:p w14:paraId="2DF42F90" w14:textId="77777777" w:rsidR="00626F8D" w:rsidRPr="00610C47" w:rsidRDefault="00626F8D" w:rsidP="00A76A06">
      <w:pPr>
        <w:spacing w:before="300" w:after="300" w:line="240" w:lineRule="auto"/>
        <w:ind w:firstLine="573"/>
        <w:jc w:val="both"/>
        <w:rPr>
          <w:rFonts w:ascii="Times New Roman" w:hAnsi="Times New Roman" w:cs="Times New Roman"/>
          <w:sz w:val="24"/>
          <w:szCs w:val="24"/>
        </w:rPr>
      </w:pPr>
      <w:r w:rsidRPr="00610C47">
        <w:rPr>
          <w:rFonts w:ascii="Times New Roman" w:hAnsi="Times New Roman" w:cs="Times New Roman"/>
          <w:sz w:val="24"/>
          <w:szCs w:val="24"/>
        </w:rPr>
        <w:t xml:space="preserve">Art 12 Esta Resolução entrará em vigor 15 dias da publicação </w:t>
      </w:r>
    </w:p>
    <w:p w14:paraId="2DF42F91" w14:textId="77777777" w:rsidR="00626F8D" w:rsidRDefault="00626F8D" w:rsidP="00C2493F">
      <w:pPr>
        <w:spacing w:before="300" w:after="300" w:line="240" w:lineRule="auto"/>
        <w:jc w:val="center"/>
        <w:rPr>
          <w:rFonts w:ascii="Times New Roman" w:hAnsi="Times New Roman" w:cs="Times New Roman"/>
          <w:sz w:val="24"/>
          <w:szCs w:val="24"/>
        </w:rPr>
      </w:pPr>
      <w:r w:rsidRPr="00610C47">
        <w:rPr>
          <w:rFonts w:ascii="Times New Roman" w:hAnsi="Times New Roman" w:cs="Times New Roman"/>
          <w:sz w:val="24"/>
          <w:szCs w:val="24"/>
        </w:rPr>
        <w:t>DIRCEU RAPOSO DE MELLO</w:t>
      </w:r>
    </w:p>
    <w:p w14:paraId="2DF42F92" w14:textId="77777777" w:rsidR="00610C47" w:rsidRDefault="00610C47" w:rsidP="00C2493F">
      <w:pPr>
        <w:spacing w:before="300" w:after="300" w:line="240" w:lineRule="auto"/>
        <w:jc w:val="center"/>
        <w:rPr>
          <w:rFonts w:ascii="Times New Roman" w:hAnsi="Times New Roman" w:cs="Times New Roman"/>
          <w:sz w:val="24"/>
          <w:szCs w:val="24"/>
        </w:rPr>
      </w:pPr>
    </w:p>
    <w:p w14:paraId="2DF42F93" w14:textId="77777777" w:rsidR="00610C47" w:rsidRDefault="00610C47" w:rsidP="00C2493F">
      <w:pPr>
        <w:spacing w:before="300" w:after="300" w:line="240" w:lineRule="auto"/>
        <w:jc w:val="center"/>
        <w:rPr>
          <w:rFonts w:ascii="Times New Roman" w:hAnsi="Times New Roman" w:cs="Times New Roman"/>
          <w:sz w:val="24"/>
          <w:szCs w:val="24"/>
        </w:rPr>
        <w:sectPr w:rsidR="00610C47" w:rsidSect="00610C47">
          <w:headerReference w:type="default" r:id="rId10"/>
          <w:footerReference w:type="default" r:id="rId11"/>
          <w:pgSz w:w="11906" w:h="16838"/>
          <w:pgMar w:top="1417" w:right="1701" w:bottom="1417" w:left="1701" w:header="708" w:footer="708" w:gutter="0"/>
          <w:cols w:space="708"/>
          <w:docGrid w:linePitch="360"/>
        </w:sectPr>
      </w:pPr>
    </w:p>
    <w:tbl>
      <w:tblPr>
        <w:tblStyle w:val="Tabelacomgrade"/>
        <w:tblW w:w="15877" w:type="dxa"/>
        <w:jc w:val="center"/>
        <w:tblLayout w:type="fixed"/>
        <w:tblLook w:val="04A0" w:firstRow="1" w:lastRow="0" w:firstColumn="1" w:lastColumn="0" w:noHBand="0" w:noVBand="1"/>
      </w:tblPr>
      <w:tblGrid>
        <w:gridCol w:w="1276"/>
        <w:gridCol w:w="1418"/>
        <w:gridCol w:w="1134"/>
        <w:gridCol w:w="992"/>
        <w:gridCol w:w="1363"/>
        <w:gridCol w:w="1472"/>
        <w:gridCol w:w="1647"/>
        <w:gridCol w:w="1455"/>
        <w:gridCol w:w="2088"/>
        <w:gridCol w:w="1756"/>
        <w:gridCol w:w="1276"/>
      </w:tblGrid>
      <w:tr w:rsidR="00D40932" w:rsidRPr="00610C47" w14:paraId="2DF42F9F" w14:textId="77777777" w:rsidTr="00234A0F">
        <w:trPr>
          <w:jc w:val="center"/>
        </w:trPr>
        <w:tc>
          <w:tcPr>
            <w:tcW w:w="1276" w:type="dxa"/>
          </w:tcPr>
          <w:p w14:paraId="2DF42F94"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PRODUTO</w:t>
            </w:r>
          </w:p>
        </w:tc>
        <w:tc>
          <w:tcPr>
            <w:tcW w:w="1418" w:type="dxa"/>
          </w:tcPr>
          <w:p w14:paraId="2DF42F95"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CONCENTRAÇÃO DO PRINCÍPIO ATIVO</w:t>
            </w:r>
          </w:p>
        </w:tc>
        <w:tc>
          <w:tcPr>
            <w:tcW w:w="1134" w:type="dxa"/>
          </w:tcPr>
          <w:p w14:paraId="2DF42F96"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SINÔNIMOS</w:t>
            </w:r>
          </w:p>
        </w:tc>
        <w:tc>
          <w:tcPr>
            <w:tcW w:w="992" w:type="dxa"/>
          </w:tcPr>
          <w:p w14:paraId="2DF42F97"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FORMA FARMACÊUTICA</w:t>
            </w:r>
          </w:p>
        </w:tc>
        <w:tc>
          <w:tcPr>
            <w:tcW w:w="1363" w:type="dxa"/>
          </w:tcPr>
          <w:p w14:paraId="2DF42F98"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INDICAÇÃO</w:t>
            </w:r>
          </w:p>
        </w:tc>
        <w:tc>
          <w:tcPr>
            <w:tcW w:w="1472" w:type="dxa"/>
          </w:tcPr>
          <w:p w14:paraId="2DF42F99"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REFERÊNCIA BIBLIOGRÁFICA DA INDICAÇÃO</w:t>
            </w:r>
          </w:p>
        </w:tc>
        <w:tc>
          <w:tcPr>
            <w:tcW w:w="1647" w:type="dxa"/>
          </w:tcPr>
          <w:p w14:paraId="2DF42F9A"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MODO DE USAR</w:t>
            </w:r>
          </w:p>
        </w:tc>
        <w:tc>
          <w:tcPr>
            <w:tcW w:w="1455" w:type="dxa"/>
          </w:tcPr>
          <w:p w14:paraId="2DF42F9B"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ADVERTÊNCIA</w:t>
            </w:r>
          </w:p>
        </w:tc>
        <w:tc>
          <w:tcPr>
            <w:tcW w:w="2088" w:type="dxa"/>
          </w:tcPr>
          <w:p w14:paraId="2DF42F9C"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ESPECIFICAÇÕES ANALÍTICAS MÍNIMAS DO PRODUTO ACABADO</w:t>
            </w:r>
          </w:p>
        </w:tc>
        <w:tc>
          <w:tcPr>
            <w:tcW w:w="1756" w:type="dxa"/>
          </w:tcPr>
          <w:p w14:paraId="2DF42F9D"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REFERÊNCIA BIBLIOGRÁGICA DA ESPECIFICAÇÃO ANALÍTICA</w:t>
            </w:r>
          </w:p>
        </w:tc>
        <w:tc>
          <w:tcPr>
            <w:tcW w:w="1276" w:type="dxa"/>
          </w:tcPr>
          <w:p w14:paraId="2DF42F9E"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LINHA DE PRODUÇÃO</w:t>
            </w:r>
          </w:p>
        </w:tc>
      </w:tr>
      <w:tr w:rsidR="00D40932" w:rsidRPr="00610C47" w14:paraId="2DF42FAD" w14:textId="77777777" w:rsidTr="00234A0F">
        <w:trPr>
          <w:jc w:val="center"/>
        </w:trPr>
        <w:tc>
          <w:tcPr>
            <w:tcW w:w="1276" w:type="dxa"/>
          </w:tcPr>
          <w:p w14:paraId="2DF42FA0"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ácido bóric</w:t>
            </w:r>
          </w:p>
        </w:tc>
        <w:tc>
          <w:tcPr>
            <w:tcW w:w="1418" w:type="dxa"/>
          </w:tcPr>
          <w:p w14:paraId="2DF42FA1"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3% de ácido bórico</w:t>
            </w:r>
          </w:p>
        </w:tc>
        <w:tc>
          <w:tcPr>
            <w:tcW w:w="1134" w:type="dxa"/>
          </w:tcPr>
          <w:p w14:paraId="2DF42FA2"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Água Boricada</w:t>
            </w:r>
          </w:p>
        </w:tc>
        <w:tc>
          <w:tcPr>
            <w:tcW w:w="992" w:type="dxa"/>
          </w:tcPr>
          <w:p w14:paraId="2DF42FA3"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1363" w:type="dxa"/>
          </w:tcPr>
          <w:p w14:paraId="2DF42FA4"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Antisséptico, bacteriostático e fungicida. Sendo utilizado em processos infecciosos tópicos</w:t>
            </w:r>
          </w:p>
        </w:tc>
        <w:tc>
          <w:tcPr>
            <w:tcW w:w="1472" w:type="dxa"/>
          </w:tcPr>
          <w:p w14:paraId="2DF42FA5" w14:textId="77777777" w:rsidR="00833A74" w:rsidRPr="00610C47" w:rsidRDefault="00833A74" w:rsidP="005C56BB">
            <w:pPr>
              <w:rPr>
                <w:rFonts w:ascii="Times New Roman" w:hAnsi="Times New Roman" w:cs="Times New Roman"/>
                <w:strike/>
                <w:sz w:val="24"/>
                <w:szCs w:val="24"/>
              </w:rPr>
            </w:pPr>
            <w:r w:rsidRPr="00610C47">
              <w:rPr>
                <w:rFonts w:ascii="Times New Roman" w:hAnsi="Times New Roman" w:cs="Times New Roman"/>
                <w:strike/>
                <w:sz w:val="24"/>
                <w:szCs w:val="24"/>
              </w:rPr>
              <w:t>Martindale 32ª Ed, 1999, pág. 1554. Formulário Nacional 1ª Ed. DOU 15/08/05</w:t>
            </w:r>
          </w:p>
        </w:tc>
        <w:tc>
          <w:tcPr>
            <w:tcW w:w="1647" w:type="dxa"/>
          </w:tcPr>
          <w:p w14:paraId="2DF42FA6"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Aplicar duas a três vezes ao dia, com auxílio de compressas de gaze ou algodão</w:t>
            </w:r>
          </w:p>
        </w:tc>
        <w:tc>
          <w:tcPr>
            <w:tcW w:w="1455" w:type="dxa"/>
          </w:tcPr>
          <w:p w14:paraId="2DF42FA7" w14:textId="77777777" w:rsidR="0041198D"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Não pode ser aplicado em grandes áreas do corpo, quando existirem lesões de qualquer tipo, feridas ou queimaduras.</w:t>
            </w:r>
            <w:r w:rsidR="0041198D" w:rsidRPr="00610C47">
              <w:rPr>
                <w:rFonts w:ascii="Times New Roman" w:hAnsi="Times New Roman" w:cs="Times New Roman"/>
                <w:strike/>
                <w:sz w:val="24"/>
                <w:szCs w:val="24"/>
              </w:rPr>
              <w:t xml:space="preserve"> </w:t>
            </w:r>
            <w:r w:rsidR="005C56BB" w:rsidRPr="00610C47">
              <w:rPr>
                <w:rFonts w:ascii="Times New Roman" w:hAnsi="Times New Roman" w:cs="Times New Roman"/>
                <w:strike/>
                <w:sz w:val="24"/>
                <w:szCs w:val="24"/>
              </w:rPr>
              <w:t xml:space="preserve"> </w:t>
            </w:r>
            <w:r w:rsidRPr="00610C47">
              <w:rPr>
                <w:rFonts w:ascii="Times New Roman" w:hAnsi="Times New Roman" w:cs="Times New Roman"/>
                <w:strike/>
                <w:sz w:val="24"/>
                <w:szCs w:val="24"/>
              </w:rPr>
              <w:t xml:space="preserve">Produto de uso exclusivo em </w:t>
            </w:r>
            <w:r w:rsidR="005C56BB" w:rsidRPr="00610C47">
              <w:rPr>
                <w:rFonts w:ascii="Times New Roman" w:hAnsi="Times New Roman" w:cs="Times New Roman"/>
                <w:strike/>
                <w:sz w:val="24"/>
                <w:szCs w:val="24"/>
              </w:rPr>
              <w:t xml:space="preserve">adultos.  </w:t>
            </w:r>
            <w:r w:rsidRPr="00610C47">
              <w:rPr>
                <w:rFonts w:ascii="Times New Roman" w:hAnsi="Times New Roman" w:cs="Times New Roman"/>
                <w:strike/>
                <w:sz w:val="24"/>
                <w:szCs w:val="24"/>
              </w:rPr>
              <w:t xml:space="preserve">O uso em crianças representa risco à saúde. </w:t>
            </w:r>
          </w:p>
          <w:p w14:paraId="2DF42FA8"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Não ingerir</w:t>
            </w:r>
          </w:p>
        </w:tc>
        <w:tc>
          <w:tcPr>
            <w:tcW w:w="2088" w:type="dxa"/>
          </w:tcPr>
          <w:p w14:paraId="2DF42FA9"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 xml:space="preserve">CARACTERES: líquido límpido, incolor, transparente, sem odor aparente. </w:t>
            </w:r>
          </w:p>
          <w:p w14:paraId="2DF42FAA" w14:textId="77777777" w:rsidR="00833A74" w:rsidRPr="00610C47" w:rsidRDefault="00833A74" w:rsidP="005C56BB">
            <w:pPr>
              <w:rPr>
                <w:rFonts w:ascii="Times New Roman" w:hAnsi="Times New Roman" w:cs="Times New Roman"/>
                <w:strike/>
                <w:sz w:val="24"/>
                <w:szCs w:val="24"/>
              </w:rPr>
            </w:pPr>
            <w:r w:rsidRPr="00610C47">
              <w:rPr>
                <w:rFonts w:ascii="Times New Roman" w:hAnsi="Times New Roman" w:cs="Times New Roman"/>
                <w:strike/>
                <w:sz w:val="24"/>
                <w:szCs w:val="24"/>
              </w:rPr>
              <w:t>PROVA DE IDENTIFICAÇÃO: DOSEAMENTO: Deve conter de 2,900 a 3,200% de H3BO3. PH: Deve estar na faixa de 3,8 a 4,8. BACTÉRIAS TOTAIS: Máximo 500 UFC/g.</w:t>
            </w:r>
            <w:r w:rsidR="0041198D" w:rsidRPr="00610C47">
              <w:rPr>
                <w:rFonts w:ascii="Times New Roman" w:hAnsi="Times New Roman" w:cs="Times New Roman"/>
                <w:strike/>
                <w:sz w:val="24"/>
                <w:szCs w:val="24"/>
              </w:rPr>
              <w:t xml:space="preserve"> </w:t>
            </w:r>
            <w:r w:rsidRPr="00610C47">
              <w:rPr>
                <w:rFonts w:ascii="Times New Roman" w:hAnsi="Times New Roman" w:cs="Times New Roman"/>
                <w:strike/>
                <w:sz w:val="24"/>
                <w:szCs w:val="24"/>
              </w:rPr>
              <w:t xml:space="preserve">FUNGOS/LEVEDURAS TOTAIS: Máximo 100 UFC/g. AUSÊNCIA DE </w:t>
            </w:r>
            <w:r w:rsidRPr="00610C47">
              <w:rPr>
                <w:rFonts w:ascii="Times New Roman" w:hAnsi="Times New Roman" w:cs="Times New Roman"/>
                <w:strike/>
                <w:sz w:val="24"/>
                <w:szCs w:val="24"/>
              </w:rPr>
              <w:lastRenderedPageBreak/>
              <w:t>PATOGENOS: Ps. auruginosa; E. coli; Staphilococcus aureus; Salmonella sp.</w:t>
            </w:r>
          </w:p>
        </w:tc>
        <w:tc>
          <w:tcPr>
            <w:tcW w:w="1756" w:type="dxa"/>
          </w:tcPr>
          <w:p w14:paraId="2DF42FAB" w14:textId="77777777" w:rsidR="00833A74" w:rsidRPr="00610C47" w:rsidRDefault="00833A74">
            <w:pPr>
              <w:rPr>
                <w:rFonts w:ascii="Times New Roman" w:hAnsi="Times New Roman" w:cs="Times New Roman"/>
                <w:strike/>
                <w:sz w:val="24"/>
                <w:szCs w:val="24"/>
              </w:rPr>
            </w:pPr>
          </w:p>
        </w:tc>
        <w:tc>
          <w:tcPr>
            <w:tcW w:w="1276" w:type="dxa"/>
          </w:tcPr>
          <w:p w14:paraId="2DF42FAC"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Liquido</w:t>
            </w:r>
          </w:p>
        </w:tc>
      </w:tr>
      <w:tr w:rsidR="00961FA2" w:rsidRPr="00610C47" w14:paraId="2DF42FC7" w14:textId="77777777" w:rsidTr="00234A0F">
        <w:trPr>
          <w:jc w:val="center"/>
        </w:trPr>
        <w:tc>
          <w:tcPr>
            <w:tcW w:w="1276" w:type="dxa"/>
          </w:tcPr>
          <w:p w14:paraId="2DF42FAE" w14:textId="77777777" w:rsidR="00961FA2" w:rsidRPr="00610C47" w:rsidRDefault="00961FA2">
            <w:pPr>
              <w:rPr>
                <w:rFonts w:ascii="Times New Roman" w:hAnsi="Times New Roman" w:cs="Times New Roman"/>
                <w:strike/>
                <w:sz w:val="24"/>
                <w:szCs w:val="24"/>
              </w:rPr>
            </w:pPr>
            <w:r w:rsidRPr="00961FA2">
              <w:rPr>
                <w:rFonts w:ascii="Times New Roman" w:hAnsi="Times New Roman" w:cs="Times New Roman"/>
                <w:strike/>
                <w:sz w:val="24"/>
                <w:szCs w:val="24"/>
              </w:rPr>
              <w:t>ácido salicílico</w:t>
            </w:r>
          </w:p>
        </w:tc>
        <w:tc>
          <w:tcPr>
            <w:tcW w:w="1418" w:type="dxa"/>
          </w:tcPr>
          <w:p w14:paraId="2DF42FAF" w14:textId="77777777" w:rsidR="00961FA2" w:rsidRPr="00610C47" w:rsidRDefault="00961FA2">
            <w:pPr>
              <w:rPr>
                <w:rFonts w:ascii="Times New Roman" w:hAnsi="Times New Roman" w:cs="Times New Roman"/>
                <w:strike/>
                <w:sz w:val="24"/>
                <w:szCs w:val="24"/>
              </w:rPr>
            </w:pPr>
            <w:r w:rsidRPr="00961FA2">
              <w:rPr>
                <w:rFonts w:ascii="Times New Roman" w:hAnsi="Times New Roman" w:cs="Times New Roman"/>
                <w:strike/>
                <w:sz w:val="24"/>
                <w:szCs w:val="24"/>
              </w:rPr>
              <w:t>2% de ácido salicílico</w:t>
            </w:r>
          </w:p>
        </w:tc>
        <w:tc>
          <w:tcPr>
            <w:tcW w:w="1134" w:type="dxa"/>
          </w:tcPr>
          <w:p w14:paraId="2DF42FB0" w14:textId="77777777" w:rsidR="00961FA2" w:rsidRDefault="00961FA2">
            <w:pPr>
              <w:rPr>
                <w:rFonts w:ascii="Times New Roman" w:hAnsi="Times New Roman" w:cs="Times New Roman"/>
                <w:strike/>
                <w:sz w:val="24"/>
                <w:szCs w:val="24"/>
              </w:rPr>
            </w:pPr>
            <w:r w:rsidRPr="00961FA2">
              <w:rPr>
                <w:rFonts w:ascii="Times New Roman" w:hAnsi="Times New Roman" w:cs="Times New Roman"/>
                <w:strike/>
                <w:sz w:val="24"/>
                <w:szCs w:val="24"/>
              </w:rPr>
              <w:t>Pomada de Ácido salicílico 2%.</w:t>
            </w:r>
          </w:p>
          <w:p w14:paraId="2DF42FB1" w14:textId="77777777" w:rsidR="00961FA2" w:rsidRDefault="00961FA2">
            <w:pPr>
              <w:rPr>
                <w:rFonts w:ascii="Times New Roman" w:hAnsi="Times New Roman" w:cs="Times New Roman"/>
                <w:strike/>
                <w:sz w:val="24"/>
                <w:szCs w:val="24"/>
              </w:rPr>
            </w:pPr>
          </w:p>
          <w:p w14:paraId="2DF42FB2" w14:textId="77777777" w:rsidR="00961FA2" w:rsidRPr="00610C47" w:rsidRDefault="00961FA2">
            <w:pPr>
              <w:rPr>
                <w:rFonts w:ascii="Times New Roman" w:hAnsi="Times New Roman" w:cs="Times New Roman"/>
                <w:strike/>
                <w:sz w:val="24"/>
                <w:szCs w:val="24"/>
              </w:rPr>
            </w:pPr>
            <w:r w:rsidRPr="00961FA2">
              <w:rPr>
                <w:rFonts w:ascii="Times New Roman" w:hAnsi="Times New Roman" w:cs="Times New Roman"/>
                <w:strike/>
                <w:sz w:val="24"/>
                <w:szCs w:val="24"/>
              </w:rPr>
              <w:t>Vaselina salicilada 2%.</w:t>
            </w:r>
          </w:p>
        </w:tc>
        <w:tc>
          <w:tcPr>
            <w:tcW w:w="992" w:type="dxa"/>
          </w:tcPr>
          <w:p w14:paraId="2DF42FB3" w14:textId="77777777" w:rsidR="00961FA2" w:rsidRPr="00610C47" w:rsidRDefault="00961FA2">
            <w:pPr>
              <w:rPr>
                <w:rFonts w:ascii="Times New Roman" w:hAnsi="Times New Roman" w:cs="Times New Roman"/>
                <w:strike/>
                <w:sz w:val="24"/>
                <w:szCs w:val="24"/>
              </w:rPr>
            </w:pPr>
            <w:r>
              <w:rPr>
                <w:rFonts w:ascii="Times New Roman" w:hAnsi="Times New Roman" w:cs="Times New Roman"/>
                <w:strike/>
                <w:sz w:val="24"/>
                <w:szCs w:val="24"/>
              </w:rPr>
              <w:t>Pomada</w:t>
            </w:r>
          </w:p>
        </w:tc>
        <w:tc>
          <w:tcPr>
            <w:tcW w:w="1363" w:type="dxa"/>
          </w:tcPr>
          <w:p w14:paraId="2DF42FB4" w14:textId="77777777" w:rsidR="00961FA2" w:rsidRPr="00610C47" w:rsidRDefault="00961FA2" w:rsidP="00833A74">
            <w:pPr>
              <w:rPr>
                <w:rFonts w:ascii="Times New Roman" w:hAnsi="Times New Roman" w:cs="Times New Roman"/>
                <w:strike/>
                <w:sz w:val="24"/>
                <w:szCs w:val="24"/>
              </w:rPr>
            </w:pPr>
            <w:r w:rsidRPr="00961FA2">
              <w:rPr>
                <w:rFonts w:ascii="Times New Roman" w:hAnsi="Times New Roman" w:cs="Times New Roman"/>
                <w:strike/>
                <w:sz w:val="24"/>
                <w:szCs w:val="24"/>
              </w:rPr>
              <w:t>Queratoplástica</w:t>
            </w:r>
          </w:p>
        </w:tc>
        <w:tc>
          <w:tcPr>
            <w:tcW w:w="1472" w:type="dxa"/>
          </w:tcPr>
          <w:p w14:paraId="2DF42FB5" w14:textId="77777777" w:rsidR="00961FA2" w:rsidRPr="00961FA2" w:rsidRDefault="00961FA2" w:rsidP="00961FA2">
            <w:pPr>
              <w:rPr>
                <w:rFonts w:ascii="Times New Roman" w:hAnsi="Times New Roman" w:cs="Times New Roman"/>
                <w:strike/>
                <w:sz w:val="24"/>
                <w:szCs w:val="24"/>
              </w:rPr>
            </w:pPr>
            <w:r w:rsidRPr="00961FA2">
              <w:rPr>
                <w:rFonts w:ascii="Times New Roman" w:hAnsi="Times New Roman" w:cs="Times New Roman"/>
                <w:strike/>
                <w:sz w:val="24"/>
                <w:szCs w:val="24"/>
              </w:rPr>
              <w:t>Farmacopéia Brasileira 1ª</w:t>
            </w:r>
          </w:p>
          <w:p w14:paraId="2DF42FB6" w14:textId="77777777" w:rsidR="00961FA2" w:rsidRDefault="00961FA2" w:rsidP="00961FA2">
            <w:pPr>
              <w:rPr>
                <w:rFonts w:ascii="Times New Roman" w:hAnsi="Times New Roman" w:cs="Times New Roman"/>
                <w:strike/>
                <w:sz w:val="24"/>
                <w:szCs w:val="24"/>
              </w:rPr>
            </w:pPr>
            <w:r w:rsidRPr="00961FA2">
              <w:rPr>
                <w:rFonts w:ascii="Times New Roman" w:hAnsi="Times New Roman" w:cs="Times New Roman"/>
                <w:strike/>
                <w:sz w:val="24"/>
                <w:szCs w:val="24"/>
              </w:rPr>
              <w:t>Ed, pág. 759.</w:t>
            </w:r>
          </w:p>
          <w:p w14:paraId="2DF42FB7" w14:textId="77777777" w:rsidR="00961FA2" w:rsidRDefault="00961FA2" w:rsidP="00961FA2">
            <w:pPr>
              <w:rPr>
                <w:rFonts w:ascii="Times New Roman" w:hAnsi="Times New Roman" w:cs="Times New Roman"/>
                <w:strike/>
                <w:sz w:val="24"/>
                <w:szCs w:val="24"/>
              </w:rPr>
            </w:pPr>
          </w:p>
          <w:p w14:paraId="2DF42FB8" w14:textId="77777777" w:rsidR="00961FA2" w:rsidRPr="00961FA2" w:rsidRDefault="00961FA2" w:rsidP="00961FA2">
            <w:pPr>
              <w:rPr>
                <w:rFonts w:ascii="Times New Roman" w:hAnsi="Times New Roman" w:cs="Times New Roman"/>
                <w:strike/>
                <w:sz w:val="24"/>
                <w:szCs w:val="24"/>
              </w:rPr>
            </w:pPr>
            <w:r w:rsidRPr="00961FA2">
              <w:rPr>
                <w:rFonts w:ascii="Times New Roman" w:hAnsi="Times New Roman" w:cs="Times New Roman"/>
                <w:strike/>
                <w:sz w:val="24"/>
                <w:szCs w:val="24"/>
              </w:rPr>
              <w:t>Formulário Nacional 1ª</w:t>
            </w:r>
          </w:p>
          <w:p w14:paraId="2DF42FB9" w14:textId="77777777" w:rsidR="00961FA2" w:rsidRPr="00610C47" w:rsidRDefault="00961FA2" w:rsidP="00961FA2">
            <w:pPr>
              <w:rPr>
                <w:rFonts w:ascii="Times New Roman" w:hAnsi="Times New Roman" w:cs="Times New Roman"/>
                <w:strike/>
                <w:sz w:val="24"/>
                <w:szCs w:val="24"/>
              </w:rPr>
            </w:pPr>
            <w:r w:rsidRPr="00961FA2">
              <w:rPr>
                <w:rFonts w:ascii="Times New Roman" w:hAnsi="Times New Roman" w:cs="Times New Roman"/>
                <w:strike/>
                <w:sz w:val="24"/>
                <w:szCs w:val="24"/>
              </w:rPr>
              <w:t>Ed, DOU 15/08/05.</w:t>
            </w:r>
          </w:p>
        </w:tc>
        <w:tc>
          <w:tcPr>
            <w:tcW w:w="1647" w:type="dxa"/>
          </w:tcPr>
          <w:p w14:paraId="2DF42FBA" w14:textId="77777777" w:rsidR="00961FA2" w:rsidRPr="00961FA2" w:rsidRDefault="00961FA2" w:rsidP="00961FA2">
            <w:pPr>
              <w:rPr>
                <w:rFonts w:ascii="Times New Roman" w:hAnsi="Times New Roman" w:cs="Times New Roman"/>
                <w:strike/>
                <w:sz w:val="24"/>
                <w:szCs w:val="24"/>
              </w:rPr>
            </w:pPr>
            <w:r w:rsidRPr="00961FA2">
              <w:rPr>
                <w:rFonts w:ascii="Times New Roman" w:hAnsi="Times New Roman" w:cs="Times New Roman"/>
                <w:strike/>
                <w:sz w:val="24"/>
                <w:szCs w:val="24"/>
              </w:rPr>
              <w:t>Aplicar nas áreas</w:t>
            </w:r>
          </w:p>
          <w:p w14:paraId="2DF42FBB" w14:textId="77777777" w:rsidR="00961FA2" w:rsidRPr="00961FA2" w:rsidRDefault="00961FA2" w:rsidP="00961FA2">
            <w:pPr>
              <w:rPr>
                <w:rFonts w:ascii="Times New Roman" w:hAnsi="Times New Roman" w:cs="Times New Roman"/>
                <w:strike/>
                <w:sz w:val="24"/>
                <w:szCs w:val="24"/>
              </w:rPr>
            </w:pPr>
            <w:r w:rsidRPr="00961FA2">
              <w:rPr>
                <w:rFonts w:ascii="Times New Roman" w:hAnsi="Times New Roman" w:cs="Times New Roman"/>
                <w:strike/>
                <w:sz w:val="24"/>
                <w:szCs w:val="24"/>
              </w:rPr>
              <w:t>afetadas, à</w:t>
            </w:r>
            <w:r>
              <w:rPr>
                <w:rFonts w:ascii="Times New Roman" w:hAnsi="Times New Roman" w:cs="Times New Roman"/>
                <w:strike/>
                <w:sz w:val="24"/>
                <w:szCs w:val="24"/>
              </w:rPr>
              <w:t xml:space="preserve"> </w:t>
            </w:r>
            <w:r w:rsidRPr="00961FA2">
              <w:rPr>
                <w:rFonts w:ascii="Times New Roman" w:hAnsi="Times New Roman" w:cs="Times New Roman"/>
                <w:strike/>
                <w:sz w:val="24"/>
                <w:szCs w:val="24"/>
              </w:rPr>
              <w:t>noite, e retirar pela</w:t>
            </w:r>
          </w:p>
          <w:p w14:paraId="2DF42FBC" w14:textId="77777777" w:rsidR="00961FA2" w:rsidRPr="00610C47" w:rsidRDefault="00961FA2" w:rsidP="00961FA2">
            <w:pPr>
              <w:rPr>
                <w:rFonts w:ascii="Times New Roman" w:hAnsi="Times New Roman" w:cs="Times New Roman"/>
                <w:strike/>
                <w:sz w:val="24"/>
                <w:szCs w:val="24"/>
              </w:rPr>
            </w:pPr>
            <w:r w:rsidRPr="00961FA2">
              <w:rPr>
                <w:rFonts w:ascii="Times New Roman" w:hAnsi="Times New Roman" w:cs="Times New Roman"/>
                <w:strike/>
                <w:sz w:val="24"/>
                <w:szCs w:val="24"/>
              </w:rPr>
              <w:t>manhã.</w:t>
            </w:r>
          </w:p>
        </w:tc>
        <w:tc>
          <w:tcPr>
            <w:tcW w:w="1455" w:type="dxa"/>
          </w:tcPr>
          <w:p w14:paraId="2DF42FBD" w14:textId="77777777" w:rsidR="00961FA2" w:rsidRPr="00961FA2" w:rsidRDefault="00961FA2" w:rsidP="00961FA2">
            <w:pPr>
              <w:rPr>
                <w:rFonts w:ascii="Times New Roman" w:hAnsi="Times New Roman" w:cs="Times New Roman"/>
                <w:strike/>
                <w:sz w:val="24"/>
                <w:szCs w:val="24"/>
              </w:rPr>
            </w:pPr>
            <w:r w:rsidRPr="00961FA2">
              <w:rPr>
                <w:rFonts w:ascii="Times New Roman" w:hAnsi="Times New Roman" w:cs="Times New Roman"/>
                <w:strike/>
                <w:sz w:val="24"/>
                <w:szCs w:val="24"/>
              </w:rPr>
              <w:t>Pode ocorrer a absorção</w:t>
            </w:r>
          </w:p>
          <w:p w14:paraId="2DF42FBE" w14:textId="77777777" w:rsidR="00961FA2" w:rsidRPr="00961FA2" w:rsidRDefault="00961FA2" w:rsidP="00961FA2">
            <w:pPr>
              <w:rPr>
                <w:rFonts w:ascii="Times New Roman" w:hAnsi="Times New Roman" w:cs="Times New Roman"/>
                <w:strike/>
                <w:sz w:val="24"/>
                <w:szCs w:val="24"/>
              </w:rPr>
            </w:pPr>
            <w:r w:rsidRPr="00961FA2">
              <w:rPr>
                <w:rFonts w:ascii="Times New Roman" w:hAnsi="Times New Roman" w:cs="Times New Roman"/>
                <w:strike/>
                <w:sz w:val="24"/>
                <w:szCs w:val="24"/>
              </w:rPr>
              <w:t>e salicilismo em</w:t>
            </w:r>
          </w:p>
          <w:p w14:paraId="2DF42FBF" w14:textId="77777777" w:rsidR="00961FA2" w:rsidRPr="00610C47" w:rsidRDefault="00961FA2" w:rsidP="00961FA2">
            <w:pPr>
              <w:rPr>
                <w:rFonts w:ascii="Times New Roman" w:hAnsi="Times New Roman" w:cs="Times New Roman"/>
                <w:strike/>
                <w:sz w:val="24"/>
                <w:szCs w:val="24"/>
              </w:rPr>
            </w:pPr>
            <w:r w:rsidRPr="00961FA2">
              <w:rPr>
                <w:rFonts w:ascii="Times New Roman" w:hAnsi="Times New Roman" w:cs="Times New Roman"/>
                <w:strike/>
                <w:sz w:val="24"/>
                <w:szCs w:val="24"/>
              </w:rPr>
              <w:t>uso</w:t>
            </w:r>
            <w:r>
              <w:rPr>
                <w:rFonts w:ascii="Times New Roman" w:hAnsi="Times New Roman" w:cs="Times New Roman"/>
                <w:strike/>
                <w:sz w:val="24"/>
                <w:szCs w:val="24"/>
              </w:rPr>
              <w:t xml:space="preserve"> prolongado</w:t>
            </w:r>
          </w:p>
        </w:tc>
        <w:tc>
          <w:tcPr>
            <w:tcW w:w="2088" w:type="dxa"/>
          </w:tcPr>
          <w:p w14:paraId="2DF42FC0" w14:textId="77777777" w:rsidR="00961FA2" w:rsidRPr="00961FA2" w:rsidRDefault="00961FA2" w:rsidP="00961FA2">
            <w:pPr>
              <w:rPr>
                <w:rFonts w:ascii="Times New Roman" w:hAnsi="Times New Roman" w:cs="Times New Roman"/>
                <w:strike/>
                <w:sz w:val="24"/>
                <w:szCs w:val="24"/>
              </w:rPr>
            </w:pPr>
            <w:r w:rsidRPr="00961FA2">
              <w:rPr>
                <w:rFonts w:ascii="Times New Roman" w:hAnsi="Times New Roman" w:cs="Times New Roman"/>
                <w:strike/>
                <w:sz w:val="24"/>
                <w:szCs w:val="24"/>
              </w:rPr>
              <w:t>CARACTERES: Massa branca, praticamente</w:t>
            </w:r>
          </w:p>
          <w:p w14:paraId="2DF42FC1" w14:textId="77777777" w:rsidR="00961FA2" w:rsidRDefault="00961FA2" w:rsidP="00961FA2">
            <w:pPr>
              <w:rPr>
                <w:rFonts w:ascii="Times New Roman" w:hAnsi="Times New Roman" w:cs="Times New Roman"/>
                <w:strike/>
                <w:sz w:val="24"/>
                <w:szCs w:val="24"/>
              </w:rPr>
            </w:pPr>
            <w:r w:rsidRPr="00961FA2">
              <w:rPr>
                <w:rFonts w:ascii="Times New Roman" w:hAnsi="Times New Roman" w:cs="Times New Roman"/>
                <w:strike/>
                <w:sz w:val="24"/>
                <w:szCs w:val="24"/>
              </w:rPr>
              <w:t>inodora, untuosa ao tato,</w:t>
            </w:r>
            <w:r>
              <w:t xml:space="preserve"> </w:t>
            </w:r>
            <w:r w:rsidRPr="00961FA2">
              <w:rPr>
                <w:rFonts w:ascii="Times New Roman" w:hAnsi="Times New Roman" w:cs="Times New Roman"/>
                <w:strike/>
                <w:sz w:val="24"/>
                <w:szCs w:val="24"/>
              </w:rPr>
              <w:t xml:space="preserve">homogênea. </w:t>
            </w:r>
          </w:p>
          <w:p w14:paraId="2DF42FC2" w14:textId="77777777" w:rsidR="00961FA2" w:rsidRDefault="00961FA2" w:rsidP="00961FA2">
            <w:pPr>
              <w:rPr>
                <w:rFonts w:ascii="Times New Roman" w:hAnsi="Times New Roman" w:cs="Times New Roman"/>
                <w:strike/>
                <w:sz w:val="24"/>
                <w:szCs w:val="24"/>
              </w:rPr>
            </w:pPr>
          </w:p>
          <w:p w14:paraId="2DF42FC3" w14:textId="77777777" w:rsidR="00961FA2" w:rsidRPr="00961FA2" w:rsidRDefault="00961FA2" w:rsidP="00961FA2">
            <w:pPr>
              <w:rPr>
                <w:rFonts w:ascii="Times New Roman" w:hAnsi="Times New Roman" w:cs="Times New Roman"/>
                <w:strike/>
                <w:sz w:val="24"/>
                <w:szCs w:val="24"/>
              </w:rPr>
            </w:pPr>
            <w:r w:rsidRPr="00961FA2">
              <w:rPr>
                <w:rFonts w:ascii="Times New Roman" w:hAnsi="Times New Roman" w:cs="Times New Roman"/>
                <w:strike/>
                <w:sz w:val="24"/>
                <w:szCs w:val="24"/>
              </w:rPr>
              <w:t>DOSEAMENTO: Deve conter 1,8</w:t>
            </w:r>
          </w:p>
          <w:p w14:paraId="2DF42FC4" w14:textId="77777777" w:rsidR="00961FA2" w:rsidRPr="00610C47" w:rsidRDefault="00961FA2" w:rsidP="00961FA2">
            <w:pPr>
              <w:rPr>
                <w:rFonts w:ascii="Times New Roman" w:hAnsi="Times New Roman" w:cs="Times New Roman"/>
                <w:strike/>
                <w:sz w:val="24"/>
                <w:szCs w:val="24"/>
              </w:rPr>
            </w:pPr>
            <w:r w:rsidRPr="00961FA2">
              <w:rPr>
                <w:rFonts w:ascii="Times New Roman" w:hAnsi="Times New Roman" w:cs="Times New Roman"/>
                <w:strike/>
                <w:sz w:val="24"/>
                <w:szCs w:val="24"/>
              </w:rPr>
              <w:t>a 2,2% de ácido salicílico.</w:t>
            </w:r>
          </w:p>
        </w:tc>
        <w:tc>
          <w:tcPr>
            <w:tcW w:w="1756" w:type="dxa"/>
          </w:tcPr>
          <w:p w14:paraId="2DF42FC5" w14:textId="77777777" w:rsidR="00961FA2" w:rsidRPr="00610C47" w:rsidRDefault="00961FA2">
            <w:pPr>
              <w:rPr>
                <w:rFonts w:ascii="Times New Roman" w:hAnsi="Times New Roman" w:cs="Times New Roman"/>
                <w:strike/>
                <w:sz w:val="24"/>
                <w:szCs w:val="24"/>
              </w:rPr>
            </w:pPr>
          </w:p>
        </w:tc>
        <w:tc>
          <w:tcPr>
            <w:tcW w:w="1276" w:type="dxa"/>
          </w:tcPr>
          <w:p w14:paraId="2DF42FC6" w14:textId="77777777" w:rsidR="00961FA2" w:rsidRPr="00610C47" w:rsidRDefault="00961FA2">
            <w:pPr>
              <w:rPr>
                <w:rFonts w:ascii="Times New Roman" w:hAnsi="Times New Roman" w:cs="Times New Roman"/>
                <w:strike/>
                <w:sz w:val="24"/>
                <w:szCs w:val="24"/>
              </w:rPr>
            </w:pPr>
            <w:r w:rsidRPr="00961FA2">
              <w:rPr>
                <w:rFonts w:ascii="Times New Roman" w:hAnsi="Times New Roman" w:cs="Times New Roman"/>
                <w:strike/>
                <w:sz w:val="24"/>
                <w:szCs w:val="24"/>
              </w:rPr>
              <w:t>Semi-sólido</w:t>
            </w:r>
          </w:p>
        </w:tc>
      </w:tr>
      <w:tr w:rsidR="00833A74" w:rsidRPr="00610C47" w14:paraId="2DF42FD3" w14:textId="77777777" w:rsidTr="00234A0F">
        <w:trPr>
          <w:jc w:val="center"/>
        </w:trPr>
        <w:tc>
          <w:tcPr>
            <w:tcW w:w="1276" w:type="dxa"/>
          </w:tcPr>
          <w:p w14:paraId="2DF42FC8"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ácido salicílico</w:t>
            </w:r>
          </w:p>
        </w:tc>
        <w:tc>
          <w:tcPr>
            <w:tcW w:w="1418" w:type="dxa"/>
          </w:tcPr>
          <w:p w14:paraId="2DF42FC9"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20 % de ácido salicílico</w:t>
            </w:r>
          </w:p>
        </w:tc>
        <w:tc>
          <w:tcPr>
            <w:tcW w:w="1134" w:type="dxa"/>
          </w:tcPr>
          <w:p w14:paraId="2DF42FCA"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Pomada de Ácido salicílico 20%. Vaselina salicilada 20%.</w:t>
            </w:r>
          </w:p>
        </w:tc>
        <w:tc>
          <w:tcPr>
            <w:tcW w:w="992" w:type="dxa"/>
          </w:tcPr>
          <w:p w14:paraId="2DF42FCB"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Pomada</w:t>
            </w:r>
          </w:p>
        </w:tc>
        <w:tc>
          <w:tcPr>
            <w:tcW w:w="1363" w:type="dxa"/>
          </w:tcPr>
          <w:p w14:paraId="2DF42FCC" w14:textId="77777777" w:rsidR="00833A74" w:rsidRPr="00610C47" w:rsidRDefault="00833A74" w:rsidP="00833A74">
            <w:pPr>
              <w:rPr>
                <w:rFonts w:ascii="Times New Roman" w:hAnsi="Times New Roman" w:cs="Times New Roman"/>
                <w:strike/>
                <w:sz w:val="24"/>
                <w:szCs w:val="24"/>
              </w:rPr>
            </w:pPr>
            <w:r w:rsidRPr="00610C47">
              <w:rPr>
                <w:rFonts w:ascii="Times New Roman" w:hAnsi="Times New Roman" w:cs="Times New Roman"/>
                <w:strike/>
                <w:sz w:val="24"/>
                <w:szCs w:val="24"/>
              </w:rPr>
              <w:t>Queratolítica - nas hiperqueratoses, como cravos nos pés, rachaduras nos pés, calos secos e verrugas.</w:t>
            </w:r>
          </w:p>
        </w:tc>
        <w:tc>
          <w:tcPr>
            <w:tcW w:w="1472" w:type="dxa"/>
          </w:tcPr>
          <w:p w14:paraId="2DF42FCD"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w:t>
            </w:r>
          </w:p>
        </w:tc>
        <w:tc>
          <w:tcPr>
            <w:tcW w:w="1647" w:type="dxa"/>
          </w:tcPr>
          <w:p w14:paraId="2DF42FCE" w14:textId="77777777" w:rsidR="00833A74" w:rsidRPr="00610C47" w:rsidRDefault="00833A74" w:rsidP="0041198D">
            <w:pPr>
              <w:rPr>
                <w:rFonts w:ascii="Times New Roman" w:hAnsi="Times New Roman" w:cs="Times New Roman"/>
                <w:strike/>
                <w:sz w:val="24"/>
                <w:szCs w:val="24"/>
              </w:rPr>
            </w:pPr>
            <w:r w:rsidRPr="00610C47">
              <w:rPr>
                <w:rFonts w:ascii="Times New Roman" w:hAnsi="Times New Roman" w:cs="Times New Roman"/>
                <w:strike/>
                <w:sz w:val="24"/>
                <w:szCs w:val="24"/>
              </w:rPr>
              <w:t xml:space="preserve">Em aplicações locais, no caso rachaduras de pés, duas vezes ao dia, no caso de calos secos e verrugas, aplicar a noite, cobrindo com esparadrapo, e </w:t>
            </w:r>
            <w:r w:rsidRPr="00610C47">
              <w:rPr>
                <w:rFonts w:ascii="Times New Roman" w:hAnsi="Times New Roman" w:cs="Times New Roman"/>
                <w:strike/>
                <w:sz w:val="24"/>
                <w:szCs w:val="24"/>
              </w:rPr>
              <w:lastRenderedPageBreak/>
              <w:t>retirando-o no dia seguinte.</w:t>
            </w:r>
          </w:p>
        </w:tc>
        <w:tc>
          <w:tcPr>
            <w:tcW w:w="1455" w:type="dxa"/>
          </w:tcPr>
          <w:p w14:paraId="2DF42FCF" w14:textId="77777777" w:rsidR="00833A74" w:rsidRPr="00610C47" w:rsidRDefault="00833A74" w:rsidP="0041198D">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Contra-indicação: pacientes com hipersensibilidade ao ácido salicílico, durante</w:t>
            </w:r>
            <w:r w:rsidR="0041198D" w:rsidRPr="00610C47">
              <w:rPr>
                <w:rFonts w:ascii="Times New Roman" w:hAnsi="Times New Roman" w:cs="Times New Roman"/>
                <w:strike/>
                <w:sz w:val="24"/>
                <w:szCs w:val="24"/>
              </w:rPr>
              <w:t xml:space="preserve"> a gravidez e lactação. Diab</w:t>
            </w:r>
            <w:r w:rsidR="005C56BB" w:rsidRPr="00610C47">
              <w:rPr>
                <w:rFonts w:ascii="Times New Roman" w:hAnsi="Times New Roman" w:cs="Times New Roman"/>
                <w:strike/>
                <w:sz w:val="24"/>
                <w:szCs w:val="24"/>
              </w:rPr>
              <w:t xml:space="preserve">éticos </w:t>
            </w:r>
            <w:r w:rsidR="005C56BB" w:rsidRPr="00610C47">
              <w:rPr>
                <w:rFonts w:ascii="Times New Roman" w:hAnsi="Times New Roman" w:cs="Times New Roman"/>
                <w:strike/>
                <w:sz w:val="24"/>
                <w:szCs w:val="24"/>
              </w:rPr>
              <w:lastRenderedPageBreak/>
              <w:t xml:space="preserve">devem usar com cautela.  </w:t>
            </w:r>
            <w:r w:rsidR="0041198D" w:rsidRPr="00610C47">
              <w:rPr>
                <w:rFonts w:ascii="Times New Roman" w:hAnsi="Times New Roman" w:cs="Times New Roman"/>
                <w:strike/>
                <w:sz w:val="24"/>
                <w:szCs w:val="24"/>
              </w:rPr>
              <w:t>Evitar contato com os olhos, a fa</w:t>
            </w:r>
            <w:r w:rsidR="005C56BB" w:rsidRPr="00610C47">
              <w:rPr>
                <w:rFonts w:ascii="Times New Roman" w:hAnsi="Times New Roman" w:cs="Times New Roman"/>
                <w:strike/>
                <w:sz w:val="24"/>
                <w:szCs w:val="24"/>
              </w:rPr>
              <w:t xml:space="preserve">ce, órgãos genitais e mucosas.  </w:t>
            </w:r>
            <w:r w:rsidR="0041198D" w:rsidRPr="00610C47">
              <w:rPr>
                <w:rFonts w:ascii="Times New Roman" w:hAnsi="Times New Roman" w:cs="Times New Roman"/>
                <w:strike/>
                <w:sz w:val="24"/>
                <w:szCs w:val="24"/>
              </w:rPr>
              <w:t>L</w:t>
            </w:r>
            <w:r w:rsidR="005C56BB" w:rsidRPr="00610C47">
              <w:rPr>
                <w:rFonts w:ascii="Times New Roman" w:hAnsi="Times New Roman" w:cs="Times New Roman"/>
                <w:strike/>
                <w:sz w:val="24"/>
                <w:szCs w:val="24"/>
              </w:rPr>
              <w:t xml:space="preserve">avar as mãos após a aplicação.  </w:t>
            </w:r>
            <w:r w:rsidR="0041198D" w:rsidRPr="00610C47">
              <w:rPr>
                <w:rFonts w:ascii="Times New Roman" w:hAnsi="Times New Roman" w:cs="Times New Roman"/>
                <w:strike/>
                <w:sz w:val="24"/>
                <w:szCs w:val="24"/>
              </w:rPr>
              <w:t xml:space="preserve">Interações com medicamentos: usado com sabões abrasivos, preparações para acne, preparações contendo álcool, cosméticos ou sabões com forte efeito secante podem causar </w:t>
            </w:r>
            <w:r w:rsidR="0041198D" w:rsidRPr="00610C47">
              <w:rPr>
                <w:rFonts w:ascii="Times New Roman" w:hAnsi="Times New Roman" w:cs="Times New Roman"/>
                <w:strike/>
                <w:sz w:val="24"/>
                <w:szCs w:val="24"/>
              </w:rPr>
              <w:lastRenderedPageBreak/>
              <w:t xml:space="preserve">efeitos irritantes ou secante cumulativa, resultando em irritação excessiva da </w:t>
            </w:r>
            <w:r w:rsidR="005C56BB" w:rsidRPr="00610C47">
              <w:rPr>
                <w:rFonts w:ascii="Times New Roman" w:hAnsi="Times New Roman" w:cs="Times New Roman"/>
                <w:strike/>
                <w:sz w:val="24"/>
                <w:szCs w:val="24"/>
              </w:rPr>
              <w:t xml:space="preserve">pele. </w:t>
            </w:r>
            <w:r w:rsidR="0041198D" w:rsidRPr="00610C47">
              <w:rPr>
                <w:rFonts w:ascii="Times New Roman" w:hAnsi="Times New Roman" w:cs="Times New Roman"/>
                <w:strike/>
                <w:sz w:val="24"/>
                <w:szCs w:val="24"/>
              </w:rPr>
              <w:t>Reações adversas: pode ocorrer absorção e salicilismo em uso prolongado.</w:t>
            </w:r>
          </w:p>
        </w:tc>
        <w:tc>
          <w:tcPr>
            <w:tcW w:w="2088" w:type="dxa"/>
          </w:tcPr>
          <w:p w14:paraId="2DF42FD0" w14:textId="77777777" w:rsidR="00833A74" w:rsidRPr="00610C47" w:rsidRDefault="00833A74" w:rsidP="005C56BB">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massa branca praticamente inodora, untuosa ao tato,</w:t>
            </w:r>
            <w:r w:rsidR="0041198D" w:rsidRPr="00610C47">
              <w:rPr>
                <w:rFonts w:ascii="Times New Roman" w:hAnsi="Times New Roman" w:cs="Times New Roman"/>
                <w:strike/>
                <w:sz w:val="24"/>
                <w:szCs w:val="24"/>
              </w:rPr>
              <w:t xml:space="preserve"> homogênea.</w:t>
            </w:r>
            <w:r w:rsidR="005C56BB" w:rsidRPr="00610C47">
              <w:rPr>
                <w:rFonts w:ascii="Times New Roman" w:hAnsi="Times New Roman" w:cs="Times New Roman"/>
                <w:strike/>
                <w:sz w:val="24"/>
                <w:szCs w:val="24"/>
              </w:rPr>
              <w:t xml:space="preserve"> </w:t>
            </w:r>
            <w:r w:rsidR="0041198D" w:rsidRPr="00610C47">
              <w:rPr>
                <w:rFonts w:ascii="Times New Roman" w:hAnsi="Times New Roman" w:cs="Times New Roman"/>
                <w:strike/>
                <w:sz w:val="24"/>
                <w:szCs w:val="24"/>
              </w:rPr>
              <w:t>DOSEAMENTO: deve conter 18,0 a 22,0% de acido salicílico.</w:t>
            </w:r>
          </w:p>
        </w:tc>
        <w:tc>
          <w:tcPr>
            <w:tcW w:w="1756" w:type="dxa"/>
          </w:tcPr>
          <w:p w14:paraId="2DF42FD1" w14:textId="77777777" w:rsidR="00833A74" w:rsidRPr="00610C47" w:rsidRDefault="00833A74">
            <w:pPr>
              <w:rPr>
                <w:rFonts w:ascii="Times New Roman" w:hAnsi="Times New Roman" w:cs="Times New Roman"/>
                <w:strike/>
                <w:sz w:val="24"/>
                <w:szCs w:val="24"/>
              </w:rPr>
            </w:pPr>
          </w:p>
        </w:tc>
        <w:tc>
          <w:tcPr>
            <w:tcW w:w="1276" w:type="dxa"/>
          </w:tcPr>
          <w:p w14:paraId="2DF42FD2" w14:textId="77777777" w:rsidR="00833A74" w:rsidRPr="00610C47" w:rsidRDefault="00833A74">
            <w:pPr>
              <w:rPr>
                <w:rFonts w:ascii="Times New Roman" w:hAnsi="Times New Roman" w:cs="Times New Roman"/>
                <w:strike/>
                <w:sz w:val="24"/>
                <w:szCs w:val="24"/>
              </w:rPr>
            </w:pPr>
            <w:r w:rsidRPr="00610C47">
              <w:rPr>
                <w:rFonts w:ascii="Times New Roman" w:hAnsi="Times New Roman" w:cs="Times New Roman"/>
                <w:strike/>
                <w:sz w:val="24"/>
                <w:szCs w:val="24"/>
              </w:rPr>
              <w:t>Semi-sólido</w:t>
            </w:r>
          </w:p>
        </w:tc>
      </w:tr>
      <w:tr w:rsidR="0041198D" w:rsidRPr="00610C47" w14:paraId="2DF42FE0" w14:textId="77777777" w:rsidTr="00234A0F">
        <w:trPr>
          <w:jc w:val="center"/>
        </w:trPr>
        <w:tc>
          <w:tcPr>
            <w:tcW w:w="1276" w:type="dxa"/>
          </w:tcPr>
          <w:p w14:paraId="2DF42FD4" w14:textId="77777777" w:rsidR="0041198D" w:rsidRPr="00610C47" w:rsidRDefault="0041198D">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água purificada</w:t>
            </w:r>
          </w:p>
        </w:tc>
        <w:tc>
          <w:tcPr>
            <w:tcW w:w="1418" w:type="dxa"/>
          </w:tcPr>
          <w:p w14:paraId="2DF42FD5" w14:textId="77777777" w:rsidR="0041198D" w:rsidRPr="00610C47" w:rsidRDefault="0041198D">
            <w:pPr>
              <w:rPr>
                <w:rFonts w:ascii="Times New Roman" w:hAnsi="Times New Roman" w:cs="Times New Roman"/>
                <w:strike/>
                <w:sz w:val="24"/>
                <w:szCs w:val="24"/>
              </w:rPr>
            </w:pPr>
          </w:p>
        </w:tc>
        <w:tc>
          <w:tcPr>
            <w:tcW w:w="1134" w:type="dxa"/>
          </w:tcPr>
          <w:p w14:paraId="2DF42FD6" w14:textId="77777777" w:rsidR="0041198D" w:rsidRPr="00610C47" w:rsidRDefault="0041198D" w:rsidP="0041198D">
            <w:pPr>
              <w:rPr>
                <w:rFonts w:ascii="Times New Roman" w:hAnsi="Times New Roman" w:cs="Times New Roman"/>
                <w:strike/>
                <w:sz w:val="24"/>
                <w:szCs w:val="24"/>
              </w:rPr>
            </w:pPr>
            <w:r w:rsidRPr="00610C47">
              <w:rPr>
                <w:rFonts w:ascii="Times New Roman" w:hAnsi="Times New Roman" w:cs="Times New Roman"/>
                <w:strike/>
                <w:sz w:val="24"/>
                <w:szCs w:val="24"/>
              </w:rPr>
              <w:t xml:space="preserve">Água destilada, Agua Deionizada, Água por Osmose Reversa, Água por Ultrafiltração. (OBS: o </w:t>
            </w:r>
            <w:r w:rsidRPr="00610C47">
              <w:rPr>
                <w:rFonts w:ascii="Times New Roman" w:hAnsi="Times New Roman" w:cs="Times New Roman"/>
                <w:strike/>
                <w:sz w:val="24"/>
                <w:szCs w:val="24"/>
              </w:rPr>
              <w:lastRenderedPageBreak/>
              <w:t>sinônimo para água purificada deve ser utilizado conforme o processo de obtenção)</w:t>
            </w:r>
          </w:p>
        </w:tc>
        <w:tc>
          <w:tcPr>
            <w:tcW w:w="992" w:type="dxa"/>
          </w:tcPr>
          <w:p w14:paraId="2DF42FD7" w14:textId="77777777" w:rsidR="0041198D" w:rsidRPr="00610C47" w:rsidRDefault="0041198D">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Líquido</w:t>
            </w:r>
          </w:p>
        </w:tc>
        <w:tc>
          <w:tcPr>
            <w:tcW w:w="1363" w:type="dxa"/>
          </w:tcPr>
          <w:p w14:paraId="2DF42FD8" w14:textId="77777777" w:rsidR="0041198D" w:rsidRPr="00610C47" w:rsidRDefault="0041198D" w:rsidP="00833A74">
            <w:pPr>
              <w:rPr>
                <w:rFonts w:ascii="Times New Roman" w:hAnsi="Times New Roman" w:cs="Times New Roman"/>
                <w:strike/>
                <w:sz w:val="24"/>
                <w:szCs w:val="24"/>
              </w:rPr>
            </w:pPr>
            <w:r w:rsidRPr="00610C47">
              <w:rPr>
                <w:rFonts w:ascii="Times New Roman" w:hAnsi="Times New Roman" w:cs="Times New Roman"/>
                <w:strike/>
                <w:sz w:val="24"/>
                <w:szCs w:val="24"/>
              </w:rPr>
              <w:t>Lavagem de ferimentos</w:t>
            </w:r>
          </w:p>
        </w:tc>
        <w:tc>
          <w:tcPr>
            <w:tcW w:w="1472" w:type="dxa"/>
          </w:tcPr>
          <w:p w14:paraId="2DF42FD9" w14:textId="77777777" w:rsidR="0041198D" w:rsidRPr="00610C47" w:rsidRDefault="0041198D" w:rsidP="005C56BB">
            <w:pPr>
              <w:rPr>
                <w:rFonts w:ascii="Times New Roman" w:hAnsi="Times New Roman" w:cs="Times New Roman"/>
                <w:strike/>
                <w:sz w:val="24"/>
                <w:szCs w:val="24"/>
              </w:rPr>
            </w:pPr>
            <w:r w:rsidRPr="00610C47">
              <w:rPr>
                <w:rFonts w:ascii="Times New Roman" w:hAnsi="Times New Roman" w:cs="Times New Roman"/>
                <w:strike/>
                <w:sz w:val="24"/>
                <w:szCs w:val="24"/>
              </w:rPr>
              <w:t>USP XXVII, 2007 - pág.1950. Martindale, 32ª Ed. - 1999 pág. 1644.</w:t>
            </w:r>
          </w:p>
        </w:tc>
        <w:tc>
          <w:tcPr>
            <w:tcW w:w="1647" w:type="dxa"/>
          </w:tcPr>
          <w:p w14:paraId="2DF42FDA" w14:textId="77777777" w:rsidR="0041198D" w:rsidRPr="00610C47" w:rsidRDefault="0041198D" w:rsidP="0041198D">
            <w:pPr>
              <w:rPr>
                <w:rFonts w:ascii="Times New Roman" w:hAnsi="Times New Roman" w:cs="Times New Roman"/>
                <w:strike/>
                <w:sz w:val="24"/>
                <w:szCs w:val="24"/>
              </w:rPr>
            </w:pPr>
            <w:r w:rsidRPr="00610C47">
              <w:rPr>
                <w:rFonts w:ascii="Times New Roman" w:hAnsi="Times New Roman" w:cs="Times New Roman"/>
                <w:strike/>
                <w:sz w:val="24"/>
                <w:szCs w:val="24"/>
              </w:rPr>
              <w:t>Uso externo. Aplicar diretamente no local afetado.</w:t>
            </w:r>
          </w:p>
        </w:tc>
        <w:tc>
          <w:tcPr>
            <w:tcW w:w="1455" w:type="dxa"/>
          </w:tcPr>
          <w:p w14:paraId="2DF42FDB" w14:textId="77777777" w:rsidR="0041198D" w:rsidRPr="00610C47" w:rsidRDefault="0041198D" w:rsidP="0041198D">
            <w:pPr>
              <w:rPr>
                <w:rFonts w:ascii="Times New Roman" w:hAnsi="Times New Roman" w:cs="Times New Roman"/>
                <w:strike/>
                <w:sz w:val="24"/>
                <w:szCs w:val="24"/>
              </w:rPr>
            </w:pPr>
            <w:r w:rsidRPr="00610C47">
              <w:rPr>
                <w:rFonts w:ascii="Times New Roman" w:hAnsi="Times New Roman" w:cs="Times New Roman"/>
                <w:strike/>
                <w:sz w:val="24"/>
                <w:szCs w:val="24"/>
              </w:rPr>
              <w:t>Não deve ser usado para injetáveis. A ingestão pode causar diarréia, devido à ausência de íons na água.</w:t>
            </w:r>
          </w:p>
        </w:tc>
        <w:tc>
          <w:tcPr>
            <w:tcW w:w="2088" w:type="dxa"/>
          </w:tcPr>
          <w:p w14:paraId="2DF42FDC" w14:textId="77777777" w:rsidR="0041198D" w:rsidRPr="00610C47" w:rsidRDefault="0041198D">
            <w:pPr>
              <w:rPr>
                <w:rFonts w:ascii="Times New Roman" w:hAnsi="Times New Roman" w:cs="Times New Roman"/>
                <w:strike/>
                <w:sz w:val="24"/>
                <w:szCs w:val="24"/>
              </w:rPr>
            </w:pPr>
            <w:r w:rsidRPr="00610C47">
              <w:rPr>
                <w:rFonts w:ascii="Times New Roman" w:hAnsi="Times New Roman" w:cs="Times New Roman"/>
                <w:strike/>
                <w:sz w:val="24"/>
                <w:szCs w:val="24"/>
              </w:rPr>
              <w:t>CARACTERES: Liquido límpido, incolor transparente inodoro, insípido e ise</w:t>
            </w:r>
            <w:r w:rsidR="005C56BB" w:rsidRPr="00610C47">
              <w:rPr>
                <w:rFonts w:ascii="Times New Roman" w:hAnsi="Times New Roman" w:cs="Times New Roman"/>
                <w:strike/>
                <w:sz w:val="24"/>
                <w:szCs w:val="24"/>
              </w:rPr>
              <w:t xml:space="preserve">nto de partículas em suspensão. </w:t>
            </w:r>
            <w:r w:rsidRPr="00610C47">
              <w:rPr>
                <w:rFonts w:ascii="Times New Roman" w:hAnsi="Times New Roman" w:cs="Times New Roman"/>
                <w:strike/>
                <w:sz w:val="24"/>
                <w:szCs w:val="24"/>
              </w:rPr>
              <w:t xml:space="preserve">PH: Entre 5,0 a 7,0. TOC: Máximo 0,5 mg/l ou ppm ou 500 ppb. (*) CONDUTIVIDADE: Máximo </w:t>
            </w:r>
            <w:r w:rsidRPr="00610C47">
              <w:rPr>
                <w:rFonts w:ascii="Times New Roman" w:hAnsi="Times New Roman" w:cs="Times New Roman"/>
                <w:strike/>
                <w:sz w:val="24"/>
                <w:szCs w:val="24"/>
              </w:rPr>
              <w:lastRenderedPageBreak/>
              <w:t xml:space="preserve">de 1,3 ms. (Análise de controle de qualidade em processo). BACTÉRIAS TOTAIS: Máximo 100 UFC/g. FUNGOS/LEVEDURAS TOTAIS: Máximo 100 UFC/g. AUSÊNCIA DE PATÓGENOS: Ps. </w:t>
            </w:r>
            <w:proofErr w:type="gramStart"/>
            <w:r w:rsidRPr="00610C47">
              <w:rPr>
                <w:rFonts w:ascii="Times New Roman" w:hAnsi="Times New Roman" w:cs="Times New Roman"/>
                <w:strike/>
                <w:sz w:val="24"/>
                <w:szCs w:val="24"/>
              </w:rPr>
              <w:t>aeruginosa;Esch</w:t>
            </w:r>
            <w:proofErr w:type="gramEnd"/>
            <w:r w:rsidRPr="00610C47">
              <w:rPr>
                <w:rFonts w:ascii="Times New Roman" w:hAnsi="Times New Roman" w:cs="Times New Roman"/>
                <w:strike/>
                <w:sz w:val="24"/>
                <w:szCs w:val="24"/>
              </w:rPr>
              <w:t xml:space="preserve">. </w:t>
            </w:r>
            <w:proofErr w:type="gramStart"/>
            <w:r w:rsidRPr="00610C47">
              <w:rPr>
                <w:rFonts w:ascii="Times New Roman" w:hAnsi="Times New Roman" w:cs="Times New Roman"/>
                <w:strike/>
                <w:sz w:val="24"/>
                <w:szCs w:val="24"/>
              </w:rPr>
              <w:t>coli;Staphilococcus</w:t>
            </w:r>
            <w:proofErr w:type="gramEnd"/>
            <w:r w:rsidRPr="00610C47">
              <w:rPr>
                <w:rFonts w:ascii="Times New Roman" w:hAnsi="Times New Roman" w:cs="Times New Roman"/>
                <w:strike/>
                <w:sz w:val="24"/>
                <w:szCs w:val="24"/>
              </w:rPr>
              <w:t xml:space="preserve"> aureus; Salmonella sp. </w:t>
            </w:r>
          </w:p>
          <w:p w14:paraId="2DF42FDD" w14:textId="77777777" w:rsidR="0041198D" w:rsidRPr="00610C47" w:rsidRDefault="0041198D">
            <w:pPr>
              <w:rPr>
                <w:rFonts w:ascii="Times New Roman" w:hAnsi="Times New Roman" w:cs="Times New Roman"/>
                <w:strike/>
                <w:sz w:val="24"/>
                <w:szCs w:val="24"/>
              </w:rPr>
            </w:pPr>
            <w:r w:rsidRPr="00610C47">
              <w:rPr>
                <w:rFonts w:ascii="Times New Roman" w:hAnsi="Times New Roman" w:cs="Times New Roman"/>
                <w:strike/>
                <w:sz w:val="24"/>
                <w:szCs w:val="24"/>
              </w:rPr>
              <w:t>OBS. (*) O teste de TOC pode ser substituído pelos testes de pureza estabelecidos na Farmacopéia Brasileira 3a Edição (amônia, cálcio, cloreto, sulfato, acidez, alcalinidade, dióxido de car</w:t>
            </w:r>
            <w:r w:rsidRPr="00610C47">
              <w:rPr>
                <w:rFonts w:ascii="Times New Roman" w:hAnsi="Times New Roman" w:cs="Times New Roman"/>
                <w:strike/>
                <w:sz w:val="24"/>
                <w:szCs w:val="24"/>
              </w:rPr>
              <w:lastRenderedPageBreak/>
              <w:t>bono e resíduo pela evaporação). Não aplicável o teste de endotoxinas.</w:t>
            </w:r>
          </w:p>
        </w:tc>
        <w:tc>
          <w:tcPr>
            <w:tcW w:w="1756" w:type="dxa"/>
          </w:tcPr>
          <w:p w14:paraId="2DF42FDE" w14:textId="77777777" w:rsidR="0041198D" w:rsidRPr="00610C47" w:rsidRDefault="0041198D">
            <w:pPr>
              <w:rPr>
                <w:rFonts w:ascii="Times New Roman" w:hAnsi="Times New Roman" w:cs="Times New Roman"/>
                <w:strike/>
                <w:sz w:val="24"/>
                <w:szCs w:val="24"/>
              </w:rPr>
            </w:pPr>
          </w:p>
        </w:tc>
        <w:tc>
          <w:tcPr>
            <w:tcW w:w="1276" w:type="dxa"/>
          </w:tcPr>
          <w:p w14:paraId="2DF42FDF" w14:textId="77777777" w:rsidR="0041198D" w:rsidRPr="00610C47" w:rsidRDefault="0041198D">
            <w:pPr>
              <w:rPr>
                <w:rFonts w:ascii="Times New Roman" w:hAnsi="Times New Roman" w:cs="Times New Roman"/>
                <w:strike/>
                <w:sz w:val="24"/>
                <w:szCs w:val="24"/>
              </w:rPr>
            </w:pPr>
            <w:r w:rsidRPr="00610C47">
              <w:rPr>
                <w:rFonts w:ascii="Times New Roman" w:hAnsi="Times New Roman" w:cs="Times New Roman"/>
                <w:strike/>
                <w:sz w:val="24"/>
                <w:szCs w:val="24"/>
              </w:rPr>
              <w:t>Liquido</w:t>
            </w:r>
          </w:p>
        </w:tc>
      </w:tr>
      <w:tr w:rsidR="0041198D" w:rsidRPr="00610C47" w14:paraId="2DF42FF0" w14:textId="77777777" w:rsidTr="00234A0F">
        <w:trPr>
          <w:jc w:val="center"/>
        </w:trPr>
        <w:tc>
          <w:tcPr>
            <w:tcW w:w="1276" w:type="dxa"/>
          </w:tcPr>
          <w:p w14:paraId="2DF42FE1" w14:textId="77777777" w:rsidR="0041198D" w:rsidRPr="00610C47" w:rsidRDefault="0041198D">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álcool etílico</w:t>
            </w:r>
          </w:p>
        </w:tc>
        <w:tc>
          <w:tcPr>
            <w:tcW w:w="1418" w:type="dxa"/>
          </w:tcPr>
          <w:p w14:paraId="2DF42FE2" w14:textId="77777777" w:rsidR="0041198D" w:rsidRPr="00610C47" w:rsidRDefault="0041198D">
            <w:pPr>
              <w:rPr>
                <w:rFonts w:ascii="Times New Roman" w:hAnsi="Times New Roman" w:cs="Times New Roman"/>
                <w:strike/>
                <w:sz w:val="24"/>
                <w:szCs w:val="24"/>
              </w:rPr>
            </w:pPr>
            <w:r w:rsidRPr="00610C47">
              <w:rPr>
                <w:rFonts w:ascii="Times New Roman" w:hAnsi="Times New Roman" w:cs="Times New Roman"/>
                <w:strike/>
                <w:sz w:val="24"/>
                <w:szCs w:val="24"/>
              </w:rPr>
              <w:t>Álcool etílico 70% (p/p). Álcool etílico 77° gl</w:t>
            </w:r>
          </w:p>
        </w:tc>
        <w:tc>
          <w:tcPr>
            <w:tcW w:w="1134" w:type="dxa"/>
          </w:tcPr>
          <w:p w14:paraId="2DF42FE3" w14:textId="77777777" w:rsidR="0041198D" w:rsidRPr="00610C47" w:rsidRDefault="0041198D" w:rsidP="0041198D">
            <w:pPr>
              <w:rPr>
                <w:rFonts w:ascii="Times New Roman" w:hAnsi="Times New Roman" w:cs="Times New Roman"/>
                <w:strike/>
                <w:sz w:val="24"/>
                <w:szCs w:val="24"/>
              </w:rPr>
            </w:pPr>
            <w:r w:rsidRPr="00610C47">
              <w:rPr>
                <w:rFonts w:ascii="Times New Roman" w:hAnsi="Times New Roman" w:cs="Times New Roman"/>
                <w:strike/>
                <w:sz w:val="24"/>
                <w:szCs w:val="24"/>
              </w:rPr>
              <w:t>Álcool 70</w:t>
            </w:r>
          </w:p>
        </w:tc>
        <w:tc>
          <w:tcPr>
            <w:tcW w:w="992" w:type="dxa"/>
          </w:tcPr>
          <w:p w14:paraId="2DF42FE4" w14:textId="77777777" w:rsidR="0041198D" w:rsidRPr="00610C47" w:rsidRDefault="0041198D">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1363" w:type="dxa"/>
          </w:tcPr>
          <w:p w14:paraId="2DF42FE5" w14:textId="77777777" w:rsidR="0041198D" w:rsidRPr="00610C47" w:rsidRDefault="0041198D" w:rsidP="00833A74">
            <w:pPr>
              <w:rPr>
                <w:rFonts w:ascii="Times New Roman" w:hAnsi="Times New Roman" w:cs="Times New Roman"/>
                <w:strike/>
                <w:sz w:val="24"/>
                <w:szCs w:val="24"/>
              </w:rPr>
            </w:pPr>
            <w:r w:rsidRPr="00610C47">
              <w:rPr>
                <w:rFonts w:ascii="Times New Roman" w:hAnsi="Times New Roman" w:cs="Times New Roman"/>
                <w:strike/>
                <w:sz w:val="24"/>
                <w:szCs w:val="24"/>
              </w:rPr>
              <w:t>Antisséptico</w:t>
            </w:r>
          </w:p>
        </w:tc>
        <w:tc>
          <w:tcPr>
            <w:tcW w:w="1472" w:type="dxa"/>
          </w:tcPr>
          <w:p w14:paraId="2DF42FE6" w14:textId="77777777" w:rsidR="00161D16" w:rsidRPr="00610C47" w:rsidRDefault="0041198D" w:rsidP="00161D16">
            <w:pPr>
              <w:rPr>
                <w:rFonts w:ascii="Times New Roman" w:hAnsi="Times New Roman" w:cs="Times New Roman"/>
                <w:strike/>
                <w:sz w:val="24"/>
                <w:szCs w:val="24"/>
              </w:rPr>
            </w:pPr>
            <w:r w:rsidRPr="00610C47">
              <w:rPr>
                <w:rFonts w:ascii="Times New Roman" w:hAnsi="Times New Roman" w:cs="Times New Roman"/>
                <w:strike/>
                <w:sz w:val="24"/>
                <w:szCs w:val="24"/>
              </w:rPr>
              <w:t xml:space="preserve">Farmacopéia brasileira 2ª Ed, 1959 - pág. 1102 e 1194. </w:t>
            </w:r>
          </w:p>
          <w:p w14:paraId="2DF42FE7" w14:textId="77777777" w:rsidR="00161D16" w:rsidRPr="00610C47" w:rsidRDefault="00161D16" w:rsidP="00161D16">
            <w:pPr>
              <w:rPr>
                <w:rFonts w:ascii="Times New Roman" w:hAnsi="Times New Roman" w:cs="Times New Roman"/>
                <w:strike/>
                <w:sz w:val="24"/>
                <w:szCs w:val="24"/>
              </w:rPr>
            </w:pPr>
          </w:p>
          <w:p w14:paraId="2DF42FE8" w14:textId="77777777" w:rsidR="0041198D" w:rsidRPr="00610C47" w:rsidRDefault="0041198D" w:rsidP="00161D16">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w:t>
            </w:r>
          </w:p>
        </w:tc>
        <w:tc>
          <w:tcPr>
            <w:tcW w:w="1647" w:type="dxa"/>
          </w:tcPr>
          <w:p w14:paraId="2DF42FE9" w14:textId="77777777" w:rsidR="0041198D" w:rsidRPr="00610C47" w:rsidRDefault="00161D16" w:rsidP="00161D16">
            <w:pPr>
              <w:rPr>
                <w:rFonts w:ascii="Times New Roman" w:hAnsi="Times New Roman" w:cs="Times New Roman"/>
                <w:strike/>
                <w:sz w:val="24"/>
                <w:szCs w:val="24"/>
              </w:rPr>
            </w:pPr>
            <w:r w:rsidRPr="00610C47">
              <w:rPr>
                <w:rFonts w:ascii="Times New Roman" w:hAnsi="Times New Roman" w:cs="Times New Roman"/>
                <w:strike/>
                <w:sz w:val="24"/>
                <w:szCs w:val="24"/>
              </w:rPr>
              <w:t>Uso externo. Aplicar diretamente no local afetado, previamente limpo, com o auxílio, se desejar, de algodão ou gaze</w:t>
            </w:r>
          </w:p>
        </w:tc>
        <w:tc>
          <w:tcPr>
            <w:tcW w:w="1455" w:type="dxa"/>
          </w:tcPr>
          <w:p w14:paraId="2DF42FEA" w14:textId="77777777" w:rsidR="0041198D" w:rsidRPr="00610C47" w:rsidRDefault="00161D16" w:rsidP="0041198D">
            <w:pPr>
              <w:rPr>
                <w:rFonts w:ascii="Times New Roman" w:hAnsi="Times New Roman" w:cs="Times New Roman"/>
                <w:strike/>
                <w:sz w:val="24"/>
                <w:szCs w:val="24"/>
              </w:rPr>
            </w:pPr>
            <w:r w:rsidRPr="00610C47">
              <w:rPr>
                <w:rFonts w:ascii="Times New Roman" w:hAnsi="Times New Roman" w:cs="Times New Roman"/>
                <w:strike/>
                <w:sz w:val="24"/>
                <w:szCs w:val="24"/>
              </w:rPr>
              <w:t>Manter distante de fontes de calor.</w:t>
            </w:r>
          </w:p>
          <w:p w14:paraId="2DF42FEB" w14:textId="77777777" w:rsidR="00161D16" w:rsidRPr="00610C47" w:rsidRDefault="00161D16" w:rsidP="0041198D">
            <w:pPr>
              <w:rPr>
                <w:rFonts w:ascii="Times New Roman" w:hAnsi="Times New Roman" w:cs="Times New Roman"/>
                <w:strike/>
                <w:sz w:val="24"/>
                <w:szCs w:val="24"/>
              </w:rPr>
            </w:pPr>
          </w:p>
          <w:p w14:paraId="2DF42FEC" w14:textId="77777777" w:rsidR="00161D16" w:rsidRPr="00610C47" w:rsidRDefault="00161D16" w:rsidP="00137B97">
            <w:pPr>
              <w:rPr>
                <w:rFonts w:ascii="Times New Roman" w:hAnsi="Times New Roman" w:cs="Times New Roman"/>
                <w:strike/>
                <w:sz w:val="24"/>
                <w:szCs w:val="24"/>
              </w:rPr>
            </w:pPr>
            <w:r w:rsidRPr="00610C47">
              <w:rPr>
                <w:rFonts w:ascii="Times New Roman" w:hAnsi="Times New Roman" w:cs="Times New Roman"/>
                <w:strike/>
                <w:sz w:val="24"/>
                <w:szCs w:val="24"/>
              </w:rPr>
              <w:t>(OBS: Embalagem máxima de 50ml p/ venda ao público. Deve-se adicionar as advertências contidas na NBR 5991/97 e RDC 46 de 20/02/02.)</w:t>
            </w:r>
          </w:p>
        </w:tc>
        <w:tc>
          <w:tcPr>
            <w:tcW w:w="2088" w:type="dxa"/>
          </w:tcPr>
          <w:p w14:paraId="2DF42FED" w14:textId="77777777" w:rsidR="0041198D" w:rsidRPr="00610C47" w:rsidRDefault="00161D16" w:rsidP="00137B97">
            <w:pPr>
              <w:rPr>
                <w:rFonts w:ascii="Times New Roman" w:hAnsi="Times New Roman" w:cs="Times New Roman"/>
                <w:strike/>
                <w:sz w:val="24"/>
                <w:szCs w:val="24"/>
              </w:rPr>
            </w:pPr>
            <w:r w:rsidRPr="00610C47">
              <w:rPr>
                <w:rFonts w:ascii="Times New Roman" w:hAnsi="Times New Roman" w:cs="Times New Roman"/>
                <w:strike/>
                <w:sz w:val="24"/>
                <w:szCs w:val="24"/>
              </w:rPr>
              <w:t>CARACTERES: Líquido límpido incolor, odor característico de álcool, volátil.</w:t>
            </w:r>
            <w:r w:rsidR="00137B97" w:rsidRPr="00610C47">
              <w:rPr>
                <w:rFonts w:ascii="Times New Roman" w:hAnsi="Times New Roman" w:cs="Times New Roman"/>
                <w:strike/>
                <w:sz w:val="24"/>
                <w:szCs w:val="24"/>
              </w:rPr>
              <w:t xml:space="preserve"> </w:t>
            </w:r>
            <w:r w:rsidRPr="00610C47">
              <w:rPr>
                <w:rFonts w:ascii="Times New Roman" w:hAnsi="Times New Roman" w:cs="Times New Roman"/>
                <w:strike/>
                <w:sz w:val="24"/>
                <w:szCs w:val="24"/>
              </w:rPr>
              <w:t>PROVA DE IDENTIFICAÇÃO: DENSIDADE: Deve estar entre 0,876 a 0,886 (20ºC). ALCOOMETRIA: Deve estar entre 68,0 a 72,0 º (Alcoômetro 20o C). PH:Deve estar entre 5,5 a 8,5.</w:t>
            </w:r>
          </w:p>
        </w:tc>
        <w:tc>
          <w:tcPr>
            <w:tcW w:w="1756" w:type="dxa"/>
          </w:tcPr>
          <w:p w14:paraId="2DF42FEE" w14:textId="77777777" w:rsidR="0041198D" w:rsidRPr="00610C47" w:rsidRDefault="0041198D">
            <w:pPr>
              <w:rPr>
                <w:rFonts w:ascii="Times New Roman" w:hAnsi="Times New Roman" w:cs="Times New Roman"/>
                <w:strike/>
                <w:sz w:val="24"/>
                <w:szCs w:val="24"/>
              </w:rPr>
            </w:pPr>
          </w:p>
        </w:tc>
        <w:tc>
          <w:tcPr>
            <w:tcW w:w="1276" w:type="dxa"/>
          </w:tcPr>
          <w:p w14:paraId="2DF42FEF" w14:textId="77777777" w:rsidR="0041198D" w:rsidRPr="00610C47" w:rsidRDefault="00161D16">
            <w:pPr>
              <w:rPr>
                <w:rFonts w:ascii="Times New Roman" w:hAnsi="Times New Roman" w:cs="Times New Roman"/>
                <w:strike/>
                <w:sz w:val="24"/>
                <w:szCs w:val="24"/>
              </w:rPr>
            </w:pPr>
            <w:r w:rsidRPr="00610C47">
              <w:rPr>
                <w:rFonts w:ascii="Times New Roman" w:hAnsi="Times New Roman" w:cs="Times New Roman"/>
                <w:strike/>
                <w:sz w:val="24"/>
                <w:szCs w:val="24"/>
              </w:rPr>
              <w:t>Liquido</w:t>
            </w:r>
          </w:p>
        </w:tc>
      </w:tr>
      <w:tr w:rsidR="00161D16" w:rsidRPr="00610C47" w14:paraId="2DF42FFC" w14:textId="77777777" w:rsidTr="00234A0F">
        <w:trPr>
          <w:jc w:val="center"/>
        </w:trPr>
        <w:tc>
          <w:tcPr>
            <w:tcW w:w="1276" w:type="dxa"/>
          </w:tcPr>
          <w:p w14:paraId="2DF42FF1" w14:textId="77777777" w:rsidR="00161D16" w:rsidRPr="00610C47" w:rsidRDefault="00161D16">
            <w:pPr>
              <w:rPr>
                <w:rFonts w:ascii="Times New Roman" w:hAnsi="Times New Roman" w:cs="Times New Roman"/>
                <w:strike/>
                <w:sz w:val="24"/>
                <w:szCs w:val="24"/>
              </w:rPr>
            </w:pPr>
            <w:r w:rsidRPr="00610C47">
              <w:rPr>
                <w:rFonts w:ascii="Times New Roman" w:hAnsi="Times New Roman" w:cs="Times New Roman"/>
                <w:strike/>
                <w:sz w:val="24"/>
                <w:szCs w:val="24"/>
              </w:rPr>
              <w:t>álcool etílico</w:t>
            </w:r>
          </w:p>
        </w:tc>
        <w:tc>
          <w:tcPr>
            <w:tcW w:w="1418" w:type="dxa"/>
          </w:tcPr>
          <w:p w14:paraId="2DF42FF2" w14:textId="77777777" w:rsidR="00161D16" w:rsidRPr="00610C47" w:rsidRDefault="00161D16">
            <w:pPr>
              <w:rPr>
                <w:rFonts w:ascii="Times New Roman" w:hAnsi="Times New Roman" w:cs="Times New Roman"/>
                <w:strike/>
                <w:sz w:val="24"/>
                <w:szCs w:val="24"/>
              </w:rPr>
            </w:pPr>
            <w:r w:rsidRPr="00610C47">
              <w:rPr>
                <w:rFonts w:ascii="Times New Roman" w:hAnsi="Times New Roman" w:cs="Times New Roman"/>
                <w:strike/>
                <w:sz w:val="24"/>
                <w:szCs w:val="24"/>
              </w:rPr>
              <w:t>álcool etílico 70% (v/v).</w:t>
            </w:r>
          </w:p>
        </w:tc>
        <w:tc>
          <w:tcPr>
            <w:tcW w:w="1134" w:type="dxa"/>
          </w:tcPr>
          <w:p w14:paraId="2DF42FF3" w14:textId="77777777" w:rsidR="00161D16" w:rsidRPr="00610C47" w:rsidRDefault="00161D16" w:rsidP="0041198D">
            <w:pPr>
              <w:rPr>
                <w:rFonts w:ascii="Times New Roman" w:hAnsi="Times New Roman" w:cs="Times New Roman"/>
                <w:strike/>
                <w:sz w:val="24"/>
                <w:szCs w:val="24"/>
              </w:rPr>
            </w:pPr>
            <w:r w:rsidRPr="00610C47">
              <w:rPr>
                <w:rFonts w:ascii="Times New Roman" w:hAnsi="Times New Roman" w:cs="Times New Roman"/>
                <w:strike/>
                <w:sz w:val="24"/>
                <w:szCs w:val="24"/>
              </w:rPr>
              <w:t>Álcool gel</w:t>
            </w:r>
          </w:p>
        </w:tc>
        <w:tc>
          <w:tcPr>
            <w:tcW w:w="992" w:type="dxa"/>
          </w:tcPr>
          <w:p w14:paraId="2DF42FF4" w14:textId="77777777" w:rsidR="00161D16" w:rsidRPr="00610C47" w:rsidRDefault="00161D16">
            <w:pPr>
              <w:rPr>
                <w:rFonts w:ascii="Times New Roman" w:hAnsi="Times New Roman" w:cs="Times New Roman"/>
                <w:strike/>
                <w:sz w:val="24"/>
                <w:szCs w:val="24"/>
              </w:rPr>
            </w:pPr>
            <w:r w:rsidRPr="00610C47">
              <w:rPr>
                <w:rFonts w:ascii="Times New Roman" w:hAnsi="Times New Roman" w:cs="Times New Roman"/>
                <w:strike/>
                <w:sz w:val="24"/>
                <w:szCs w:val="24"/>
              </w:rPr>
              <w:t>Gel</w:t>
            </w:r>
          </w:p>
        </w:tc>
        <w:tc>
          <w:tcPr>
            <w:tcW w:w="1363" w:type="dxa"/>
          </w:tcPr>
          <w:p w14:paraId="2DF42FF5" w14:textId="77777777" w:rsidR="00161D16" w:rsidRPr="00610C47" w:rsidRDefault="00161D16" w:rsidP="00833A74">
            <w:pPr>
              <w:rPr>
                <w:rFonts w:ascii="Times New Roman" w:hAnsi="Times New Roman" w:cs="Times New Roman"/>
                <w:strike/>
                <w:sz w:val="24"/>
                <w:szCs w:val="24"/>
              </w:rPr>
            </w:pPr>
            <w:r w:rsidRPr="00610C47">
              <w:rPr>
                <w:rFonts w:ascii="Times New Roman" w:hAnsi="Times New Roman" w:cs="Times New Roman"/>
                <w:strike/>
                <w:sz w:val="24"/>
                <w:szCs w:val="24"/>
              </w:rPr>
              <w:t>Antisseptico de mãos.</w:t>
            </w:r>
          </w:p>
        </w:tc>
        <w:tc>
          <w:tcPr>
            <w:tcW w:w="1472" w:type="dxa"/>
          </w:tcPr>
          <w:p w14:paraId="2DF42FF6" w14:textId="77777777" w:rsidR="00161D16" w:rsidRPr="00610C47" w:rsidRDefault="00161D16" w:rsidP="00137B97">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w:t>
            </w:r>
            <w:r w:rsidR="00137B97" w:rsidRPr="00610C47">
              <w:rPr>
                <w:rFonts w:ascii="Times New Roman" w:hAnsi="Times New Roman" w:cs="Times New Roman"/>
                <w:strike/>
                <w:sz w:val="24"/>
                <w:szCs w:val="24"/>
              </w:rPr>
              <w:t xml:space="preserve"> </w:t>
            </w:r>
            <w:r w:rsidRPr="00610C47">
              <w:rPr>
                <w:rFonts w:ascii="Times New Roman" w:hAnsi="Times New Roman" w:cs="Times New Roman"/>
                <w:strike/>
                <w:sz w:val="24"/>
                <w:szCs w:val="24"/>
              </w:rPr>
              <w:lastRenderedPageBreak/>
              <w:t>Martindale 32ª Ed. 1999, pág. 1657 e 1099.</w:t>
            </w:r>
          </w:p>
        </w:tc>
        <w:tc>
          <w:tcPr>
            <w:tcW w:w="1647" w:type="dxa"/>
          </w:tcPr>
          <w:p w14:paraId="2DF42FF7" w14:textId="77777777" w:rsidR="00161D16" w:rsidRPr="00610C47" w:rsidRDefault="00161D16" w:rsidP="00137B97">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Uso externo. Aplicar diretamente no local afetado, </w:t>
            </w:r>
            <w:r w:rsidRPr="00610C47">
              <w:rPr>
                <w:rFonts w:ascii="Times New Roman" w:hAnsi="Times New Roman" w:cs="Times New Roman"/>
                <w:strike/>
                <w:sz w:val="24"/>
                <w:szCs w:val="24"/>
              </w:rPr>
              <w:lastRenderedPageBreak/>
              <w:t>previamente limpo, com o auxílio, se desejar, de algodão ou gaze</w:t>
            </w:r>
          </w:p>
        </w:tc>
        <w:tc>
          <w:tcPr>
            <w:tcW w:w="1455" w:type="dxa"/>
          </w:tcPr>
          <w:p w14:paraId="2DF42FF8" w14:textId="77777777" w:rsidR="00161D16" w:rsidRPr="00610C47" w:rsidRDefault="00161D16" w:rsidP="0041198D">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(OBS: Deve-se adicionar as advertências </w:t>
            </w:r>
            <w:r w:rsidRPr="00610C47">
              <w:rPr>
                <w:rFonts w:ascii="Times New Roman" w:hAnsi="Times New Roman" w:cs="Times New Roman"/>
                <w:strike/>
                <w:sz w:val="24"/>
                <w:szCs w:val="24"/>
              </w:rPr>
              <w:lastRenderedPageBreak/>
              <w:t>contidas na NBR 5991/97 e RDC 46 de 20/02/02).</w:t>
            </w:r>
          </w:p>
        </w:tc>
        <w:tc>
          <w:tcPr>
            <w:tcW w:w="2088" w:type="dxa"/>
          </w:tcPr>
          <w:p w14:paraId="2DF42FF9" w14:textId="77777777" w:rsidR="00161D16" w:rsidRPr="00610C47" w:rsidRDefault="00161D16" w:rsidP="00137B97">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(Conforme especificação interna da empresa). DEN</w:t>
            </w:r>
            <w:r w:rsidRPr="00610C47">
              <w:rPr>
                <w:rFonts w:ascii="Times New Roman" w:hAnsi="Times New Roman" w:cs="Times New Roman"/>
                <w:strike/>
                <w:sz w:val="24"/>
                <w:szCs w:val="24"/>
              </w:rPr>
              <w:lastRenderedPageBreak/>
              <w:t>SIDADE (Conforme especificação interna da empresa). VISCOSIDADE (Conforme especificação interna da empresa). PH (Conforme especificação interna da empresa).</w:t>
            </w:r>
          </w:p>
        </w:tc>
        <w:tc>
          <w:tcPr>
            <w:tcW w:w="1756" w:type="dxa"/>
          </w:tcPr>
          <w:p w14:paraId="2DF42FFA" w14:textId="77777777" w:rsidR="00161D16" w:rsidRPr="00610C47" w:rsidRDefault="00161D16">
            <w:pPr>
              <w:rPr>
                <w:rFonts w:ascii="Times New Roman" w:hAnsi="Times New Roman" w:cs="Times New Roman"/>
                <w:strike/>
                <w:sz w:val="24"/>
                <w:szCs w:val="24"/>
              </w:rPr>
            </w:pPr>
          </w:p>
        </w:tc>
        <w:tc>
          <w:tcPr>
            <w:tcW w:w="1276" w:type="dxa"/>
          </w:tcPr>
          <w:p w14:paraId="2DF42FFB" w14:textId="77777777" w:rsidR="00161D16" w:rsidRPr="00610C47" w:rsidRDefault="00161D16">
            <w:pPr>
              <w:rPr>
                <w:rFonts w:ascii="Times New Roman" w:hAnsi="Times New Roman" w:cs="Times New Roman"/>
                <w:strike/>
                <w:sz w:val="24"/>
                <w:szCs w:val="24"/>
              </w:rPr>
            </w:pPr>
            <w:r w:rsidRPr="00610C47">
              <w:rPr>
                <w:rFonts w:ascii="Times New Roman" w:hAnsi="Times New Roman" w:cs="Times New Roman"/>
                <w:strike/>
                <w:sz w:val="24"/>
                <w:szCs w:val="24"/>
              </w:rPr>
              <w:t>Semi-sólido</w:t>
            </w:r>
          </w:p>
        </w:tc>
      </w:tr>
      <w:tr w:rsidR="00161D16" w:rsidRPr="00610C47" w14:paraId="2DF4300A" w14:textId="77777777" w:rsidTr="00234A0F">
        <w:trPr>
          <w:jc w:val="center"/>
        </w:trPr>
        <w:tc>
          <w:tcPr>
            <w:tcW w:w="1276" w:type="dxa"/>
          </w:tcPr>
          <w:p w14:paraId="2DF42FFD" w14:textId="77777777" w:rsidR="00161D16" w:rsidRPr="00610C47" w:rsidRDefault="00180176">
            <w:pPr>
              <w:rPr>
                <w:rFonts w:ascii="Times New Roman" w:hAnsi="Times New Roman" w:cs="Times New Roman"/>
                <w:strike/>
                <w:sz w:val="24"/>
                <w:szCs w:val="24"/>
              </w:rPr>
            </w:pPr>
            <w:r>
              <w:rPr>
                <w:rFonts w:ascii="Times New Roman" w:hAnsi="Times New Roman" w:cs="Times New Roman"/>
                <w:strike/>
                <w:sz w:val="24"/>
                <w:szCs w:val="24"/>
              </w:rPr>
              <w:t>a</w:t>
            </w:r>
            <w:r w:rsidR="00161D16" w:rsidRPr="00610C47">
              <w:rPr>
                <w:rFonts w:ascii="Times New Roman" w:hAnsi="Times New Roman" w:cs="Times New Roman"/>
                <w:strike/>
                <w:sz w:val="24"/>
                <w:szCs w:val="24"/>
              </w:rPr>
              <w:t>mônia</w:t>
            </w:r>
          </w:p>
        </w:tc>
        <w:tc>
          <w:tcPr>
            <w:tcW w:w="1418" w:type="dxa"/>
          </w:tcPr>
          <w:p w14:paraId="2DF42FFE" w14:textId="77777777" w:rsidR="00161D16" w:rsidRPr="00610C47" w:rsidRDefault="00161D16">
            <w:pPr>
              <w:rPr>
                <w:rFonts w:ascii="Times New Roman" w:hAnsi="Times New Roman" w:cs="Times New Roman"/>
                <w:strike/>
                <w:sz w:val="24"/>
                <w:szCs w:val="24"/>
              </w:rPr>
            </w:pPr>
            <w:r w:rsidRPr="00610C47">
              <w:rPr>
                <w:rFonts w:ascii="Times New Roman" w:hAnsi="Times New Roman" w:cs="Times New Roman"/>
                <w:strike/>
                <w:sz w:val="24"/>
                <w:szCs w:val="24"/>
              </w:rPr>
              <w:t>10% de amônia</w:t>
            </w:r>
          </w:p>
        </w:tc>
        <w:tc>
          <w:tcPr>
            <w:tcW w:w="1134" w:type="dxa"/>
          </w:tcPr>
          <w:p w14:paraId="2DF42FFF" w14:textId="77777777" w:rsidR="00161D16" w:rsidRPr="00610C47" w:rsidRDefault="00161D16" w:rsidP="0041198D">
            <w:pPr>
              <w:rPr>
                <w:rFonts w:ascii="Times New Roman" w:hAnsi="Times New Roman" w:cs="Times New Roman"/>
                <w:strike/>
                <w:sz w:val="24"/>
                <w:szCs w:val="24"/>
              </w:rPr>
            </w:pPr>
            <w:r w:rsidRPr="00610C47">
              <w:rPr>
                <w:rFonts w:ascii="Times New Roman" w:hAnsi="Times New Roman" w:cs="Times New Roman"/>
                <w:strike/>
                <w:sz w:val="24"/>
                <w:szCs w:val="24"/>
              </w:rPr>
              <w:t>Amônia diluída</w:t>
            </w:r>
          </w:p>
        </w:tc>
        <w:tc>
          <w:tcPr>
            <w:tcW w:w="992" w:type="dxa"/>
          </w:tcPr>
          <w:p w14:paraId="2DF43000" w14:textId="77777777" w:rsidR="00161D16" w:rsidRPr="00610C47" w:rsidRDefault="00161D16">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1363" w:type="dxa"/>
          </w:tcPr>
          <w:p w14:paraId="2DF43001" w14:textId="77777777" w:rsidR="00161D16" w:rsidRPr="00610C47" w:rsidRDefault="00161D16" w:rsidP="00833A74">
            <w:pPr>
              <w:rPr>
                <w:rFonts w:ascii="Times New Roman" w:hAnsi="Times New Roman" w:cs="Times New Roman"/>
                <w:strike/>
                <w:sz w:val="24"/>
                <w:szCs w:val="24"/>
              </w:rPr>
            </w:pPr>
            <w:r w:rsidRPr="00610C47">
              <w:rPr>
                <w:rFonts w:ascii="Times New Roman" w:hAnsi="Times New Roman" w:cs="Times New Roman"/>
                <w:strike/>
                <w:sz w:val="24"/>
                <w:szCs w:val="24"/>
              </w:rPr>
              <w:t>Neutralizar picadas de inseto.</w:t>
            </w:r>
          </w:p>
        </w:tc>
        <w:tc>
          <w:tcPr>
            <w:tcW w:w="1472" w:type="dxa"/>
          </w:tcPr>
          <w:p w14:paraId="2DF43002" w14:textId="77777777" w:rsidR="00161D16" w:rsidRPr="00610C47" w:rsidRDefault="00161D16" w:rsidP="00137B97">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w:t>
            </w:r>
            <w:r w:rsidR="00137B97" w:rsidRPr="00610C47">
              <w:rPr>
                <w:rFonts w:ascii="Times New Roman" w:hAnsi="Times New Roman" w:cs="Times New Roman"/>
                <w:strike/>
                <w:sz w:val="24"/>
                <w:szCs w:val="24"/>
              </w:rPr>
              <w:t xml:space="preserve"> 3ª Ed, 1976 - pág. 1080/1081. </w:t>
            </w:r>
            <w:r w:rsidRPr="00610C47">
              <w:rPr>
                <w:rFonts w:ascii="Times New Roman" w:hAnsi="Times New Roman" w:cs="Times New Roman"/>
                <w:strike/>
                <w:sz w:val="24"/>
                <w:szCs w:val="24"/>
              </w:rPr>
              <w:t>Martindale 32ª Ed, 1999, 1548.</w:t>
            </w:r>
          </w:p>
        </w:tc>
        <w:tc>
          <w:tcPr>
            <w:tcW w:w="1647" w:type="dxa"/>
          </w:tcPr>
          <w:p w14:paraId="2DF43003" w14:textId="77777777" w:rsidR="00161D16" w:rsidRPr="00610C47" w:rsidRDefault="00161D16" w:rsidP="00137B97">
            <w:pPr>
              <w:rPr>
                <w:rFonts w:ascii="Times New Roman" w:hAnsi="Times New Roman" w:cs="Times New Roman"/>
                <w:strike/>
                <w:sz w:val="24"/>
                <w:szCs w:val="24"/>
              </w:rPr>
            </w:pPr>
            <w:r w:rsidRPr="00610C47">
              <w:rPr>
                <w:rFonts w:ascii="Times New Roman" w:hAnsi="Times New Roman" w:cs="Times New Roman"/>
                <w:strike/>
                <w:sz w:val="24"/>
                <w:szCs w:val="24"/>
              </w:rPr>
              <w:t>Uso tópico. Aplicar no local da picada</w:t>
            </w:r>
          </w:p>
        </w:tc>
        <w:tc>
          <w:tcPr>
            <w:tcW w:w="1455" w:type="dxa"/>
          </w:tcPr>
          <w:p w14:paraId="2DF43004" w14:textId="77777777" w:rsidR="00D40932" w:rsidRPr="00610C47" w:rsidRDefault="00161D16" w:rsidP="0041198D">
            <w:pPr>
              <w:rPr>
                <w:rFonts w:ascii="Times New Roman" w:hAnsi="Times New Roman" w:cs="Times New Roman"/>
                <w:strike/>
                <w:sz w:val="24"/>
                <w:szCs w:val="24"/>
              </w:rPr>
            </w:pPr>
            <w:r w:rsidRPr="00610C47">
              <w:rPr>
                <w:rFonts w:ascii="Times New Roman" w:hAnsi="Times New Roman" w:cs="Times New Roman"/>
                <w:strike/>
                <w:sz w:val="24"/>
                <w:szCs w:val="24"/>
              </w:rPr>
              <w:t>Evitar contato com os olhos.</w:t>
            </w:r>
            <w:r w:rsidR="00137B97" w:rsidRPr="00610C47">
              <w:rPr>
                <w:rFonts w:ascii="Times New Roman" w:hAnsi="Times New Roman" w:cs="Times New Roman"/>
                <w:strike/>
                <w:sz w:val="24"/>
                <w:szCs w:val="24"/>
              </w:rPr>
              <w:t xml:space="preserve"> </w:t>
            </w:r>
            <w:r w:rsidRPr="00610C47">
              <w:rPr>
                <w:rFonts w:ascii="Times New Roman" w:hAnsi="Times New Roman" w:cs="Times New Roman"/>
                <w:strike/>
                <w:sz w:val="24"/>
                <w:szCs w:val="24"/>
              </w:rPr>
              <w:t>Nã</w:t>
            </w:r>
            <w:r w:rsidR="00D40932" w:rsidRPr="00610C47">
              <w:rPr>
                <w:rFonts w:ascii="Times New Roman" w:hAnsi="Times New Roman" w:cs="Times New Roman"/>
                <w:strike/>
                <w:sz w:val="24"/>
                <w:szCs w:val="24"/>
              </w:rPr>
              <w:t>o inalar. Em contato com pele e olhos produz bolhas e vesículas. Queimadura de amônia provoca se</w:t>
            </w:r>
            <w:r w:rsidR="00137B97" w:rsidRPr="00610C47">
              <w:rPr>
                <w:rFonts w:ascii="Times New Roman" w:hAnsi="Times New Roman" w:cs="Times New Roman"/>
                <w:strike/>
                <w:sz w:val="24"/>
                <w:szCs w:val="24"/>
              </w:rPr>
              <w:t xml:space="preserve">nsação na pele como ensaboada. </w:t>
            </w:r>
            <w:r w:rsidR="00D40932" w:rsidRPr="00610C47">
              <w:rPr>
                <w:rFonts w:ascii="Times New Roman" w:hAnsi="Times New Roman" w:cs="Times New Roman"/>
                <w:strike/>
                <w:sz w:val="24"/>
                <w:szCs w:val="24"/>
              </w:rPr>
              <w:t xml:space="preserve">Após a utilização não </w:t>
            </w:r>
            <w:r w:rsidR="00D40932" w:rsidRPr="00610C47">
              <w:rPr>
                <w:rFonts w:ascii="Times New Roman" w:hAnsi="Times New Roman" w:cs="Times New Roman"/>
                <w:strike/>
                <w:sz w:val="24"/>
                <w:szCs w:val="24"/>
              </w:rPr>
              <w:lastRenderedPageBreak/>
              <w:t xml:space="preserve">cobrir a picada com compressas. Manusear </w:t>
            </w:r>
            <w:r w:rsidR="00137B97" w:rsidRPr="00610C47">
              <w:rPr>
                <w:rFonts w:ascii="Times New Roman" w:hAnsi="Times New Roman" w:cs="Times New Roman"/>
                <w:strike/>
                <w:sz w:val="24"/>
                <w:szCs w:val="24"/>
              </w:rPr>
              <w:t xml:space="preserve">em local arejado e não agitar.  </w:t>
            </w:r>
            <w:r w:rsidR="00D40932" w:rsidRPr="00610C47">
              <w:rPr>
                <w:rFonts w:ascii="Times New Roman" w:hAnsi="Times New Roman" w:cs="Times New Roman"/>
                <w:strike/>
                <w:sz w:val="24"/>
                <w:szCs w:val="24"/>
              </w:rPr>
              <w:t>Se inge</w:t>
            </w:r>
            <w:r w:rsidR="00137B97" w:rsidRPr="00610C47">
              <w:rPr>
                <w:rFonts w:ascii="Times New Roman" w:hAnsi="Times New Roman" w:cs="Times New Roman"/>
                <w:strike/>
                <w:sz w:val="24"/>
                <w:szCs w:val="24"/>
              </w:rPr>
              <w:t xml:space="preserve">rido, procurar auxílio médico.  </w:t>
            </w:r>
            <w:r w:rsidR="00D40932" w:rsidRPr="00610C47">
              <w:rPr>
                <w:rFonts w:ascii="Times New Roman" w:hAnsi="Times New Roman" w:cs="Times New Roman"/>
                <w:strike/>
                <w:sz w:val="24"/>
                <w:szCs w:val="24"/>
              </w:rPr>
              <w:t xml:space="preserve">Qualquer acidente lavar com bastante água. </w:t>
            </w:r>
          </w:p>
          <w:p w14:paraId="2DF43005" w14:textId="77777777" w:rsidR="00D40932" w:rsidRPr="00610C47" w:rsidRDefault="00D40932" w:rsidP="0041198D">
            <w:pPr>
              <w:rPr>
                <w:rFonts w:ascii="Times New Roman" w:hAnsi="Times New Roman" w:cs="Times New Roman"/>
                <w:strike/>
                <w:sz w:val="24"/>
                <w:szCs w:val="24"/>
              </w:rPr>
            </w:pPr>
            <w:r w:rsidRPr="00610C47">
              <w:rPr>
                <w:rFonts w:ascii="Times New Roman" w:hAnsi="Times New Roman" w:cs="Times New Roman"/>
                <w:strike/>
                <w:sz w:val="24"/>
                <w:szCs w:val="24"/>
              </w:rPr>
              <w:t xml:space="preserve">Não usar na pele sem antes fazer o teste de sensibilidade. </w:t>
            </w:r>
          </w:p>
          <w:p w14:paraId="2DF43006" w14:textId="77777777" w:rsidR="00161D16" w:rsidRPr="00610C47" w:rsidRDefault="00D40932" w:rsidP="0041198D">
            <w:pPr>
              <w:rPr>
                <w:rFonts w:ascii="Times New Roman" w:hAnsi="Times New Roman" w:cs="Times New Roman"/>
                <w:strike/>
                <w:sz w:val="24"/>
                <w:szCs w:val="24"/>
              </w:rPr>
            </w:pPr>
            <w:r w:rsidRPr="00610C47">
              <w:rPr>
                <w:rFonts w:ascii="Times New Roman" w:hAnsi="Times New Roman" w:cs="Times New Roman"/>
                <w:strike/>
                <w:sz w:val="24"/>
                <w:szCs w:val="24"/>
              </w:rPr>
              <w:t>Não reaproveitar a embalagem</w:t>
            </w:r>
          </w:p>
        </w:tc>
        <w:tc>
          <w:tcPr>
            <w:tcW w:w="2088" w:type="dxa"/>
          </w:tcPr>
          <w:p w14:paraId="2DF43007" w14:textId="77777777" w:rsidR="00161D16"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Líquido incolor, límpido, volátil, odor forte, picante sabor cáustico e alcalino. PROVA DE IDENTIFICAÇÃO: DOSEAMENTO: Deve conter no mínimo 9,</w:t>
            </w:r>
            <w:r w:rsidR="00137B97" w:rsidRPr="00610C47">
              <w:rPr>
                <w:rFonts w:ascii="Times New Roman" w:hAnsi="Times New Roman" w:cs="Times New Roman"/>
                <w:strike/>
                <w:sz w:val="24"/>
                <w:szCs w:val="24"/>
              </w:rPr>
              <w:t xml:space="preserve">00 a máximo de 10,000% de NH3. </w:t>
            </w:r>
            <w:r w:rsidRPr="00610C47">
              <w:rPr>
                <w:rFonts w:ascii="Times New Roman" w:hAnsi="Times New Roman" w:cs="Times New Roman"/>
                <w:strike/>
                <w:sz w:val="24"/>
                <w:szCs w:val="24"/>
              </w:rPr>
              <w:t>DENSIDADE: Entre 0,930 a 0,956.</w:t>
            </w:r>
          </w:p>
        </w:tc>
        <w:tc>
          <w:tcPr>
            <w:tcW w:w="1756" w:type="dxa"/>
          </w:tcPr>
          <w:p w14:paraId="2DF43008" w14:textId="77777777" w:rsidR="00161D16" w:rsidRPr="00610C47" w:rsidRDefault="00161D16">
            <w:pPr>
              <w:rPr>
                <w:rFonts w:ascii="Times New Roman" w:hAnsi="Times New Roman" w:cs="Times New Roman"/>
                <w:strike/>
                <w:sz w:val="24"/>
                <w:szCs w:val="24"/>
              </w:rPr>
            </w:pPr>
          </w:p>
        </w:tc>
        <w:tc>
          <w:tcPr>
            <w:tcW w:w="1276" w:type="dxa"/>
          </w:tcPr>
          <w:p w14:paraId="2DF43009" w14:textId="77777777" w:rsidR="00161D16"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bl>
    <w:p w14:paraId="2DF4300B" w14:textId="77777777" w:rsidR="00993308" w:rsidRPr="00610C47" w:rsidRDefault="00993308">
      <w:pPr>
        <w:rPr>
          <w:rFonts w:ascii="Times New Roman" w:hAnsi="Times New Roman" w:cs="Times New Roman"/>
          <w:strike/>
          <w:sz w:val="24"/>
          <w:szCs w:val="24"/>
        </w:rPr>
      </w:pPr>
    </w:p>
    <w:tbl>
      <w:tblPr>
        <w:tblStyle w:val="Tabelacomgrade"/>
        <w:tblW w:w="15877" w:type="dxa"/>
        <w:tblInd w:w="-885" w:type="dxa"/>
        <w:tblLayout w:type="fixed"/>
        <w:tblLook w:val="04A0" w:firstRow="1" w:lastRow="0" w:firstColumn="1" w:lastColumn="0" w:noHBand="0" w:noVBand="1"/>
      </w:tblPr>
      <w:tblGrid>
        <w:gridCol w:w="1277"/>
        <w:gridCol w:w="1417"/>
        <w:gridCol w:w="1134"/>
        <w:gridCol w:w="993"/>
        <w:gridCol w:w="1417"/>
        <w:gridCol w:w="1418"/>
        <w:gridCol w:w="1701"/>
        <w:gridCol w:w="1417"/>
        <w:gridCol w:w="2126"/>
        <w:gridCol w:w="1701"/>
        <w:gridCol w:w="1276"/>
      </w:tblGrid>
      <w:tr w:rsidR="005C56BB" w:rsidRPr="00610C47" w14:paraId="2DF4301B" w14:textId="77777777" w:rsidTr="00180176">
        <w:tc>
          <w:tcPr>
            <w:tcW w:w="1277" w:type="dxa"/>
          </w:tcPr>
          <w:p w14:paraId="2DF4300C"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azul de metileno</w:t>
            </w:r>
          </w:p>
        </w:tc>
        <w:tc>
          <w:tcPr>
            <w:tcW w:w="1417" w:type="dxa"/>
          </w:tcPr>
          <w:p w14:paraId="2DF4300D"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1% de azul de metileno</w:t>
            </w:r>
          </w:p>
        </w:tc>
        <w:tc>
          <w:tcPr>
            <w:tcW w:w="1134" w:type="dxa"/>
          </w:tcPr>
          <w:p w14:paraId="2DF4300E"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 xml:space="preserve">Solução de azul </w:t>
            </w:r>
            <w:r w:rsidRPr="00610C47">
              <w:rPr>
                <w:rFonts w:ascii="Times New Roman" w:hAnsi="Times New Roman" w:cs="Times New Roman"/>
                <w:strike/>
                <w:sz w:val="24"/>
                <w:szCs w:val="24"/>
              </w:rPr>
              <w:lastRenderedPageBreak/>
              <w:t>de metileno</w:t>
            </w:r>
          </w:p>
        </w:tc>
        <w:tc>
          <w:tcPr>
            <w:tcW w:w="993" w:type="dxa"/>
          </w:tcPr>
          <w:p w14:paraId="2DF4300F"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Solução</w:t>
            </w:r>
          </w:p>
        </w:tc>
        <w:tc>
          <w:tcPr>
            <w:tcW w:w="1417" w:type="dxa"/>
          </w:tcPr>
          <w:p w14:paraId="2DF43010"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Antisséptico</w:t>
            </w:r>
          </w:p>
        </w:tc>
        <w:tc>
          <w:tcPr>
            <w:tcW w:w="1418" w:type="dxa"/>
          </w:tcPr>
          <w:p w14:paraId="2DF43011"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Farmacopéia Brasi</w:t>
            </w:r>
            <w:r w:rsidRPr="00610C47">
              <w:rPr>
                <w:rFonts w:ascii="Times New Roman" w:hAnsi="Times New Roman" w:cs="Times New Roman"/>
                <w:strike/>
                <w:sz w:val="24"/>
                <w:szCs w:val="24"/>
              </w:rPr>
              <w:lastRenderedPageBreak/>
              <w:t>leira 2ª Ed. 1959 - pág. 119.</w:t>
            </w:r>
          </w:p>
          <w:p w14:paraId="2DF43012"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Martindale, 32ª Ed- 1999 pág. 985.</w:t>
            </w:r>
          </w:p>
        </w:tc>
        <w:tc>
          <w:tcPr>
            <w:tcW w:w="1701" w:type="dxa"/>
          </w:tcPr>
          <w:p w14:paraId="2DF43013"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Aplicar sobre o local, com o </w:t>
            </w:r>
            <w:r w:rsidRPr="00610C47">
              <w:rPr>
                <w:rFonts w:ascii="Times New Roman" w:hAnsi="Times New Roman" w:cs="Times New Roman"/>
                <w:strike/>
                <w:sz w:val="24"/>
                <w:szCs w:val="24"/>
              </w:rPr>
              <w:lastRenderedPageBreak/>
              <w:t xml:space="preserve">auxílio de gaze algodão ou espátula. </w:t>
            </w:r>
          </w:p>
          <w:p w14:paraId="2DF43014"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Uso tópico.</w:t>
            </w:r>
          </w:p>
        </w:tc>
        <w:tc>
          <w:tcPr>
            <w:tcW w:w="1417" w:type="dxa"/>
          </w:tcPr>
          <w:p w14:paraId="2DF43015"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O produto pode man</w:t>
            </w:r>
            <w:r w:rsidRPr="00610C47">
              <w:rPr>
                <w:rFonts w:ascii="Times New Roman" w:hAnsi="Times New Roman" w:cs="Times New Roman"/>
                <w:strike/>
                <w:sz w:val="24"/>
                <w:szCs w:val="24"/>
              </w:rPr>
              <w:lastRenderedPageBreak/>
              <w:t>char a pele, nesse caso pode ser utilizada uma solução de hipoclorito de sódio para clarear.</w:t>
            </w:r>
          </w:p>
        </w:tc>
        <w:tc>
          <w:tcPr>
            <w:tcW w:w="2126" w:type="dxa"/>
          </w:tcPr>
          <w:p w14:paraId="2DF43016"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CARACTERES: Solução azul, odor </w:t>
            </w:r>
            <w:r w:rsidRPr="00610C47">
              <w:rPr>
                <w:rFonts w:ascii="Times New Roman" w:hAnsi="Times New Roman" w:cs="Times New Roman"/>
                <w:strike/>
                <w:sz w:val="24"/>
                <w:szCs w:val="24"/>
              </w:rPr>
              <w:lastRenderedPageBreak/>
              <w:t xml:space="preserve">característico, sem presença de substâncias em depósito ou suspensão. </w:t>
            </w:r>
          </w:p>
          <w:p w14:paraId="2DF43017"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PROVA DE IDENTIFICAÇÃO.</w:t>
            </w:r>
          </w:p>
          <w:p w14:paraId="2DF43018"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DOSEAMENTO: Mínimo de 0,950% a máximo de 1,050% C16H18ClN3S.</w:t>
            </w:r>
          </w:p>
        </w:tc>
        <w:tc>
          <w:tcPr>
            <w:tcW w:w="1701" w:type="dxa"/>
          </w:tcPr>
          <w:p w14:paraId="2DF43019" w14:textId="77777777" w:rsidR="00D40932" w:rsidRPr="00610C47" w:rsidRDefault="00D40932">
            <w:pPr>
              <w:rPr>
                <w:rFonts w:ascii="Times New Roman" w:hAnsi="Times New Roman" w:cs="Times New Roman"/>
                <w:strike/>
                <w:sz w:val="24"/>
                <w:szCs w:val="24"/>
              </w:rPr>
            </w:pPr>
          </w:p>
        </w:tc>
        <w:tc>
          <w:tcPr>
            <w:tcW w:w="1276" w:type="dxa"/>
          </w:tcPr>
          <w:p w14:paraId="2DF4301A"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5C56BB" w:rsidRPr="00610C47" w14:paraId="2DF4302C" w14:textId="77777777" w:rsidTr="00180176">
        <w:tc>
          <w:tcPr>
            <w:tcW w:w="1277" w:type="dxa"/>
          </w:tcPr>
          <w:p w14:paraId="2DF4301C" w14:textId="77777777" w:rsidR="00D40932" w:rsidRPr="00610C47" w:rsidRDefault="00180176">
            <w:pPr>
              <w:rPr>
                <w:rFonts w:ascii="Times New Roman" w:hAnsi="Times New Roman" w:cs="Times New Roman"/>
                <w:strike/>
                <w:sz w:val="24"/>
                <w:szCs w:val="24"/>
              </w:rPr>
            </w:pPr>
            <w:r>
              <w:rPr>
                <w:rFonts w:ascii="Times New Roman" w:hAnsi="Times New Roman" w:cs="Times New Roman"/>
                <w:strike/>
                <w:sz w:val="24"/>
                <w:szCs w:val="24"/>
              </w:rPr>
              <w:t>b</w:t>
            </w:r>
            <w:r w:rsidR="00D40932" w:rsidRPr="00610C47">
              <w:rPr>
                <w:rFonts w:ascii="Times New Roman" w:hAnsi="Times New Roman" w:cs="Times New Roman"/>
                <w:strike/>
                <w:sz w:val="24"/>
                <w:szCs w:val="24"/>
              </w:rPr>
              <w:t>enjoin</w:t>
            </w:r>
          </w:p>
        </w:tc>
        <w:tc>
          <w:tcPr>
            <w:tcW w:w="1417" w:type="dxa"/>
          </w:tcPr>
          <w:p w14:paraId="2DF4301D"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20% benjoim Sumatra Benzoin</w:t>
            </w:r>
          </w:p>
        </w:tc>
        <w:tc>
          <w:tcPr>
            <w:tcW w:w="1134" w:type="dxa"/>
          </w:tcPr>
          <w:p w14:paraId="2DF4301E"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Tintura de benjoin</w:t>
            </w:r>
          </w:p>
        </w:tc>
        <w:tc>
          <w:tcPr>
            <w:tcW w:w="993" w:type="dxa"/>
          </w:tcPr>
          <w:p w14:paraId="2DF4301F"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1417" w:type="dxa"/>
          </w:tcPr>
          <w:p w14:paraId="2DF43020"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Antisséptico</w:t>
            </w:r>
          </w:p>
        </w:tc>
        <w:tc>
          <w:tcPr>
            <w:tcW w:w="1418" w:type="dxa"/>
          </w:tcPr>
          <w:p w14:paraId="2DF43021"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 xml:space="preserve">Farmacopéia Brasileira 2ª Ed., pág 813. </w:t>
            </w:r>
          </w:p>
          <w:p w14:paraId="2DF43022"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 xml:space="preserve">Martindale, 1ª Ed. Espanhola - 2003 pág. 1757. </w:t>
            </w:r>
          </w:p>
          <w:p w14:paraId="2DF43023"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Martindale, 28ª Ed - 1982 pág. 314- 315</w:t>
            </w:r>
          </w:p>
        </w:tc>
        <w:tc>
          <w:tcPr>
            <w:tcW w:w="1701" w:type="dxa"/>
          </w:tcPr>
          <w:p w14:paraId="2DF43024" w14:textId="77777777" w:rsidR="00D40932" w:rsidRPr="00610C47" w:rsidRDefault="00D40932" w:rsidP="00D40932">
            <w:pPr>
              <w:rPr>
                <w:rFonts w:ascii="Times New Roman" w:hAnsi="Times New Roman" w:cs="Times New Roman"/>
                <w:strike/>
                <w:sz w:val="24"/>
                <w:szCs w:val="24"/>
              </w:rPr>
            </w:pPr>
            <w:r w:rsidRPr="00610C47">
              <w:rPr>
                <w:rFonts w:ascii="Times New Roman" w:hAnsi="Times New Roman" w:cs="Times New Roman"/>
                <w:strike/>
                <w:sz w:val="24"/>
                <w:szCs w:val="24"/>
              </w:rPr>
              <w:t>Aplicar sobre o local, com o auxílio de gaze algodão ou espátula.</w:t>
            </w:r>
          </w:p>
        </w:tc>
        <w:tc>
          <w:tcPr>
            <w:tcW w:w="1417" w:type="dxa"/>
          </w:tcPr>
          <w:p w14:paraId="2DF43025"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 xml:space="preserve">Uso externo. </w:t>
            </w:r>
          </w:p>
          <w:p w14:paraId="2DF43026"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 xml:space="preserve">Proteger da luz. </w:t>
            </w:r>
          </w:p>
          <w:p w14:paraId="2DF43027"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Informações de segurança: podem ocorrer reações de hipersensibilidade e dermatite de contato.</w:t>
            </w:r>
          </w:p>
        </w:tc>
        <w:tc>
          <w:tcPr>
            <w:tcW w:w="2126" w:type="dxa"/>
          </w:tcPr>
          <w:p w14:paraId="2DF43028"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CARACTERES: Líquido de cor castanha de cheiro aromático, suave e sabor acre; adicionando água, dá mistura leitosa e fortemente ácida.</w:t>
            </w:r>
          </w:p>
          <w:p w14:paraId="2DF43029"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PROVA DE IDENTIFICAÇÃO:</w:t>
            </w:r>
          </w:p>
        </w:tc>
        <w:tc>
          <w:tcPr>
            <w:tcW w:w="1701" w:type="dxa"/>
          </w:tcPr>
          <w:p w14:paraId="2DF4302A" w14:textId="77777777" w:rsidR="00D40932" w:rsidRPr="00610C47" w:rsidRDefault="00D40932">
            <w:pPr>
              <w:rPr>
                <w:rFonts w:ascii="Times New Roman" w:hAnsi="Times New Roman" w:cs="Times New Roman"/>
                <w:strike/>
                <w:sz w:val="24"/>
                <w:szCs w:val="24"/>
              </w:rPr>
            </w:pPr>
          </w:p>
        </w:tc>
        <w:tc>
          <w:tcPr>
            <w:tcW w:w="1276" w:type="dxa"/>
          </w:tcPr>
          <w:p w14:paraId="2DF4302B"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Liquido</w:t>
            </w:r>
          </w:p>
        </w:tc>
      </w:tr>
      <w:tr w:rsidR="005C56BB" w:rsidRPr="00610C47" w14:paraId="2DF4304A" w14:textId="77777777" w:rsidTr="00180176">
        <w:tc>
          <w:tcPr>
            <w:tcW w:w="1277" w:type="dxa"/>
          </w:tcPr>
          <w:p w14:paraId="2DF4302D"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bicarbonato de sódio</w:t>
            </w:r>
          </w:p>
        </w:tc>
        <w:tc>
          <w:tcPr>
            <w:tcW w:w="1417" w:type="dxa"/>
          </w:tcPr>
          <w:p w14:paraId="2DF4302E"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 xml:space="preserve">mínimo 99% de </w:t>
            </w:r>
            <w:r w:rsidRPr="00610C47">
              <w:rPr>
                <w:rFonts w:ascii="Times New Roman" w:hAnsi="Times New Roman" w:cs="Times New Roman"/>
                <w:strike/>
                <w:sz w:val="24"/>
                <w:szCs w:val="24"/>
              </w:rPr>
              <w:lastRenderedPageBreak/>
              <w:t>bicarbonato de sódio</w:t>
            </w:r>
          </w:p>
        </w:tc>
        <w:tc>
          <w:tcPr>
            <w:tcW w:w="1134" w:type="dxa"/>
          </w:tcPr>
          <w:p w14:paraId="2DF4302F"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sal de vick</w:t>
            </w:r>
          </w:p>
        </w:tc>
        <w:tc>
          <w:tcPr>
            <w:tcW w:w="993" w:type="dxa"/>
          </w:tcPr>
          <w:p w14:paraId="2DF43030"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Pó</w:t>
            </w:r>
          </w:p>
        </w:tc>
        <w:tc>
          <w:tcPr>
            <w:tcW w:w="1417" w:type="dxa"/>
          </w:tcPr>
          <w:p w14:paraId="2DF43031"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Antiácido</w:t>
            </w:r>
          </w:p>
        </w:tc>
        <w:tc>
          <w:tcPr>
            <w:tcW w:w="1418" w:type="dxa"/>
          </w:tcPr>
          <w:p w14:paraId="2DF43032"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Farmacopéia Brasi</w:t>
            </w:r>
            <w:r w:rsidRPr="00610C47">
              <w:rPr>
                <w:rFonts w:ascii="Times New Roman" w:hAnsi="Times New Roman" w:cs="Times New Roman"/>
                <w:strike/>
                <w:sz w:val="24"/>
                <w:szCs w:val="24"/>
              </w:rPr>
              <w:lastRenderedPageBreak/>
              <w:t xml:space="preserve">leira, pág. 149-151. </w:t>
            </w:r>
          </w:p>
          <w:p w14:paraId="2DF43033"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 xml:space="preserve">Farmacopéia Brasileira 3ª Ed. </w:t>
            </w:r>
          </w:p>
          <w:p w14:paraId="2DF43034"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4ª Ed.- Parte II, pág. 133.</w:t>
            </w:r>
          </w:p>
          <w:p w14:paraId="2DF43035" w14:textId="77777777" w:rsidR="00CB140A"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 xml:space="preserve">Martindale, 32ª Ed. - 1999 pág. 1153. </w:t>
            </w:r>
          </w:p>
          <w:p w14:paraId="2DF43036" w14:textId="77777777" w:rsidR="00D40932" w:rsidRPr="00610C47" w:rsidRDefault="00D40932">
            <w:pPr>
              <w:rPr>
                <w:rFonts w:ascii="Times New Roman" w:hAnsi="Times New Roman" w:cs="Times New Roman"/>
                <w:strike/>
                <w:sz w:val="24"/>
                <w:szCs w:val="24"/>
              </w:rPr>
            </w:pPr>
            <w:r w:rsidRPr="00610C47">
              <w:rPr>
                <w:rFonts w:ascii="Times New Roman" w:hAnsi="Times New Roman" w:cs="Times New Roman"/>
                <w:strike/>
                <w:sz w:val="24"/>
                <w:szCs w:val="24"/>
              </w:rPr>
              <w:t>Martindale 34ª</w:t>
            </w:r>
            <w:r w:rsidR="00CB140A" w:rsidRPr="00610C47">
              <w:rPr>
                <w:rFonts w:ascii="Times New Roman" w:hAnsi="Times New Roman" w:cs="Times New Roman"/>
                <w:strike/>
                <w:sz w:val="24"/>
                <w:szCs w:val="24"/>
              </w:rPr>
              <w:t xml:space="preserve"> Ed. 2005 -pág. 1224.</w:t>
            </w:r>
          </w:p>
        </w:tc>
        <w:tc>
          <w:tcPr>
            <w:tcW w:w="1701" w:type="dxa"/>
          </w:tcPr>
          <w:p w14:paraId="2DF43037" w14:textId="77777777" w:rsidR="00D40932" w:rsidRPr="00610C47" w:rsidRDefault="00CB140A" w:rsidP="00CB140A">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Dissolver 2,5 g (1 colher de </w:t>
            </w:r>
            <w:r w:rsidRPr="00610C47">
              <w:rPr>
                <w:rFonts w:ascii="Times New Roman" w:hAnsi="Times New Roman" w:cs="Times New Roman"/>
                <w:strike/>
                <w:sz w:val="24"/>
                <w:szCs w:val="24"/>
              </w:rPr>
              <w:lastRenderedPageBreak/>
              <w:t>café) em um copo de água filtrada e tomar 30 minutos antes das refeições, para neutralizar o excesso de secreção gástrica no estômago.</w:t>
            </w:r>
          </w:p>
        </w:tc>
        <w:tc>
          <w:tcPr>
            <w:tcW w:w="1417" w:type="dxa"/>
          </w:tcPr>
          <w:p w14:paraId="2DF43038"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Não usar juntamente </w:t>
            </w:r>
            <w:r w:rsidRPr="00610C47">
              <w:rPr>
                <w:rFonts w:ascii="Times New Roman" w:hAnsi="Times New Roman" w:cs="Times New Roman"/>
                <w:strike/>
                <w:sz w:val="24"/>
                <w:szCs w:val="24"/>
              </w:rPr>
              <w:lastRenderedPageBreak/>
              <w:t xml:space="preserve">com dieta láctea (a base de leite) devido a possibilidade de ocorrência de síndrome alcalino-láctea. </w:t>
            </w:r>
          </w:p>
          <w:p w14:paraId="2DF43039"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Reações adversas: pode ocorrer efeito rebote ácido, devido a estimulação da gastrina. </w:t>
            </w:r>
          </w:p>
          <w:p w14:paraId="2DF4303A" w14:textId="77777777" w:rsidR="00D40932" w:rsidRPr="00610C47" w:rsidRDefault="00CB140A" w:rsidP="00CB140A">
            <w:pPr>
              <w:rPr>
                <w:rFonts w:ascii="Times New Roman" w:hAnsi="Times New Roman" w:cs="Times New Roman"/>
                <w:strike/>
                <w:sz w:val="24"/>
                <w:szCs w:val="24"/>
              </w:rPr>
            </w:pPr>
            <w:r w:rsidRPr="00610C47">
              <w:rPr>
                <w:rFonts w:ascii="Times New Roman" w:hAnsi="Times New Roman" w:cs="Times New Roman"/>
                <w:strike/>
                <w:sz w:val="24"/>
                <w:szCs w:val="24"/>
              </w:rPr>
              <w:t>No uso prolongado exige acompanhamento médico</w:t>
            </w:r>
          </w:p>
        </w:tc>
        <w:tc>
          <w:tcPr>
            <w:tcW w:w="2126" w:type="dxa"/>
          </w:tcPr>
          <w:p w14:paraId="2DF4303B" w14:textId="77777777" w:rsidR="00D40932"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Pó cristalino bran</w:t>
            </w:r>
            <w:r w:rsidRPr="00610C47">
              <w:rPr>
                <w:rFonts w:ascii="Times New Roman" w:hAnsi="Times New Roman" w:cs="Times New Roman"/>
                <w:strike/>
                <w:sz w:val="24"/>
                <w:szCs w:val="24"/>
              </w:rPr>
              <w:lastRenderedPageBreak/>
              <w:t>co, opacas, inodoro, sabor salgado.</w:t>
            </w:r>
          </w:p>
          <w:p w14:paraId="2DF4303C"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SOLUBILIDADE: 1 g dissolve-se em 10ml de água, insolúvel em álcool. </w:t>
            </w:r>
          </w:p>
          <w:p w14:paraId="2DF4303D"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PROVA DE IDENTIFICAÇÃO: </w:t>
            </w:r>
          </w:p>
          <w:p w14:paraId="2DF4303E"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METAIS PESADOS: Máximo 10 ppm. </w:t>
            </w:r>
          </w:p>
          <w:p w14:paraId="2DF4303F"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PERDA POR DESSECAÇÃO: Máximo 0,25%. </w:t>
            </w:r>
          </w:p>
          <w:p w14:paraId="2DF43040"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SUBSTÂNCIAS INSOLÚVEIS NA ÁGUA: Apresentar perfeitamente límpida.</w:t>
            </w:r>
          </w:p>
          <w:p w14:paraId="2DF43041"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AMÔNIO: Máximo 20 ppm. </w:t>
            </w:r>
          </w:p>
          <w:p w14:paraId="2DF43042"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CÁLCIO: Máximo 100 ppm. </w:t>
            </w:r>
          </w:p>
          <w:p w14:paraId="2DF43043"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FERRO: Máximo 20 ppm. </w:t>
            </w:r>
          </w:p>
          <w:p w14:paraId="2DF43044"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CLORETO: Má</w:t>
            </w:r>
            <w:r w:rsidRPr="00610C47">
              <w:rPr>
                <w:rFonts w:ascii="Times New Roman" w:hAnsi="Times New Roman" w:cs="Times New Roman"/>
                <w:strike/>
                <w:sz w:val="24"/>
                <w:szCs w:val="24"/>
              </w:rPr>
              <w:lastRenderedPageBreak/>
              <w:t xml:space="preserve">ximo 150 ppm. </w:t>
            </w:r>
          </w:p>
          <w:p w14:paraId="2DF43045" w14:textId="77777777" w:rsidR="00CB140A" w:rsidRPr="00610C47" w:rsidRDefault="00CB140A">
            <w:pPr>
              <w:rPr>
                <w:rFonts w:ascii="Times New Roman" w:hAnsi="Times New Roman" w:cs="Times New Roman"/>
                <w:strike/>
                <w:sz w:val="24"/>
                <w:szCs w:val="24"/>
              </w:rPr>
            </w:pPr>
            <w:proofErr w:type="gramStart"/>
            <w:r w:rsidRPr="00610C47">
              <w:rPr>
                <w:rFonts w:ascii="Times New Roman" w:hAnsi="Times New Roman" w:cs="Times New Roman"/>
                <w:strike/>
                <w:sz w:val="24"/>
                <w:szCs w:val="24"/>
              </w:rPr>
              <w:t>CARBONATO:.</w:t>
            </w:r>
            <w:proofErr w:type="gramEnd"/>
            <w:r w:rsidRPr="00610C47">
              <w:rPr>
                <w:rFonts w:ascii="Times New Roman" w:hAnsi="Times New Roman" w:cs="Times New Roman"/>
                <w:strike/>
                <w:sz w:val="24"/>
                <w:szCs w:val="24"/>
              </w:rPr>
              <w:t xml:space="preserve"> PH: não superior a 8,6. </w:t>
            </w:r>
          </w:p>
          <w:p w14:paraId="2DF43046" w14:textId="77777777" w:rsidR="00CB140A" w:rsidRPr="00610C47" w:rsidRDefault="00CB140A" w:rsidP="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SULFATO: Máximo 150ppm. </w:t>
            </w:r>
          </w:p>
          <w:p w14:paraId="2DF43047" w14:textId="77777777" w:rsidR="00CB140A" w:rsidRPr="00610C47" w:rsidRDefault="00CB140A" w:rsidP="00CB140A">
            <w:pPr>
              <w:rPr>
                <w:rFonts w:ascii="Times New Roman" w:hAnsi="Times New Roman" w:cs="Times New Roman"/>
                <w:strike/>
                <w:sz w:val="24"/>
                <w:szCs w:val="24"/>
              </w:rPr>
            </w:pPr>
            <w:r w:rsidRPr="00610C47">
              <w:rPr>
                <w:rFonts w:ascii="Times New Roman" w:hAnsi="Times New Roman" w:cs="Times New Roman"/>
                <w:strike/>
                <w:sz w:val="24"/>
                <w:szCs w:val="24"/>
              </w:rPr>
              <w:t>DOSEAMENTO: % NAHCO3 Deve conter no mínimo 99 e no máximo 101%</w:t>
            </w:r>
          </w:p>
        </w:tc>
        <w:tc>
          <w:tcPr>
            <w:tcW w:w="1701" w:type="dxa"/>
          </w:tcPr>
          <w:p w14:paraId="2DF43048" w14:textId="77777777" w:rsidR="00D40932" w:rsidRPr="00610C47" w:rsidRDefault="00D40932">
            <w:pPr>
              <w:rPr>
                <w:rFonts w:ascii="Times New Roman" w:hAnsi="Times New Roman" w:cs="Times New Roman"/>
                <w:strike/>
                <w:sz w:val="24"/>
                <w:szCs w:val="24"/>
              </w:rPr>
            </w:pPr>
          </w:p>
        </w:tc>
        <w:tc>
          <w:tcPr>
            <w:tcW w:w="1276" w:type="dxa"/>
          </w:tcPr>
          <w:p w14:paraId="2DF43049" w14:textId="77777777" w:rsidR="00D40932"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Sólido</w:t>
            </w:r>
          </w:p>
        </w:tc>
      </w:tr>
      <w:tr w:rsidR="005C56BB" w:rsidRPr="00610C47" w14:paraId="2DF43064" w14:textId="77777777" w:rsidTr="00180176">
        <w:tc>
          <w:tcPr>
            <w:tcW w:w="1277" w:type="dxa"/>
          </w:tcPr>
          <w:p w14:paraId="2DF4304B"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carbonato de cálcio</w:t>
            </w:r>
          </w:p>
        </w:tc>
        <w:tc>
          <w:tcPr>
            <w:tcW w:w="1417" w:type="dxa"/>
          </w:tcPr>
          <w:p w14:paraId="2DF4304C"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mínimo de 98% de carbonato de cálcio</w:t>
            </w:r>
          </w:p>
        </w:tc>
        <w:tc>
          <w:tcPr>
            <w:tcW w:w="1134" w:type="dxa"/>
          </w:tcPr>
          <w:p w14:paraId="2DF4304D"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carbonato de cálcio</w:t>
            </w:r>
          </w:p>
        </w:tc>
        <w:tc>
          <w:tcPr>
            <w:tcW w:w="993" w:type="dxa"/>
          </w:tcPr>
          <w:p w14:paraId="2DF4304E"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Pó</w:t>
            </w:r>
          </w:p>
        </w:tc>
        <w:tc>
          <w:tcPr>
            <w:tcW w:w="1417" w:type="dxa"/>
          </w:tcPr>
          <w:p w14:paraId="2DF4304F"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Antiácido</w:t>
            </w:r>
          </w:p>
        </w:tc>
        <w:tc>
          <w:tcPr>
            <w:tcW w:w="1418" w:type="dxa"/>
          </w:tcPr>
          <w:p w14:paraId="2DF43050"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Farmacopéia Brasileira 3ª Ed., 1976 – pág. 185,186,187. </w:t>
            </w:r>
          </w:p>
          <w:p w14:paraId="2DF43051"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Martindale, 32ª Ed. -1999 pág.1182</w:t>
            </w:r>
          </w:p>
        </w:tc>
        <w:tc>
          <w:tcPr>
            <w:tcW w:w="1701" w:type="dxa"/>
          </w:tcPr>
          <w:p w14:paraId="2DF43052" w14:textId="77777777" w:rsidR="00CB140A" w:rsidRPr="00610C47" w:rsidRDefault="00CB140A" w:rsidP="00CB140A">
            <w:pPr>
              <w:rPr>
                <w:rFonts w:ascii="Times New Roman" w:hAnsi="Times New Roman" w:cs="Times New Roman"/>
                <w:strike/>
                <w:sz w:val="24"/>
                <w:szCs w:val="24"/>
              </w:rPr>
            </w:pPr>
            <w:r w:rsidRPr="00610C47">
              <w:rPr>
                <w:rFonts w:ascii="Times New Roman" w:hAnsi="Times New Roman" w:cs="Times New Roman"/>
                <w:strike/>
                <w:sz w:val="24"/>
                <w:szCs w:val="24"/>
              </w:rPr>
              <w:t>1 a 2 g ao dia.</w:t>
            </w:r>
          </w:p>
        </w:tc>
        <w:tc>
          <w:tcPr>
            <w:tcW w:w="1417" w:type="dxa"/>
          </w:tcPr>
          <w:p w14:paraId="2DF43053"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Reações adversas: pode ocorrer efeito rebote ácido, devido à estimulação da gastrina.</w:t>
            </w:r>
          </w:p>
        </w:tc>
        <w:tc>
          <w:tcPr>
            <w:tcW w:w="2126" w:type="dxa"/>
          </w:tcPr>
          <w:p w14:paraId="2DF43054"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CARACTERES: Pó fino, branco, inodoro e insípido. </w:t>
            </w:r>
          </w:p>
          <w:p w14:paraId="2DF43055"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SOLUBILIDADE: Praticamente insolúvel em água e álcool, levemente solúvel em água. </w:t>
            </w:r>
          </w:p>
          <w:p w14:paraId="2DF43056"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PROVA DE IDENTIFICAÇÃO: </w:t>
            </w:r>
          </w:p>
          <w:p w14:paraId="2DF43057"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METAIS PESADOS: Máximo 20 ppm. </w:t>
            </w:r>
          </w:p>
          <w:p w14:paraId="2DF43058"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PERDA POR DESSECAÇÃO: </w:t>
            </w:r>
            <w:r w:rsidRPr="00610C47">
              <w:rPr>
                <w:rFonts w:ascii="Times New Roman" w:hAnsi="Times New Roman" w:cs="Times New Roman"/>
                <w:strike/>
                <w:sz w:val="24"/>
                <w:szCs w:val="24"/>
              </w:rPr>
              <w:lastRenderedPageBreak/>
              <w:t xml:space="preserve">Máximo 2%. </w:t>
            </w:r>
          </w:p>
          <w:p w14:paraId="2DF43059"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SUBSTÂNCIAS INSOLÚVEIS EM ÁCIDO CLORÍDRICO: Máximo 0,2%. </w:t>
            </w:r>
          </w:p>
          <w:p w14:paraId="2DF4305A"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AMÔNIO: Não desprender vapores de amônia. </w:t>
            </w:r>
          </w:p>
          <w:p w14:paraId="2DF4305B"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FERRO: Máximo 200 ppm.</w:t>
            </w:r>
          </w:p>
          <w:p w14:paraId="2DF4305C"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CLORETO: Máximo 350 ppm.</w:t>
            </w:r>
          </w:p>
          <w:p w14:paraId="2DF4305D"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BÁRIO, ESTRÔNCIO: Não deve turvar, nem precipitar. </w:t>
            </w:r>
          </w:p>
          <w:p w14:paraId="2DF4305E"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SULFATO: Máximo 100 ppm. </w:t>
            </w:r>
          </w:p>
          <w:p w14:paraId="2DF4305F"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FOSFATO DE CÁLCIO, SAIS DE ALUMÍNIO: Não deve haver turvação, nem precipitação. </w:t>
            </w:r>
          </w:p>
          <w:p w14:paraId="2DF43060"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MAGNÉSIO: Não deve formar preci</w:t>
            </w:r>
            <w:r w:rsidRPr="00610C47">
              <w:rPr>
                <w:rFonts w:ascii="Times New Roman" w:hAnsi="Times New Roman" w:cs="Times New Roman"/>
                <w:strike/>
                <w:sz w:val="24"/>
                <w:szCs w:val="24"/>
              </w:rPr>
              <w:lastRenderedPageBreak/>
              <w:t xml:space="preserve">pitado. </w:t>
            </w:r>
          </w:p>
          <w:p w14:paraId="2DF43061"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DOSEAMENTO: Deve conter no mínimo 98% e no máximo 100,5% de carbonato de cálcio</w:t>
            </w:r>
          </w:p>
        </w:tc>
        <w:tc>
          <w:tcPr>
            <w:tcW w:w="1701" w:type="dxa"/>
          </w:tcPr>
          <w:p w14:paraId="2DF43062" w14:textId="77777777" w:rsidR="00CB140A" w:rsidRPr="00610C47" w:rsidRDefault="00CB140A">
            <w:pPr>
              <w:rPr>
                <w:rFonts w:ascii="Times New Roman" w:hAnsi="Times New Roman" w:cs="Times New Roman"/>
                <w:strike/>
                <w:sz w:val="24"/>
                <w:szCs w:val="24"/>
              </w:rPr>
            </w:pPr>
          </w:p>
        </w:tc>
        <w:tc>
          <w:tcPr>
            <w:tcW w:w="1276" w:type="dxa"/>
          </w:tcPr>
          <w:p w14:paraId="2DF43063"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Sólido</w:t>
            </w:r>
          </w:p>
        </w:tc>
      </w:tr>
      <w:tr w:rsidR="005C56BB" w:rsidRPr="00610C47" w14:paraId="2DF43074" w14:textId="77777777" w:rsidTr="00180176">
        <w:tc>
          <w:tcPr>
            <w:tcW w:w="1277" w:type="dxa"/>
          </w:tcPr>
          <w:p w14:paraId="2DF43065"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carbonato de cálcio</w:t>
            </w:r>
          </w:p>
        </w:tc>
        <w:tc>
          <w:tcPr>
            <w:tcW w:w="1417" w:type="dxa"/>
          </w:tcPr>
          <w:p w14:paraId="2DF43066"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500 mg de carbonato de cálcio</w:t>
            </w:r>
          </w:p>
        </w:tc>
        <w:tc>
          <w:tcPr>
            <w:tcW w:w="1134" w:type="dxa"/>
          </w:tcPr>
          <w:p w14:paraId="2DF43067"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carbonato de cálcio</w:t>
            </w:r>
          </w:p>
        </w:tc>
        <w:tc>
          <w:tcPr>
            <w:tcW w:w="993" w:type="dxa"/>
          </w:tcPr>
          <w:p w14:paraId="2DF43068"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Cápsula</w:t>
            </w:r>
          </w:p>
        </w:tc>
        <w:tc>
          <w:tcPr>
            <w:tcW w:w="1417" w:type="dxa"/>
          </w:tcPr>
          <w:p w14:paraId="2DF43069"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Antiácido</w:t>
            </w:r>
          </w:p>
        </w:tc>
        <w:tc>
          <w:tcPr>
            <w:tcW w:w="1418" w:type="dxa"/>
          </w:tcPr>
          <w:p w14:paraId="2DF4306A"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3ª Ed., 1976 -pág. 185,186,187.</w:t>
            </w:r>
          </w:p>
          <w:p w14:paraId="2DF4306B"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Martindale, 32ª Ed. -1999 pág.1182. </w:t>
            </w:r>
          </w:p>
          <w:p w14:paraId="2DF4306C"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w:t>
            </w:r>
          </w:p>
        </w:tc>
        <w:tc>
          <w:tcPr>
            <w:tcW w:w="1701" w:type="dxa"/>
          </w:tcPr>
          <w:p w14:paraId="2DF4306D" w14:textId="77777777" w:rsidR="00CB140A" w:rsidRPr="00610C47" w:rsidRDefault="00CB140A" w:rsidP="00CB140A">
            <w:pPr>
              <w:rPr>
                <w:rFonts w:ascii="Times New Roman" w:hAnsi="Times New Roman" w:cs="Times New Roman"/>
                <w:strike/>
                <w:sz w:val="24"/>
                <w:szCs w:val="24"/>
              </w:rPr>
            </w:pPr>
            <w:r w:rsidRPr="00610C47">
              <w:rPr>
                <w:rFonts w:ascii="Times New Roman" w:hAnsi="Times New Roman" w:cs="Times New Roman"/>
                <w:strike/>
                <w:sz w:val="24"/>
                <w:szCs w:val="24"/>
              </w:rPr>
              <w:t>2 a 4 cápsulas ao dia.</w:t>
            </w:r>
          </w:p>
        </w:tc>
        <w:tc>
          <w:tcPr>
            <w:tcW w:w="1417" w:type="dxa"/>
          </w:tcPr>
          <w:p w14:paraId="2DF4306E"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Reações adversas: pode ocorrer efeito rebote ácido, devido à estimulação da gastrina.</w:t>
            </w:r>
          </w:p>
        </w:tc>
        <w:tc>
          <w:tcPr>
            <w:tcW w:w="2126" w:type="dxa"/>
          </w:tcPr>
          <w:p w14:paraId="2DF4306F"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PESO MÉDIO DA CÁPSULA (Conforme especificação interna da empresa). </w:t>
            </w:r>
          </w:p>
          <w:p w14:paraId="2DF43070"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PROVA DE IDENTIFICAÇÃO: </w:t>
            </w:r>
          </w:p>
          <w:p w14:paraId="2DF43071"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DOSEAMENTO: Deve conter no mínimo 98% e no máximo 100,5% de carbonato de cálcio (500mg) equivale 200mg de cálcio.</w:t>
            </w:r>
          </w:p>
        </w:tc>
        <w:tc>
          <w:tcPr>
            <w:tcW w:w="1701" w:type="dxa"/>
          </w:tcPr>
          <w:p w14:paraId="2DF43072" w14:textId="77777777" w:rsidR="00CB140A" w:rsidRPr="00610C47" w:rsidRDefault="00CB140A">
            <w:pPr>
              <w:rPr>
                <w:rFonts w:ascii="Times New Roman" w:hAnsi="Times New Roman" w:cs="Times New Roman"/>
                <w:strike/>
                <w:sz w:val="24"/>
                <w:szCs w:val="24"/>
              </w:rPr>
            </w:pPr>
          </w:p>
        </w:tc>
        <w:tc>
          <w:tcPr>
            <w:tcW w:w="1276" w:type="dxa"/>
          </w:tcPr>
          <w:p w14:paraId="2DF43073"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Sólido</w:t>
            </w:r>
          </w:p>
        </w:tc>
      </w:tr>
      <w:tr w:rsidR="005C56BB" w:rsidRPr="00610C47" w14:paraId="2DF43082" w14:textId="77777777" w:rsidTr="00180176">
        <w:tc>
          <w:tcPr>
            <w:tcW w:w="1277" w:type="dxa"/>
          </w:tcPr>
          <w:p w14:paraId="2DF43075"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carbonato de cálcio</w:t>
            </w:r>
          </w:p>
        </w:tc>
        <w:tc>
          <w:tcPr>
            <w:tcW w:w="1417" w:type="dxa"/>
          </w:tcPr>
          <w:p w14:paraId="2DF43076"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500 mg de carbonato de cálcio</w:t>
            </w:r>
          </w:p>
        </w:tc>
        <w:tc>
          <w:tcPr>
            <w:tcW w:w="1134" w:type="dxa"/>
          </w:tcPr>
          <w:p w14:paraId="2DF43077"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carbonato de cálcio</w:t>
            </w:r>
          </w:p>
        </w:tc>
        <w:tc>
          <w:tcPr>
            <w:tcW w:w="993" w:type="dxa"/>
          </w:tcPr>
          <w:p w14:paraId="2DF43078"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Comprimido</w:t>
            </w:r>
          </w:p>
        </w:tc>
        <w:tc>
          <w:tcPr>
            <w:tcW w:w="1417" w:type="dxa"/>
          </w:tcPr>
          <w:p w14:paraId="2DF43079" w14:textId="77777777" w:rsidR="00CB140A" w:rsidRPr="00610C47" w:rsidRDefault="00CB140A">
            <w:pPr>
              <w:rPr>
                <w:rFonts w:ascii="Times New Roman" w:hAnsi="Times New Roman" w:cs="Times New Roman"/>
                <w:strike/>
                <w:sz w:val="24"/>
                <w:szCs w:val="24"/>
              </w:rPr>
            </w:pPr>
            <w:r w:rsidRPr="00610C47">
              <w:rPr>
                <w:rFonts w:ascii="Times New Roman" w:hAnsi="Times New Roman" w:cs="Times New Roman"/>
                <w:strike/>
                <w:sz w:val="24"/>
                <w:szCs w:val="24"/>
              </w:rPr>
              <w:t>Antiácido</w:t>
            </w:r>
          </w:p>
        </w:tc>
        <w:tc>
          <w:tcPr>
            <w:tcW w:w="1418" w:type="dxa"/>
          </w:tcPr>
          <w:p w14:paraId="2DF4307A" w14:textId="77777777" w:rsidR="00CB140A" w:rsidRPr="00610C47" w:rsidRDefault="00CD2DA8">
            <w:pPr>
              <w:rPr>
                <w:rFonts w:ascii="Times New Roman" w:hAnsi="Times New Roman" w:cs="Times New Roman"/>
                <w:strike/>
                <w:sz w:val="24"/>
                <w:szCs w:val="24"/>
              </w:rPr>
            </w:pPr>
            <w:r w:rsidRPr="00610C47">
              <w:rPr>
                <w:rFonts w:ascii="Times New Roman" w:hAnsi="Times New Roman" w:cs="Times New Roman"/>
                <w:strike/>
                <w:sz w:val="24"/>
                <w:szCs w:val="24"/>
              </w:rPr>
              <w:t xml:space="preserve">Farmacopéia Brasileira 4ª Ed. - 2000 - pág. 88-1. USP 24 - 2000, </w:t>
            </w:r>
            <w:r w:rsidRPr="00610C47">
              <w:rPr>
                <w:rFonts w:ascii="Times New Roman" w:hAnsi="Times New Roman" w:cs="Times New Roman"/>
                <w:strike/>
                <w:sz w:val="24"/>
                <w:szCs w:val="24"/>
              </w:rPr>
              <w:lastRenderedPageBreak/>
              <w:t>pág. 278 e 279.</w:t>
            </w:r>
          </w:p>
        </w:tc>
        <w:tc>
          <w:tcPr>
            <w:tcW w:w="1701" w:type="dxa"/>
          </w:tcPr>
          <w:p w14:paraId="2DF4307B" w14:textId="77777777" w:rsidR="00CB140A" w:rsidRPr="00610C47" w:rsidRDefault="00C47308" w:rsidP="00CB140A">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2 a 4 comprimidos ao dia.</w:t>
            </w:r>
          </w:p>
        </w:tc>
        <w:tc>
          <w:tcPr>
            <w:tcW w:w="1417" w:type="dxa"/>
          </w:tcPr>
          <w:p w14:paraId="2DF4307C" w14:textId="77777777" w:rsidR="00CB140A"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 xml:space="preserve">Reações adversas: pode ocorrer efeito rebote ácido, devido à </w:t>
            </w:r>
            <w:r w:rsidRPr="00610C47">
              <w:rPr>
                <w:rFonts w:ascii="Times New Roman" w:hAnsi="Times New Roman" w:cs="Times New Roman"/>
                <w:strike/>
                <w:sz w:val="24"/>
                <w:szCs w:val="24"/>
              </w:rPr>
              <w:lastRenderedPageBreak/>
              <w:t>estimulação da gastrina.</w:t>
            </w:r>
          </w:p>
        </w:tc>
        <w:tc>
          <w:tcPr>
            <w:tcW w:w="2126" w:type="dxa"/>
          </w:tcPr>
          <w:p w14:paraId="2DF4307D"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CARACTERES. (Conforme especificação interna da empresa). </w:t>
            </w:r>
          </w:p>
          <w:p w14:paraId="2DF4307E"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SOLUBILIDADE: Praticamente inso</w:t>
            </w:r>
            <w:r w:rsidRPr="00610C47">
              <w:rPr>
                <w:rFonts w:ascii="Times New Roman" w:hAnsi="Times New Roman" w:cs="Times New Roman"/>
                <w:strike/>
                <w:sz w:val="24"/>
                <w:szCs w:val="24"/>
              </w:rPr>
              <w:lastRenderedPageBreak/>
              <w:t xml:space="preserve">lúvel em água e álcool, levemente solúvel em </w:t>
            </w:r>
            <w:r w:rsidR="00137B97" w:rsidRPr="00610C47">
              <w:rPr>
                <w:rFonts w:ascii="Times New Roman" w:hAnsi="Times New Roman" w:cs="Times New Roman"/>
                <w:strike/>
                <w:sz w:val="24"/>
                <w:szCs w:val="24"/>
              </w:rPr>
              <w:t xml:space="preserve">água. </w:t>
            </w:r>
          </w:p>
          <w:p w14:paraId="2DF4307F" w14:textId="77777777" w:rsidR="00CB140A" w:rsidRPr="00610C47" w:rsidRDefault="00C47308" w:rsidP="00137B97">
            <w:pPr>
              <w:rPr>
                <w:rFonts w:ascii="Times New Roman" w:hAnsi="Times New Roman" w:cs="Times New Roman"/>
                <w:strike/>
                <w:sz w:val="24"/>
                <w:szCs w:val="24"/>
              </w:rPr>
            </w:pPr>
            <w:r w:rsidRPr="00610C47">
              <w:rPr>
                <w:rFonts w:ascii="Times New Roman" w:hAnsi="Times New Roman" w:cs="Times New Roman"/>
                <w:strike/>
                <w:sz w:val="24"/>
                <w:szCs w:val="24"/>
              </w:rPr>
              <w:t>PROVA DE IDENTIFICAÇÃO: DOSEAMENTO: Deve conter no mínimo 98% e no máximo 100,5% de carbonato de cálcio (500mg) equivale 200mg de cálcio</w:t>
            </w:r>
          </w:p>
        </w:tc>
        <w:tc>
          <w:tcPr>
            <w:tcW w:w="1701" w:type="dxa"/>
          </w:tcPr>
          <w:p w14:paraId="2DF43080" w14:textId="77777777" w:rsidR="00CB140A" w:rsidRPr="00610C47" w:rsidRDefault="00CB140A">
            <w:pPr>
              <w:rPr>
                <w:rFonts w:ascii="Times New Roman" w:hAnsi="Times New Roman" w:cs="Times New Roman"/>
                <w:strike/>
                <w:sz w:val="24"/>
                <w:szCs w:val="24"/>
              </w:rPr>
            </w:pPr>
          </w:p>
        </w:tc>
        <w:tc>
          <w:tcPr>
            <w:tcW w:w="1276" w:type="dxa"/>
          </w:tcPr>
          <w:p w14:paraId="2DF43081" w14:textId="77777777" w:rsidR="00CB140A"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Sólido</w:t>
            </w:r>
          </w:p>
        </w:tc>
      </w:tr>
      <w:tr w:rsidR="005C56BB" w:rsidRPr="00610C47" w14:paraId="2DF43097" w14:textId="77777777" w:rsidTr="00180176">
        <w:tc>
          <w:tcPr>
            <w:tcW w:w="1277" w:type="dxa"/>
          </w:tcPr>
          <w:p w14:paraId="2DF43083"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colódio lacto salicilado</w:t>
            </w:r>
          </w:p>
        </w:tc>
        <w:tc>
          <w:tcPr>
            <w:tcW w:w="1417" w:type="dxa"/>
          </w:tcPr>
          <w:p w14:paraId="2DF43084" w14:textId="77777777" w:rsidR="00C47308" w:rsidRPr="00610C47" w:rsidRDefault="00C47308" w:rsidP="00C47308">
            <w:pPr>
              <w:rPr>
                <w:rFonts w:ascii="Times New Roman" w:hAnsi="Times New Roman" w:cs="Times New Roman"/>
                <w:strike/>
                <w:sz w:val="24"/>
                <w:szCs w:val="24"/>
              </w:rPr>
            </w:pPr>
            <w:r w:rsidRPr="00610C47">
              <w:rPr>
                <w:rFonts w:ascii="Times New Roman" w:hAnsi="Times New Roman" w:cs="Times New Roman"/>
                <w:strike/>
                <w:sz w:val="24"/>
                <w:szCs w:val="24"/>
              </w:rPr>
              <w:t>20,0% (g/ml) de ácido salicílico equivalente a 16,5% (p/p). 15.0 % ácido láctico</w:t>
            </w:r>
          </w:p>
        </w:tc>
        <w:tc>
          <w:tcPr>
            <w:tcW w:w="1134" w:type="dxa"/>
          </w:tcPr>
          <w:p w14:paraId="2DF43085"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Calicida</w:t>
            </w:r>
          </w:p>
        </w:tc>
        <w:tc>
          <w:tcPr>
            <w:tcW w:w="993" w:type="dxa"/>
          </w:tcPr>
          <w:p w14:paraId="2DF43086"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1417" w:type="dxa"/>
          </w:tcPr>
          <w:p w14:paraId="2DF43087"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Verrugas comuns, plantar e calosidades</w:t>
            </w:r>
          </w:p>
        </w:tc>
        <w:tc>
          <w:tcPr>
            <w:tcW w:w="1418" w:type="dxa"/>
          </w:tcPr>
          <w:p w14:paraId="2DF43088"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1ª Ed., pág. 256-257.</w:t>
            </w:r>
          </w:p>
          <w:p w14:paraId="2DF43089" w14:textId="77777777" w:rsidR="00C47308" w:rsidRPr="00610C47" w:rsidRDefault="00C47308">
            <w:pPr>
              <w:rPr>
                <w:rFonts w:ascii="Times New Roman" w:hAnsi="Times New Roman" w:cs="Times New Roman"/>
                <w:strike/>
                <w:sz w:val="24"/>
                <w:szCs w:val="24"/>
              </w:rPr>
            </w:pPr>
          </w:p>
          <w:p w14:paraId="2DF4308A"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 xml:space="preserve">Formulário Nacional 1ª Ed. - DOU 15/08/05. </w:t>
            </w:r>
          </w:p>
          <w:p w14:paraId="2DF4308B" w14:textId="77777777" w:rsidR="00C47308" w:rsidRPr="00610C47" w:rsidRDefault="00C47308">
            <w:pPr>
              <w:rPr>
                <w:rFonts w:ascii="Times New Roman" w:hAnsi="Times New Roman" w:cs="Times New Roman"/>
                <w:strike/>
                <w:sz w:val="24"/>
                <w:szCs w:val="24"/>
              </w:rPr>
            </w:pPr>
          </w:p>
          <w:p w14:paraId="2DF4308C"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 xml:space="preserve">Martindale 34ª Ed., 2005 pág. </w:t>
            </w:r>
            <w:r w:rsidRPr="00610C47">
              <w:rPr>
                <w:rFonts w:ascii="Times New Roman" w:hAnsi="Times New Roman" w:cs="Times New Roman"/>
                <w:strike/>
                <w:sz w:val="24"/>
                <w:szCs w:val="24"/>
              </w:rPr>
              <w:lastRenderedPageBreak/>
              <w:t xml:space="preserve">11 5 </w:t>
            </w:r>
            <w:proofErr w:type="gramStart"/>
            <w:r w:rsidRPr="00610C47">
              <w:rPr>
                <w:rFonts w:ascii="Times New Roman" w:hAnsi="Times New Roman" w:cs="Times New Roman"/>
                <w:strike/>
                <w:sz w:val="24"/>
                <w:szCs w:val="24"/>
              </w:rPr>
              <w:t>7 .</w:t>
            </w:r>
            <w:proofErr w:type="gramEnd"/>
          </w:p>
        </w:tc>
        <w:tc>
          <w:tcPr>
            <w:tcW w:w="1701" w:type="dxa"/>
          </w:tcPr>
          <w:p w14:paraId="2DF4308D" w14:textId="77777777" w:rsidR="00C47308" w:rsidRPr="00610C47" w:rsidRDefault="00C47308" w:rsidP="00CB140A">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Uso externo.</w:t>
            </w:r>
            <w:r w:rsidR="00137B97" w:rsidRPr="00610C47">
              <w:rPr>
                <w:rFonts w:ascii="Times New Roman" w:hAnsi="Times New Roman" w:cs="Times New Roman"/>
                <w:strike/>
                <w:sz w:val="24"/>
                <w:szCs w:val="24"/>
              </w:rPr>
              <w:t xml:space="preserve"> </w:t>
            </w:r>
          </w:p>
          <w:p w14:paraId="2DF4308E" w14:textId="77777777" w:rsidR="00C47308" w:rsidRPr="00610C47" w:rsidRDefault="00C47308" w:rsidP="00C47308">
            <w:pPr>
              <w:rPr>
                <w:rFonts w:ascii="Times New Roman" w:hAnsi="Times New Roman" w:cs="Times New Roman"/>
                <w:strike/>
                <w:sz w:val="24"/>
                <w:szCs w:val="24"/>
              </w:rPr>
            </w:pPr>
            <w:r w:rsidRPr="00610C47">
              <w:rPr>
                <w:rFonts w:ascii="Times New Roman" w:hAnsi="Times New Roman" w:cs="Times New Roman"/>
                <w:strike/>
                <w:sz w:val="24"/>
                <w:szCs w:val="24"/>
              </w:rPr>
              <w:t xml:space="preserve">Proteger as áreas ao redor da lesão com vaselina sólida. Aplicar uma vez ao dia, até eliminação da verruga ou calosidade, quatro camadas de colódio, esperando cada camada secar </w:t>
            </w:r>
            <w:r w:rsidRPr="00610C47">
              <w:rPr>
                <w:rFonts w:ascii="Times New Roman" w:hAnsi="Times New Roman" w:cs="Times New Roman"/>
                <w:strike/>
                <w:sz w:val="24"/>
                <w:szCs w:val="24"/>
              </w:rPr>
              <w:lastRenderedPageBreak/>
              <w:t>antes da reaplicação.</w:t>
            </w:r>
          </w:p>
        </w:tc>
        <w:tc>
          <w:tcPr>
            <w:tcW w:w="1417" w:type="dxa"/>
          </w:tcPr>
          <w:p w14:paraId="2DF4308F"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Não usar próximo aos olhos. </w:t>
            </w:r>
          </w:p>
          <w:p w14:paraId="2DF43090"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 xml:space="preserve">Evitar o contato com as mucosas e a pele íntegra. </w:t>
            </w:r>
          </w:p>
          <w:p w14:paraId="2DF43091"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 xml:space="preserve">O uso é contraindicado em diabéticos e em pacientes com </w:t>
            </w:r>
            <w:r w:rsidRPr="00610C47">
              <w:rPr>
                <w:rFonts w:ascii="Times New Roman" w:hAnsi="Times New Roman" w:cs="Times New Roman"/>
                <w:strike/>
                <w:sz w:val="24"/>
                <w:szCs w:val="24"/>
              </w:rPr>
              <w:lastRenderedPageBreak/>
              <w:t>déficits circulatórios em membros.</w:t>
            </w:r>
          </w:p>
        </w:tc>
        <w:tc>
          <w:tcPr>
            <w:tcW w:w="2126" w:type="dxa"/>
          </w:tcPr>
          <w:p w14:paraId="2DF43092"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solução densa, viscosa, límpida, transparente, móvel, odor etéreo-alcoólico, cor incolor a amarelada.</w:t>
            </w:r>
          </w:p>
          <w:p w14:paraId="2DF43093"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 xml:space="preserve">TESTE DE PELÍCULA: Película esbranquiçada, homogênea, elástica flexível, aderente. </w:t>
            </w:r>
          </w:p>
          <w:p w14:paraId="2DF43094"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 xml:space="preserve">DOSEAMENTO: </w:t>
            </w:r>
            <w:r w:rsidRPr="00610C47">
              <w:rPr>
                <w:rFonts w:ascii="Times New Roman" w:hAnsi="Times New Roman" w:cs="Times New Roman"/>
                <w:strike/>
                <w:sz w:val="24"/>
                <w:szCs w:val="24"/>
              </w:rPr>
              <w:lastRenderedPageBreak/>
              <w:t>Deve conter no mínimo 18,0% a 22,0% de ácido salicílico</w:t>
            </w:r>
          </w:p>
        </w:tc>
        <w:tc>
          <w:tcPr>
            <w:tcW w:w="1701" w:type="dxa"/>
          </w:tcPr>
          <w:p w14:paraId="2DF43095" w14:textId="77777777" w:rsidR="00C47308" w:rsidRPr="00610C47" w:rsidRDefault="00C47308">
            <w:pPr>
              <w:rPr>
                <w:rFonts w:ascii="Times New Roman" w:hAnsi="Times New Roman" w:cs="Times New Roman"/>
                <w:strike/>
                <w:sz w:val="24"/>
                <w:szCs w:val="24"/>
              </w:rPr>
            </w:pPr>
          </w:p>
        </w:tc>
        <w:tc>
          <w:tcPr>
            <w:tcW w:w="1276" w:type="dxa"/>
          </w:tcPr>
          <w:p w14:paraId="2DF43096"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5C56BB" w:rsidRPr="00610C47" w14:paraId="2DF430A7" w14:textId="77777777" w:rsidTr="00180176">
        <w:tc>
          <w:tcPr>
            <w:tcW w:w="1277" w:type="dxa"/>
          </w:tcPr>
          <w:p w14:paraId="2DF43098"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colódio salicilado</w:t>
            </w:r>
          </w:p>
        </w:tc>
        <w:tc>
          <w:tcPr>
            <w:tcW w:w="1417" w:type="dxa"/>
          </w:tcPr>
          <w:p w14:paraId="2DF43099" w14:textId="77777777" w:rsidR="00C47308" w:rsidRPr="00610C47" w:rsidRDefault="00C47308" w:rsidP="00C47308">
            <w:pPr>
              <w:rPr>
                <w:rFonts w:ascii="Times New Roman" w:hAnsi="Times New Roman" w:cs="Times New Roman"/>
                <w:strike/>
                <w:sz w:val="24"/>
                <w:szCs w:val="24"/>
              </w:rPr>
            </w:pPr>
            <w:r w:rsidRPr="00610C47">
              <w:rPr>
                <w:rFonts w:ascii="Times New Roman" w:hAnsi="Times New Roman" w:cs="Times New Roman"/>
                <w:strike/>
                <w:sz w:val="24"/>
                <w:szCs w:val="24"/>
              </w:rPr>
              <w:t>12,0% (g/ml) ácido salicílico</w:t>
            </w:r>
          </w:p>
        </w:tc>
        <w:tc>
          <w:tcPr>
            <w:tcW w:w="1134" w:type="dxa"/>
          </w:tcPr>
          <w:p w14:paraId="2DF4309A"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Calicida</w:t>
            </w:r>
          </w:p>
        </w:tc>
        <w:tc>
          <w:tcPr>
            <w:tcW w:w="993" w:type="dxa"/>
          </w:tcPr>
          <w:p w14:paraId="2DF4309B"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1417" w:type="dxa"/>
          </w:tcPr>
          <w:p w14:paraId="2DF4309C"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Verrugas comuns, plantar e calosidades. queratoplástico.</w:t>
            </w:r>
          </w:p>
        </w:tc>
        <w:tc>
          <w:tcPr>
            <w:tcW w:w="1418" w:type="dxa"/>
          </w:tcPr>
          <w:p w14:paraId="2DF4309D"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 xml:space="preserve">Farmacopéia Britânica 2003 (Salicylic Acid Collodion). </w:t>
            </w:r>
          </w:p>
          <w:p w14:paraId="2DF4309E" w14:textId="77777777" w:rsidR="00C47308" w:rsidRPr="00610C47" w:rsidRDefault="00C47308">
            <w:pPr>
              <w:rPr>
                <w:rFonts w:ascii="Times New Roman" w:hAnsi="Times New Roman" w:cs="Times New Roman"/>
                <w:strike/>
                <w:sz w:val="24"/>
                <w:szCs w:val="24"/>
              </w:rPr>
            </w:pPr>
          </w:p>
          <w:p w14:paraId="2DF4309F"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Martindale 34ª Ed. - 2005 - pág. 1157.</w:t>
            </w:r>
          </w:p>
        </w:tc>
        <w:tc>
          <w:tcPr>
            <w:tcW w:w="1701" w:type="dxa"/>
          </w:tcPr>
          <w:p w14:paraId="2DF430A0" w14:textId="77777777" w:rsidR="00C47308" w:rsidRPr="00610C47" w:rsidRDefault="00C47308" w:rsidP="00CB140A">
            <w:pPr>
              <w:rPr>
                <w:rFonts w:ascii="Times New Roman" w:hAnsi="Times New Roman" w:cs="Times New Roman"/>
                <w:strike/>
                <w:sz w:val="24"/>
                <w:szCs w:val="24"/>
              </w:rPr>
            </w:pPr>
            <w:r w:rsidRPr="00610C47">
              <w:rPr>
                <w:rFonts w:ascii="Times New Roman" w:hAnsi="Times New Roman" w:cs="Times New Roman"/>
                <w:strike/>
                <w:sz w:val="24"/>
                <w:szCs w:val="24"/>
              </w:rPr>
              <w:t xml:space="preserve">Uso externo. </w:t>
            </w:r>
          </w:p>
          <w:p w14:paraId="2DF430A1" w14:textId="77777777" w:rsidR="00C47308" w:rsidRPr="00610C47" w:rsidRDefault="00C47308" w:rsidP="00CB140A">
            <w:pPr>
              <w:rPr>
                <w:rFonts w:ascii="Times New Roman" w:hAnsi="Times New Roman" w:cs="Times New Roman"/>
                <w:strike/>
                <w:sz w:val="24"/>
                <w:szCs w:val="24"/>
              </w:rPr>
            </w:pPr>
          </w:p>
          <w:p w14:paraId="2DF430A2" w14:textId="77777777" w:rsidR="00C47308" w:rsidRPr="00610C47" w:rsidRDefault="00C47308" w:rsidP="00CB140A">
            <w:pPr>
              <w:rPr>
                <w:rFonts w:ascii="Times New Roman" w:hAnsi="Times New Roman" w:cs="Times New Roman"/>
                <w:strike/>
                <w:sz w:val="24"/>
                <w:szCs w:val="24"/>
              </w:rPr>
            </w:pPr>
            <w:r w:rsidRPr="00610C47">
              <w:rPr>
                <w:rFonts w:ascii="Times New Roman" w:hAnsi="Times New Roman" w:cs="Times New Roman"/>
                <w:strike/>
                <w:sz w:val="24"/>
                <w:szCs w:val="24"/>
              </w:rPr>
              <w:t>Proteger as áreas ao redor da lesão com vaselina sólida. Aplicar uma vez ao dia, até eliminação da verruga ou calosidade, quatro camadas de colódio, esperando cada camada secar antes da reaplicação.</w:t>
            </w:r>
          </w:p>
        </w:tc>
        <w:tc>
          <w:tcPr>
            <w:tcW w:w="1417" w:type="dxa"/>
          </w:tcPr>
          <w:p w14:paraId="2DF430A3"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Não usar próximo aos olhos. Evitar o contato com as mucosas e a pele íntegra. O uso é contraindicado em diabéticos e em pacientes com déficits circulatórios em membros.</w:t>
            </w:r>
          </w:p>
        </w:tc>
        <w:tc>
          <w:tcPr>
            <w:tcW w:w="2126" w:type="dxa"/>
          </w:tcPr>
          <w:p w14:paraId="2DF430A4"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CARACTERES: solução densa, viscosa, límpida, transparente, móvel, odor etéreo-alcoólico, cor incolor a amarelada. TESTE DE PELÍCULA: Película esbranquiçada, homogênea, elástica, flexível, aderente. DOSEAMENTO: Deve conter no mínimo 13,00% a 15,80% de ácido salicílico</w:t>
            </w:r>
          </w:p>
        </w:tc>
        <w:tc>
          <w:tcPr>
            <w:tcW w:w="1701" w:type="dxa"/>
          </w:tcPr>
          <w:p w14:paraId="2DF430A5" w14:textId="77777777" w:rsidR="00C47308" w:rsidRPr="00610C47" w:rsidRDefault="00C47308">
            <w:pPr>
              <w:rPr>
                <w:rFonts w:ascii="Times New Roman" w:hAnsi="Times New Roman" w:cs="Times New Roman"/>
                <w:strike/>
                <w:sz w:val="24"/>
                <w:szCs w:val="24"/>
              </w:rPr>
            </w:pPr>
          </w:p>
        </w:tc>
        <w:tc>
          <w:tcPr>
            <w:tcW w:w="1276" w:type="dxa"/>
          </w:tcPr>
          <w:p w14:paraId="2DF430A6"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5C56BB" w:rsidRPr="00610C47" w14:paraId="2DF430B3" w14:textId="77777777" w:rsidTr="00180176">
        <w:tc>
          <w:tcPr>
            <w:tcW w:w="1277" w:type="dxa"/>
          </w:tcPr>
          <w:p w14:paraId="2DF430A8" w14:textId="77777777" w:rsidR="00C47308" w:rsidRPr="00610C47" w:rsidRDefault="00180176">
            <w:pPr>
              <w:rPr>
                <w:rFonts w:ascii="Times New Roman" w:hAnsi="Times New Roman" w:cs="Times New Roman"/>
                <w:strike/>
                <w:sz w:val="24"/>
                <w:szCs w:val="24"/>
              </w:rPr>
            </w:pPr>
            <w:r>
              <w:rPr>
                <w:rFonts w:ascii="Times New Roman" w:hAnsi="Times New Roman" w:cs="Times New Roman"/>
                <w:strike/>
                <w:sz w:val="24"/>
                <w:szCs w:val="24"/>
              </w:rPr>
              <w:t>e</w:t>
            </w:r>
            <w:r w:rsidR="00C47308" w:rsidRPr="00610C47">
              <w:rPr>
                <w:rFonts w:ascii="Times New Roman" w:hAnsi="Times New Roman" w:cs="Times New Roman"/>
                <w:strike/>
                <w:sz w:val="24"/>
                <w:szCs w:val="24"/>
              </w:rPr>
              <w:t>nxofre</w:t>
            </w:r>
          </w:p>
        </w:tc>
        <w:tc>
          <w:tcPr>
            <w:tcW w:w="1417" w:type="dxa"/>
          </w:tcPr>
          <w:p w14:paraId="2DF430A9" w14:textId="77777777" w:rsidR="00C47308" w:rsidRPr="00610C47" w:rsidRDefault="00C47308" w:rsidP="00C47308">
            <w:pPr>
              <w:rPr>
                <w:rFonts w:ascii="Times New Roman" w:hAnsi="Times New Roman" w:cs="Times New Roman"/>
                <w:strike/>
                <w:sz w:val="24"/>
                <w:szCs w:val="24"/>
              </w:rPr>
            </w:pPr>
            <w:r w:rsidRPr="00610C47">
              <w:rPr>
                <w:rFonts w:ascii="Times New Roman" w:hAnsi="Times New Roman" w:cs="Times New Roman"/>
                <w:strike/>
                <w:sz w:val="24"/>
                <w:szCs w:val="24"/>
              </w:rPr>
              <w:t>10% de enxofre</w:t>
            </w:r>
          </w:p>
        </w:tc>
        <w:tc>
          <w:tcPr>
            <w:tcW w:w="1134" w:type="dxa"/>
          </w:tcPr>
          <w:p w14:paraId="2DF430AA"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Enxofre</w:t>
            </w:r>
          </w:p>
        </w:tc>
        <w:tc>
          <w:tcPr>
            <w:tcW w:w="993" w:type="dxa"/>
          </w:tcPr>
          <w:p w14:paraId="2DF430AB"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Creme</w:t>
            </w:r>
          </w:p>
        </w:tc>
        <w:tc>
          <w:tcPr>
            <w:tcW w:w="1417" w:type="dxa"/>
          </w:tcPr>
          <w:p w14:paraId="2DF430AC"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Escabiose e acne.</w:t>
            </w:r>
          </w:p>
        </w:tc>
        <w:tc>
          <w:tcPr>
            <w:tcW w:w="1418" w:type="dxa"/>
          </w:tcPr>
          <w:p w14:paraId="2DF430AD" w14:textId="77777777" w:rsidR="00C47308" w:rsidRPr="00610C47" w:rsidRDefault="00C47308">
            <w:pPr>
              <w:rPr>
                <w:rFonts w:ascii="Times New Roman" w:hAnsi="Times New Roman" w:cs="Times New Roman"/>
                <w:strike/>
                <w:sz w:val="24"/>
                <w:szCs w:val="24"/>
              </w:rPr>
            </w:pPr>
            <w:proofErr w:type="gramStart"/>
            <w:r w:rsidRPr="00610C47">
              <w:rPr>
                <w:rFonts w:ascii="Times New Roman" w:hAnsi="Times New Roman" w:cs="Times New Roman"/>
                <w:strike/>
                <w:sz w:val="24"/>
                <w:szCs w:val="24"/>
              </w:rPr>
              <w:t>Farmacopéia Portuguesa</w:t>
            </w:r>
            <w:proofErr w:type="gramEnd"/>
            <w:r w:rsidRPr="00610C47">
              <w:rPr>
                <w:rFonts w:ascii="Times New Roman" w:hAnsi="Times New Roman" w:cs="Times New Roman"/>
                <w:strike/>
                <w:sz w:val="24"/>
                <w:szCs w:val="24"/>
              </w:rPr>
              <w:t xml:space="preserve"> VII, 2004, Volume 2, pág. 18. Martin</w:t>
            </w:r>
            <w:r w:rsidRPr="00610C47">
              <w:rPr>
                <w:rFonts w:ascii="Times New Roman" w:hAnsi="Times New Roman" w:cs="Times New Roman"/>
                <w:strike/>
                <w:sz w:val="24"/>
                <w:szCs w:val="24"/>
              </w:rPr>
              <w:lastRenderedPageBreak/>
              <w:t>dale 32a Edição, 1999, página 1091.</w:t>
            </w:r>
          </w:p>
        </w:tc>
        <w:tc>
          <w:tcPr>
            <w:tcW w:w="1701" w:type="dxa"/>
          </w:tcPr>
          <w:p w14:paraId="2DF430AE" w14:textId="77777777" w:rsidR="00C47308" w:rsidRPr="00610C47" w:rsidRDefault="00C47308" w:rsidP="00CB140A">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Uso tópico. Aplicar no local afetado.</w:t>
            </w:r>
          </w:p>
        </w:tc>
        <w:tc>
          <w:tcPr>
            <w:tcW w:w="1417" w:type="dxa"/>
          </w:tcPr>
          <w:p w14:paraId="2DF430AF" w14:textId="77777777" w:rsidR="00C47308" w:rsidRPr="00610C47" w:rsidRDefault="00C47308" w:rsidP="00C47308">
            <w:pPr>
              <w:rPr>
                <w:rFonts w:ascii="Times New Roman" w:hAnsi="Times New Roman" w:cs="Times New Roman"/>
                <w:strike/>
                <w:sz w:val="24"/>
                <w:szCs w:val="24"/>
              </w:rPr>
            </w:pPr>
            <w:r w:rsidRPr="00610C47">
              <w:rPr>
                <w:rFonts w:ascii="Times New Roman" w:hAnsi="Times New Roman" w:cs="Times New Roman"/>
                <w:strike/>
                <w:sz w:val="24"/>
                <w:szCs w:val="24"/>
              </w:rPr>
              <w:t xml:space="preserve">A aplicação de enxofre em uso tópico pode causar irritação na </w:t>
            </w:r>
            <w:r w:rsidRPr="00610C47">
              <w:rPr>
                <w:rFonts w:ascii="Times New Roman" w:hAnsi="Times New Roman" w:cs="Times New Roman"/>
                <w:strike/>
                <w:sz w:val="24"/>
                <w:szCs w:val="24"/>
              </w:rPr>
              <w:lastRenderedPageBreak/>
              <w:t>pele. Não ingerir. Manter fora do alcance das crianças. Contato com olhos, boca, e outras membranas mucosas deve ser evitado. Contra indicações: hipersensibilidade ao enxofre. Reações adversas: irritação na pele, vermelhidão ou escamação da pele.</w:t>
            </w:r>
          </w:p>
        </w:tc>
        <w:tc>
          <w:tcPr>
            <w:tcW w:w="2126" w:type="dxa"/>
          </w:tcPr>
          <w:p w14:paraId="2DF430B0"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Pó amarelo-citrino, muito fino, odor característico, sem sabor e levemente áspero ao tato. SO</w:t>
            </w:r>
            <w:r w:rsidRPr="00610C47">
              <w:rPr>
                <w:rFonts w:ascii="Times New Roman" w:hAnsi="Times New Roman" w:cs="Times New Roman"/>
                <w:strike/>
                <w:sz w:val="24"/>
                <w:szCs w:val="24"/>
              </w:rPr>
              <w:lastRenderedPageBreak/>
              <w:t xml:space="preserve">LUBILIDADE: Insolúvel em água e álcool, solúvel 350 partes de éter, 82 partes de clorofórmio. PROVA DE IDENTIFICAÇÃO: PONTO DE FUSÃO: Ponto de fusão em torno de 115ºC. CLORETO: Máximo 14 ppm. SULFATO: Máximo 20 ppm. SULFETO: Não deve escurecer. ACIDEZ: OU ALCALINIDADE: O filtrado deve ser neutro ao papel de tornassol. COMPOSTOS SOLÚVEIS: Máximo 0,1%. PERDA POR DESSECAÇÃO: Máximo 0,5%. RESÍDUO </w:t>
            </w:r>
            <w:r w:rsidRPr="00610C47">
              <w:rPr>
                <w:rFonts w:ascii="Times New Roman" w:hAnsi="Times New Roman" w:cs="Times New Roman"/>
                <w:strike/>
                <w:sz w:val="24"/>
                <w:szCs w:val="24"/>
              </w:rPr>
              <w:lastRenderedPageBreak/>
              <w:t>PELA INCINERAÇÃO: Máximo 0,3%. DOSEAMENTO - %: Deve conter no mínimo 99,5% de enxofre</w:t>
            </w:r>
          </w:p>
        </w:tc>
        <w:tc>
          <w:tcPr>
            <w:tcW w:w="1701" w:type="dxa"/>
          </w:tcPr>
          <w:p w14:paraId="2DF430B1" w14:textId="77777777" w:rsidR="00C47308" w:rsidRPr="00610C47" w:rsidRDefault="00C47308">
            <w:pPr>
              <w:rPr>
                <w:rFonts w:ascii="Times New Roman" w:hAnsi="Times New Roman" w:cs="Times New Roman"/>
                <w:strike/>
                <w:sz w:val="24"/>
                <w:szCs w:val="24"/>
              </w:rPr>
            </w:pPr>
          </w:p>
        </w:tc>
        <w:tc>
          <w:tcPr>
            <w:tcW w:w="1276" w:type="dxa"/>
          </w:tcPr>
          <w:p w14:paraId="2DF430B2"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Semi-sólido</w:t>
            </w:r>
          </w:p>
        </w:tc>
      </w:tr>
      <w:tr w:rsidR="005C56BB" w:rsidRPr="00610C47" w14:paraId="2DF430BF" w14:textId="77777777" w:rsidTr="00180176">
        <w:tc>
          <w:tcPr>
            <w:tcW w:w="1277" w:type="dxa"/>
          </w:tcPr>
          <w:p w14:paraId="2DF430B4"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éter alcoolizado</w:t>
            </w:r>
          </w:p>
        </w:tc>
        <w:tc>
          <w:tcPr>
            <w:tcW w:w="1417" w:type="dxa"/>
          </w:tcPr>
          <w:p w14:paraId="2DF430B5" w14:textId="77777777" w:rsidR="00C47308" w:rsidRPr="00610C47" w:rsidRDefault="00C47308" w:rsidP="00C47308">
            <w:pPr>
              <w:rPr>
                <w:rFonts w:ascii="Times New Roman" w:hAnsi="Times New Roman" w:cs="Times New Roman"/>
                <w:strike/>
                <w:sz w:val="24"/>
                <w:szCs w:val="24"/>
              </w:rPr>
            </w:pPr>
            <w:r w:rsidRPr="00610C47">
              <w:rPr>
                <w:rFonts w:ascii="Times New Roman" w:hAnsi="Times New Roman" w:cs="Times New Roman"/>
                <w:strike/>
                <w:sz w:val="24"/>
                <w:szCs w:val="24"/>
              </w:rPr>
              <w:t>35% de éter etílico (v/v). Álcool etílico 96% (v/v).</w:t>
            </w:r>
          </w:p>
        </w:tc>
        <w:tc>
          <w:tcPr>
            <w:tcW w:w="1134" w:type="dxa"/>
          </w:tcPr>
          <w:p w14:paraId="2DF430B6"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Licor de Hoffman</w:t>
            </w:r>
          </w:p>
        </w:tc>
        <w:tc>
          <w:tcPr>
            <w:tcW w:w="993" w:type="dxa"/>
          </w:tcPr>
          <w:p w14:paraId="2DF430B7"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1417" w:type="dxa"/>
          </w:tcPr>
          <w:p w14:paraId="2DF430B8"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Utilizado para desengordurar a pele e como veículo em formulações para acne, alopecia e antimicóticos tópicos, bem como, para remoção de fitas adesivas.</w:t>
            </w:r>
          </w:p>
        </w:tc>
        <w:tc>
          <w:tcPr>
            <w:tcW w:w="1418" w:type="dxa"/>
          </w:tcPr>
          <w:p w14:paraId="2DF430B9"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1ª Ed., 1926 -pág. 342/343. Formulário Nacional 1ª Ed. - DOU 15/08/05.</w:t>
            </w:r>
          </w:p>
        </w:tc>
        <w:tc>
          <w:tcPr>
            <w:tcW w:w="1701" w:type="dxa"/>
          </w:tcPr>
          <w:p w14:paraId="2DF430BA" w14:textId="77777777" w:rsidR="00C47308" w:rsidRPr="00610C47" w:rsidRDefault="00C47308" w:rsidP="00CB140A">
            <w:pPr>
              <w:rPr>
                <w:rFonts w:ascii="Times New Roman" w:hAnsi="Times New Roman" w:cs="Times New Roman"/>
                <w:strike/>
                <w:sz w:val="24"/>
                <w:szCs w:val="24"/>
              </w:rPr>
            </w:pPr>
            <w:r w:rsidRPr="00610C47">
              <w:rPr>
                <w:rFonts w:ascii="Times New Roman" w:hAnsi="Times New Roman" w:cs="Times New Roman"/>
                <w:strike/>
                <w:sz w:val="24"/>
                <w:szCs w:val="24"/>
              </w:rPr>
              <w:t>Uso externo. Aplicar nas áreas afetadas, com auxílio de algodão.</w:t>
            </w:r>
          </w:p>
        </w:tc>
        <w:tc>
          <w:tcPr>
            <w:tcW w:w="1417" w:type="dxa"/>
          </w:tcPr>
          <w:p w14:paraId="2DF430BB" w14:textId="77777777" w:rsidR="00C47308" w:rsidRPr="00610C47" w:rsidRDefault="00C47308" w:rsidP="00C47308">
            <w:pPr>
              <w:rPr>
                <w:rFonts w:ascii="Times New Roman" w:hAnsi="Times New Roman" w:cs="Times New Roman"/>
                <w:strike/>
                <w:sz w:val="24"/>
                <w:szCs w:val="24"/>
              </w:rPr>
            </w:pPr>
            <w:r w:rsidRPr="00610C47">
              <w:rPr>
                <w:rFonts w:ascii="Times New Roman" w:hAnsi="Times New Roman" w:cs="Times New Roman"/>
                <w:strike/>
                <w:sz w:val="24"/>
                <w:szCs w:val="24"/>
              </w:rPr>
              <w:t xml:space="preserve">Pode ocorrer irritação local e </w:t>
            </w:r>
            <w:proofErr w:type="gramStart"/>
            <w:r w:rsidRPr="00610C47">
              <w:rPr>
                <w:rFonts w:ascii="Times New Roman" w:hAnsi="Times New Roman" w:cs="Times New Roman"/>
                <w:strike/>
                <w:sz w:val="24"/>
                <w:szCs w:val="24"/>
              </w:rPr>
              <w:t>Fotossensibilidade .</w:t>
            </w:r>
            <w:proofErr w:type="gramEnd"/>
          </w:p>
        </w:tc>
        <w:tc>
          <w:tcPr>
            <w:tcW w:w="2126" w:type="dxa"/>
          </w:tcPr>
          <w:p w14:paraId="2DF430BC"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CARACTERES: Líquido límpido, incolor, de odor etéreo, inteiramente volátil e neutro ao papel de tornassol. DENSIDADE: Em torno de 0,770 - 0,800 (25ºC). ACIDEZ: E ALCALINIDADE: Neutro ao papel de tornassol. RESÍDUO POR EVAPORAÇÃO: deixe evaporar 50 ml de éter alcoolizado: o resíduo, dessecado a 100º, não deve pesar mais de 0,006 g.</w:t>
            </w:r>
          </w:p>
        </w:tc>
        <w:tc>
          <w:tcPr>
            <w:tcW w:w="1701" w:type="dxa"/>
          </w:tcPr>
          <w:p w14:paraId="2DF430BD" w14:textId="77777777" w:rsidR="00C47308" w:rsidRPr="00610C47" w:rsidRDefault="00C47308">
            <w:pPr>
              <w:rPr>
                <w:rFonts w:ascii="Times New Roman" w:hAnsi="Times New Roman" w:cs="Times New Roman"/>
                <w:strike/>
                <w:sz w:val="24"/>
                <w:szCs w:val="24"/>
              </w:rPr>
            </w:pPr>
          </w:p>
        </w:tc>
        <w:tc>
          <w:tcPr>
            <w:tcW w:w="1276" w:type="dxa"/>
          </w:tcPr>
          <w:p w14:paraId="2DF430BE" w14:textId="77777777" w:rsidR="00C47308" w:rsidRPr="00610C47" w:rsidRDefault="00C47308">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5C56BB" w:rsidRPr="00610C47" w14:paraId="2DF430CB" w14:textId="77777777" w:rsidTr="00180176">
        <w:tc>
          <w:tcPr>
            <w:tcW w:w="1277" w:type="dxa"/>
          </w:tcPr>
          <w:p w14:paraId="2DF430C0" w14:textId="77777777" w:rsidR="00C47308" w:rsidRPr="00610C47" w:rsidRDefault="005C56BB">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extrato fluído de rosas rubras</w:t>
            </w:r>
          </w:p>
        </w:tc>
        <w:tc>
          <w:tcPr>
            <w:tcW w:w="1417" w:type="dxa"/>
          </w:tcPr>
          <w:p w14:paraId="2DF430C1" w14:textId="77777777" w:rsidR="00C47308" w:rsidRPr="00610C47" w:rsidRDefault="005C56BB" w:rsidP="00C47308">
            <w:pPr>
              <w:rPr>
                <w:rFonts w:ascii="Times New Roman" w:hAnsi="Times New Roman" w:cs="Times New Roman"/>
                <w:strike/>
                <w:sz w:val="24"/>
                <w:szCs w:val="24"/>
              </w:rPr>
            </w:pPr>
            <w:r w:rsidRPr="00610C47">
              <w:rPr>
                <w:rFonts w:ascii="Times New Roman" w:hAnsi="Times New Roman" w:cs="Times New Roman"/>
                <w:strike/>
                <w:sz w:val="24"/>
                <w:szCs w:val="24"/>
              </w:rPr>
              <w:t>10% extrato de rosas rubras em mel.</w:t>
            </w:r>
          </w:p>
        </w:tc>
        <w:tc>
          <w:tcPr>
            <w:tcW w:w="1134" w:type="dxa"/>
          </w:tcPr>
          <w:p w14:paraId="2DF430C2" w14:textId="77777777" w:rsidR="00C47308" w:rsidRPr="00610C47" w:rsidRDefault="005C56BB">
            <w:pPr>
              <w:rPr>
                <w:rFonts w:ascii="Times New Roman" w:hAnsi="Times New Roman" w:cs="Times New Roman"/>
                <w:strike/>
                <w:sz w:val="24"/>
                <w:szCs w:val="24"/>
              </w:rPr>
            </w:pPr>
            <w:r w:rsidRPr="00610C47">
              <w:rPr>
                <w:rFonts w:ascii="Times New Roman" w:hAnsi="Times New Roman" w:cs="Times New Roman"/>
                <w:strike/>
                <w:sz w:val="24"/>
                <w:szCs w:val="24"/>
              </w:rPr>
              <w:t>mel rosado</w:t>
            </w:r>
          </w:p>
        </w:tc>
        <w:tc>
          <w:tcPr>
            <w:tcW w:w="993" w:type="dxa"/>
          </w:tcPr>
          <w:p w14:paraId="2DF430C3" w14:textId="77777777" w:rsidR="00C47308" w:rsidRPr="00610C47" w:rsidRDefault="005C56BB">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1417" w:type="dxa"/>
          </w:tcPr>
          <w:p w14:paraId="2DF430C4" w14:textId="77777777" w:rsidR="00C47308" w:rsidRPr="00610C47" w:rsidRDefault="005C56BB">
            <w:pPr>
              <w:rPr>
                <w:rFonts w:ascii="Times New Roman" w:hAnsi="Times New Roman" w:cs="Times New Roman"/>
                <w:strike/>
                <w:sz w:val="24"/>
                <w:szCs w:val="24"/>
              </w:rPr>
            </w:pPr>
            <w:r w:rsidRPr="00610C47">
              <w:rPr>
                <w:rFonts w:ascii="Times New Roman" w:hAnsi="Times New Roman" w:cs="Times New Roman"/>
                <w:strike/>
                <w:sz w:val="24"/>
                <w:szCs w:val="24"/>
              </w:rPr>
              <w:t>Adstringente nas estomatites, principalmente infantil (sapinho).</w:t>
            </w:r>
          </w:p>
        </w:tc>
        <w:tc>
          <w:tcPr>
            <w:tcW w:w="1418" w:type="dxa"/>
          </w:tcPr>
          <w:p w14:paraId="2DF430C5" w14:textId="77777777" w:rsidR="00C47308" w:rsidRPr="00610C47" w:rsidRDefault="005C56BB">
            <w:pPr>
              <w:rPr>
                <w:rFonts w:ascii="Times New Roman" w:hAnsi="Times New Roman" w:cs="Times New Roman"/>
                <w:strike/>
                <w:sz w:val="24"/>
                <w:szCs w:val="24"/>
                <w:lang w:val="en-US"/>
              </w:rPr>
            </w:pPr>
            <w:r w:rsidRPr="00610C47">
              <w:rPr>
                <w:rFonts w:ascii="Times New Roman" w:hAnsi="Times New Roman" w:cs="Times New Roman"/>
                <w:strike/>
                <w:sz w:val="24"/>
                <w:szCs w:val="24"/>
              </w:rPr>
              <w:t xml:space="preserve">Farmacopéia Brasileira 1ª Ed. - 1929. pág.579. </w:t>
            </w:r>
            <w:r w:rsidRPr="00610C47">
              <w:rPr>
                <w:rFonts w:ascii="Times New Roman" w:hAnsi="Times New Roman" w:cs="Times New Roman"/>
                <w:strike/>
                <w:sz w:val="24"/>
                <w:szCs w:val="24"/>
                <w:lang w:val="en-US"/>
              </w:rPr>
              <w:t>The Complete German Comission E Monographs - pág 196/197; PDR FOR Herbal Medicines pág 614</w:t>
            </w:r>
          </w:p>
        </w:tc>
        <w:tc>
          <w:tcPr>
            <w:tcW w:w="1701" w:type="dxa"/>
          </w:tcPr>
          <w:p w14:paraId="2DF430C6" w14:textId="77777777" w:rsidR="00C47308" w:rsidRPr="00610C47" w:rsidRDefault="005C56BB" w:rsidP="00CB140A">
            <w:pPr>
              <w:rPr>
                <w:rFonts w:ascii="Times New Roman" w:hAnsi="Times New Roman" w:cs="Times New Roman"/>
                <w:strike/>
                <w:sz w:val="24"/>
                <w:szCs w:val="24"/>
              </w:rPr>
            </w:pPr>
            <w:r w:rsidRPr="00610C47">
              <w:rPr>
                <w:rFonts w:ascii="Times New Roman" w:hAnsi="Times New Roman" w:cs="Times New Roman"/>
                <w:strike/>
                <w:sz w:val="24"/>
                <w:szCs w:val="24"/>
              </w:rPr>
              <w:t>Aplicar puro ou diluído em água, na boca ou garganta com cotonete, chupeta ou gargarejo.</w:t>
            </w:r>
          </w:p>
        </w:tc>
        <w:tc>
          <w:tcPr>
            <w:tcW w:w="1417" w:type="dxa"/>
          </w:tcPr>
          <w:p w14:paraId="2DF430C7" w14:textId="77777777" w:rsidR="00C47308" w:rsidRPr="00610C47" w:rsidRDefault="00C47308" w:rsidP="00C47308">
            <w:pPr>
              <w:rPr>
                <w:rFonts w:ascii="Times New Roman" w:hAnsi="Times New Roman" w:cs="Times New Roman"/>
                <w:strike/>
                <w:sz w:val="24"/>
                <w:szCs w:val="24"/>
              </w:rPr>
            </w:pPr>
          </w:p>
        </w:tc>
        <w:tc>
          <w:tcPr>
            <w:tcW w:w="2126" w:type="dxa"/>
          </w:tcPr>
          <w:p w14:paraId="2DF430C8" w14:textId="77777777" w:rsidR="00C47308" w:rsidRPr="00610C47" w:rsidRDefault="005C56BB">
            <w:pPr>
              <w:rPr>
                <w:rFonts w:ascii="Times New Roman" w:hAnsi="Times New Roman" w:cs="Times New Roman"/>
                <w:strike/>
                <w:sz w:val="24"/>
                <w:szCs w:val="24"/>
              </w:rPr>
            </w:pPr>
            <w:r w:rsidRPr="00610C47">
              <w:rPr>
                <w:rFonts w:ascii="Times New Roman" w:hAnsi="Times New Roman" w:cs="Times New Roman"/>
                <w:strike/>
                <w:sz w:val="24"/>
                <w:szCs w:val="24"/>
              </w:rPr>
              <w:t xml:space="preserve">CARACTERES: Líquido límpido, xaroposo, cor pardo-avermelhada, cheiro de rosa e sabor aromático fracamente adstringente. PROVA DE IDENTIFICAÇÃO: DENSIDADE: Entre 1,200 a 1,300 (25ºC). DOSEAMENTO% Taninos - Deve estar entre 1,50 a 3,00%, ou outra metodologia que quantifique o ativo (10% extrato de rosas rubras). BACTÉRIAS TOTAIS: Máximo 500 UFC/g. FUNGOS/LEVEDURAS TOTAIS: Má- ximo 100 UFC/g. AUSÊNCIA DE </w:t>
            </w:r>
            <w:r w:rsidRPr="00610C47">
              <w:rPr>
                <w:rFonts w:ascii="Times New Roman" w:hAnsi="Times New Roman" w:cs="Times New Roman"/>
                <w:strike/>
                <w:sz w:val="24"/>
                <w:szCs w:val="24"/>
              </w:rPr>
              <w:lastRenderedPageBreak/>
              <w:t>PATÓGENOS: P. Aeruginosa; E. Coli; Staphilococcus aureus; Salmonella sp.</w:t>
            </w:r>
          </w:p>
        </w:tc>
        <w:tc>
          <w:tcPr>
            <w:tcW w:w="1701" w:type="dxa"/>
          </w:tcPr>
          <w:p w14:paraId="2DF430C9" w14:textId="77777777" w:rsidR="00C47308" w:rsidRPr="00610C47" w:rsidRDefault="00C47308">
            <w:pPr>
              <w:rPr>
                <w:rFonts w:ascii="Times New Roman" w:hAnsi="Times New Roman" w:cs="Times New Roman"/>
                <w:strike/>
                <w:sz w:val="24"/>
                <w:szCs w:val="24"/>
              </w:rPr>
            </w:pPr>
          </w:p>
        </w:tc>
        <w:tc>
          <w:tcPr>
            <w:tcW w:w="1276" w:type="dxa"/>
          </w:tcPr>
          <w:p w14:paraId="2DF430CA" w14:textId="77777777" w:rsidR="00C47308" w:rsidRPr="00610C47" w:rsidRDefault="005C56BB">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5C56BB" w:rsidRPr="00610C47" w14:paraId="2DF430D7" w14:textId="77777777" w:rsidTr="00180176">
        <w:tc>
          <w:tcPr>
            <w:tcW w:w="1277" w:type="dxa"/>
          </w:tcPr>
          <w:p w14:paraId="2DF430CC" w14:textId="77777777" w:rsidR="005C56BB" w:rsidRPr="00610C47" w:rsidRDefault="00180176">
            <w:pPr>
              <w:rPr>
                <w:rFonts w:ascii="Times New Roman" w:hAnsi="Times New Roman" w:cs="Times New Roman"/>
                <w:strike/>
                <w:sz w:val="24"/>
                <w:szCs w:val="24"/>
              </w:rPr>
            </w:pPr>
            <w:r>
              <w:rPr>
                <w:rFonts w:ascii="Times New Roman" w:hAnsi="Times New Roman" w:cs="Times New Roman"/>
                <w:strike/>
                <w:sz w:val="24"/>
                <w:szCs w:val="24"/>
              </w:rPr>
              <w:t>g</w:t>
            </w:r>
            <w:r w:rsidR="005C56BB" w:rsidRPr="00610C47">
              <w:rPr>
                <w:rFonts w:ascii="Times New Roman" w:hAnsi="Times New Roman" w:cs="Times New Roman"/>
                <w:strike/>
                <w:sz w:val="24"/>
                <w:szCs w:val="24"/>
              </w:rPr>
              <w:t>licerina</w:t>
            </w:r>
          </w:p>
        </w:tc>
        <w:tc>
          <w:tcPr>
            <w:tcW w:w="1417" w:type="dxa"/>
          </w:tcPr>
          <w:p w14:paraId="2DF430CD" w14:textId="77777777" w:rsidR="005C56BB" w:rsidRPr="00610C47" w:rsidRDefault="005C56BB" w:rsidP="00C47308">
            <w:pPr>
              <w:rPr>
                <w:rFonts w:ascii="Times New Roman" w:hAnsi="Times New Roman" w:cs="Times New Roman"/>
                <w:strike/>
                <w:sz w:val="24"/>
                <w:szCs w:val="24"/>
              </w:rPr>
            </w:pPr>
            <w:r w:rsidRPr="00610C47">
              <w:rPr>
                <w:rFonts w:ascii="Times New Roman" w:hAnsi="Times New Roman" w:cs="Times New Roman"/>
                <w:strike/>
                <w:sz w:val="24"/>
                <w:szCs w:val="24"/>
              </w:rPr>
              <w:t>Mínimo 95% de glicerina</w:t>
            </w:r>
          </w:p>
        </w:tc>
        <w:tc>
          <w:tcPr>
            <w:tcW w:w="1134" w:type="dxa"/>
          </w:tcPr>
          <w:p w14:paraId="2DF430CE" w14:textId="77777777" w:rsidR="005C56BB" w:rsidRPr="00610C47" w:rsidRDefault="005C56BB">
            <w:pPr>
              <w:rPr>
                <w:rFonts w:ascii="Times New Roman" w:hAnsi="Times New Roman" w:cs="Times New Roman"/>
                <w:strike/>
                <w:sz w:val="24"/>
                <w:szCs w:val="24"/>
              </w:rPr>
            </w:pPr>
            <w:r w:rsidRPr="00610C47">
              <w:rPr>
                <w:rFonts w:ascii="Times New Roman" w:hAnsi="Times New Roman" w:cs="Times New Roman"/>
                <w:strike/>
                <w:sz w:val="24"/>
                <w:szCs w:val="24"/>
              </w:rPr>
              <w:t>Glicerina</w:t>
            </w:r>
          </w:p>
        </w:tc>
        <w:tc>
          <w:tcPr>
            <w:tcW w:w="993" w:type="dxa"/>
          </w:tcPr>
          <w:p w14:paraId="2DF430CF" w14:textId="77777777" w:rsidR="005C56BB" w:rsidRPr="00610C47" w:rsidRDefault="005C56BB">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1417" w:type="dxa"/>
          </w:tcPr>
          <w:p w14:paraId="2DF430D0" w14:textId="77777777" w:rsidR="005C56BB" w:rsidRPr="00610C47" w:rsidRDefault="005C56BB">
            <w:pPr>
              <w:rPr>
                <w:rFonts w:ascii="Times New Roman" w:hAnsi="Times New Roman" w:cs="Times New Roman"/>
                <w:strike/>
                <w:sz w:val="24"/>
                <w:szCs w:val="24"/>
              </w:rPr>
            </w:pPr>
            <w:r w:rsidRPr="00610C47">
              <w:rPr>
                <w:rFonts w:ascii="Times New Roman" w:hAnsi="Times New Roman" w:cs="Times New Roman"/>
                <w:strike/>
                <w:sz w:val="24"/>
                <w:szCs w:val="24"/>
              </w:rPr>
              <w:t>Demulcente, emoliente, umectante e hidratante.</w:t>
            </w:r>
          </w:p>
        </w:tc>
        <w:tc>
          <w:tcPr>
            <w:tcW w:w="1418" w:type="dxa"/>
          </w:tcPr>
          <w:p w14:paraId="2DF430D1" w14:textId="77777777" w:rsidR="005C56BB" w:rsidRPr="00610C47" w:rsidRDefault="005C56BB">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3ª Ed, 1976 -pág. 494/495. Farmacopéia Brasileira 4ª Ed. - Parte II -pág. 95- 96. Martindale 32ª Ed., 1999, pág. 1585.</w:t>
            </w:r>
          </w:p>
        </w:tc>
        <w:tc>
          <w:tcPr>
            <w:tcW w:w="1701" w:type="dxa"/>
          </w:tcPr>
          <w:p w14:paraId="2DF430D2" w14:textId="77777777" w:rsidR="005C56BB" w:rsidRPr="00610C47" w:rsidRDefault="005C56BB" w:rsidP="00CB140A">
            <w:pPr>
              <w:rPr>
                <w:rFonts w:ascii="Times New Roman" w:hAnsi="Times New Roman" w:cs="Times New Roman"/>
                <w:strike/>
                <w:sz w:val="24"/>
                <w:szCs w:val="24"/>
              </w:rPr>
            </w:pPr>
            <w:r w:rsidRPr="00610C47">
              <w:rPr>
                <w:rFonts w:ascii="Times New Roman" w:hAnsi="Times New Roman" w:cs="Times New Roman"/>
                <w:strike/>
                <w:sz w:val="24"/>
                <w:szCs w:val="24"/>
              </w:rPr>
              <w:t>A glicerina farmacêutica é um produto com excelente atividade sobre a pele, exercendo o efeito demulcente, isto é, quando aplicado sobre locais irritados ou lesados, tendem a formar uma película protetora contra estímulos resultantes do contato com o ar ou irritantes ambientais. Espalhar o produto fricci</w:t>
            </w:r>
            <w:r w:rsidRPr="00610C47">
              <w:rPr>
                <w:rFonts w:ascii="Times New Roman" w:hAnsi="Times New Roman" w:cs="Times New Roman"/>
                <w:strike/>
                <w:sz w:val="24"/>
                <w:szCs w:val="24"/>
              </w:rPr>
              <w:lastRenderedPageBreak/>
              <w:t>onando sobre toda a área de uso.</w:t>
            </w:r>
          </w:p>
        </w:tc>
        <w:tc>
          <w:tcPr>
            <w:tcW w:w="1417" w:type="dxa"/>
          </w:tcPr>
          <w:p w14:paraId="2DF430D3" w14:textId="77777777" w:rsidR="005C56BB" w:rsidRPr="00610C47" w:rsidRDefault="005C56BB" w:rsidP="00C47308">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Contra indicações: pode ocorrer hipersensibilidade. Precauções e advertências: não ingerir.</w:t>
            </w:r>
          </w:p>
        </w:tc>
        <w:tc>
          <w:tcPr>
            <w:tcW w:w="2126" w:type="dxa"/>
          </w:tcPr>
          <w:p w14:paraId="2DF430D4" w14:textId="77777777" w:rsidR="005C56BB" w:rsidRPr="00610C47" w:rsidRDefault="005C56BB" w:rsidP="005C56BB">
            <w:pPr>
              <w:rPr>
                <w:rFonts w:ascii="Times New Roman" w:hAnsi="Times New Roman" w:cs="Times New Roman"/>
                <w:strike/>
                <w:sz w:val="24"/>
                <w:szCs w:val="24"/>
              </w:rPr>
            </w:pPr>
            <w:r w:rsidRPr="00610C47">
              <w:rPr>
                <w:rFonts w:ascii="Times New Roman" w:hAnsi="Times New Roman" w:cs="Times New Roman"/>
                <w:strike/>
                <w:sz w:val="24"/>
                <w:szCs w:val="24"/>
              </w:rPr>
              <w:t xml:space="preserve">CARACTERES: Líquido xaroposo, incolor, límpido, inodoro ou leve odor, sabor doce. ALCALINIDADE E ACIDEZ: Suas soluções são neutras ao papel de tornassol. SOLUBILIDADE: Miscível com água e com álcool, insolúvel em éter, clorofórmio. PROVA DE IDENTIFICAÇÃO: DENSIDADE: 1,25 a 1,26 (25ºC). COBRE: Não deve haver aparecimento de coloração. FERRO: </w:t>
            </w:r>
            <w:r w:rsidRPr="00610C47">
              <w:rPr>
                <w:rFonts w:ascii="Times New Roman" w:hAnsi="Times New Roman" w:cs="Times New Roman"/>
                <w:strike/>
                <w:sz w:val="24"/>
                <w:szCs w:val="24"/>
              </w:rPr>
              <w:lastRenderedPageBreak/>
              <w:t xml:space="preserve">Não deve produzir mais que uma fraca coloração rosa. CLORETO: Não deve haver turvação. COMPOSTOS CLORADOSA turvação não deve ser mais intensa que a solução </w:t>
            </w:r>
            <w:proofErr w:type="gramStart"/>
            <w:r w:rsidRPr="00610C47">
              <w:rPr>
                <w:rFonts w:ascii="Times New Roman" w:hAnsi="Times New Roman" w:cs="Times New Roman"/>
                <w:strike/>
                <w:sz w:val="24"/>
                <w:szCs w:val="24"/>
              </w:rPr>
              <w:t>preparada.SULFATO</w:t>
            </w:r>
            <w:proofErr w:type="gramEnd"/>
            <w:r w:rsidRPr="00610C47">
              <w:rPr>
                <w:rFonts w:ascii="Times New Roman" w:hAnsi="Times New Roman" w:cs="Times New Roman"/>
                <w:strike/>
                <w:sz w:val="24"/>
                <w:szCs w:val="24"/>
              </w:rPr>
              <w:t xml:space="preserve">: Não deve haver turvação. ACROLEÍNA, GLICOSE, C. AMONIACAIS: Não tornar amarela, nem desprender vapores de amoníaco. OUTRAS SUBSTÂNCIAS REDUTORASA solução não deve escurecer. ÁCIDOS GRAXOS E ÉSTERES: A diferença da titulação não deve ser </w:t>
            </w:r>
            <w:r w:rsidRPr="00610C47">
              <w:rPr>
                <w:rFonts w:ascii="Times New Roman" w:hAnsi="Times New Roman" w:cs="Times New Roman"/>
                <w:strike/>
                <w:sz w:val="24"/>
                <w:szCs w:val="24"/>
              </w:rPr>
              <w:lastRenderedPageBreak/>
              <w:t>maior que 1,6ml. SACAROSE: Não deve produzir precipitado vermelho-tijolo. RESÍDUO POR IGNIÇÃO: Máximo 0,05%. DOSEAMENTO: Deve conter no mínimo 95% e no máximo 101% de glicerina</w:t>
            </w:r>
          </w:p>
        </w:tc>
        <w:tc>
          <w:tcPr>
            <w:tcW w:w="1701" w:type="dxa"/>
          </w:tcPr>
          <w:p w14:paraId="2DF430D5" w14:textId="77777777" w:rsidR="005C56BB" w:rsidRPr="00610C47" w:rsidRDefault="005C56BB">
            <w:pPr>
              <w:rPr>
                <w:rFonts w:ascii="Times New Roman" w:hAnsi="Times New Roman" w:cs="Times New Roman"/>
                <w:strike/>
                <w:sz w:val="24"/>
                <w:szCs w:val="24"/>
              </w:rPr>
            </w:pPr>
          </w:p>
        </w:tc>
        <w:tc>
          <w:tcPr>
            <w:tcW w:w="1276" w:type="dxa"/>
          </w:tcPr>
          <w:p w14:paraId="2DF430D6" w14:textId="77777777" w:rsidR="005C56BB" w:rsidRPr="00610C47" w:rsidRDefault="005C56BB">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bl>
    <w:p w14:paraId="2DF430D8" w14:textId="77777777" w:rsidR="00D40932" w:rsidRPr="00610C47" w:rsidRDefault="00D40932">
      <w:pPr>
        <w:rPr>
          <w:rFonts w:ascii="Times New Roman" w:hAnsi="Times New Roman" w:cs="Times New Roman"/>
          <w:strike/>
          <w:sz w:val="24"/>
          <w:szCs w:val="24"/>
        </w:rPr>
      </w:pPr>
    </w:p>
    <w:tbl>
      <w:tblPr>
        <w:tblStyle w:val="Tabelacomgrade"/>
        <w:tblW w:w="15877" w:type="dxa"/>
        <w:tblInd w:w="-885" w:type="dxa"/>
        <w:tblLayout w:type="fixed"/>
        <w:tblLook w:val="04A0" w:firstRow="1" w:lastRow="0" w:firstColumn="1" w:lastColumn="0" w:noHBand="0" w:noVBand="1"/>
      </w:tblPr>
      <w:tblGrid>
        <w:gridCol w:w="1277"/>
        <w:gridCol w:w="1417"/>
        <w:gridCol w:w="1134"/>
        <w:gridCol w:w="993"/>
        <w:gridCol w:w="1417"/>
        <w:gridCol w:w="1418"/>
        <w:gridCol w:w="1701"/>
        <w:gridCol w:w="1417"/>
        <w:gridCol w:w="2126"/>
        <w:gridCol w:w="1701"/>
        <w:gridCol w:w="1276"/>
      </w:tblGrid>
      <w:tr w:rsidR="005156FE" w:rsidRPr="00610C47" w14:paraId="2DF430E4" w14:textId="77777777" w:rsidTr="00180176">
        <w:tc>
          <w:tcPr>
            <w:tcW w:w="1277" w:type="dxa"/>
          </w:tcPr>
          <w:p w14:paraId="2DF430D9"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hidróxido de alumínio e magnésio</w:t>
            </w:r>
          </w:p>
        </w:tc>
        <w:tc>
          <w:tcPr>
            <w:tcW w:w="1417" w:type="dxa"/>
          </w:tcPr>
          <w:p w14:paraId="2DF430DA"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Hidróxido de magnésio 4% e de alumínio 6%.</w:t>
            </w:r>
          </w:p>
        </w:tc>
        <w:tc>
          <w:tcPr>
            <w:tcW w:w="1134" w:type="dxa"/>
          </w:tcPr>
          <w:p w14:paraId="2DF430DB"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Suspensão de hidróxido de alumínio e magnésio</w:t>
            </w:r>
          </w:p>
        </w:tc>
        <w:tc>
          <w:tcPr>
            <w:tcW w:w="993" w:type="dxa"/>
          </w:tcPr>
          <w:p w14:paraId="2DF430DC"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Suspensão</w:t>
            </w:r>
          </w:p>
        </w:tc>
        <w:tc>
          <w:tcPr>
            <w:tcW w:w="1417" w:type="dxa"/>
          </w:tcPr>
          <w:p w14:paraId="2DF430DD"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Antiácido, coadjuvante no tratamento de úlceras gástricas e duodenais e esofagite de refluxo.</w:t>
            </w:r>
          </w:p>
        </w:tc>
        <w:tc>
          <w:tcPr>
            <w:tcW w:w="1418" w:type="dxa"/>
          </w:tcPr>
          <w:p w14:paraId="2DF430DE"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 Martindale 1ª Ed. Espanhol 2003 - pág. 1355.</w:t>
            </w:r>
          </w:p>
        </w:tc>
        <w:tc>
          <w:tcPr>
            <w:tcW w:w="1701" w:type="dxa"/>
          </w:tcPr>
          <w:p w14:paraId="2DF430DF"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Uso interno. Tomar de 5 a 10 ml, quatro vezes ao dia, 15 minutos antes das refeições e antes de deitar, ou a critério médico.</w:t>
            </w:r>
          </w:p>
        </w:tc>
        <w:tc>
          <w:tcPr>
            <w:tcW w:w="1417" w:type="dxa"/>
          </w:tcPr>
          <w:p w14:paraId="2DF430E0"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Agitar antes de usar.</w:t>
            </w:r>
          </w:p>
        </w:tc>
        <w:tc>
          <w:tcPr>
            <w:tcW w:w="2126" w:type="dxa"/>
          </w:tcPr>
          <w:p w14:paraId="2DF430E1" w14:textId="77777777" w:rsidR="00137B97" w:rsidRPr="00610C47" w:rsidRDefault="00137B97" w:rsidP="00137B97">
            <w:pPr>
              <w:rPr>
                <w:rFonts w:ascii="Times New Roman" w:hAnsi="Times New Roman" w:cs="Times New Roman"/>
                <w:strike/>
                <w:sz w:val="24"/>
                <w:szCs w:val="24"/>
              </w:rPr>
            </w:pPr>
            <w:r w:rsidRPr="00610C47">
              <w:rPr>
                <w:rFonts w:ascii="Times New Roman" w:hAnsi="Times New Roman" w:cs="Times New Roman"/>
                <w:strike/>
                <w:sz w:val="24"/>
                <w:szCs w:val="24"/>
              </w:rPr>
              <w:t>CARACTERES (Conforme especificação interna da empresa). PROVA DE IDENTIFICAÇÃO: VISCOSIDADE (Conforme especificação interna da empresa). PH (Conforme especificação interna da empresa). DOSEAMENTO Hi</w:t>
            </w:r>
            <w:r w:rsidRPr="00610C47">
              <w:rPr>
                <w:rFonts w:ascii="Times New Roman" w:hAnsi="Times New Roman" w:cs="Times New Roman"/>
                <w:strike/>
                <w:sz w:val="24"/>
                <w:szCs w:val="24"/>
              </w:rPr>
              <w:lastRenderedPageBreak/>
              <w:t>dróxido de magnésio 4% e de alumínio 6%. BACTÉRIAS TOTAIS: Máximo 500 UFC/g. FUNGOS/LEVEDURAS TOTAIS: Máximo 100 UFC/g. AUSÊNCIA DE PATÓGENOS: P. Aeruginosa; E. Coli; Staphilococcus aureus; Salmonella sp.</w:t>
            </w:r>
          </w:p>
        </w:tc>
        <w:tc>
          <w:tcPr>
            <w:tcW w:w="1701" w:type="dxa"/>
          </w:tcPr>
          <w:p w14:paraId="2DF430E2" w14:textId="77777777" w:rsidR="00137B97" w:rsidRPr="00610C47" w:rsidRDefault="00137B97">
            <w:pPr>
              <w:rPr>
                <w:rFonts w:ascii="Times New Roman" w:hAnsi="Times New Roman" w:cs="Times New Roman"/>
                <w:strike/>
                <w:sz w:val="24"/>
                <w:szCs w:val="24"/>
              </w:rPr>
            </w:pPr>
          </w:p>
        </w:tc>
        <w:tc>
          <w:tcPr>
            <w:tcW w:w="1276" w:type="dxa"/>
          </w:tcPr>
          <w:p w14:paraId="2DF430E3"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5156FE" w:rsidRPr="00610C47" w14:paraId="2DF430F0" w14:textId="77777777" w:rsidTr="00180176">
        <w:tc>
          <w:tcPr>
            <w:tcW w:w="1277" w:type="dxa"/>
          </w:tcPr>
          <w:p w14:paraId="2DF430E5"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hidróxido de alumínio</w:t>
            </w:r>
          </w:p>
        </w:tc>
        <w:tc>
          <w:tcPr>
            <w:tcW w:w="1417" w:type="dxa"/>
          </w:tcPr>
          <w:p w14:paraId="2DF430E6"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Hidróxido de alumínio 6%.</w:t>
            </w:r>
          </w:p>
        </w:tc>
        <w:tc>
          <w:tcPr>
            <w:tcW w:w="1134" w:type="dxa"/>
          </w:tcPr>
          <w:p w14:paraId="2DF430E7"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Suspensão de hidróxido de alumínio.</w:t>
            </w:r>
          </w:p>
        </w:tc>
        <w:tc>
          <w:tcPr>
            <w:tcW w:w="993" w:type="dxa"/>
          </w:tcPr>
          <w:p w14:paraId="2DF430E8"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Suspensão</w:t>
            </w:r>
          </w:p>
        </w:tc>
        <w:tc>
          <w:tcPr>
            <w:tcW w:w="1417" w:type="dxa"/>
          </w:tcPr>
          <w:p w14:paraId="2DF430E9"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Antiácido, coadjuvante no tratamento de úlceras gástricas e duodenais e, esofagite de refluxo.</w:t>
            </w:r>
          </w:p>
        </w:tc>
        <w:tc>
          <w:tcPr>
            <w:tcW w:w="1418" w:type="dxa"/>
          </w:tcPr>
          <w:p w14:paraId="2DF430EA"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 RDC 277 de 22/10/02. Martindale, 32ª Ed. - 1999 pág. 1554.</w:t>
            </w:r>
          </w:p>
        </w:tc>
        <w:tc>
          <w:tcPr>
            <w:tcW w:w="1701" w:type="dxa"/>
          </w:tcPr>
          <w:p w14:paraId="2DF430EB"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Uso interno. Tomar de 5 a 10 ml, quatro vezes ao dia, 15 minutos antes das refeições e antes de deitar, ou a critério médico.</w:t>
            </w:r>
          </w:p>
        </w:tc>
        <w:tc>
          <w:tcPr>
            <w:tcW w:w="1417" w:type="dxa"/>
          </w:tcPr>
          <w:p w14:paraId="2DF430EC"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Agitar antes de usar. Obstipante (prende o intestino).</w:t>
            </w:r>
          </w:p>
        </w:tc>
        <w:tc>
          <w:tcPr>
            <w:tcW w:w="2126" w:type="dxa"/>
          </w:tcPr>
          <w:p w14:paraId="2DF430ED"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CARACTERES: (Conforme especificação interna da empresa). PROVA DE IDENTIFICAÇÃO: VISCOSIDADE: (Conforme especificação interna da empresa). PH (Conforme especificação interna da empresa). DO</w:t>
            </w:r>
            <w:r w:rsidRPr="00610C47">
              <w:rPr>
                <w:rFonts w:ascii="Times New Roman" w:hAnsi="Times New Roman" w:cs="Times New Roman"/>
                <w:strike/>
                <w:sz w:val="24"/>
                <w:szCs w:val="24"/>
              </w:rPr>
              <w:lastRenderedPageBreak/>
              <w:t xml:space="preserve">SEAMENTO hidróxido de alumínio 6%. BACTÉRIAS TOTAIS: Má- ximo 500 UFC/g. FUNGOS/LEVEDURAS TO TA I </w:t>
            </w:r>
            <w:proofErr w:type="gramStart"/>
            <w:r w:rsidRPr="00610C47">
              <w:rPr>
                <w:rFonts w:ascii="Times New Roman" w:hAnsi="Times New Roman" w:cs="Times New Roman"/>
                <w:strike/>
                <w:sz w:val="24"/>
                <w:szCs w:val="24"/>
              </w:rPr>
              <w:t>S :</w:t>
            </w:r>
            <w:proofErr w:type="gramEnd"/>
            <w:r w:rsidRPr="00610C47">
              <w:rPr>
                <w:rFonts w:ascii="Times New Roman" w:hAnsi="Times New Roman" w:cs="Times New Roman"/>
                <w:strike/>
                <w:sz w:val="24"/>
                <w:szCs w:val="24"/>
              </w:rPr>
              <w:t xml:space="preserve"> Máximo 100 UFC/g. AUSÊNCIA DE PATÓ- GENOS: P. Aeruginosa; E. Coli; Staphilococcus aureus; Salmonella sp.</w:t>
            </w:r>
          </w:p>
        </w:tc>
        <w:tc>
          <w:tcPr>
            <w:tcW w:w="1701" w:type="dxa"/>
          </w:tcPr>
          <w:p w14:paraId="2DF430EE" w14:textId="77777777" w:rsidR="00137B97" w:rsidRPr="00610C47" w:rsidRDefault="00137B97">
            <w:pPr>
              <w:rPr>
                <w:rFonts w:ascii="Times New Roman" w:hAnsi="Times New Roman" w:cs="Times New Roman"/>
                <w:strike/>
                <w:sz w:val="24"/>
                <w:szCs w:val="24"/>
              </w:rPr>
            </w:pPr>
          </w:p>
        </w:tc>
        <w:tc>
          <w:tcPr>
            <w:tcW w:w="1276" w:type="dxa"/>
          </w:tcPr>
          <w:p w14:paraId="2DF430EF"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5156FE" w:rsidRPr="00610C47" w14:paraId="2DF430FC" w14:textId="77777777" w:rsidTr="00180176">
        <w:tc>
          <w:tcPr>
            <w:tcW w:w="1277" w:type="dxa"/>
          </w:tcPr>
          <w:p w14:paraId="2DF430F1"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hipoclorito de sódio</w:t>
            </w:r>
          </w:p>
        </w:tc>
        <w:tc>
          <w:tcPr>
            <w:tcW w:w="1417" w:type="dxa"/>
          </w:tcPr>
          <w:p w14:paraId="2DF430F2"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hipoclorito de sódio, volume correspondente a 0,5 g de cloro ativo.</w:t>
            </w:r>
          </w:p>
        </w:tc>
        <w:tc>
          <w:tcPr>
            <w:tcW w:w="1134" w:type="dxa"/>
          </w:tcPr>
          <w:p w14:paraId="2DF430F3"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 xml:space="preserve">Líquido de Dakin. Líquido Antisséptico de Dakin. Solução diluída de hipoclorito de </w:t>
            </w:r>
            <w:r w:rsidRPr="00610C47">
              <w:rPr>
                <w:rFonts w:ascii="Times New Roman" w:hAnsi="Times New Roman" w:cs="Times New Roman"/>
                <w:strike/>
                <w:sz w:val="24"/>
                <w:szCs w:val="24"/>
              </w:rPr>
              <w:lastRenderedPageBreak/>
              <w:t>sódio</w:t>
            </w:r>
          </w:p>
        </w:tc>
        <w:tc>
          <w:tcPr>
            <w:tcW w:w="993" w:type="dxa"/>
          </w:tcPr>
          <w:p w14:paraId="2DF430F4"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Solução</w:t>
            </w:r>
          </w:p>
        </w:tc>
        <w:tc>
          <w:tcPr>
            <w:tcW w:w="1417" w:type="dxa"/>
          </w:tcPr>
          <w:p w14:paraId="2DF430F5"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Antisséptico local, para curativo de feridas e úlceras. Utilizado em odontologia na irrigação de canais desvitalizados.</w:t>
            </w:r>
          </w:p>
        </w:tc>
        <w:tc>
          <w:tcPr>
            <w:tcW w:w="1418" w:type="dxa"/>
          </w:tcPr>
          <w:p w14:paraId="2DF430F6"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1ª Ed. - 3º Suplemento - pág. 38/39.</w:t>
            </w:r>
          </w:p>
        </w:tc>
        <w:tc>
          <w:tcPr>
            <w:tcW w:w="1701" w:type="dxa"/>
          </w:tcPr>
          <w:p w14:paraId="2DF430F7"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Uso externo. Aplicar nas áreas afetadas, puro ou diluído em água.</w:t>
            </w:r>
          </w:p>
        </w:tc>
        <w:tc>
          <w:tcPr>
            <w:tcW w:w="1417" w:type="dxa"/>
          </w:tcPr>
          <w:p w14:paraId="2DF430F8"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Não ingerir, não inalar, produto fortemente oxidante. Evitar contato com os olhos e mucosas.</w:t>
            </w:r>
          </w:p>
        </w:tc>
        <w:tc>
          <w:tcPr>
            <w:tcW w:w="2126" w:type="dxa"/>
          </w:tcPr>
          <w:p w14:paraId="2DF430F9"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 xml:space="preserve">CARACTERES: Líquido límpido, incolor, possuindo leve odor de cloro, de reação neutra em presença de fenolftaleína em pó. PH: - Deve estar entre 9,0 a 12,0. DOSEAMENTO - Deve conter 0,400 a </w:t>
            </w:r>
            <w:r w:rsidRPr="00610C47">
              <w:rPr>
                <w:rFonts w:ascii="Times New Roman" w:hAnsi="Times New Roman" w:cs="Times New Roman"/>
                <w:strike/>
                <w:sz w:val="24"/>
                <w:szCs w:val="24"/>
              </w:rPr>
              <w:lastRenderedPageBreak/>
              <w:t>0,529% de Cloro ativo.</w:t>
            </w:r>
          </w:p>
        </w:tc>
        <w:tc>
          <w:tcPr>
            <w:tcW w:w="1701" w:type="dxa"/>
          </w:tcPr>
          <w:p w14:paraId="2DF430FA" w14:textId="77777777" w:rsidR="00137B97" w:rsidRPr="00610C47" w:rsidRDefault="00137B97">
            <w:pPr>
              <w:rPr>
                <w:rFonts w:ascii="Times New Roman" w:hAnsi="Times New Roman" w:cs="Times New Roman"/>
                <w:strike/>
                <w:sz w:val="24"/>
                <w:szCs w:val="24"/>
              </w:rPr>
            </w:pPr>
          </w:p>
        </w:tc>
        <w:tc>
          <w:tcPr>
            <w:tcW w:w="1276" w:type="dxa"/>
          </w:tcPr>
          <w:p w14:paraId="2DF430FB"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5156FE" w:rsidRPr="00610C47" w14:paraId="2DF43108" w14:textId="77777777" w:rsidTr="00180176">
        <w:tc>
          <w:tcPr>
            <w:tcW w:w="1277" w:type="dxa"/>
          </w:tcPr>
          <w:p w14:paraId="2DF430FD" w14:textId="77777777" w:rsidR="00137B97" w:rsidRPr="00610C47" w:rsidRDefault="00137B97">
            <w:pPr>
              <w:rPr>
                <w:rFonts w:ascii="Times New Roman" w:hAnsi="Times New Roman" w:cs="Times New Roman"/>
                <w:strike/>
                <w:sz w:val="24"/>
                <w:szCs w:val="24"/>
              </w:rPr>
            </w:pPr>
            <w:r w:rsidRPr="00610C47">
              <w:rPr>
                <w:rFonts w:ascii="Times New Roman" w:hAnsi="Times New Roman" w:cs="Times New Roman"/>
                <w:strike/>
                <w:sz w:val="24"/>
                <w:szCs w:val="24"/>
              </w:rPr>
              <w:t>hipossulfito de sódio</w:t>
            </w:r>
          </w:p>
        </w:tc>
        <w:tc>
          <w:tcPr>
            <w:tcW w:w="1417" w:type="dxa"/>
          </w:tcPr>
          <w:p w14:paraId="2DF430FE" w14:textId="77777777" w:rsidR="00137B97"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hipossulfito de só</w:t>
            </w:r>
            <w:r w:rsidR="00137B97" w:rsidRPr="00610C47">
              <w:rPr>
                <w:rFonts w:ascii="Times New Roman" w:hAnsi="Times New Roman" w:cs="Times New Roman"/>
                <w:strike/>
                <w:sz w:val="24"/>
                <w:szCs w:val="24"/>
              </w:rPr>
              <w:t>dio a 40%</w:t>
            </w:r>
          </w:p>
        </w:tc>
        <w:tc>
          <w:tcPr>
            <w:tcW w:w="1134" w:type="dxa"/>
          </w:tcPr>
          <w:p w14:paraId="2DF430FF" w14:textId="77777777" w:rsidR="00137B97"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Solução de hipossulfito de sódio. Tiossulfato de sódio.</w:t>
            </w:r>
          </w:p>
        </w:tc>
        <w:tc>
          <w:tcPr>
            <w:tcW w:w="993" w:type="dxa"/>
          </w:tcPr>
          <w:p w14:paraId="2DF43100" w14:textId="77777777" w:rsidR="00137B97"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1417" w:type="dxa"/>
          </w:tcPr>
          <w:p w14:paraId="2DF43101" w14:textId="77777777" w:rsidR="00137B97"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Tratamento da ptiríase versicolor</w:t>
            </w:r>
          </w:p>
        </w:tc>
        <w:tc>
          <w:tcPr>
            <w:tcW w:w="1418" w:type="dxa"/>
          </w:tcPr>
          <w:p w14:paraId="2DF43102" w14:textId="77777777" w:rsidR="00137B97"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 Farmacopéia Brasileira 1ª Ed., 1926 - pág. 889/890. Martindale, 32ª Ed. - 1999 pág. 996.</w:t>
            </w:r>
          </w:p>
        </w:tc>
        <w:tc>
          <w:tcPr>
            <w:tcW w:w="1701" w:type="dxa"/>
          </w:tcPr>
          <w:p w14:paraId="2DF43103" w14:textId="77777777" w:rsidR="00137B97"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Uso externo. Aplicar na área afetada: pediátrico e adulto.</w:t>
            </w:r>
          </w:p>
        </w:tc>
        <w:tc>
          <w:tcPr>
            <w:tcW w:w="1417" w:type="dxa"/>
          </w:tcPr>
          <w:p w14:paraId="2DF43104" w14:textId="77777777" w:rsidR="00137B97"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Não ingerir. Restrição: uso em gestantes, crianças, portadores de distúrbios da tireóide. Não administrar em portadores de diabetes mellitus. Se houver.</w:t>
            </w:r>
          </w:p>
        </w:tc>
        <w:tc>
          <w:tcPr>
            <w:tcW w:w="2126" w:type="dxa"/>
          </w:tcPr>
          <w:p w14:paraId="2DF43105" w14:textId="77777777" w:rsidR="00137B97"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CARACTERES: A Solução de Hipossulfito de Sódio deve ser um líquido límpido, incolor, sem odor característico. PH: Não menos que 9,0. DOSEAMENTO: 38 a 42%</w:t>
            </w:r>
          </w:p>
        </w:tc>
        <w:tc>
          <w:tcPr>
            <w:tcW w:w="1701" w:type="dxa"/>
          </w:tcPr>
          <w:p w14:paraId="2DF43106" w14:textId="77777777" w:rsidR="00137B97" w:rsidRPr="00610C47" w:rsidRDefault="00137B97">
            <w:pPr>
              <w:rPr>
                <w:rFonts w:ascii="Times New Roman" w:hAnsi="Times New Roman" w:cs="Times New Roman"/>
                <w:strike/>
                <w:sz w:val="24"/>
                <w:szCs w:val="24"/>
              </w:rPr>
            </w:pPr>
          </w:p>
        </w:tc>
        <w:tc>
          <w:tcPr>
            <w:tcW w:w="1276" w:type="dxa"/>
          </w:tcPr>
          <w:p w14:paraId="2DF43107" w14:textId="77777777" w:rsidR="00137B97"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5156FE" w:rsidRPr="00610C47" w14:paraId="2DF43114" w14:textId="77777777" w:rsidTr="00180176">
        <w:tc>
          <w:tcPr>
            <w:tcW w:w="1277" w:type="dxa"/>
          </w:tcPr>
          <w:p w14:paraId="2DF43109"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iodeto de potássio</w:t>
            </w:r>
          </w:p>
        </w:tc>
        <w:tc>
          <w:tcPr>
            <w:tcW w:w="1417" w:type="dxa"/>
          </w:tcPr>
          <w:p w14:paraId="2DF4310A"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iodeto de potássio a 2%</w:t>
            </w:r>
          </w:p>
        </w:tc>
        <w:tc>
          <w:tcPr>
            <w:tcW w:w="1134" w:type="dxa"/>
          </w:tcPr>
          <w:p w14:paraId="2DF4310B"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Xarope de iodeto de potássio</w:t>
            </w:r>
          </w:p>
        </w:tc>
        <w:tc>
          <w:tcPr>
            <w:tcW w:w="993" w:type="dxa"/>
          </w:tcPr>
          <w:p w14:paraId="2DF4310C"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Xarope</w:t>
            </w:r>
          </w:p>
        </w:tc>
        <w:tc>
          <w:tcPr>
            <w:tcW w:w="1417" w:type="dxa"/>
          </w:tcPr>
          <w:p w14:paraId="2DF4310D"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Mucolítico e Expectorante.</w:t>
            </w:r>
          </w:p>
        </w:tc>
        <w:tc>
          <w:tcPr>
            <w:tcW w:w="1418" w:type="dxa"/>
          </w:tcPr>
          <w:p w14:paraId="2DF4310E"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 Farmacopéia Brasileira 1ª Ed., págs. 525-526.</w:t>
            </w:r>
          </w:p>
        </w:tc>
        <w:tc>
          <w:tcPr>
            <w:tcW w:w="1701" w:type="dxa"/>
          </w:tcPr>
          <w:p w14:paraId="2DF4310F"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Uso interno. 15 ml (1 colher de sopa), duas vezes ao dia, ou a critério médico.</w:t>
            </w:r>
          </w:p>
        </w:tc>
        <w:tc>
          <w:tcPr>
            <w:tcW w:w="1417" w:type="dxa"/>
          </w:tcPr>
          <w:p w14:paraId="2DF43110"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descoloração do produto, este deverá ser descartado.</w:t>
            </w:r>
          </w:p>
        </w:tc>
        <w:tc>
          <w:tcPr>
            <w:tcW w:w="2126" w:type="dxa"/>
          </w:tcPr>
          <w:p w14:paraId="2DF43111"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 xml:space="preserve">CARACTERES (Conforme especificação interna da empresa). PROVA DE IDENTIFICAÇÃO: VISCOSIDADE (Conforme especificação interna da empresa). PH (Conforme especificação interna </w:t>
            </w:r>
            <w:r w:rsidRPr="00610C47">
              <w:rPr>
                <w:rFonts w:ascii="Times New Roman" w:hAnsi="Times New Roman" w:cs="Times New Roman"/>
                <w:strike/>
                <w:sz w:val="24"/>
                <w:szCs w:val="24"/>
              </w:rPr>
              <w:lastRenderedPageBreak/>
              <w:t>da empresa). DOSEAMENTO 2% iodeto de potássio. BACTÉRIAS TOTAIS: Máximo 500 UFC/g FUNGOS/LEVEDURAS TOTAIS: Máximo 100 UFC/g. AUSÊNCIA DE PATÓGENOS: P. Aeruginosa; E. Coli; Staphilococcus aureus; Salmonella sp.</w:t>
            </w:r>
          </w:p>
        </w:tc>
        <w:tc>
          <w:tcPr>
            <w:tcW w:w="1701" w:type="dxa"/>
          </w:tcPr>
          <w:p w14:paraId="2DF43112" w14:textId="77777777" w:rsidR="0036275F" w:rsidRPr="00610C47" w:rsidRDefault="0036275F">
            <w:pPr>
              <w:rPr>
                <w:rFonts w:ascii="Times New Roman" w:hAnsi="Times New Roman" w:cs="Times New Roman"/>
                <w:strike/>
                <w:sz w:val="24"/>
                <w:szCs w:val="24"/>
              </w:rPr>
            </w:pPr>
          </w:p>
        </w:tc>
        <w:tc>
          <w:tcPr>
            <w:tcW w:w="1276" w:type="dxa"/>
          </w:tcPr>
          <w:p w14:paraId="2DF43113"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5156FE" w:rsidRPr="00610C47" w14:paraId="2DF43120" w14:textId="77777777" w:rsidTr="00180176">
        <w:tc>
          <w:tcPr>
            <w:tcW w:w="1277" w:type="dxa"/>
          </w:tcPr>
          <w:p w14:paraId="2DF43115" w14:textId="77777777" w:rsidR="0036275F" w:rsidRPr="00610C47" w:rsidRDefault="00180176">
            <w:pPr>
              <w:rPr>
                <w:rFonts w:ascii="Times New Roman" w:hAnsi="Times New Roman" w:cs="Times New Roman"/>
                <w:strike/>
                <w:sz w:val="24"/>
                <w:szCs w:val="24"/>
              </w:rPr>
            </w:pPr>
            <w:r>
              <w:rPr>
                <w:rFonts w:ascii="Times New Roman" w:hAnsi="Times New Roman" w:cs="Times New Roman"/>
                <w:strike/>
                <w:sz w:val="24"/>
                <w:szCs w:val="24"/>
              </w:rPr>
              <w:t>i</w:t>
            </w:r>
            <w:r w:rsidR="0036275F" w:rsidRPr="00610C47">
              <w:rPr>
                <w:rFonts w:ascii="Times New Roman" w:hAnsi="Times New Roman" w:cs="Times New Roman"/>
                <w:strike/>
                <w:sz w:val="24"/>
                <w:szCs w:val="24"/>
              </w:rPr>
              <w:t>odo</w:t>
            </w:r>
          </w:p>
        </w:tc>
        <w:tc>
          <w:tcPr>
            <w:tcW w:w="1417" w:type="dxa"/>
          </w:tcPr>
          <w:p w14:paraId="2DF43116"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iodo 0,1% + álcool etílico 50% (v/v)</w:t>
            </w:r>
          </w:p>
        </w:tc>
        <w:tc>
          <w:tcPr>
            <w:tcW w:w="1134" w:type="dxa"/>
          </w:tcPr>
          <w:p w14:paraId="2DF43117"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Álcool iodado.</w:t>
            </w:r>
          </w:p>
        </w:tc>
        <w:tc>
          <w:tcPr>
            <w:tcW w:w="993" w:type="dxa"/>
          </w:tcPr>
          <w:p w14:paraId="2DF43118"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1417" w:type="dxa"/>
          </w:tcPr>
          <w:p w14:paraId="2DF43119"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Antisséptico</w:t>
            </w:r>
          </w:p>
        </w:tc>
        <w:tc>
          <w:tcPr>
            <w:tcW w:w="1418" w:type="dxa"/>
          </w:tcPr>
          <w:p w14:paraId="2DF4311A" w14:textId="77777777" w:rsidR="0036275F" w:rsidRPr="00610C47" w:rsidRDefault="0036275F">
            <w:pPr>
              <w:rPr>
                <w:rFonts w:ascii="Times New Roman" w:hAnsi="Times New Roman" w:cs="Times New Roman"/>
                <w:strike/>
                <w:sz w:val="24"/>
                <w:szCs w:val="24"/>
                <w:lang w:val="en-US"/>
              </w:rPr>
            </w:pPr>
            <w:r w:rsidRPr="00610C47">
              <w:rPr>
                <w:rFonts w:ascii="Times New Roman" w:hAnsi="Times New Roman" w:cs="Times New Roman"/>
                <w:strike/>
                <w:sz w:val="24"/>
                <w:szCs w:val="24"/>
                <w:lang w:val="en-US"/>
              </w:rPr>
              <w:t>Farmacopéia Brasileira 1ª Ed. Remington Pratice of The Science and Pharmacy 19ª Ed. - 1995 - pág. 1267.</w:t>
            </w:r>
          </w:p>
        </w:tc>
        <w:tc>
          <w:tcPr>
            <w:tcW w:w="1701" w:type="dxa"/>
          </w:tcPr>
          <w:p w14:paraId="2DF4311B"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Uso externo. Aplicar topicamente em curativos no tratamento de feridas, principalmente para irrigações de feridas.</w:t>
            </w:r>
          </w:p>
        </w:tc>
        <w:tc>
          <w:tcPr>
            <w:tcW w:w="1417" w:type="dxa"/>
          </w:tcPr>
          <w:p w14:paraId="2DF4311C" w14:textId="77777777" w:rsidR="0036275F" w:rsidRPr="00610C47" w:rsidRDefault="0036275F">
            <w:pPr>
              <w:rPr>
                <w:rFonts w:ascii="Times New Roman" w:hAnsi="Times New Roman" w:cs="Times New Roman"/>
                <w:strike/>
                <w:sz w:val="24"/>
                <w:szCs w:val="24"/>
              </w:rPr>
            </w:pPr>
            <w:proofErr w:type="gramStart"/>
            <w:r w:rsidRPr="00610C47">
              <w:rPr>
                <w:rFonts w:ascii="Times New Roman" w:hAnsi="Times New Roman" w:cs="Times New Roman"/>
                <w:strike/>
                <w:sz w:val="24"/>
                <w:szCs w:val="24"/>
              </w:rPr>
              <w:t>Contra indicações</w:t>
            </w:r>
            <w:proofErr w:type="gramEnd"/>
            <w:r w:rsidRPr="00610C47">
              <w:rPr>
                <w:rFonts w:ascii="Times New Roman" w:hAnsi="Times New Roman" w:cs="Times New Roman"/>
                <w:strike/>
                <w:sz w:val="24"/>
                <w:szCs w:val="24"/>
              </w:rPr>
              <w:t>: contra indicado para pessoas com histórias de hipersensibilidade a compostos de iodo. Precauções e advertên</w:t>
            </w:r>
            <w:r w:rsidRPr="00610C47">
              <w:rPr>
                <w:rFonts w:ascii="Times New Roman" w:hAnsi="Times New Roman" w:cs="Times New Roman"/>
                <w:strike/>
                <w:sz w:val="24"/>
                <w:szCs w:val="24"/>
              </w:rPr>
              <w:lastRenderedPageBreak/>
              <w:t>cias: ao aplicar o produto na pele não cobrir o local com tecido oclusivo. Reações adversas: a hipersensibilidade, geralmente, manifesta-se por erup- ções papulares e vesiculares eritematosas na área aplicada. Se ingerido acidentalmente podem afetar a mucosa gastrintesti</w:t>
            </w:r>
            <w:r w:rsidRPr="00610C47">
              <w:rPr>
                <w:rFonts w:ascii="Times New Roman" w:hAnsi="Times New Roman" w:cs="Times New Roman"/>
                <w:strike/>
                <w:sz w:val="24"/>
                <w:szCs w:val="24"/>
              </w:rPr>
              <w:lastRenderedPageBreak/>
              <w:t>nal</w:t>
            </w:r>
          </w:p>
        </w:tc>
        <w:tc>
          <w:tcPr>
            <w:tcW w:w="2126" w:type="dxa"/>
          </w:tcPr>
          <w:p w14:paraId="2DF4311D"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Líquido límpido, castanho-avermelhado, odor característico de iodo. PROVA DE IDENTIFICAÇÃO. DOSEAMENTO IODO: Mínimo 0,095 a máximo 0,150 g de iodo. DENSIDA</w:t>
            </w:r>
            <w:r w:rsidRPr="00610C47">
              <w:rPr>
                <w:rFonts w:ascii="Times New Roman" w:hAnsi="Times New Roman" w:cs="Times New Roman"/>
                <w:strike/>
                <w:sz w:val="24"/>
                <w:szCs w:val="24"/>
              </w:rPr>
              <w:lastRenderedPageBreak/>
              <w:t>DE: Deve estar entre 0,955 a 0,980.</w:t>
            </w:r>
          </w:p>
        </w:tc>
        <w:tc>
          <w:tcPr>
            <w:tcW w:w="1701" w:type="dxa"/>
          </w:tcPr>
          <w:p w14:paraId="2DF4311E" w14:textId="77777777" w:rsidR="0036275F" w:rsidRPr="00610C47" w:rsidRDefault="0036275F">
            <w:pPr>
              <w:rPr>
                <w:rFonts w:ascii="Times New Roman" w:hAnsi="Times New Roman" w:cs="Times New Roman"/>
                <w:strike/>
                <w:sz w:val="24"/>
                <w:szCs w:val="24"/>
              </w:rPr>
            </w:pPr>
          </w:p>
        </w:tc>
        <w:tc>
          <w:tcPr>
            <w:tcW w:w="1276" w:type="dxa"/>
          </w:tcPr>
          <w:p w14:paraId="2DF4311F"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Liquido</w:t>
            </w:r>
          </w:p>
        </w:tc>
      </w:tr>
      <w:tr w:rsidR="005156FE" w:rsidRPr="00610C47" w14:paraId="2DF4312C" w14:textId="77777777" w:rsidTr="00180176">
        <w:tc>
          <w:tcPr>
            <w:tcW w:w="1277" w:type="dxa"/>
          </w:tcPr>
          <w:p w14:paraId="2DF43121" w14:textId="77777777" w:rsidR="0036275F" w:rsidRPr="00610C47" w:rsidRDefault="00180176">
            <w:pPr>
              <w:rPr>
                <w:rFonts w:ascii="Times New Roman" w:hAnsi="Times New Roman" w:cs="Times New Roman"/>
                <w:strike/>
                <w:sz w:val="24"/>
                <w:szCs w:val="24"/>
              </w:rPr>
            </w:pPr>
            <w:r>
              <w:rPr>
                <w:rFonts w:ascii="Times New Roman" w:hAnsi="Times New Roman" w:cs="Times New Roman"/>
                <w:strike/>
                <w:sz w:val="24"/>
                <w:szCs w:val="24"/>
              </w:rPr>
              <w:lastRenderedPageBreak/>
              <w:t>i</w:t>
            </w:r>
            <w:r w:rsidR="0036275F" w:rsidRPr="00610C47">
              <w:rPr>
                <w:rFonts w:ascii="Times New Roman" w:hAnsi="Times New Roman" w:cs="Times New Roman"/>
                <w:strike/>
                <w:sz w:val="24"/>
                <w:szCs w:val="24"/>
              </w:rPr>
              <w:t>odo</w:t>
            </w:r>
          </w:p>
        </w:tc>
        <w:tc>
          <w:tcPr>
            <w:tcW w:w="1417" w:type="dxa"/>
          </w:tcPr>
          <w:p w14:paraId="2DF43122"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iodo 2%</w:t>
            </w:r>
          </w:p>
        </w:tc>
        <w:tc>
          <w:tcPr>
            <w:tcW w:w="1134" w:type="dxa"/>
          </w:tcPr>
          <w:p w14:paraId="2DF43123"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Tintura de iodo fraca</w:t>
            </w:r>
          </w:p>
        </w:tc>
        <w:tc>
          <w:tcPr>
            <w:tcW w:w="993" w:type="dxa"/>
          </w:tcPr>
          <w:p w14:paraId="2DF43124"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1417" w:type="dxa"/>
          </w:tcPr>
          <w:p w14:paraId="2DF43125"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Antisséptico</w:t>
            </w:r>
          </w:p>
        </w:tc>
        <w:tc>
          <w:tcPr>
            <w:tcW w:w="1418" w:type="dxa"/>
          </w:tcPr>
          <w:p w14:paraId="2DF43126"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2ª Ed. pág. 712. Formulário Nacional 1ª Ed. - DOU 15/08/05.</w:t>
            </w:r>
          </w:p>
        </w:tc>
        <w:tc>
          <w:tcPr>
            <w:tcW w:w="1701" w:type="dxa"/>
          </w:tcPr>
          <w:p w14:paraId="2DF43127"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Uso externo. Aplicar topicamente em curativos no tratamento de feridas.</w:t>
            </w:r>
          </w:p>
        </w:tc>
        <w:tc>
          <w:tcPr>
            <w:tcW w:w="1417" w:type="dxa"/>
          </w:tcPr>
          <w:p w14:paraId="2DF43128" w14:textId="77777777" w:rsidR="0036275F" w:rsidRPr="00610C47" w:rsidRDefault="0036275F">
            <w:pPr>
              <w:rPr>
                <w:rFonts w:ascii="Times New Roman" w:hAnsi="Times New Roman" w:cs="Times New Roman"/>
                <w:strike/>
                <w:sz w:val="24"/>
                <w:szCs w:val="24"/>
              </w:rPr>
            </w:pPr>
            <w:proofErr w:type="gramStart"/>
            <w:r w:rsidRPr="00610C47">
              <w:rPr>
                <w:rFonts w:ascii="Times New Roman" w:hAnsi="Times New Roman" w:cs="Times New Roman"/>
                <w:strike/>
                <w:sz w:val="24"/>
                <w:szCs w:val="24"/>
              </w:rPr>
              <w:t>Contra indicações</w:t>
            </w:r>
            <w:proofErr w:type="gramEnd"/>
            <w:r w:rsidRPr="00610C47">
              <w:rPr>
                <w:rFonts w:ascii="Times New Roman" w:hAnsi="Times New Roman" w:cs="Times New Roman"/>
                <w:strike/>
                <w:sz w:val="24"/>
                <w:szCs w:val="24"/>
              </w:rPr>
              <w:t xml:space="preserve">: contra indicado para pessoas com histórias de hipersensibilidade a compostos de iodo. Precauções e advertências: ao aplicar a tintura de iodo na pele não cobrir o local com tecido oclusivo. O produto não deve ser usado em casos </w:t>
            </w:r>
            <w:proofErr w:type="gramStart"/>
            <w:r w:rsidRPr="00610C47">
              <w:rPr>
                <w:rFonts w:ascii="Times New Roman" w:hAnsi="Times New Roman" w:cs="Times New Roman"/>
                <w:strike/>
                <w:sz w:val="24"/>
                <w:szCs w:val="24"/>
              </w:rPr>
              <w:t>de, feridas</w:t>
            </w:r>
            <w:proofErr w:type="gramEnd"/>
            <w:r w:rsidRPr="00610C47">
              <w:rPr>
                <w:rFonts w:ascii="Times New Roman" w:hAnsi="Times New Roman" w:cs="Times New Roman"/>
                <w:strike/>
                <w:sz w:val="24"/>
                <w:szCs w:val="24"/>
              </w:rPr>
              <w:t xml:space="preserve"> abertas (po</w:t>
            </w:r>
            <w:r w:rsidRPr="00610C47">
              <w:rPr>
                <w:rFonts w:ascii="Times New Roman" w:hAnsi="Times New Roman" w:cs="Times New Roman"/>
                <w:strike/>
                <w:sz w:val="24"/>
                <w:szCs w:val="24"/>
              </w:rPr>
              <w:lastRenderedPageBreak/>
              <w:t>de resultar em absorção do iodo) e em curativos oclusivos. Restrição de uso: neonatais e gestantes pode causar intoxicação pelo iodo. Evitar uso prolongado.</w:t>
            </w:r>
          </w:p>
        </w:tc>
        <w:tc>
          <w:tcPr>
            <w:tcW w:w="2126" w:type="dxa"/>
          </w:tcPr>
          <w:p w14:paraId="2DF43129"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Líquido límpido, castanho-avermelhado, odor característico de iodo. PROVA DE IDENTIFICAÇÃO: DOSEAMENTO IODO: Mínimo 1,800 a máximo 2,250 g de iodo. DOSEAMENTO DE IODETO: Deve conter no mínimo 1,300 a 1,700 g de Iodeto. DENSIDADE: Deve estar entre 0,955 a 0,980.</w:t>
            </w:r>
          </w:p>
        </w:tc>
        <w:tc>
          <w:tcPr>
            <w:tcW w:w="1701" w:type="dxa"/>
          </w:tcPr>
          <w:p w14:paraId="2DF4312A" w14:textId="77777777" w:rsidR="0036275F" w:rsidRPr="00610C47" w:rsidRDefault="0036275F">
            <w:pPr>
              <w:rPr>
                <w:rFonts w:ascii="Times New Roman" w:hAnsi="Times New Roman" w:cs="Times New Roman"/>
                <w:strike/>
                <w:sz w:val="24"/>
                <w:szCs w:val="24"/>
              </w:rPr>
            </w:pPr>
          </w:p>
        </w:tc>
        <w:tc>
          <w:tcPr>
            <w:tcW w:w="1276" w:type="dxa"/>
          </w:tcPr>
          <w:p w14:paraId="2DF4312B"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5156FE" w:rsidRPr="00610C47" w14:paraId="2DF43138" w14:textId="77777777" w:rsidTr="00180176">
        <w:tc>
          <w:tcPr>
            <w:tcW w:w="1277" w:type="dxa"/>
          </w:tcPr>
          <w:p w14:paraId="2DF4312D" w14:textId="77777777" w:rsidR="0036275F" w:rsidRPr="00610C47" w:rsidRDefault="00180176">
            <w:pPr>
              <w:rPr>
                <w:rFonts w:ascii="Times New Roman" w:hAnsi="Times New Roman" w:cs="Times New Roman"/>
                <w:strike/>
                <w:sz w:val="24"/>
                <w:szCs w:val="24"/>
              </w:rPr>
            </w:pPr>
            <w:r>
              <w:rPr>
                <w:rFonts w:ascii="Times New Roman" w:hAnsi="Times New Roman" w:cs="Times New Roman"/>
                <w:strike/>
                <w:sz w:val="24"/>
                <w:szCs w:val="24"/>
              </w:rPr>
              <w:t>i</w:t>
            </w:r>
            <w:r w:rsidR="0036275F" w:rsidRPr="00610C47">
              <w:rPr>
                <w:rFonts w:ascii="Times New Roman" w:hAnsi="Times New Roman" w:cs="Times New Roman"/>
                <w:strike/>
                <w:sz w:val="24"/>
                <w:szCs w:val="24"/>
              </w:rPr>
              <w:t>odo</w:t>
            </w:r>
          </w:p>
        </w:tc>
        <w:tc>
          <w:tcPr>
            <w:tcW w:w="1417" w:type="dxa"/>
          </w:tcPr>
          <w:p w14:paraId="2DF4312E"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iodo 5%</w:t>
            </w:r>
          </w:p>
        </w:tc>
        <w:tc>
          <w:tcPr>
            <w:tcW w:w="1134" w:type="dxa"/>
          </w:tcPr>
          <w:p w14:paraId="2DF4312F"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Tintura de iodo forte</w:t>
            </w:r>
          </w:p>
        </w:tc>
        <w:tc>
          <w:tcPr>
            <w:tcW w:w="993" w:type="dxa"/>
          </w:tcPr>
          <w:p w14:paraId="2DF43130"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1417" w:type="dxa"/>
          </w:tcPr>
          <w:p w14:paraId="2DF43131"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Antisséptico</w:t>
            </w:r>
          </w:p>
        </w:tc>
        <w:tc>
          <w:tcPr>
            <w:tcW w:w="1418" w:type="dxa"/>
          </w:tcPr>
          <w:p w14:paraId="2DF43132"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w:t>
            </w:r>
          </w:p>
        </w:tc>
        <w:tc>
          <w:tcPr>
            <w:tcW w:w="1701" w:type="dxa"/>
          </w:tcPr>
          <w:p w14:paraId="2DF43133" w14:textId="77777777" w:rsidR="0036275F" w:rsidRPr="00610C47" w:rsidRDefault="0036275F">
            <w:pPr>
              <w:rPr>
                <w:rFonts w:ascii="Times New Roman" w:hAnsi="Times New Roman" w:cs="Times New Roman"/>
                <w:strike/>
                <w:sz w:val="24"/>
                <w:szCs w:val="24"/>
              </w:rPr>
            </w:pPr>
            <w:r w:rsidRPr="00610C47">
              <w:rPr>
                <w:rFonts w:ascii="Times New Roman" w:hAnsi="Times New Roman" w:cs="Times New Roman"/>
                <w:strike/>
                <w:sz w:val="24"/>
                <w:szCs w:val="24"/>
              </w:rPr>
              <w:t>Uso externo. Aplicar topicamente em curativos no tratamento de feridas.</w:t>
            </w:r>
          </w:p>
        </w:tc>
        <w:tc>
          <w:tcPr>
            <w:tcW w:w="1417" w:type="dxa"/>
          </w:tcPr>
          <w:p w14:paraId="2DF43134" w14:textId="77777777" w:rsidR="0036275F" w:rsidRPr="00610C47" w:rsidRDefault="0036275F" w:rsidP="00524682">
            <w:pPr>
              <w:rPr>
                <w:rFonts w:ascii="Times New Roman" w:hAnsi="Times New Roman" w:cs="Times New Roman"/>
                <w:strike/>
                <w:sz w:val="24"/>
                <w:szCs w:val="24"/>
              </w:rPr>
            </w:pPr>
            <w:proofErr w:type="gramStart"/>
            <w:r w:rsidRPr="00610C47">
              <w:rPr>
                <w:rFonts w:ascii="Times New Roman" w:hAnsi="Times New Roman" w:cs="Times New Roman"/>
                <w:strike/>
                <w:sz w:val="24"/>
                <w:szCs w:val="24"/>
              </w:rPr>
              <w:t>Contra indicações</w:t>
            </w:r>
            <w:proofErr w:type="gramEnd"/>
            <w:r w:rsidRPr="00610C47">
              <w:rPr>
                <w:rFonts w:ascii="Times New Roman" w:hAnsi="Times New Roman" w:cs="Times New Roman"/>
                <w:strike/>
                <w:sz w:val="24"/>
                <w:szCs w:val="24"/>
              </w:rPr>
              <w:t>: Contra indicado para pessoas com histórias de hipersensibilidade a compostos de iodo. Precauções e advertên</w:t>
            </w:r>
            <w:r w:rsidRPr="00610C47">
              <w:rPr>
                <w:rFonts w:ascii="Times New Roman" w:hAnsi="Times New Roman" w:cs="Times New Roman"/>
                <w:strike/>
                <w:sz w:val="24"/>
                <w:szCs w:val="24"/>
              </w:rPr>
              <w:lastRenderedPageBreak/>
              <w:t xml:space="preserve">cias: ao aplicar a tintura de iodo na pele não cobrir o local com tecido oclusivo. O produto não deve ser usado em casos </w:t>
            </w:r>
            <w:proofErr w:type="gramStart"/>
            <w:r w:rsidRPr="00610C47">
              <w:rPr>
                <w:rFonts w:ascii="Times New Roman" w:hAnsi="Times New Roman" w:cs="Times New Roman"/>
                <w:strike/>
                <w:sz w:val="24"/>
                <w:szCs w:val="24"/>
              </w:rPr>
              <w:t>de, feridas</w:t>
            </w:r>
            <w:proofErr w:type="gramEnd"/>
            <w:r w:rsidRPr="00610C47">
              <w:rPr>
                <w:rFonts w:ascii="Times New Roman" w:hAnsi="Times New Roman" w:cs="Times New Roman"/>
                <w:strike/>
                <w:sz w:val="24"/>
                <w:szCs w:val="24"/>
              </w:rPr>
              <w:t xml:space="preserve"> abertas (pode resultar em absorção do iodo) e em curativos oclusivos. Restrição de uso: neonatais e gestantes pode causar intoxicação pelo iodo. Evitar uso </w:t>
            </w:r>
            <w:r w:rsidRPr="00610C47">
              <w:rPr>
                <w:rFonts w:ascii="Times New Roman" w:hAnsi="Times New Roman" w:cs="Times New Roman"/>
                <w:strike/>
                <w:sz w:val="24"/>
                <w:szCs w:val="24"/>
              </w:rPr>
              <w:lastRenderedPageBreak/>
              <w:t>prolongado.</w:t>
            </w:r>
          </w:p>
        </w:tc>
        <w:tc>
          <w:tcPr>
            <w:tcW w:w="2126" w:type="dxa"/>
          </w:tcPr>
          <w:p w14:paraId="2DF43135" w14:textId="77777777" w:rsidR="0036275F" w:rsidRPr="00610C47" w:rsidRDefault="00524682">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CARACTERES: Líquido límpido, castanho-avermelhado, odor característico de iodo. PROVA DE IDENTIFICAÇÃO: DOSEAMENTO IODO: Mínimo 6,3a máximo 6,7g de iodo. DENSIDADE: Deve estar entre </w:t>
            </w:r>
            <w:r w:rsidRPr="00610C47">
              <w:rPr>
                <w:rFonts w:ascii="Times New Roman" w:hAnsi="Times New Roman" w:cs="Times New Roman"/>
                <w:strike/>
                <w:sz w:val="24"/>
                <w:szCs w:val="24"/>
              </w:rPr>
              <w:lastRenderedPageBreak/>
              <w:t>0,955 a 0,980.</w:t>
            </w:r>
          </w:p>
        </w:tc>
        <w:tc>
          <w:tcPr>
            <w:tcW w:w="1701" w:type="dxa"/>
          </w:tcPr>
          <w:p w14:paraId="2DF43136" w14:textId="77777777" w:rsidR="0036275F" w:rsidRPr="00610C47" w:rsidRDefault="0036275F">
            <w:pPr>
              <w:rPr>
                <w:rFonts w:ascii="Times New Roman" w:hAnsi="Times New Roman" w:cs="Times New Roman"/>
                <w:strike/>
                <w:sz w:val="24"/>
                <w:szCs w:val="24"/>
              </w:rPr>
            </w:pPr>
          </w:p>
        </w:tc>
        <w:tc>
          <w:tcPr>
            <w:tcW w:w="1276" w:type="dxa"/>
          </w:tcPr>
          <w:p w14:paraId="2DF43137" w14:textId="77777777" w:rsidR="0036275F" w:rsidRPr="00610C47" w:rsidRDefault="00524682">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5156FE" w:rsidRPr="00610C47" w14:paraId="2DF43144" w14:textId="77777777" w:rsidTr="00180176">
        <w:tc>
          <w:tcPr>
            <w:tcW w:w="1277" w:type="dxa"/>
          </w:tcPr>
          <w:p w14:paraId="2DF43139" w14:textId="77777777" w:rsidR="00524682" w:rsidRPr="00610C47" w:rsidRDefault="00524682">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iodopoli-vidona</w:t>
            </w:r>
          </w:p>
        </w:tc>
        <w:tc>
          <w:tcPr>
            <w:tcW w:w="1417" w:type="dxa"/>
          </w:tcPr>
          <w:p w14:paraId="2DF4313A" w14:textId="77777777" w:rsidR="00524682" w:rsidRPr="00610C47" w:rsidRDefault="00524682">
            <w:pPr>
              <w:rPr>
                <w:rFonts w:ascii="Times New Roman" w:hAnsi="Times New Roman" w:cs="Times New Roman"/>
                <w:strike/>
                <w:sz w:val="24"/>
                <w:szCs w:val="24"/>
              </w:rPr>
            </w:pPr>
            <w:r w:rsidRPr="00610C47">
              <w:rPr>
                <w:rFonts w:ascii="Times New Roman" w:hAnsi="Times New Roman" w:cs="Times New Roman"/>
                <w:strike/>
                <w:sz w:val="24"/>
                <w:szCs w:val="24"/>
              </w:rPr>
              <w:t>10% iodopolividona que equivale a 1% iodo ativo</w:t>
            </w:r>
          </w:p>
        </w:tc>
        <w:tc>
          <w:tcPr>
            <w:tcW w:w="1134" w:type="dxa"/>
          </w:tcPr>
          <w:p w14:paraId="2DF4313B" w14:textId="77777777" w:rsidR="00524682" w:rsidRPr="00610C47" w:rsidRDefault="00524682">
            <w:pPr>
              <w:rPr>
                <w:rFonts w:ascii="Times New Roman" w:hAnsi="Times New Roman" w:cs="Times New Roman"/>
                <w:strike/>
                <w:sz w:val="24"/>
                <w:szCs w:val="24"/>
              </w:rPr>
            </w:pPr>
            <w:r w:rsidRPr="00610C47">
              <w:rPr>
                <w:rFonts w:ascii="Times New Roman" w:hAnsi="Times New Roman" w:cs="Times New Roman"/>
                <w:strike/>
                <w:sz w:val="24"/>
                <w:szCs w:val="24"/>
              </w:rPr>
              <w:t>iodopolividona</w:t>
            </w:r>
          </w:p>
        </w:tc>
        <w:tc>
          <w:tcPr>
            <w:tcW w:w="993" w:type="dxa"/>
          </w:tcPr>
          <w:p w14:paraId="2DF4313C" w14:textId="77777777" w:rsidR="00524682" w:rsidRPr="00610C47" w:rsidRDefault="00524682">
            <w:pPr>
              <w:rPr>
                <w:rFonts w:ascii="Times New Roman" w:hAnsi="Times New Roman" w:cs="Times New Roman"/>
                <w:strike/>
                <w:sz w:val="24"/>
                <w:szCs w:val="24"/>
              </w:rPr>
            </w:pPr>
            <w:r w:rsidRPr="00610C47">
              <w:rPr>
                <w:rFonts w:ascii="Times New Roman" w:hAnsi="Times New Roman" w:cs="Times New Roman"/>
                <w:strike/>
                <w:sz w:val="24"/>
                <w:szCs w:val="24"/>
              </w:rPr>
              <w:t>Solução aquosa</w:t>
            </w:r>
          </w:p>
        </w:tc>
        <w:tc>
          <w:tcPr>
            <w:tcW w:w="1417" w:type="dxa"/>
          </w:tcPr>
          <w:p w14:paraId="2DF4313D" w14:textId="77777777" w:rsidR="00524682" w:rsidRPr="00610C47" w:rsidRDefault="00524682">
            <w:pPr>
              <w:rPr>
                <w:rFonts w:ascii="Times New Roman" w:hAnsi="Times New Roman" w:cs="Times New Roman"/>
                <w:strike/>
                <w:sz w:val="24"/>
                <w:szCs w:val="24"/>
              </w:rPr>
            </w:pPr>
            <w:r w:rsidRPr="00610C47">
              <w:rPr>
                <w:rFonts w:ascii="Times New Roman" w:hAnsi="Times New Roman" w:cs="Times New Roman"/>
                <w:strike/>
                <w:sz w:val="24"/>
                <w:szCs w:val="24"/>
              </w:rPr>
              <w:t>Antisséptico para uso tópico</w:t>
            </w:r>
          </w:p>
        </w:tc>
        <w:tc>
          <w:tcPr>
            <w:tcW w:w="1418" w:type="dxa"/>
          </w:tcPr>
          <w:p w14:paraId="2DF4313E" w14:textId="77777777" w:rsidR="00524682" w:rsidRPr="00610C47" w:rsidRDefault="00524682">
            <w:pPr>
              <w:rPr>
                <w:rFonts w:ascii="Times New Roman" w:hAnsi="Times New Roman" w:cs="Times New Roman"/>
                <w:strike/>
                <w:sz w:val="24"/>
                <w:szCs w:val="24"/>
              </w:rPr>
            </w:pPr>
            <w:r w:rsidRPr="00610C47">
              <w:rPr>
                <w:rFonts w:ascii="Times New Roman" w:hAnsi="Times New Roman" w:cs="Times New Roman"/>
                <w:strike/>
                <w:sz w:val="24"/>
                <w:szCs w:val="24"/>
              </w:rPr>
              <w:t>USP XXIII pág. 1268- 1269. Formulário Nacional 1ª Ed. U- DO 15/08/05. Martindale 32 ed pág. 1123-4.</w:t>
            </w:r>
          </w:p>
        </w:tc>
        <w:tc>
          <w:tcPr>
            <w:tcW w:w="1701" w:type="dxa"/>
          </w:tcPr>
          <w:p w14:paraId="2DF4313F" w14:textId="77777777" w:rsidR="00524682" w:rsidRPr="00610C47" w:rsidRDefault="00524682" w:rsidP="00524682">
            <w:pPr>
              <w:rPr>
                <w:rFonts w:ascii="Times New Roman" w:hAnsi="Times New Roman" w:cs="Times New Roman"/>
                <w:strike/>
                <w:sz w:val="24"/>
                <w:szCs w:val="24"/>
              </w:rPr>
            </w:pPr>
            <w:r w:rsidRPr="00610C47">
              <w:rPr>
                <w:rFonts w:ascii="Times New Roman" w:hAnsi="Times New Roman" w:cs="Times New Roman"/>
                <w:strike/>
                <w:sz w:val="24"/>
                <w:szCs w:val="24"/>
              </w:rPr>
              <w:t xml:space="preserve">Uso externo. Aplicar topicamente, nas áreas afetadas ou a critério médico. Ação: é um produto a base de polivinil pirrolidona iodo em solução aquosa, um complexo estável e ativo que libera o iodo progressivamente. É ativo contra todas as formas de bactérias não esporuladas, fungos e vírus, sem irritar nem sensibilizar a pele, sendo facilmente </w:t>
            </w:r>
            <w:r w:rsidRPr="00610C47">
              <w:rPr>
                <w:rFonts w:ascii="Times New Roman" w:hAnsi="Times New Roman" w:cs="Times New Roman"/>
                <w:strike/>
                <w:sz w:val="24"/>
                <w:szCs w:val="24"/>
              </w:rPr>
              <w:lastRenderedPageBreak/>
              <w:t>removível em água</w:t>
            </w:r>
          </w:p>
        </w:tc>
        <w:tc>
          <w:tcPr>
            <w:tcW w:w="1417" w:type="dxa"/>
          </w:tcPr>
          <w:p w14:paraId="2DF43140" w14:textId="77777777" w:rsidR="00524682" w:rsidRPr="00610C47" w:rsidRDefault="00524682" w:rsidP="00524682">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O produto não deve ser usado em casos de alergia ao iodo, feridas abertas (pode resultar em absorção do iodo) e em curativos oclusivos. Restrição de uso neonatais e gestantes pode causar intoxicação pelo iodo. Evitar uso prolongado Em caso de ingestão acidental tomar bastante leite </w:t>
            </w:r>
            <w:r w:rsidRPr="00610C47">
              <w:rPr>
                <w:rFonts w:ascii="Times New Roman" w:hAnsi="Times New Roman" w:cs="Times New Roman"/>
                <w:strike/>
                <w:sz w:val="24"/>
                <w:szCs w:val="24"/>
              </w:rPr>
              <w:lastRenderedPageBreak/>
              <w:t>ou clara de ovos batidas em água.</w:t>
            </w:r>
          </w:p>
        </w:tc>
        <w:tc>
          <w:tcPr>
            <w:tcW w:w="2126" w:type="dxa"/>
          </w:tcPr>
          <w:p w14:paraId="2DF43141" w14:textId="77777777" w:rsidR="00524682" w:rsidRPr="00610C47" w:rsidRDefault="00524682">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Líquido límpido, castanho-avermelhado, odor característico de iodo, sem presença de partículas em suspensão. PH: Entre 2,5 a 6,5. DOSEAMENTO: Mínimo 0,800% a 1,200% de iodo: disponível. PROVA DE IDENTIFICAÇÃO:</w:t>
            </w:r>
          </w:p>
        </w:tc>
        <w:tc>
          <w:tcPr>
            <w:tcW w:w="1701" w:type="dxa"/>
          </w:tcPr>
          <w:p w14:paraId="2DF43142" w14:textId="77777777" w:rsidR="00524682" w:rsidRPr="00610C47" w:rsidRDefault="00524682">
            <w:pPr>
              <w:rPr>
                <w:rFonts w:ascii="Times New Roman" w:hAnsi="Times New Roman" w:cs="Times New Roman"/>
                <w:strike/>
                <w:sz w:val="24"/>
                <w:szCs w:val="24"/>
              </w:rPr>
            </w:pPr>
          </w:p>
        </w:tc>
        <w:tc>
          <w:tcPr>
            <w:tcW w:w="1276" w:type="dxa"/>
          </w:tcPr>
          <w:p w14:paraId="2DF43143" w14:textId="77777777" w:rsidR="00524682" w:rsidRPr="00610C47" w:rsidRDefault="00524682">
            <w:pPr>
              <w:rPr>
                <w:rFonts w:ascii="Times New Roman" w:hAnsi="Times New Roman" w:cs="Times New Roman"/>
                <w:strike/>
                <w:sz w:val="24"/>
                <w:szCs w:val="24"/>
              </w:rPr>
            </w:pPr>
            <w:r w:rsidRPr="00610C47">
              <w:rPr>
                <w:rFonts w:ascii="Times New Roman" w:hAnsi="Times New Roman" w:cs="Times New Roman"/>
                <w:strike/>
                <w:sz w:val="24"/>
                <w:szCs w:val="24"/>
              </w:rPr>
              <w:t>Liquido</w:t>
            </w:r>
          </w:p>
        </w:tc>
      </w:tr>
      <w:tr w:rsidR="005156FE" w:rsidRPr="00610C47" w14:paraId="2DF43150" w14:textId="77777777" w:rsidTr="00180176">
        <w:tc>
          <w:tcPr>
            <w:tcW w:w="1277" w:type="dxa"/>
          </w:tcPr>
          <w:p w14:paraId="2DF43145" w14:textId="77777777" w:rsidR="00524682" w:rsidRPr="00610C47" w:rsidRDefault="00524682">
            <w:pPr>
              <w:rPr>
                <w:rFonts w:ascii="Times New Roman" w:hAnsi="Times New Roman" w:cs="Times New Roman"/>
                <w:strike/>
                <w:sz w:val="24"/>
                <w:szCs w:val="24"/>
              </w:rPr>
            </w:pPr>
            <w:r w:rsidRPr="00610C47">
              <w:rPr>
                <w:rFonts w:ascii="Times New Roman" w:hAnsi="Times New Roman" w:cs="Times New Roman"/>
                <w:strike/>
                <w:sz w:val="24"/>
                <w:szCs w:val="24"/>
              </w:rPr>
              <w:t>iodopoli-vidona</w:t>
            </w:r>
          </w:p>
        </w:tc>
        <w:tc>
          <w:tcPr>
            <w:tcW w:w="1417" w:type="dxa"/>
          </w:tcPr>
          <w:p w14:paraId="2DF43146" w14:textId="77777777" w:rsidR="00524682" w:rsidRPr="00610C47" w:rsidRDefault="00524682">
            <w:pPr>
              <w:rPr>
                <w:rFonts w:ascii="Times New Roman" w:hAnsi="Times New Roman" w:cs="Times New Roman"/>
                <w:strike/>
                <w:sz w:val="24"/>
                <w:szCs w:val="24"/>
              </w:rPr>
            </w:pPr>
            <w:r w:rsidRPr="00610C47">
              <w:rPr>
                <w:rFonts w:ascii="Times New Roman" w:hAnsi="Times New Roman" w:cs="Times New Roman"/>
                <w:strike/>
                <w:sz w:val="24"/>
                <w:szCs w:val="24"/>
              </w:rPr>
              <w:t xml:space="preserve"> 10% iodopolividona que equivale a 1% iodo ativo</w:t>
            </w:r>
          </w:p>
        </w:tc>
        <w:tc>
          <w:tcPr>
            <w:tcW w:w="1134" w:type="dxa"/>
          </w:tcPr>
          <w:p w14:paraId="2DF43147" w14:textId="77777777" w:rsidR="00524682" w:rsidRPr="00610C47" w:rsidRDefault="00524682">
            <w:pPr>
              <w:rPr>
                <w:rFonts w:ascii="Times New Roman" w:hAnsi="Times New Roman" w:cs="Times New Roman"/>
                <w:strike/>
                <w:sz w:val="24"/>
                <w:szCs w:val="24"/>
              </w:rPr>
            </w:pPr>
            <w:r w:rsidRPr="00610C47">
              <w:rPr>
                <w:rFonts w:ascii="Times New Roman" w:hAnsi="Times New Roman" w:cs="Times New Roman"/>
                <w:strike/>
                <w:sz w:val="24"/>
                <w:szCs w:val="24"/>
              </w:rPr>
              <w:t>Iodopolividona</w:t>
            </w:r>
          </w:p>
        </w:tc>
        <w:tc>
          <w:tcPr>
            <w:tcW w:w="993" w:type="dxa"/>
          </w:tcPr>
          <w:p w14:paraId="2DF43148" w14:textId="77777777" w:rsidR="00524682" w:rsidRPr="00610C47" w:rsidRDefault="00524682">
            <w:pPr>
              <w:rPr>
                <w:rFonts w:ascii="Times New Roman" w:hAnsi="Times New Roman" w:cs="Times New Roman"/>
                <w:strike/>
                <w:sz w:val="24"/>
                <w:szCs w:val="24"/>
              </w:rPr>
            </w:pPr>
            <w:r w:rsidRPr="00610C47">
              <w:rPr>
                <w:rFonts w:ascii="Times New Roman" w:hAnsi="Times New Roman" w:cs="Times New Roman"/>
                <w:strike/>
                <w:sz w:val="24"/>
                <w:szCs w:val="24"/>
              </w:rPr>
              <w:t>Solução hidro-alcoólica</w:t>
            </w:r>
          </w:p>
        </w:tc>
        <w:tc>
          <w:tcPr>
            <w:tcW w:w="1417" w:type="dxa"/>
          </w:tcPr>
          <w:p w14:paraId="2DF43149" w14:textId="77777777" w:rsidR="00524682" w:rsidRPr="00610C47" w:rsidRDefault="00524682">
            <w:pPr>
              <w:rPr>
                <w:rFonts w:ascii="Times New Roman" w:hAnsi="Times New Roman" w:cs="Times New Roman"/>
                <w:strike/>
                <w:sz w:val="24"/>
                <w:szCs w:val="24"/>
              </w:rPr>
            </w:pPr>
            <w:r w:rsidRPr="00610C47">
              <w:rPr>
                <w:rFonts w:ascii="Times New Roman" w:hAnsi="Times New Roman" w:cs="Times New Roman"/>
                <w:strike/>
                <w:sz w:val="24"/>
                <w:szCs w:val="24"/>
              </w:rPr>
              <w:t>Demarcação do campo operatório e preparação pré-operatória (anti-sepsia da pele).</w:t>
            </w:r>
          </w:p>
        </w:tc>
        <w:tc>
          <w:tcPr>
            <w:tcW w:w="1418" w:type="dxa"/>
          </w:tcPr>
          <w:p w14:paraId="2DF4314A" w14:textId="77777777" w:rsidR="00524682" w:rsidRPr="00610C47" w:rsidRDefault="00524682">
            <w:pPr>
              <w:rPr>
                <w:rFonts w:ascii="Times New Roman" w:hAnsi="Times New Roman" w:cs="Times New Roman"/>
                <w:strike/>
                <w:sz w:val="24"/>
                <w:szCs w:val="24"/>
              </w:rPr>
            </w:pPr>
            <w:r w:rsidRPr="00610C47">
              <w:rPr>
                <w:rFonts w:ascii="Times New Roman" w:hAnsi="Times New Roman" w:cs="Times New Roman"/>
                <w:strike/>
                <w:sz w:val="24"/>
                <w:szCs w:val="24"/>
              </w:rPr>
              <w:t>USP XXIII pág. 1269. Formulário Nacional 1ª Ed. DOU 15/08/05. Martindale 32ª Ed. pág. 1123-4.</w:t>
            </w:r>
          </w:p>
        </w:tc>
        <w:tc>
          <w:tcPr>
            <w:tcW w:w="1701" w:type="dxa"/>
          </w:tcPr>
          <w:p w14:paraId="2DF4314B" w14:textId="77777777" w:rsidR="00524682" w:rsidRPr="00610C47" w:rsidRDefault="00524682" w:rsidP="00524682">
            <w:pPr>
              <w:rPr>
                <w:rFonts w:ascii="Times New Roman" w:hAnsi="Times New Roman" w:cs="Times New Roman"/>
                <w:strike/>
                <w:sz w:val="24"/>
                <w:szCs w:val="24"/>
              </w:rPr>
            </w:pPr>
            <w:r w:rsidRPr="00610C47">
              <w:rPr>
                <w:rFonts w:ascii="Times New Roman" w:hAnsi="Times New Roman" w:cs="Times New Roman"/>
                <w:strike/>
                <w:sz w:val="24"/>
                <w:szCs w:val="24"/>
              </w:rPr>
              <w:t xml:space="preserve">Uso externo. É indicado na demarcação do campo operatório e na preparação pré- operatória da pele do paciente e da equipe cirúrgica. Aconselha-se espalhar na pele e massagear por 2 minutos. Deixar evaporar o álcool normalmente. Se necessário, repetir a operação. Ação: é um produto a base de polivinil pirrolidona </w:t>
            </w:r>
            <w:r w:rsidRPr="00610C47">
              <w:rPr>
                <w:rFonts w:ascii="Times New Roman" w:hAnsi="Times New Roman" w:cs="Times New Roman"/>
                <w:strike/>
                <w:sz w:val="24"/>
                <w:szCs w:val="24"/>
              </w:rPr>
              <w:lastRenderedPageBreak/>
              <w:t xml:space="preserve">iodo em solução alcoólica, um complexo estável e ativo que libera o iodo progressivamente. É ativo contra todas as formas de bacté- rias não esporuladas, fungos e vírus. O emprego do produto para prevenção e tratamento de infecções cutâ- neas não apresenta o inconvenient e de irritações da pele e por ser hidrossolúve l não mancha acentuadamente a pele, sendo </w:t>
            </w:r>
            <w:r w:rsidRPr="00610C47">
              <w:rPr>
                <w:rFonts w:ascii="Times New Roman" w:hAnsi="Times New Roman" w:cs="Times New Roman"/>
                <w:strike/>
                <w:sz w:val="24"/>
                <w:szCs w:val="24"/>
              </w:rPr>
              <w:lastRenderedPageBreak/>
              <w:t>facilmente removível em água.</w:t>
            </w:r>
          </w:p>
        </w:tc>
        <w:tc>
          <w:tcPr>
            <w:tcW w:w="1417" w:type="dxa"/>
          </w:tcPr>
          <w:p w14:paraId="2DF4314C" w14:textId="77777777" w:rsidR="00524682" w:rsidRPr="00610C47" w:rsidRDefault="00524682" w:rsidP="000B17D0">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O produto não deve ser usado em casos de alergia ao iodo, feridas abertas (pode resultar em absorção do iodo) e em curativos oclusivos. Restrição de uso: neonatais e gestantes pode causar intoxicação pelo iodo. Evitar uso prolongado. Se ingerido, beber grande quanti</w:t>
            </w:r>
            <w:r w:rsidRPr="00610C47">
              <w:rPr>
                <w:rFonts w:ascii="Times New Roman" w:hAnsi="Times New Roman" w:cs="Times New Roman"/>
                <w:strike/>
                <w:sz w:val="24"/>
                <w:szCs w:val="24"/>
              </w:rPr>
              <w:lastRenderedPageBreak/>
              <w:t>dade de leite ou claras de ovos batidas em água. Em contato com os olhos, lavá-los com água corrente. Em qualquer um dos casos procure orientação médica</w:t>
            </w:r>
          </w:p>
        </w:tc>
        <w:tc>
          <w:tcPr>
            <w:tcW w:w="2126" w:type="dxa"/>
          </w:tcPr>
          <w:p w14:paraId="2DF4314D" w14:textId="77777777" w:rsidR="00524682" w:rsidRPr="00610C47" w:rsidRDefault="000B17D0">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CARACTERES: Líquido límpido, castanho-avermelhado, odor característico de iodo, sem presença de partí- culas em suspensão.PH: Entre 2,5 a 6,5. DOSEAMENTO: Mínimo 0,800% a 1,200% de iodo </w:t>
            </w:r>
            <w:proofErr w:type="gramStart"/>
            <w:r w:rsidRPr="00610C47">
              <w:rPr>
                <w:rFonts w:ascii="Times New Roman" w:hAnsi="Times New Roman" w:cs="Times New Roman"/>
                <w:strike/>
                <w:sz w:val="24"/>
                <w:szCs w:val="24"/>
              </w:rPr>
              <w:t>disponível .</w:t>
            </w:r>
            <w:proofErr w:type="gramEnd"/>
            <w:r w:rsidRPr="00610C47">
              <w:rPr>
                <w:rFonts w:ascii="Times New Roman" w:hAnsi="Times New Roman" w:cs="Times New Roman"/>
                <w:strike/>
                <w:sz w:val="24"/>
                <w:szCs w:val="24"/>
              </w:rPr>
              <w:t xml:space="preserve"> PROVA DE IDENTIFICAÇÃO:</w:t>
            </w:r>
          </w:p>
        </w:tc>
        <w:tc>
          <w:tcPr>
            <w:tcW w:w="1701" w:type="dxa"/>
          </w:tcPr>
          <w:p w14:paraId="2DF4314E" w14:textId="77777777" w:rsidR="00524682" w:rsidRPr="00610C47" w:rsidRDefault="00524682">
            <w:pPr>
              <w:rPr>
                <w:rFonts w:ascii="Times New Roman" w:hAnsi="Times New Roman" w:cs="Times New Roman"/>
                <w:strike/>
                <w:sz w:val="24"/>
                <w:szCs w:val="24"/>
              </w:rPr>
            </w:pPr>
          </w:p>
        </w:tc>
        <w:tc>
          <w:tcPr>
            <w:tcW w:w="1276" w:type="dxa"/>
          </w:tcPr>
          <w:p w14:paraId="2DF4314F" w14:textId="77777777" w:rsidR="00524682" w:rsidRPr="00610C47" w:rsidRDefault="000B17D0">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5156FE" w:rsidRPr="00610C47" w14:paraId="2DF4315C" w14:textId="77777777" w:rsidTr="00180176">
        <w:tc>
          <w:tcPr>
            <w:tcW w:w="1277" w:type="dxa"/>
          </w:tcPr>
          <w:p w14:paraId="2DF43151" w14:textId="77777777" w:rsidR="000B17D0" w:rsidRPr="00610C47" w:rsidRDefault="000B17D0">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iodopoli-vidona</w:t>
            </w:r>
          </w:p>
        </w:tc>
        <w:tc>
          <w:tcPr>
            <w:tcW w:w="1417" w:type="dxa"/>
          </w:tcPr>
          <w:p w14:paraId="2DF43152" w14:textId="77777777" w:rsidR="000B17D0" w:rsidRPr="00610C47" w:rsidRDefault="000B17D0">
            <w:pPr>
              <w:rPr>
                <w:rFonts w:ascii="Times New Roman" w:hAnsi="Times New Roman" w:cs="Times New Roman"/>
                <w:strike/>
                <w:sz w:val="24"/>
                <w:szCs w:val="24"/>
              </w:rPr>
            </w:pPr>
            <w:r w:rsidRPr="00610C47">
              <w:rPr>
                <w:rFonts w:ascii="Times New Roman" w:hAnsi="Times New Roman" w:cs="Times New Roman"/>
                <w:strike/>
                <w:sz w:val="24"/>
                <w:szCs w:val="24"/>
              </w:rPr>
              <w:t>10% iodopolividona que equivale a 1% iodo ativo</w:t>
            </w:r>
          </w:p>
        </w:tc>
        <w:tc>
          <w:tcPr>
            <w:tcW w:w="1134" w:type="dxa"/>
          </w:tcPr>
          <w:p w14:paraId="2DF43153" w14:textId="77777777" w:rsidR="000B17D0" w:rsidRPr="00610C47" w:rsidRDefault="000B17D0">
            <w:pPr>
              <w:rPr>
                <w:rFonts w:ascii="Times New Roman" w:hAnsi="Times New Roman" w:cs="Times New Roman"/>
                <w:strike/>
                <w:sz w:val="24"/>
                <w:szCs w:val="24"/>
              </w:rPr>
            </w:pPr>
            <w:r w:rsidRPr="00610C47">
              <w:rPr>
                <w:rFonts w:ascii="Times New Roman" w:hAnsi="Times New Roman" w:cs="Times New Roman"/>
                <w:strike/>
                <w:sz w:val="24"/>
                <w:szCs w:val="24"/>
              </w:rPr>
              <w:t>Iodopolividona</w:t>
            </w:r>
          </w:p>
        </w:tc>
        <w:tc>
          <w:tcPr>
            <w:tcW w:w="993" w:type="dxa"/>
          </w:tcPr>
          <w:p w14:paraId="2DF43154" w14:textId="77777777" w:rsidR="000B17D0" w:rsidRPr="00610C47" w:rsidRDefault="000B17D0">
            <w:pPr>
              <w:rPr>
                <w:rFonts w:ascii="Times New Roman" w:hAnsi="Times New Roman" w:cs="Times New Roman"/>
                <w:strike/>
                <w:sz w:val="24"/>
                <w:szCs w:val="24"/>
              </w:rPr>
            </w:pPr>
            <w:r w:rsidRPr="00610C47">
              <w:rPr>
                <w:rFonts w:ascii="Times New Roman" w:hAnsi="Times New Roman" w:cs="Times New Roman"/>
                <w:strike/>
                <w:sz w:val="24"/>
                <w:szCs w:val="24"/>
              </w:rPr>
              <w:t>Solução com tensoativos</w:t>
            </w:r>
          </w:p>
        </w:tc>
        <w:tc>
          <w:tcPr>
            <w:tcW w:w="1417" w:type="dxa"/>
          </w:tcPr>
          <w:p w14:paraId="2DF43155" w14:textId="77777777" w:rsidR="000B17D0" w:rsidRPr="00610C47" w:rsidRDefault="000B17D0">
            <w:pPr>
              <w:rPr>
                <w:rFonts w:ascii="Times New Roman" w:hAnsi="Times New Roman" w:cs="Times New Roman"/>
                <w:strike/>
                <w:sz w:val="24"/>
                <w:szCs w:val="24"/>
              </w:rPr>
            </w:pPr>
            <w:r w:rsidRPr="00610C47">
              <w:rPr>
                <w:rFonts w:ascii="Times New Roman" w:hAnsi="Times New Roman" w:cs="Times New Roman"/>
                <w:strike/>
                <w:sz w:val="24"/>
                <w:szCs w:val="24"/>
              </w:rPr>
              <w:t>Anti-sepsia da pele, mãos e antebraços.</w:t>
            </w:r>
          </w:p>
        </w:tc>
        <w:tc>
          <w:tcPr>
            <w:tcW w:w="1418" w:type="dxa"/>
          </w:tcPr>
          <w:p w14:paraId="2DF43156" w14:textId="77777777" w:rsidR="000B17D0" w:rsidRPr="00610C47" w:rsidRDefault="005156FE">
            <w:pPr>
              <w:rPr>
                <w:rFonts w:ascii="Times New Roman" w:hAnsi="Times New Roman" w:cs="Times New Roman"/>
                <w:strike/>
                <w:sz w:val="24"/>
                <w:szCs w:val="24"/>
              </w:rPr>
            </w:pPr>
            <w:r w:rsidRPr="00610C47">
              <w:rPr>
                <w:rFonts w:ascii="Times New Roman" w:hAnsi="Times New Roman" w:cs="Times New Roman"/>
                <w:strike/>
                <w:sz w:val="24"/>
                <w:szCs w:val="24"/>
              </w:rPr>
              <w:t>USP XXIII pág. 1269. Formulário Nacional 1ª Ed. - DOU 15/08/05</w:t>
            </w:r>
          </w:p>
        </w:tc>
        <w:tc>
          <w:tcPr>
            <w:tcW w:w="1701" w:type="dxa"/>
          </w:tcPr>
          <w:p w14:paraId="2DF43157" w14:textId="77777777" w:rsidR="000B17D0" w:rsidRPr="00610C47" w:rsidRDefault="005156FE" w:rsidP="00524682">
            <w:pPr>
              <w:rPr>
                <w:rFonts w:ascii="Times New Roman" w:hAnsi="Times New Roman" w:cs="Times New Roman"/>
                <w:strike/>
                <w:sz w:val="24"/>
                <w:szCs w:val="24"/>
              </w:rPr>
            </w:pPr>
            <w:r w:rsidRPr="00610C47">
              <w:rPr>
                <w:rFonts w:ascii="Times New Roman" w:hAnsi="Times New Roman" w:cs="Times New Roman"/>
                <w:strike/>
                <w:sz w:val="24"/>
                <w:szCs w:val="24"/>
              </w:rPr>
              <w:t xml:space="preserve">Uso externo. É indicado na degermação das mãos e braços da equipe cirúrgica e na preparação pré-operatória da pele de pacientes. Aconselha-se espalhar na pele e massagear por 2 minutos. Enxaguar com água corrente e repetir a aplicação se necessário, secando a pele com gaze ou toalha esterilizada. Ação: é um produto a </w:t>
            </w:r>
            <w:r w:rsidRPr="00610C47">
              <w:rPr>
                <w:rFonts w:ascii="Times New Roman" w:hAnsi="Times New Roman" w:cs="Times New Roman"/>
                <w:strike/>
                <w:sz w:val="24"/>
                <w:szCs w:val="24"/>
              </w:rPr>
              <w:lastRenderedPageBreak/>
              <w:t xml:space="preserve">base de polivinil pirrolidona iodo em solução degermante, um complexo estável e ativo que libera o iodo progressivamente. É ativo contra todas as formas de bactérias não esporuladas, fungos e vírus. O </w:t>
            </w:r>
            <w:r w:rsidR="00513192" w:rsidRPr="00610C47">
              <w:rPr>
                <w:rFonts w:ascii="Times New Roman" w:hAnsi="Times New Roman" w:cs="Times New Roman"/>
                <w:strike/>
                <w:sz w:val="24"/>
                <w:szCs w:val="24"/>
              </w:rPr>
              <w:t>emprego do produto para preven</w:t>
            </w:r>
            <w:r w:rsidRPr="00610C47">
              <w:rPr>
                <w:rFonts w:ascii="Times New Roman" w:hAnsi="Times New Roman" w:cs="Times New Roman"/>
                <w:strike/>
                <w:sz w:val="24"/>
                <w:szCs w:val="24"/>
              </w:rPr>
              <w:t xml:space="preserve">ção e tratamento de infecções cutâneas não apresenta o inconvenient e de irritações da pele e por ser hidrossolúve l não mancha </w:t>
            </w:r>
            <w:r w:rsidRPr="00610C47">
              <w:rPr>
                <w:rFonts w:ascii="Times New Roman" w:hAnsi="Times New Roman" w:cs="Times New Roman"/>
                <w:strike/>
                <w:sz w:val="24"/>
                <w:szCs w:val="24"/>
              </w:rPr>
              <w:lastRenderedPageBreak/>
              <w:t>acentuadamente a pele, sendo facilmente removível em água.</w:t>
            </w:r>
          </w:p>
        </w:tc>
        <w:tc>
          <w:tcPr>
            <w:tcW w:w="1417" w:type="dxa"/>
          </w:tcPr>
          <w:p w14:paraId="2DF43158" w14:textId="77777777" w:rsidR="000B17D0" w:rsidRPr="00610C47" w:rsidRDefault="005156FE" w:rsidP="005156FE">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O produto não deve ser usado em casos de alergia ao iodo, feridas abertas (pode resultar em absorção do iodo) e em curativos oclusivos. Restrição de uso: neonatais e gestantes pode causar intoxicação pelo iodo. Evitar uso prolongado. Se ingerido, beber grande quanti</w:t>
            </w:r>
            <w:r w:rsidRPr="00610C47">
              <w:rPr>
                <w:rFonts w:ascii="Times New Roman" w:hAnsi="Times New Roman" w:cs="Times New Roman"/>
                <w:strike/>
                <w:sz w:val="24"/>
                <w:szCs w:val="24"/>
              </w:rPr>
              <w:lastRenderedPageBreak/>
              <w:t>dade de leite ou claras de ovos batidas em água. Em contato com os olhos, lavá-los com água corrente. Em qualquer um dos casos procure orientação médica.</w:t>
            </w:r>
          </w:p>
        </w:tc>
        <w:tc>
          <w:tcPr>
            <w:tcW w:w="2126" w:type="dxa"/>
          </w:tcPr>
          <w:p w14:paraId="2DF43159" w14:textId="77777777" w:rsidR="000B17D0" w:rsidRPr="00610C47" w:rsidRDefault="005156FE">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Líquido límpido, castanho-avermelhado, odor característico de iodo, sem presença de partículas em suspensão. PH: Entre 2,5 a 6,5. DOSEAMENTO: Mínimo 0,800% a 1,200% de iodo disponível. PROVA DE IDENTIFICAÇÃO:</w:t>
            </w:r>
          </w:p>
        </w:tc>
        <w:tc>
          <w:tcPr>
            <w:tcW w:w="1701" w:type="dxa"/>
          </w:tcPr>
          <w:p w14:paraId="2DF4315A" w14:textId="77777777" w:rsidR="000B17D0" w:rsidRPr="00610C47" w:rsidRDefault="000B17D0">
            <w:pPr>
              <w:rPr>
                <w:rFonts w:ascii="Times New Roman" w:hAnsi="Times New Roman" w:cs="Times New Roman"/>
                <w:strike/>
                <w:sz w:val="24"/>
                <w:szCs w:val="24"/>
              </w:rPr>
            </w:pPr>
          </w:p>
        </w:tc>
        <w:tc>
          <w:tcPr>
            <w:tcW w:w="1276" w:type="dxa"/>
          </w:tcPr>
          <w:p w14:paraId="2DF4315B" w14:textId="77777777" w:rsidR="000B17D0" w:rsidRPr="00610C47" w:rsidRDefault="005156FE">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bl>
    <w:p w14:paraId="2DF4315D" w14:textId="77777777" w:rsidR="00137B97" w:rsidRPr="00610C47" w:rsidRDefault="00137B97">
      <w:pPr>
        <w:rPr>
          <w:rFonts w:ascii="Times New Roman" w:hAnsi="Times New Roman" w:cs="Times New Roman"/>
          <w:strike/>
          <w:sz w:val="24"/>
          <w:szCs w:val="24"/>
        </w:rPr>
      </w:pPr>
    </w:p>
    <w:tbl>
      <w:tblPr>
        <w:tblStyle w:val="Tabelacomgrade"/>
        <w:tblW w:w="5583" w:type="pct"/>
        <w:tblInd w:w="-885" w:type="dxa"/>
        <w:tblLayout w:type="fixed"/>
        <w:tblLook w:val="04A0" w:firstRow="1" w:lastRow="0" w:firstColumn="1" w:lastColumn="0" w:noHBand="0" w:noVBand="1"/>
      </w:tblPr>
      <w:tblGrid>
        <w:gridCol w:w="1277"/>
        <w:gridCol w:w="1419"/>
        <w:gridCol w:w="1134"/>
        <w:gridCol w:w="991"/>
        <w:gridCol w:w="1419"/>
        <w:gridCol w:w="1416"/>
        <w:gridCol w:w="1702"/>
        <w:gridCol w:w="1416"/>
        <w:gridCol w:w="2127"/>
        <w:gridCol w:w="1702"/>
        <w:gridCol w:w="1273"/>
      </w:tblGrid>
      <w:tr w:rsidR="00180176" w:rsidRPr="00610C47" w14:paraId="2DF43169" w14:textId="77777777" w:rsidTr="00180176">
        <w:tc>
          <w:tcPr>
            <w:tcW w:w="402" w:type="pct"/>
          </w:tcPr>
          <w:p w14:paraId="2DF4315E" w14:textId="77777777" w:rsidR="00502843" w:rsidRPr="00610C47" w:rsidRDefault="00513192">
            <w:pPr>
              <w:rPr>
                <w:rFonts w:ascii="Times New Roman" w:hAnsi="Times New Roman" w:cs="Times New Roman"/>
                <w:strike/>
                <w:sz w:val="24"/>
                <w:szCs w:val="24"/>
              </w:rPr>
            </w:pPr>
            <w:r w:rsidRPr="00610C47">
              <w:rPr>
                <w:rFonts w:ascii="Times New Roman" w:hAnsi="Times New Roman" w:cs="Times New Roman"/>
                <w:strike/>
                <w:sz w:val="24"/>
                <w:szCs w:val="24"/>
              </w:rPr>
              <w:t>manteiga de cacau</w:t>
            </w:r>
          </w:p>
        </w:tc>
        <w:tc>
          <w:tcPr>
            <w:tcW w:w="447" w:type="pct"/>
          </w:tcPr>
          <w:p w14:paraId="2DF4315F" w14:textId="77777777" w:rsidR="00502843" w:rsidRPr="00610C47" w:rsidRDefault="00513192">
            <w:pPr>
              <w:rPr>
                <w:rFonts w:ascii="Times New Roman" w:hAnsi="Times New Roman" w:cs="Times New Roman"/>
                <w:strike/>
                <w:sz w:val="24"/>
                <w:szCs w:val="24"/>
              </w:rPr>
            </w:pPr>
            <w:r w:rsidRPr="00610C47">
              <w:rPr>
                <w:rFonts w:ascii="Times New Roman" w:hAnsi="Times New Roman" w:cs="Times New Roman"/>
                <w:strike/>
                <w:sz w:val="24"/>
                <w:szCs w:val="24"/>
              </w:rPr>
              <w:t>mínimo de 70% de manteiga de cacau</w:t>
            </w:r>
          </w:p>
        </w:tc>
        <w:tc>
          <w:tcPr>
            <w:tcW w:w="357" w:type="pct"/>
          </w:tcPr>
          <w:p w14:paraId="2DF43160" w14:textId="77777777" w:rsidR="00502843" w:rsidRPr="00610C47" w:rsidRDefault="00513192">
            <w:pPr>
              <w:rPr>
                <w:rFonts w:ascii="Times New Roman" w:hAnsi="Times New Roman" w:cs="Times New Roman"/>
                <w:strike/>
                <w:sz w:val="24"/>
                <w:szCs w:val="24"/>
              </w:rPr>
            </w:pPr>
            <w:r w:rsidRPr="00610C47">
              <w:rPr>
                <w:rFonts w:ascii="Times New Roman" w:hAnsi="Times New Roman" w:cs="Times New Roman"/>
                <w:strike/>
                <w:sz w:val="24"/>
                <w:szCs w:val="24"/>
              </w:rPr>
              <w:t>manteiga de cacau</w:t>
            </w:r>
          </w:p>
        </w:tc>
        <w:tc>
          <w:tcPr>
            <w:tcW w:w="312" w:type="pct"/>
          </w:tcPr>
          <w:p w14:paraId="2DF43161" w14:textId="77777777" w:rsidR="00502843"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Bastão</w:t>
            </w:r>
          </w:p>
        </w:tc>
        <w:tc>
          <w:tcPr>
            <w:tcW w:w="447" w:type="pct"/>
          </w:tcPr>
          <w:p w14:paraId="2DF43162" w14:textId="77777777" w:rsidR="00502843"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Emoliente para rachaduras nos lábios</w:t>
            </w:r>
          </w:p>
        </w:tc>
        <w:tc>
          <w:tcPr>
            <w:tcW w:w="446" w:type="pct"/>
          </w:tcPr>
          <w:p w14:paraId="2DF43163" w14:textId="77777777" w:rsidR="00502843"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 xml:space="preserve">Farmacopéia Brasileira 1ª </w:t>
            </w:r>
            <w:proofErr w:type="gramStart"/>
            <w:r w:rsidRPr="00610C47">
              <w:rPr>
                <w:rFonts w:ascii="Times New Roman" w:hAnsi="Times New Roman" w:cs="Times New Roman"/>
                <w:strike/>
                <w:sz w:val="24"/>
                <w:szCs w:val="24"/>
              </w:rPr>
              <w:t>Ed. ,</w:t>
            </w:r>
            <w:proofErr w:type="gramEnd"/>
            <w:r w:rsidRPr="00610C47">
              <w:rPr>
                <w:rFonts w:ascii="Times New Roman" w:hAnsi="Times New Roman" w:cs="Times New Roman"/>
                <w:strike/>
                <w:sz w:val="24"/>
                <w:szCs w:val="24"/>
              </w:rPr>
              <w:t xml:space="preserve"> 573-574. Martindale 32ª Ed., 1999, pág.1385.</w:t>
            </w:r>
          </w:p>
        </w:tc>
        <w:tc>
          <w:tcPr>
            <w:tcW w:w="536" w:type="pct"/>
          </w:tcPr>
          <w:p w14:paraId="2DF43164" w14:textId="77777777" w:rsidR="00502843"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Aplicar sobre os lábios várias vezes ao dia.</w:t>
            </w:r>
          </w:p>
        </w:tc>
        <w:tc>
          <w:tcPr>
            <w:tcW w:w="446" w:type="pct"/>
          </w:tcPr>
          <w:p w14:paraId="2DF43165" w14:textId="77777777" w:rsidR="00502843"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Não há.</w:t>
            </w:r>
          </w:p>
        </w:tc>
        <w:tc>
          <w:tcPr>
            <w:tcW w:w="670" w:type="pct"/>
          </w:tcPr>
          <w:p w14:paraId="2DF43166" w14:textId="77777777" w:rsidR="00502843"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CARACTERES: Massa sólida, branco-amarelada, untuosa ao tato, de odor e sabor que lembram os de cacau torrado, sem a presença de corantes. SOLUBILIDADE: Fracamente solúvel em álcool Reagente, solúvel em álcool absoluto Reagente fervente, e bem solúvel em éter reagente e clorofórmio. PONTO DE FUSÃO (Conforme especificação in</w:t>
            </w:r>
            <w:r w:rsidRPr="00610C47">
              <w:rPr>
                <w:rFonts w:ascii="Times New Roman" w:hAnsi="Times New Roman" w:cs="Times New Roman"/>
                <w:strike/>
                <w:sz w:val="24"/>
                <w:szCs w:val="24"/>
              </w:rPr>
              <w:lastRenderedPageBreak/>
              <w:t>terna da empresa). ÍNDICE DE ACIDEZ (Conforme especificação interna da empresa). ÍNDICE DE SAPONIFICAÇÃO (Conforme especificação interna da empresa). BACTÉ- RIAS TOTAIS: Máximo 500 UFC/g. FUNGOS/LEVEDURAS TOTAIS: Má- ximo 100 UFC/g. AUSÊNCIA DE PATÓGENOS: P. Aeruginosa; E. Coli; Staphilococcus aureus; Salmonella sp.</w:t>
            </w:r>
          </w:p>
        </w:tc>
        <w:tc>
          <w:tcPr>
            <w:tcW w:w="536" w:type="pct"/>
          </w:tcPr>
          <w:p w14:paraId="2DF43167" w14:textId="77777777" w:rsidR="00502843" w:rsidRPr="00610C47" w:rsidRDefault="00502843">
            <w:pPr>
              <w:rPr>
                <w:rFonts w:ascii="Times New Roman" w:hAnsi="Times New Roman" w:cs="Times New Roman"/>
                <w:strike/>
                <w:sz w:val="24"/>
                <w:szCs w:val="24"/>
              </w:rPr>
            </w:pPr>
          </w:p>
        </w:tc>
        <w:tc>
          <w:tcPr>
            <w:tcW w:w="401" w:type="pct"/>
          </w:tcPr>
          <w:p w14:paraId="2DF43168" w14:textId="77777777" w:rsidR="00502843"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Sólido</w:t>
            </w:r>
          </w:p>
        </w:tc>
      </w:tr>
      <w:tr w:rsidR="00180176" w:rsidRPr="00610C47" w14:paraId="2DF43175" w14:textId="77777777" w:rsidTr="00180176">
        <w:tc>
          <w:tcPr>
            <w:tcW w:w="402" w:type="pct"/>
          </w:tcPr>
          <w:p w14:paraId="2DF4316A" w14:textId="77777777" w:rsidR="00502843"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nitrato de prata</w:t>
            </w:r>
          </w:p>
        </w:tc>
        <w:tc>
          <w:tcPr>
            <w:tcW w:w="447" w:type="pct"/>
          </w:tcPr>
          <w:p w14:paraId="2DF4316B" w14:textId="77777777" w:rsidR="00502843"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mínimo 99,8% nitrato de prata</w:t>
            </w:r>
          </w:p>
        </w:tc>
        <w:tc>
          <w:tcPr>
            <w:tcW w:w="357" w:type="pct"/>
          </w:tcPr>
          <w:p w14:paraId="2DF4316C" w14:textId="77777777" w:rsidR="00502843"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nitrato de prata lápis</w:t>
            </w:r>
          </w:p>
        </w:tc>
        <w:tc>
          <w:tcPr>
            <w:tcW w:w="312" w:type="pct"/>
          </w:tcPr>
          <w:p w14:paraId="2DF4316D" w14:textId="77777777" w:rsidR="00502843"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Bastão</w:t>
            </w:r>
          </w:p>
        </w:tc>
        <w:tc>
          <w:tcPr>
            <w:tcW w:w="447" w:type="pct"/>
          </w:tcPr>
          <w:p w14:paraId="2DF4316E" w14:textId="77777777" w:rsidR="00502843"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Ceratolíticos e ceratoplásticos. Cáustico para verru</w:t>
            </w:r>
            <w:r w:rsidRPr="00610C47">
              <w:rPr>
                <w:rFonts w:ascii="Times New Roman" w:hAnsi="Times New Roman" w:cs="Times New Roman"/>
                <w:strike/>
                <w:sz w:val="24"/>
                <w:szCs w:val="24"/>
              </w:rPr>
              <w:lastRenderedPageBreak/>
              <w:t>gas ou outros pequenos crescimentos da pele.</w:t>
            </w:r>
          </w:p>
        </w:tc>
        <w:tc>
          <w:tcPr>
            <w:tcW w:w="446" w:type="pct"/>
          </w:tcPr>
          <w:p w14:paraId="2DF4316F" w14:textId="77777777" w:rsidR="00502843"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Farmacopéia Brasileira 1ª Ed. pág. 601. Martindale </w:t>
            </w:r>
            <w:r w:rsidRPr="00610C47">
              <w:rPr>
                <w:rFonts w:ascii="Times New Roman" w:hAnsi="Times New Roman" w:cs="Times New Roman"/>
                <w:strike/>
                <w:sz w:val="24"/>
                <w:szCs w:val="24"/>
              </w:rPr>
              <w:lastRenderedPageBreak/>
              <w:t>1ª Ed. Espanhol 2003- pág. 1833.</w:t>
            </w:r>
          </w:p>
        </w:tc>
        <w:tc>
          <w:tcPr>
            <w:tcW w:w="536" w:type="pct"/>
          </w:tcPr>
          <w:p w14:paraId="2DF43170" w14:textId="77777777" w:rsidR="00502843" w:rsidRPr="00610C47" w:rsidRDefault="008A2A27" w:rsidP="008A2A27">
            <w:pPr>
              <w:tabs>
                <w:tab w:val="left" w:pos="509"/>
              </w:tabs>
              <w:rPr>
                <w:rFonts w:ascii="Times New Roman" w:hAnsi="Times New Roman" w:cs="Times New Roman"/>
                <w:strike/>
                <w:sz w:val="24"/>
                <w:szCs w:val="24"/>
              </w:rPr>
            </w:pPr>
            <w:r w:rsidRPr="00610C47">
              <w:rPr>
                <w:rFonts w:ascii="Times New Roman" w:hAnsi="Times New Roman" w:cs="Times New Roman"/>
                <w:strike/>
                <w:sz w:val="24"/>
                <w:szCs w:val="24"/>
              </w:rPr>
              <w:lastRenderedPageBreak/>
              <w:t>Uso externo. Aplicar uma vez ao dia.</w:t>
            </w:r>
          </w:p>
        </w:tc>
        <w:tc>
          <w:tcPr>
            <w:tcW w:w="446" w:type="pct"/>
          </w:tcPr>
          <w:p w14:paraId="2DF43171" w14:textId="77777777" w:rsidR="00502843"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 xml:space="preserve">Não usar nos olhos. Evitar atingir pele sadia. Uso </w:t>
            </w:r>
            <w:r w:rsidRPr="00610C47">
              <w:rPr>
                <w:rFonts w:ascii="Times New Roman" w:hAnsi="Times New Roman" w:cs="Times New Roman"/>
                <w:strike/>
                <w:sz w:val="24"/>
                <w:szCs w:val="24"/>
              </w:rPr>
              <w:lastRenderedPageBreak/>
              <w:t>não aconselhável em pacientes diabéticos ou com problemas circulató- rios.</w:t>
            </w:r>
          </w:p>
        </w:tc>
        <w:tc>
          <w:tcPr>
            <w:tcW w:w="670" w:type="pct"/>
          </w:tcPr>
          <w:p w14:paraId="2DF43172" w14:textId="77777777" w:rsidR="00502843"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(Conforme especificação interna da empresa). PROVA DE IDENTIFICA</w:t>
            </w:r>
            <w:r w:rsidRPr="00610C47">
              <w:rPr>
                <w:rFonts w:ascii="Times New Roman" w:hAnsi="Times New Roman" w:cs="Times New Roman"/>
                <w:strike/>
                <w:sz w:val="24"/>
                <w:szCs w:val="24"/>
              </w:rPr>
              <w:lastRenderedPageBreak/>
              <w:t>ÇÃO. DOSEAMENTO: Mínimo 99,8% de Nitrato de Prata.</w:t>
            </w:r>
          </w:p>
        </w:tc>
        <w:tc>
          <w:tcPr>
            <w:tcW w:w="536" w:type="pct"/>
          </w:tcPr>
          <w:p w14:paraId="2DF43173" w14:textId="77777777" w:rsidR="00502843" w:rsidRPr="00610C47" w:rsidRDefault="00502843">
            <w:pPr>
              <w:rPr>
                <w:rFonts w:ascii="Times New Roman" w:hAnsi="Times New Roman" w:cs="Times New Roman"/>
                <w:strike/>
                <w:sz w:val="24"/>
                <w:szCs w:val="24"/>
              </w:rPr>
            </w:pPr>
          </w:p>
        </w:tc>
        <w:tc>
          <w:tcPr>
            <w:tcW w:w="401" w:type="pct"/>
          </w:tcPr>
          <w:p w14:paraId="2DF43174" w14:textId="77777777" w:rsidR="00502843"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Sólido</w:t>
            </w:r>
          </w:p>
        </w:tc>
      </w:tr>
      <w:tr w:rsidR="00180176" w:rsidRPr="00610C47" w14:paraId="2DF43181" w14:textId="77777777" w:rsidTr="00180176">
        <w:tc>
          <w:tcPr>
            <w:tcW w:w="402" w:type="pct"/>
          </w:tcPr>
          <w:p w14:paraId="2DF43176"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óleo de amêndoas</w:t>
            </w:r>
          </w:p>
        </w:tc>
        <w:tc>
          <w:tcPr>
            <w:tcW w:w="447" w:type="pct"/>
          </w:tcPr>
          <w:p w14:paraId="2DF43177"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100% óleo de amêndoas</w:t>
            </w:r>
          </w:p>
        </w:tc>
        <w:tc>
          <w:tcPr>
            <w:tcW w:w="357" w:type="pct"/>
          </w:tcPr>
          <w:p w14:paraId="2DF43178"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óleo de amêndoas puro</w:t>
            </w:r>
          </w:p>
        </w:tc>
        <w:tc>
          <w:tcPr>
            <w:tcW w:w="312" w:type="pct"/>
          </w:tcPr>
          <w:p w14:paraId="2DF43179"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Óleo</w:t>
            </w:r>
          </w:p>
        </w:tc>
        <w:tc>
          <w:tcPr>
            <w:tcW w:w="447" w:type="pct"/>
          </w:tcPr>
          <w:p w14:paraId="2DF4317A"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Emoliente</w:t>
            </w:r>
          </w:p>
        </w:tc>
        <w:tc>
          <w:tcPr>
            <w:tcW w:w="446" w:type="pct"/>
          </w:tcPr>
          <w:p w14:paraId="2DF4317B"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1ª Ed., 1926 - pág. 610. Martindale 1ª Ed. Espanhola, 2003 pág. 1749.</w:t>
            </w:r>
          </w:p>
        </w:tc>
        <w:tc>
          <w:tcPr>
            <w:tcW w:w="536" w:type="pct"/>
          </w:tcPr>
          <w:p w14:paraId="2DF4317C" w14:textId="77777777" w:rsidR="008A2A27" w:rsidRPr="00610C47" w:rsidRDefault="008A2A27" w:rsidP="008A2A27">
            <w:pPr>
              <w:tabs>
                <w:tab w:val="left" w:pos="509"/>
              </w:tabs>
              <w:rPr>
                <w:rFonts w:ascii="Times New Roman" w:hAnsi="Times New Roman" w:cs="Times New Roman"/>
                <w:strike/>
                <w:sz w:val="24"/>
                <w:szCs w:val="24"/>
              </w:rPr>
            </w:pPr>
            <w:r w:rsidRPr="00610C47">
              <w:rPr>
                <w:rFonts w:ascii="Times New Roman" w:hAnsi="Times New Roman" w:cs="Times New Roman"/>
                <w:strike/>
                <w:sz w:val="24"/>
                <w:szCs w:val="24"/>
              </w:rPr>
              <w:t>Aplicar o óleo sobre a pele seca ou molhada ou após o banho.</w:t>
            </w:r>
          </w:p>
        </w:tc>
        <w:tc>
          <w:tcPr>
            <w:tcW w:w="446" w:type="pct"/>
          </w:tcPr>
          <w:p w14:paraId="2DF4317D"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Contra indicações: pessoas alérgicas ao produto Precauções e advertências: não é o caso.</w:t>
            </w:r>
          </w:p>
        </w:tc>
        <w:tc>
          <w:tcPr>
            <w:tcW w:w="670" w:type="pct"/>
          </w:tcPr>
          <w:p w14:paraId="2DF4317E"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CARACTERES: Líquido límpido, incolor ou levemente amarelado, quase inodoro. SOLUBILIDADE: Praticamente insolúvel em etanol 96, miscível em éter, clorofórmio e vaselina. PROVA DE IDENTIFICAÇÃO: DENSIDADE: Cerca de 0,910 a 0,920 (25ºC.) PROVAS DE IMPUREZA: verificar ausência de ÓLEO SEMENTE PÊS</w:t>
            </w:r>
            <w:r w:rsidRPr="00610C47">
              <w:rPr>
                <w:rFonts w:ascii="Times New Roman" w:hAnsi="Times New Roman" w:cs="Times New Roman"/>
                <w:strike/>
                <w:sz w:val="24"/>
                <w:szCs w:val="24"/>
              </w:rPr>
              <w:lastRenderedPageBreak/>
              <w:t xml:space="preserve">SEGO, ABRICÓ, GERGELIM: Não deve tomar coloração avermelhada ou parda. ÓLEO DE GERGELIM: Não deve apresentar coloração vermelha. ÓLEO DE ALGODOEIRO: Não deve produzi coloração vermelho-vinhosa. ÓLEO DE AMENDOIM: Não deve turvar, nem precipitar. VÁRIOS ÓLEOS ESTRANHOS: Deve conserva-se límpido. ÓLEOS ESTRANHOS; PARAFINA LÍQUIDA: Não deve depositar nenhum ácido graxo, nem se turva pela adição de 1ml de álcool. </w:t>
            </w:r>
            <w:r w:rsidRPr="00610C47">
              <w:rPr>
                <w:rFonts w:ascii="Times New Roman" w:hAnsi="Times New Roman" w:cs="Times New Roman"/>
                <w:strike/>
                <w:sz w:val="24"/>
                <w:szCs w:val="24"/>
              </w:rPr>
              <w:lastRenderedPageBreak/>
              <w:t>ÓLEOS SECATIVOS: Deve converte-se numa massa branca sólida. ÍNDICE DE SAPONIFICAÇÃO. INDICE DE INSAPONIFICAÇÃO. ÍNDICE DE ACIDEZ.</w:t>
            </w:r>
          </w:p>
        </w:tc>
        <w:tc>
          <w:tcPr>
            <w:tcW w:w="536" w:type="pct"/>
          </w:tcPr>
          <w:p w14:paraId="2DF4317F" w14:textId="77777777" w:rsidR="008A2A27" w:rsidRPr="00610C47" w:rsidRDefault="008A2A27">
            <w:pPr>
              <w:rPr>
                <w:rFonts w:ascii="Times New Roman" w:hAnsi="Times New Roman" w:cs="Times New Roman"/>
                <w:strike/>
                <w:sz w:val="24"/>
                <w:szCs w:val="24"/>
              </w:rPr>
            </w:pPr>
          </w:p>
        </w:tc>
        <w:tc>
          <w:tcPr>
            <w:tcW w:w="401" w:type="pct"/>
          </w:tcPr>
          <w:p w14:paraId="2DF43180"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Liquido</w:t>
            </w:r>
          </w:p>
        </w:tc>
      </w:tr>
      <w:tr w:rsidR="00180176" w:rsidRPr="00610C47" w14:paraId="2DF4318D" w14:textId="77777777" w:rsidTr="00180176">
        <w:tc>
          <w:tcPr>
            <w:tcW w:w="402" w:type="pct"/>
          </w:tcPr>
          <w:p w14:paraId="2DF43182"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óleo de rícino</w:t>
            </w:r>
          </w:p>
        </w:tc>
        <w:tc>
          <w:tcPr>
            <w:tcW w:w="447" w:type="pct"/>
          </w:tcPr>
          <w:p w14:paraId="2DF43183"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100% óleo de rícino</w:t>
            </w:r>
          </w:p>
        </w:tc>
        <w:tc>
          <w:tcPr>
            <w:tcW w:w="357" w:type="pct"/>
          </w:tcPr>
          <w:p w14:paraId="2DF43184"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óleo de mamona</w:t>
            </w:r>
          </w:p>
        </w:tc>
        <w:tc>
          <w:tcPr>
            <w:tcW w:w="312" w:type="pct"/>
          </w:tcPr>
          <w:p w14:paraId="2DF43185"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Óleo</w:t>
            </w:r>
          </w:p>
        </w:tc>
        <w:tc>
          <w:tcPr>
            <w:tcW w:w="447" w:type="pct"/>
          </w:tcPr>
          <w:p w14:paraId="2DF43186"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Laxante. Emoliente para a pele</w:t>
            </w:r>
          </w:p>
        </w:tc>
        <w:tc>
          <w:tcPr>
            <w:tcW w:w="446" w:type="pct"/>
          </w:tcPr>
          <w:p w14:paraId="2DF43187"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2ª Ed., 1959 - pág. 613/614. Martindale 1ª Ed. (espanhol) - pág. 1839.</w:t>
            </w:r>
          </w:p>
        </w:tc>
        <w:tc>
          <w:tcPr>
            <w:tcW w:w="536" w:type="pct"/>
          </w:tcPr>
          <w:p w14:paraId="2DF43188" w14:textId="77777777" w:rsidR="008A2A27" w:rsidRPr="00610C47" w:rsidRDefault="008A2A27" w:rsidP="008A2A27">
            <w:pPr>
              <w:tabs>
                <w:tab w:val="left" w:pos="509"/>
              </w:tabs>
              <w:rPr>
                <w:rFonts w:ascii="Times New Roman" w:hAnsi="Times New Roman" w:cs="Times New Roman"/>
                <w:strike/>
                <w:sz w:val="24"/>
                <w:szCs w:val="24"/>
              </w:rPr>
            </w:pPr>
            <w:r w:rsidRPr="00610C47">
              <w:rPr>
                <w:rFonts w:ascii="Times New Roman" w:hAnsi="Times New Roman" w:cs="Times New Roman"/>
                <w:strike/>
                <w:sz w:val="24"/>
                <w:szCs w:val="24"/>
              </w:rPr>
              <w:t>Doses de 15 ml (1 colher de sopa) promove a evacuação aquosa entre 1 a 3 horas, ação rápida.</w:t>
            </w:r>
          </w:p>
        </w:tc>
        <w:tc>
          <w:tcPr>
            <w:tcW w:w="446" w:type="pct"/>
          </w:tcPr>
          <w:p w14:paraId="2DF43189" w14:textId="77777777" w:rsidR="008A2A27" w:rsidRPr="00610C47" w:rsidRDefault="008A2A27" w:rsidP="008A2A27">
            <w:pPr>
              <w:rPr>
                <w:rFonts w:ascii="Times New Roman" w:hAnsi="Times New Roman" w:cs="Times New Roman"/>
                <w:strike/>
                <w:sz w:val="24"/>
                <w:szCs w:val="24"/>
              </w:rPr>
            </w:pPr>
            <w:r w:rsidRPr="00610C47">
              <w:rPr>
                <w:rFonts w:ascii="Times New Roman" w:hAnsi="Times New Roman" w:cs="Times New Roman"/>
                <w:strike/>
                <w:sz w:val="24"/>
                <w:szCs w:val="24"/>
              </w:rPr>
              <w:t xml:space="preserve">Precauções e advertências: em grandes doses pode causar náusea, vômitos, cólica e severo efeito purgativo. </w:t>
            </w:r>
            <w:proofErr w:type="gramStart"/>
            <w:r w:rsidRPr="00610C47">
              <w:rPr>
                <w:rFonts w:ascii="Times New Roman" w:hAnsi="Times New Roman" w:cs="Times New Roman"/>
                <w:strike/>
                <w:sz w:val="24"/>
                <w:szCs w:val="24"/>
              </w:rPr>
              <w:t>Contra indicações</w:t>
            </w:r>
            <w:proofErr w:type="gramEnd"/>
            <w:r w:rsidRPr="00610C47">
              <w:rPr>
                <w:rFonts w:ascii="Times New Roman" w:hAnsi="Times New Roman" w:cs="Times New Roman"/>
                <w:strike/>
                <w:sz w:val="24"/>
                <w:szCs w:val="24"/>
              </w:rPr>
              <w:t xml:space="preserve">: contra-indicado nos casos de obstrução intestinal </w:t>
            </w:r>
            <w:r w:rsidRPr="00610C47">
              <w:rPr>
                <w:rFonts w:ascii="Times New Roman" w:hAnsi="Times New Roman" w:cs="Times New Roman"/>
                <w:strike/>
                <w:sz w:val="24"/>
                <w:szCs w:val="24"/>
              </w:rPr>
              <w:lastRenderedPageBreak/>
              <w:t>crônica, doença de crohn, colite ulcerativa e qualquer outro episó- dio de inflamação no intestino.</w:t>
            </w:r>
          </w:p>
        </w:tc>
        <w:tc>
          <w:tcPr>
            <w:tcW w:w="670" w:type="pct"/>
          </w:tcPr>
          <w:p w14:paraId="2DF4318A"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Óleo viscoso, quase incolor ou amarelo pálido, odor e sabor característico. SOLUBILIDADE: Solúvel a 20º, em 2 volumes de álcool, ácido acético, éter, clorofórmio e éter de petróleo. PROVA DE IDENTIFICAÇÃO: DENSIDADE: Cerca de 0,945 a 0,965 (25ºC). ÍNDICE DE ACI</w:t>
            </w:r>
            <w:r w:rsidRPr="00610C47">
              <w:rPr>
                <w:rFonts w:ascii="Times New Roman" w:hAnsi="Times New Roman" w:cs="Times New Roman"/>
                <w:strike/>
                <w:sz w:val="24"/>
                <w:szCs w:val="24"/>
              </w:rPr>
              <w:lastRenderedPageBreak/>
              <w:t>DEZ: Máximo 4,0%. ÍNDICE DE IODO: Entre 83 a 88. ÍNDICE DE SAPONIFICA- ÇÃO: Entre 177 a 187. VISCOSIDADE: (Conforme especificação interna da empresa). BACTÉRIAS TOTAIS: Máximo 500 UFC/g. FUNGOS/LEVEDURAS TOTAIS: Máximo 100 UFC/g. AUSÊNCIA DE PATÓGENOS: P. Aeruginosa; E. Coli; Staphilococcus aureus; Salmonella sp.</w:t>
            </w:r>
          </w:p>
        </w:tc>
        <w:tc>
          <w:tcPr>
            <w:tcW w:w="536" w:type="pct"/>
          </w:tcPr>
          <w:p w14:paraId="2DF4318B" w14:textId="77777777" w:rsidR="008A2A27" w:rsidRPr="00610C47" w:rsidRDefault="008A2A27">
            <w:pPr>
              <w:rPr>
                <w:rFonts w:ascii="Times New Roman" w:hAnsi="Times New Roman" w:cs="Times New Roman"/>
                <w:strike/>
                <w:sz w:val="24"/>
                <w:szCs w:val="24"/>
              </w:rPr>
            </w:pPr>
          </w:p>
        </w:tc>
        <w:tc>
          <w:tcPr>
            <w:tcW w:w="401" w:type="pct"/>
          </w:tcPr>
          <w:p w14:paraId="2DF4318C"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180176" w:rsidRPr="00610C47" w14:paraId="2DF43199" w14:textId="77777777" w:rsidTr="00180176">
        <w:tc>
          <w:tcPr>
            <w:tcW w:w="402" w:type="pct"/>
          </w:tcPr>
          <w:p w14:paraId="2DF4318E"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óleo mineral Z</w:t>
            </w:r>
          </w:p>
        </w:tc>
        <w:tc>
          <w:tcPr>
            <w:tcW w:w="447" w:type="pct"/>
          </w:tcPr>
          <w:p w14:paraId="2DF4318F"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100% óleo mineral</w:t>
            </w:r>
          </w:p>
        </w:tc>
        <w:tc>
          <w:tcPr>
            <w:tcW w:w="357" w:type="pct"/>
          </w:tcPr>
          <w:p w14:paraId="2DF43190"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petrolato líquido</w:t>
            </w:r>
          </w:p>
        </w:tc>
        <w:tc>
          <w:tcPr>
            <w:tcW w:w="312" w:type="pct"/>
          </w:tcPr>
          <w:p w14:paraId="2DF43191"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Óleo</w:t>
            </w:r>
          </w:p>
        </w:tc>
        <w:tc>
          <w:tcPr>
            <w:tcW w:w="447" w:type="pct"/>
          </w:tcPr>
          <w:p w14:paraId="2DF43192"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t xml:space="preserve">Laxante e terapia em uso tópico para pele ressecada e </w:t>
            </w:r>
            <w:r w:rsidRPr="00610C47">
              <w:rPr>
                <w:rFonts w:ascii="Times New Roman" w:hAnsi="Times New Roman" w:cs="Times New Roman"/>
                <w:strike/>
                <w:sz w:val="24"/>
                <w:szCs w:val="24"/>
              </w:rPr>
              <w:lastRenderedPageBreak/>
              <w:t>áspera</w:t>
            </w:r>
          </w:p>
        </w:tc>
        <w:tc>
          <w:tcPr>
            <w:tcW w:w="446" w:type="pct"/>
          </w:tcPr>
          <w:p w14:paraId="2DF43193" w14:textId="77777777" w:rsidR="008A2A27" w:rsidRPr="00610C47" w:rsidRDefault="008A2A27">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Farmacopéia Brasileira 3ª Ed. - 1977 - pág. 640- 642. </w:t>
            </w:r>
            <w:r w:rsidRPr="00610C47">
              <w:rPr>
                <w:rFonts w:ascii="Times New Roman" w:hAnsi="Times New Roman" w:cs="Times New Roman"/>
                <w:strike/>
                <w:sz w:val="24"/>
                <w:szCs w:val="24"/>
              </w:rPr>
              <w:lastRenderedPageBreak/>
              <w:t>Martindale 1ª Ed. Espanhol 2003- pág. 1602 (6403-I).</w:t>
            </w:r>
          </w:p>
        </w:tc>
        <w:tc>
          <w:tcPr>
            <w:tcW w:w="536" w:type="pct"/>
          </w:tcPr>
          <w:p w14:paraId="2DF43194" w14:textId="77777777" w:rsidR="008A2A27" w:rsidRPr="00610C47" w:rsidRDefault="008A2A27" w:rsidP="006E0798">
            <w:pPr>
              <w:tabs>
                <w:tab w:val="left" w:pos="509"/>
              </w:tabs>
              <w:rPr>
                <w:rFonts w:ascii="Times New Roman" w:hAnsi="Times New Roman" w:cs="Times New Roman"/>
                <w:strike/>
                <w:sz w:val="24"/>
                <w:szCs w:val="24"/>
              </w:rPr>
            </w:pPr>
            <w:r w:rsidRPr="00610C47">
              <w:rPr>
                <w:rFonts w:ascii="Times New Roman" w:hAnsi="Times New Roman" w:cs="Times New Roman"/>
                <w:strike/>
                <w:sz w:val="24"/>
                <w:szCs w:val="24"/>
              </w:rPr>
              <w:lastRenderedPageBreak/>
              <w:t>No tratamento da prisão de</w:t>
            </w:r>
            <w:r w:rsidR="006E0798" w:rsidRPr="00610C47">
              <w:rPr>
                <w:rFonts w:ascii="Times New Roman" w:hAnsi="Times New Roman" w:cs="Times New Roman"/>
                <w:strike/>
                <w:sz w:val="24"/>
                <w:szCs w:val="24"/>
              </w:rPr>
              <w:t xml:space="preserve"> ventre, 15 ml (1 colher de sopa) à noite e </w:t>
            </w:r>
            <w:r w:rsidR="006E0798" w:rsidRPr="00610C47">
              <w:rPr>
                <w:rFonts w:ascii="Times New Roman" w:hAnsi="Times New Roman" w:cs="Times New Roman"/>
                <w:strike/>
                <w:sz w:val="24"/>
                <w:szCs w:val="24"/>
              </w:rPr>
              <w:lastRenderedPageBreak/>
              <w:t xml:space="preserve">outra dosagem no dia seguinte ao despertar. Caso não obtenha êxito, aumente a dosagem para 30 ml </w:t>
            </w:r>
            <w:proofErr w:type="gramStart"/>
            <w:r w:rsidR="006E0798" w:rsidRPr="00610C47">
              <w:rPr>
                <w:rFonts w:ascii="Times New Roman" w:hAnsi="Times New Roman" w:cs="Times New Roman"/>
                <w:strike/>
                <w:sz w:val="24"/>
                <w:szCs w:val="24"/>
              </w:rPr>
              <w:t>( 2</w:t>
            </w:r>
            <w:proofErr w:type="gramEnd"/>
            <w:r w:rsidR="006E0798" w:rsidRPr="00610C47">
              <w:rPr>
                <w:rFonts w:ascii="Times New Roman" w:hAnsi="Times New Roman" w:cs="Times New Roman"/>
                <w:strike/>
                <w:sz w:val="24"/>
                <w:szCs w:val="24"/>
              </w:rPr>
              <w:t xml:space="preserve"> colheres de sopa) à noite e 15 ml pela manhã. Crianças maiores de 6 anos: (1-2ml) por kg de peso a noite ou pela manhã). Administração a crianças menores de 6 anos, consulte o seu médico.</w:t>
            </w:r>
          </w:p>
        </w:tc>
        <w:tc>
          <w:tcPr>
            <w:tcW w:w="446" w:type="pct"/>
          </w:tcPr>
          <w:p w14:paraId="2DF43195" w14:textId="77777777" w:rsidR="008A2A27" w:rsidRPr="00610C47" w:rsidRDefault="006E0798" w:rsidP="008A2A27">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Contra-indicações: deve-se evitar o uso na presença </w:t>
            </w:r>
            <w:r w:rsidRPr="00610C47">
              <w:rPr>
                <w:rFonts w:ascii="Times New Roman" w:hAnsi="Times New Roman" w:cs="Times New Roman"/>
                <w:strike/>
                <w:sz w:val="24"/>
                <w:szCs w:val="24"/>
              </w:rPr>
              <w:lastRenderedPageBreak/>
              <w:t xml:space="preserve">de náuseas, vômitos, dor abdominal, gravidez, dificuldade de deglutição, refluxo gastroesofágico e em pacientes acamados. Esse medicamento é </w:t>
            </w:r>
            <w:proofErr w:type="gramStart"/>
            <w:r w:rsidRPr="00610C47">
              <w:rPr>
                <w:rFonts w:ascii="Times New Roman" w:hAnsi="Times New Roman" w:cs="Times New Roman"/>
                <w:strike/>
                <w:sz w:val="24"/>
                <w:szCs w:val="24"/>
              </w:rPr>
              <w:t>contra indicado</w:t>
            </w:r>
            <w:proofErr w:type="gramEnd"/>
            <w:r w:rsidRPr="00610C47">
              <w:rPr>
                <w:rFonts w:ascii="Times New Roman" w:hAnsi="Times New Roman" w:cs="Times New Roman"/>
                <w:strike/>
                <w:sz w:val="24"/>
                <w:szCs w:val="24"/>
              </w:rPr>
              <w:t xml:space="preserve"> para crianças menores de 6 anos. Precauções e advertências: laxantes não devem ser utilizados por mais de 1 semana a menos que </w:t>
            </w:r>
            <w:r w:rsidRPr="00610C47">
              <w:rPr>
                <w:rFonts w:ascii="Times New Roman" w:hAnsi="Times New Roman" w:cs="Times New Roman"/>
                <w:strike/>
                <w:sz w:val="24"/>
                <w:szCs w:val="24"/>
              </w:rPr>
              <w:lastRenderedPageBreak/>
              <w:t xml:space="preserve">indicado por um médico. Não administrar junto com alimentos ou quando houver presença de hemorragia retal. Se notar alteração repentina dos hábitos intestinais durante duas semanas, consulte um médico antes de fazer uso de laxantes. Desaconselhável após cirurgia anoretal, pois poderá </w:t>
            </w:r>
            <w:r w:rsidRPr="00610C47">
              <w:rPr>
                <w:rFonts w:ascii="Times New Roman" w:hAnsi="Times New Roman" w:cs="Times New Roman"/>
                <w:strike/>
                <w:sz w:val="24"/>
                <w:szCs w:val="24"/>
              </w:rPr>
              <w:lastRenderedPageBreak/>
              <w:t xml:space="preserve">causar prurido anal. A exposição ao sol após aplicação do produto na pele pode provocar queimaduras. O produto não contém protetor solar. E não protege contra os raios solares. Há risco de toxicidade por aspiração. Uso durante a gravidez e lactação: o uso crônico durante a gravidez </w:t>
            </w:r>
            <w:r w:rsidRPr="00610C47">
              <w:rPr>
                <w:rFonts w:ascii="Times New Roman" w:hAnsi="Times New Roman" w:cs="Times New Roman"/>
                <w:strike/>
                <w:sz w:val="24"/>
                <w:szCs w:val="24"/>
              </w:rPr>
              <w:lastRenderedPageBreak/>
              <w:t xml:space="preserve">pode causa hipoprotrombinemina e doenças hemorrágicas do </w:t>
            </w:r>
            <w:proofErr w:type="gramStart"/>
            <w:r w:rsidRPr="00610C47">
              <w:rPr>
                <w:rFonts w:ascii="Times New Roman" w:hAnsi="Times New Roman" w:cs="Times New Roman"/>
                <w:strike/>
                <w:sz w:val="24"/>
                <w:szCs w:val="24"/>
              </w:rPr>
              <w:t>recém nascido</w:t>
            </w:r>
            <w:proofErr w:type="gramEnd"/>
            <w:r w:rsidRPr="00610C47">
              <w:rPr>
                <w:rFonts w:ascii="Times New Roman" w:hAnsi="Times New Roman" w:cs="Times New Roman"/>
                <w:strike/>
                <w:sz w:val="24"/>
                <w:szCs w:val="24"/>
              </w:rPr>
              <w:t xml:space="preserve">. Não deve ser utilizado durante a gravidez e amamentação exceto sob a orientação médica. Interações medicamentosas: o uso prolongado pode reduzir a absorção das vitaminas lipossolúveis (a, d, e, </w:t>
            </w:r>
            <w:r w:rsidRPr="00610C47">
              <w:rPr>
                <w:rFonts w:ascii="Times New Roman" w:hAnsi="Times New Roman" w:cs="Times New Roman"/>
                <w:strike/>
                <w:sz w:val="24"/>
                <w:szCs w:val="24"/>
              </w:rPr>
              <w:lastRenderedPageBreak/>
              <w:t xml:space="preserve">k), cálcio, fosfatos e alguns medicamentos administrador por via oral, como anticoagulantes, cumarínicos, ou indandionicos, anticoncepcionais e glicosídeos cardíacos. Reações adversas: efeitos metabólicos, redução do nível sérico de beta-caroteno, efeito gastrintestinais, dosagem </w:t>
            </w:r>
            <w:r w:rsidRPr="00610C47">
              <w:rPr>
                <w:rFonts w:ascii="Times New Roman" w:hAnsi="Times New Roman" w:cs="Times New Roman"/>
                <w:strike/>
                <w:sz w:val="24"/>
                <w:szCs w:val="24"/>
              </w:rPr>
              <w:lastRenderedPageBreak/>
              <w:t xml:space="preserve">oral excessiva pode resultar em incontinência e prurido anal. Efeitos respiratórios: o óleo mineral deprime o reflexo da tosse facilitando a aspiração podendo ocorrer pneumonia lipidica, mesmo em indivíduos normais. Os pacientes menores de 6 anos, idosos debilitados e com disfalgia </w:t>
            </w:r>
            <w:r w:rsidRPr="00610C47">
              <w:rPr>
                <w:rFonts w:ascii="Times New Roman" w:hAnsi="Times New Roman" w:cs="Times New Roman"/>
                <w:strike/>
                <w:sz w:val="24"/>
                <w:szCs w:val="24"/>
              </w:rPr>
              <w:lastRenderedPageBreak/>
              <w:t>estão mais sujeitos a aspira- ção de gotículas de óleo que pode levar a pneumonia lipidica.</w:t>
            </w:r>
          </w:p>
        </w:tc>
        <w:tc>
          <w:tcPr>
            <w:tcW w:w="670" w:type="pct"/>
          </w:tcPr>
          <w:p w14:paraId="2DF43196" w14:textId="77777777" w:rsidR="008A2A27"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CARACTERES: Liquido oleaginoso, transparente, límpido, incolor, não fluorescente, </w:t>
            </w:r>
            <w:r w:rsidRPr="00610C47">
              <w:rPr>
                <w:rFonts w:ascii="Times New Roman" w:hAnsi="Times New Roman" w:cs="Times New Roman"/>
                <w:strike/>
                <w:sz w:val="24"/>
                <w:szCs w:val="24"/>
              </w:rPr>
              <w:lastRenderedPageBreak/>
              <w:t>inodoro quando frio. SOLUBILIDADE: Insolúvel em água e no álcool, solúvel nos óleos voláteis. PROVA DE IDENTIFICAÇÃO: DENSIDADE: Entre 0,845 a 0,905 (25o C). VISCOSIDADE. NEUTRALIDADE: Permanece neutro ao papel de tornassol. LIMITES DE COMPOSTOS POLINUCLEARES: Máximo 1/3 da absorbância do padrão. Ab Padrão=PARAFINA SOLIDA. Óleo é suficientemente límpido sobre fundo branco. COM</w:t>
            </w:r>
            <w:r w:rsidRPr="00610C47">
              <w:rPr>
                <w:rFonts w:ascii="Times New Roman" w:hAnsi="Times New Roman" w:cs="Times New Roman"/>
                <w:strike/>
                <w:sz w:val="24"/>
                <w:szCs w:val="24"/>
              </w:rPr>
              <w:lastRenderedPageBreak/>
              <w:t xml:space="preserve">POSTOS SULFUROSOS: Mistura não deve escurecer, após aqueci/to a 70o C, durante 10 min, e resfriamento. PRESENCA DE ACIDO SULFURICO: filtrado não deve modificar-se pelo soluto pelo nitrato de prata. PRESENCA DE ACIDO CLORIDRICO filtrado não deve modificar-se pela adição de soluto de nitrato de prata. BACTÉRIAS TOTAIS: Máximo 500 UFC/g. FUNGOS/LEVEDURAS TOTAIS: Máximo 100 UFC/g. AUSÊNCIA DE PATÓGENOS: P. </w:t>
            </w:r>
            <w:r w:rsidRPr="00610C47">
              <w:rPr>
                <w:rFonts w:ascii="Times New Roman" w:hAnsi="Times New Roman" w:cs="Times New Roman"/>
                <w:strike/>
                <w:sz w:val="24"/>
                <w:szCs w:val="24"/>
              </w:rPr>
              <w:lastRenderedPageBreak/>
              <w:t>Aeruginosa; E. Coli; Staphilococcus aureus; Salmonella sp.</w:t>
            </w:r>
          </w:p>
        </w:tc>
        <w:tc>
          <w:tcPr>
            <w:tcW w:w="536" w:type="pct"/>
          </w:tcPr>
          <w:p w14:paraId="2DF43197" w14:textId="77777777" w:rsidR="008A2A27" w:rsidRPr="00610C47" w:rsidRDefault="008A2A27">
            <w:pPr>
              <w:rPr>
                <w:rFonts w:ascii="Times New Roman" w:hAnsi="Times New Roman" w:cs="Times New Roman"/>
                <w:strike/>
                <w:sz w:val="24"/>
                <w:szCs w:val="24"/>
              </w:rPr>
            </w:pPr>
          </w:p>
        </w:tc>
        <w:tc>
          <w:tcPr>
            <w:tcW w:w="401" w:type="pct"/>
          </w:tcPr>
          <w:p w14:paraId="2DF43198" w14:textId="77777777" w:rsidR="008A2A27"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180176" w:rsidRPr="00610C47" w14:paraId="2DF431A5" w14:textId="77777777" w:rsidTr="00180176">
        <w:tc>
          <w:tcPr>
            <w:tcW w:w="402" w:type="pct"/>
          </w:tcPr>
          <w:p w14:paraId="2DF4319A" w14:textId="77777777" w:rsidR="006E0798"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óxido de zinco</w:t>
            </w:r>
          </w:p>
        </w:tc>
        <w:tc>
          <w:tcPr>
            <w:tcW w:w="447" w:type="pct"/>
          </w:tcPr>
          <w:p w14:paraId="2DF4319B" w14:textId="77777777" w:rsidR="006E0798"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t>10% óxido de zinco</w:t>
            </w:r>
          </w:p>
        </w:tc>
        <w:tc>
          <w:tcPr>
            <w:tcW w:w="357" w:type="pct"/>
          </w:tcPr>
          <w:p w14:paraId="2DF4319C" w14:textId="77777777" w:rsidR="006E0798"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t>pomada de óxido de zinco</w:t>
            </w:r>
          </w:p>
        </w:tc>
        <w:tc>
          <w:tcPr>
            <w:tcW w:w="312" w:type="pct"/>
          </w:tcPr>
          <w:p w14:paraId="2DF4319D" w14:textId="77777777" w:rsidR="006E0798"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t>Pomada</w:t>
            </w:r>
          </w:p>
        </w:tc>
        <w:tc>
          <w:tcPr>
            <w:tcW w:w="447" w:type="pct"/>
          </w:tcPr>
          <w:p w14:paraId="2DF4319E" w14:textId="77777777" w:rsidR="006E0798"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t>secativo e anti-eczematoso</w:t>
            </w:r>
          </w:p>
        </w:tc>
        <w:tc>
          <w:tcPr>
            <w:tcW w:w="446" w:type="pct"/>
          </w:tcPr>
          <w:p w14:paraId="2DF4319F" w14:textId="77777777" w:rsidR="006E0798"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1ª Ed., 1926 - pág. 752. Martindale, 31ª Ed., pág. 1099</w:t>
            </w:r>
          </w:p>
        </w:tc>
        <w:tc>
          <w:tcPr>
            <w:tcW w:w="536" w:type="pct"/>
          </w:tcPr>
          <w:p w14:paraId="2DF431A0" w14:textId="77777777" w:rsidR="006E0798" w:rsidRPr="00610C47" w:rsidRDefault="006E0798" w:rsidP="006E0798">
            <w:pPr>
              <w:tabs>
                <w:tab w:val="left" w:pos="509"/>
              </w:tabs>
              <w:rPr>
                <w:rFonts w:ascii="Times New Roman" w:hAnsi="Times New Roman" w:cs="Times New Roman"/>
                <w:strike/>
                <w:sz w:val="24"/>
                <w:szCs w:val="24"/>
              </w:rPr>
            </w:pPr>
            <w:r w:rsidRPr="00610C47">
              <w:rPr>
                <w:rFonts w:ascii="Times New Roman" w:hAnsi="Times New Roman" w:cs="Times New Roman"/>
                <w:strike/>
                <w:sz w:val="24"/>
                <w:szCs w:val="24"/>
              </w:rPr>
              <w:t>Uso externo. Aplicar no local duas ou mais vezes ao dia.</w:t>
            </w:r>
          </w:p>
        </w:tc>
        <w:tc>
          <w:tcPr>
            <w:tcW w:w="446" w:type="pct"/>
          </w:tcPr>
          <w:p w14:paraId="2DF431A1" w14:textId="77777777" w:rsidR="006E0798" w:rsidRPr="00610C47" w:rsidRDefault="006E0798" w:rsidP="008A2A27">
            <w:pPr>
              <w:rPr>
                <w:rFonts w:ascii="Times New Roman" w:hAnsi="Times New Roman" w:cs="Times New Roman"/>
                <w:strike/>
                <w:sz w:val="24"/>
                <w:szCs w:val="24"/>
              </w:rPr>
            </w:pPr>
          </w:p>
        </w:tc>
        <w:tc>
          <w:tcPr>
            <w:tcW w:w="670" w:type="pct"/>
          </w:tcPr>
          <w:p w14:paraId="2DF431A2" w14:textId="77777777" w:rsidR="006E0798"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t>CARACTERES: Pomada branca, praticamente inodora. DOSEAMENTO DE ÓXIDO DE ZINCO: Entre 9 a 11%.</w:t>
            </w:r>
          </w:p>
        </w:tc>
        <w:tc>
          <w:tcPr>
            <w:tcW w:w="536" w:type="pct"/>
          </w:tcPr>
          <w:p w14:paraId="2DF431A3" w14:textId="77777777" w:rsidR="006E0798" w:rsidRPr="00610C47" w:rsidRDefault="006E0798">
            <w:pPr>
              <w:rPr>
                <w:rFonts w:ascii="Times New Roman" w:hAnsi="Times New Roman" w:cs="Times New Roman"/>
                <w:strike/>
                <w:sz w:val="24"/>
                <w:szCs w:val="24"/>
              </w:rPr>
            </w:pPr>
          </w:p>
        </w:tc>
        <w:tc>
          <w:tcPr>
            <w:tcW w:w="401" w:type="pct"/>
          </w:tcPr>
          <w:p w14:paraId="2DF431A4" w14:textId="77777777" w:rsidR="006E0798"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t>Semi-sólido</w:t>
            </w:r>
          </w:p>
        </w:tc>
      </w:tr>
      <w:tr w:rsidR="00180176" w:rsidRPr="00610C47" w14:paraId="2DF431B1" w14:textId="77777777" w:rsidTr="00180176">
        <w:tc>
          <w:tcPr>
            <w:tcW w:w="402" w:type="pct"/>
          </w:tcPr>
          <w:p w14:paraId="2DF431A6" w14:textId="77777777" w:rsidR="006E0798"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t>óxido de zinco</w:t>
            </w:r>
          </w:p>
        </w:tc>
        <w:tc>
          <w:tcPr>
            <w:tcW w:w="447" w:type="pct"/>
          </w:tcPr>
          <w:p w14:paraId="2DF431A7" w14:textId="77777777" w:rsidR="006E0798"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t>25% óxido de zinco</w:t>
            </w:r>
          </w:p>
        </w:tc>
        <w:tc>
          <w:tcPr>
            <w:tcW w:w="357" w:type="pct"/>
          </w:tcPr>
          <w:p w14:paraId="2DF431A8" w14:textId="77777777" w:rsidR="006E0798"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t>pasta d'água</w:t>
            </w:r>
          </w:p>
        </w:tc>
        <w:tc>
          <w:tcPr>
            <w:tcW w:w="312" w:type="pct"/>
          </w:tcPr>
          <w:p w14:paraId="2DF431A9" w14:textId="77777777" w:rsidR="006E0798"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t>Pasta</w:t>
            </w:r>
          </w:p>
        </w:tc>
        <w:tc>
          <w:tcPr>
            <w:tcW w:w="447" w:type="pct"/>
          </w:tcPr>
          <w:p w14:paraId="2DF431AA" w14:textId="77777777" w:rsidR="006E0798"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t>Antisséptico, secativo, cicatrizante.</w:t>
            </w:r>
          </w:p>
        </w:tc>
        <w:tc>
          <w:tcPr>
            <w:tcW w:w="446" w:type="pct"/>
          </w:tcPr>
          <w:p w14:paraId="2DF431AB" w14:textId="77777777" w:rsidR="006E0798"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 Martindale 1ª Ed. Espanhol 2003-pág. 2211.</w:t>
            </w:r>
          </w:p>
        </w:tc>
        <w:tc>
          <w:tcPr>
            <w:tcW w:w="536" w:type="pct"/>
          </w:tcPr>
          <w:p w14:paraId="2DF431AC" w14:textId="77777777" w:rsidR="006E0798" w:rsidRPr="00610C47" w:rsidRDefault="006E0798" w:rsidP="006E0798">
            <w:pPr>
              <w:tabs>
                <w:tab w:val="left" w:pos="509"/>
              </w:tabs>
              <w:rPr>
                <w:rFonts w:ascii="Times New Roman" w:hAnsi="Times New Roman" w:cs="Times New Roman"/>
                <w:strike/>
                <w:sz w:val="24"/>
                <w:szCs w:val="24"/>
              </w:rPr>
            </w:pPr>
            <w:r w:rsidRPr="00610C47">
              <w:rPr>
                <w:rFonts w:ascii="Times New Roman" w:hAnsi="Times New Roman" w:cs="Times New Roman"/>
                <w:strike/>
                <w:sz w:val="24"/>
                <w:szCs w:val="24"/>
              </w:rPr>
              <w:t>Uso externo. Aplicar nas áreas afetadas, duas a três vezes ao dia, exceto em zonas pilosas.</w:t>
            </w:r>
          </w:p>
        </w:tc>
        <w:tc>
          <w:tcPr>
            <w:tcW w:w="446" w:type="pct"/>
          </w:tcPr>
          <w:p w14:paraId="2DF431AD" w14:textId="77777777" w:rsidR="006E0798" w:rsidRPr="00610C47" w:rsidRDefault="006E0798" w:rsidP="008A2A27">
            <w:pPr>
              <w:rPr>
                <w:rFonts w:ascii="Times New Roman" w:hAnsi="Times New Roman" w:cs="Times New Roman"/>
                <w:strike/>
                <w:sz w:val="24"/>
                <w:szCs w:val="24"/>
              </w:rPr>
            </w:pPr>
            <w:r w:rsidRPr="00610C47">
              <w:rPr>
                <w:rFonts w:ascii="Times New Roman" w:hAnsi="Times New Roman" w:cs="Times New Roman"/>
                <w:strike/>
                <w:sz w:val="24"/>
                <w:szCs w:val="24"/>
              </w:rPr>
              <w:t>Agitar antes de usar.</w:t>
            </w:r>
          </w:p>
        </w:tc>
        <w:tc>
          <w:tcPr>
            <w:tcW w:w="670" w:type="pct"/>
          </w:tcPr>
          <w:p w14:paraId="2DF431AE" w14:textId="77777777" w:rsidR="006E0798"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t xml:space="preserve">CARACTERES: Pasta branca acinzentada, praticamente inodora, após tempo em repouso separa-se água. DOSEAMENTO DE ÓXIDO DE ZINCO: 25% óxido de zinco. BACTÉRIAS </w:t>
            </w:r>
            <w:r w:rsidRPr="00610C47">
              <w:rPr>
                <w:rFonts w:ascii="Times New Roman" w:hAnsi="Times New Roman" w:cs="Times New Roman"/>
                <w:strike/>
                <w:sz w:val="24"/>
                <w:szCs w:val="24"/>
              </w:rPr>
              <w:lastRenderedPageBreak/>
              <w:t>TOTAIS: Máximo 500 UFC/g. FUNGOS/LEVEDURAS TOTAIS: Máximo 100 UFC/g. AUSÊNCIA DE PATÓGENOS: P. Aeruginosa; E. Coli; Staphilococcus aureus; Salmonella sp.</w:t>
            </w:r>
          </w:p>
        </w:tc>
        <w:tc>
          <w:tcPr>
            <w:tcW w:w="536" w:type="pct"/>
          </w:tcPr>
          <w:p w14:paraId="2DF431AF" w14:textId="77777777" w:rsidR="006E0798" w:rsidRPr="00610C47" w:rsidRDefault="006E0798">
            <w:pPr>
              <w:rPr>
                <w:rFonts w:ascii="Times New Roman" w:hAnsi="Times New Roman" w:cs="Times New Roman"/>
                <w:strike/>
                <w:sz w:val="24"/>
                <w:szCs w:val="24"/>
              </w:rPr>
            </w:pPr>
          </w:p>
        </w:tc>
        <w:tc>
          <w:tcPr>
            <w:tcW w:w="401" w:type="pct"/>
          </w:tcPr>
          <w:p w14:paraId="2DF431B0" w14:textId="77777777" w:rsidR="006E0798" w:rsidRPr="00610C47" w:rsidRDefault="006E0798">
            <w:pPr>
              <w:rPr>
                <w:rFonts w:ascii="Times New Roman" w:hAnsi="Times New Roman" w:cs="Times New Roman"/>
                <w:strike/>
                <w:sz w:val="24"/>
                <w:szCs w:val="24"/>
              </w:rPr>
            </w:pPr>
            <w:r w:rsidRPr="00610C47">
              <w:rPr>
                <w:rFonts w:ascii="Times New Roman" w:hAnsi="Times New Roman" w:cs="Times New Roman"/>
                <w:strike/>
                <w:sz w:val="24"/>
                <w:szCs w:val="24"/>
              </w:rPr>
              <w:t>Semi-sólido</w:t>
            </w:r>
          </w:p>
        </w:tc>
      </w:tr>
      <w:tr w:rsidR="00180176" w:rsidRPr="00610C47" w14:paraId="2DF431BD" w14:textId="77777777" w:rsidTr="00180176">
        <w:tc>
          <w:tcPr>
            <w:tcW w:w="402" w:type="pct"/>
          </w:tcPr>
          <w:p w14:paraId="2DF431B2"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óxido de zinco + calamina</w:t>
            </w:r>
          </w:p>
        </w:tc>
        <w:tc>
          <w:tcPr>
            <w:tcW w:w="447" w:type="pct"/>
          </w:tcPr>
          <w:p w14:paraId="2DF431B3"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25% óxido de zinco e 10% de calamina. Calamina (EUA) = óxido de zinco com pequena quuantidade de óxido de ferro. BF</w:t>
            </w:r>
          </w:p>
        </w:tc>
        <w:tc>
          <w:tcPr>
            <w:tcW w:w="357" w:type="pct"/>
          </w:tcPr>
          <w:p w14:paraId="2DF431B4"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pasta d'água com calamina</w:t>
            </w:r>
          </w:p>
        </w:tc>
        <w:tc>
          <w:tcPr>
            <w:tcW w:w="312" w:type="pct"/>
          </w:tcPr>
          <w:p w14:paraId="2DF431B5"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Pasta</w:t>
            </w:r>
          </w:p>
        </w:tc>
        <w:tc>
          <w:tcPr>
            <w:tcW w:w="447" w:type="pct"/>
          </w:tcPr>
          <w:p w14:paraId="2DF431B6"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Antisséptico e secativo. Adstringente e antipruriginoso leve.</w:t>
            </w:r>
          </w:p>
        </w:tc>
        <w:tc>
          <w:tcPr>
            <w:tcW w:w="446" w:type="pct"/>
          </w:tcPr>
          <w:p w14:paraId="2DF431B7"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DOU 15/08/05. Martindale 1ª Ed. Espanhol 2003 - pág.</w:t>
            </w:r>
          </w:p>
        </w:tc>
        <w:tc>
          <w:tcPr>
            <w:tcW w:w="536" w:type="pct"/>
          </w:tcPr>
          <w:p w14:paraId="2DF431B8" w14:textId="77777777" w:rsidR="00E02652" w:rsidRPr="00610C47" w:rsidRDefault="00E02652" w:rsidP="006E0798">
            <w:pPr>
              <w:tabs>
                <w:tab w:val="left" w:pos="509"/>
              </w:tabs>
              <w:rPr>
                <w:rFonts w:ascii="Times New Roman" w:hAnsi="Times New Roman" w:cs="Times New Roman"/>
                <w:strike/>
                <w:sz w:val="24"/>
                <w:szCs w:val="24"/>
              </w:rPr>
            </w:pPr>
            <w:r w:rsidRPr="00610C47">
              <w:rPr>
                <w:rFonts w:ascii="Times New Roman" w:hAnsi="Times New Roman" w:cs="Times New Roman"/>
                <w:strike/>
                <w:sz w:val="24"/>
                <w:szCs w:val="24"/>
              </w:rPr>
              <w:t>Uso externo. Aplicar nas áreas</w:t>
            </w:r>
          </w:p>
        </w:tc>
        <w:tc>
          <w:tcPr>
            <w:tcW w:w="446" w:type="pct"/>
          </w:tcPr>
          <w:p w14:paraId="2DF431B9" w14:textId="77777777" w:rsidR="00E02652" w:rsidRPr="00610C47" w:rsidRDefault="00E02652" w:rsidP="008A2A27">
            <w:pPr>
              <w:rPr>
                <w:rFonts w:ascii="Times New Roman" w:hAnsi="Times New Roman" w:cs="Times New Roman"/>
                <w:strike/>
                <w:sz w:val="24"/>
                <w:szCs w:val="24"/>
              </w:rPr>
            </w:pPr>
            <w:r w:rsidRPr="00610C47">
              <w:rPr>
                <w:rFonts w:ascii="Times New Roman" w:hAnsi="Times New Roman" w:cs="Times New Roman"/>
                <w:strike/>
                <w:sz w:val="24"/>
                <w:szCs w:val="24"/>
              </w:rPr>
              <w:t>Agitar antes de usar</w:t>
            </w:r>
          </w:p>
        </w:tc>
        <w:tc>
          <w:tcPr>
            <w:tcW w:w="670" w:type="pct"/>
          </w:tcPr>
          <w:p w14:paraId="2DF431BA"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CARACTERES: Pasta branca acinzentada, praticamente inodora, após tempo em repouso separa-se</w:t>
            </w:r>
          </w:p>
        </w:tc>
        <w:tc>
          <w:tcPr>
            <w:tcW w:w="536" w:type="pct"/>
          </w:tcPr>
          <w:p w14:paraId="2DF431BB" w14:textId="77777777" w:rsidR="00E02652" w:rsidRPr="00610C47" w:rsidRDefault="00E02652">
            <w:pPr>
              <w:rPr>
                <w:rFonts w:ascii="Times New Roman" w:hAnsi="Times New Roman" w:cs="Times New Roman"/>
                <w:strike/>
                <w:sz w:val="24"/>
                <w:szCs w:val="24"/>
              </w:rPr>
            </w:pPr>
          </w:p>
        </w:tc>
        <w:tc>
          <w:tcPr>
            <w:tcW w:w="401" w:type="pct"/>
          </w:tcPr>
          <w:p w14:paraId="2DF431BC"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Semi-sólido</w:t>
            </w:r>
          </w:p>
        </w:tc>
      </w:tr>
      <w:tr w:rsidR="00180176" w:rsidRPr="00610C47" w14:paraId="2DF431C9" w14:textId="77777777" w:rsidTr="00180176">
        <w:tc>
          <w:tcPr>
            <w:tcW w:w="402" w:type="pct"/>
          </w:tcPr>
          <w:p w14:paraId="2DF431BE" w14:textId="77777777" w:rsidR="00E02652" w:rsidRPr="00610C47" w:rsidRDefault="00E02652">
            <w:pPr>
              <w:rPr>
                <w:rFonts w:ascii="Times New Roman" w:hAnsi="Times New Roman" w:cs="Times New Roman"/>
                <w:strike/>
                <w:sz w:val="24"/>
                <w:szCs w:val="24"/>
              </w:rPr>
            </w:pPr>
          </w:p>
        </w:tc>
        <w:tc>
          <w:tcPr>
            <w:tcW w:w="447" w:type="pct"/>
          </w:tcPr>
          <w:p w14:paraId="2DF431BF"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 xml:space="preserve">2001 - carbonato básico de zinco + óxido </w:t>
            </w:r>
            <w:r w:rsidRPr="00610C47">
              <w:rPr>
                <w:rFonts w:ascii="Times New Roman" w:hAnsi="Times New Roman" w:cs="Times New Roman"/>
                <w:strike/>
                <w:sz w:val="24"/>
                <w:szCs w:val="24"/>
              </w:rPr>
              <w:lastRenderedPageBreak/>
              <w:t>de ferro.</w:t>
            </w:r>
          </w:p>
        </w:tc>
        <w:tc>
          <w:tcPr>
            <w:tcW w:w="357" w:type="pct"/>
          </w:tcPr>
          <w:p w14:paraId="2DF431C0" w14:textId="77777777" w:rsidR="00E02652" w:rsidRPr="00610C47" w:rsidRDefault="00E02652">
            <w:pPr>
              <w:rPr>
                <w:rFonts w:ascii="Times New Roman" w:hAnsi="Times New Roman" w:cs="Times New Roman"/>
                <w:strike/>
                <w:sz w:val="24"/>
                <w:szCs w:val="24"/>
              </w:rPr>
            </w:pPr>
          </w:p>
        </w:tc>
        <w:tc>
          <w:tcPr>
            <w:tcW w:w="312" w:type="pct"/>
          </w:tcPr>
          <w:p w14:paraId="2DF431C1" w14:textId="77777777" w:rsidR="00E02652" w:rsidRPr="00610C47" w:rsidRDefault="00E02652">
            <w:pPr>
              <w:rPr>
                <w:rFonts w:ascii="Times New Roman" w:hAnsi="Times New Roman" w:cs="Times New Roman"/>
                <w:strike/>
                <w:sz w:val="24"/>
                <w:szCs w:val="24"/>
              </w:rPr>
            </w:pPr>
          </w:p>
        </w:tc>
        <w:tc>
          <w:tcPr>
            <w:tcW w:w="447" w:type="pct"/>
          </w:tcPr>
          <w:p w14:paraId="2DF431C2" w14:textId="77777777" w:rsidR="00E02652" w:rsidRPr="00610C47" w:rsidRDefault="00E02652">
            <w:pPr>
              <w:rPr>
                <w:rFonts w:ascii="Times New Roman" w:hAnsi="Times New Roman" w:cs="Times New Roman"/>
                <w:strike/>
                <w:sz w:val="24"/>
                <w:szCs w:val="24"/>
              </w:rPr>
            </w:pPr>
          </w:p>
        </w:tc>
        <w:tc>
          <w:tcPr>
            <w:tcW w:w="446" w:type="pct"/>
          </w:tcPr>
          <w:p w14:paraId="2DF431C3" w14:textId="77777777" w:rsidR="00E02652" w:rsidRPr="00610C47" w:rsidRDefault="00E02652" w:rsidP="00E02652">
            <w:pPr>
              <w:rPr>
                <w:rFonts w:ascii="Times New Roman" w:hAnsi="Times New Roman" w:cs="Times New Roman"/>
                <w:strike/>
                <w:sz w:val="24"/>
                <w:szCs w:val="24"/>
              </w:rPr>
            </w:pPr>
            <w:r w:rsidRPr="00610C47">
              <w:rPr>
                <w:rFonts w:ascii="Times New Roman" w:hAnsi="Times New Roman" w:cs="Times New Roman"/>
                <w:strike/>
                <w:sz w:val="24"/>
                <w:szCs w:val="24"/>
              </w:rPr>
              <w:t>2211</w:t>
            </w:r>
          </w:p>
        </w:tc>
        <w:tc>
          <w:tcPr>
            <w:tcW w:w="536" w:type="pct"/>
          </w:tcPr>
          <w:p w14:paraId="2DF431C4" w14:textId="77777777" w:rsidR="00E02652" w:rsidRPr="00610C47" w:rsidRDefault="00E02652" w:rsidP="006E0798">
            <w:pPr>
              <w:tabs>
                <w:tab w:val="left" w:pos="509"/>
              </w:tabs>
              <w:rPr>
                <w:rFonts w:ascii="Times New Roman" w:hAnsi="Times New Roman" w:cs="Times New Roman"/>
                <w:strike/>
                <w:sz w:val="24"/>
                <w:szCs w:val="24"/>
              </w:rPr>
            </w:pPr>
            <w:r w:rsidRPr="00610C47">
              <w:rPr>
                <w:rFonts w:ascii="Times New Roman" w:hAnsi="Times New Roman" w:cs="Times New Roman"/>
                <w:strike/>
                <w:sz w:val="24"/>
                <w:szCs w:val="24"/>
              </w:rPr>
              <w:t>afetadas, duas a três vezes ao dia, exceto nas zonas pilosas.</w:t>
            </w:r>
          </w:p>
        </w:tc>
        <w:tc>
          <w:tcPr>
            <w:tcW w:w="446" w:type="pct"/>
          </w:tcPr>
          <w:p w14:paraId="2DF431C5" w14:textId="77777777" w:rsidR="00E02652" w:rsidRPr="00610C47" w:rsidRDefault="00E02652" w:rsidP="008A2A27">
            <w:pPr>
              <w:rPr>
                <w:rFonts w:ascii="Times New Roman" w:hAnsi="Times New Roman" w:cs="Times New Roman"/>
                <w:strike/>
                <w:sz w:val="24"/>
                <w:szCs w:val="24"/>
              </w:rPr>
            </w:pPr>
          </w:p>
        </w:tc>
        <w:tc>
          <w:tcPr>
            <w:tcW w:w="670" w:type="pct"/>
          </w:tcPr>
          <w:p w14:paraId="2DF431C6"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água. DOSEAMENTO DE ÓXIDO DE ZINCO: 25% óxido de zin</w:t>
            </w:r>
            <w:r w:rsidRPr="00610C47">
              <w:rPr>
                <w:rFonts w:ascii="Times New Roman" w:hAnsi="Times New Roman" w:cs="Times New Roman"/>
                <w:strike/>
                <w:sz w:val="24"/>
                <w:szCs w:val="24"/>
              </w:rPr>
              <w:lastRenderedPageBreak/>
              <w:t>co. BACTÉRIAS TOTAIS: Máximo 500 UFC/g. FUNGOS/LEVEDURAS TOTAIS: Máximo 100 UFC/g. AUSÊNCIA DE PATÓGENOS:AUSÊNCIA DE PATÓGENOS: P. Aeruginosa; E. Coli; Staphilococcus aureus; Salmonella sp.</w:t>
            </w:r>
          </w:p>
        </w:tc>
        <w:tc>
          <w:tcPr>
            <w:tcW w:w="536" w:type="pct"/>
          </w:tcPr>
          <w:p w14:paraId="2DF431C7" w14:textId="77777777" w:rsidR="00E02652" w:rsidRPr="00610C47" w:rsidRDefault="00E02652">
            <w:pPr>
              <w:rPr>
                <w:rFonts w:ascii="Times New Roman" w:hAnsi="Times New Roman" w:cs="Times New Roman"/>
                <w:strike/>
                <w:sz w:val="24"/>
                <w:szCs w:val="24"/>
              </w:rPr>
            </w:pPr>
          </w:p>
        </w:tc>
        <w:tc>
          <w:tcPr>
            <w:tcW w:w="401" w:type="pct"/>
          </w:tcPr>
          <w:p w14:paraId="2DF431C8" w14:textId="77777777" w:rsidR="00E02652" w:rsidRPr="00610C47" w:rsidRDefault="00E02652">
            <w:pPr>
              <w:rPr>
                <w:rFonts w:ascii="Times New Roman" w:hAnsi="Times New Roman" w:cs="Times New Roman"/>
                <w:strike/>
                <w:sz w:val="24"/>
                <w:szCs w:val="24"/>
              </w:rPr>
            </w:pPr>
          </w:p>
        </w:tc>
      </w:tr>
      <w:tr w:rsidR="00180176" w:rsidRPr="00610C47" w14:paraId="2DF431DA" w14:textId="77777777" w:rsidTr="00180176">
        <w:tc>
          <w:tcPr>
            <w:tcW w:w="402" w:type="pct"/>
          </w:tcPr>
          <w:p w14:paraId="2DF431CA"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óxido de zinco + enxofre</w:t>
            </w:r>
          </w:p>
        </w:tc>
        <w:tc>
          <w:tcPr>
            <w:tcW w:w="447" w:type="pct"/>
          </w:tcPr>
          <w:p w14:paraId="2DF431CB"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25% óxido de zinco e 10% de enxofre.</w:t>
            </w:r>
          </w:p>
        </w:tc>
        <w:tc>
          <w:tcPr>
            <w:tcW w:w="357" w:type="pct"/>
          </w:tcPr>
          <w:p w14:paraId="2DF431CC"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pasta d'água com enxofre</w:t>
            </w:r>
          </w:p>
        </w:tc>
        <w:tc>
          <w:tcPr>
            <w:tcW w:w="312" w:type="pct"/>
          </w:tcPr>
          <w:p w14:paraId="2DF431CD"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Pasta</w:t>
            </w:r>
          </w:p>
        </w:tc>
        <w:tc>
          <w:tcPr>
            <w:tcW w:w="447" w:type="pct"/>
          </w:tcPr>
          <w:p w14:paraId="2DF431CE" w14:textId="77777777" w:rsidR="00E02652" w:rsidRPr="00610C47" w:rsidRDefault="00E02652" w:rsidP="00E02652">
            <w:pPr>
              <w:tabs>
                <w:tab w:val="left" w:pos="822"/>
              </w:tabs>
              <w:rPr>
                <w:rFonts w:ascii="Times New Roman" w:hAnsi="Times New Roman" w:cs="Times New Roman"/>
                <w:strike/>
                <w:sz w:val="24"/>
                <w:szCs w:val="24"/>
              </w:rPr>
            </w:pPr>
            <w:r w:rsidRPr="00610C47">
              <w:rPr>
                <w:rFonts w:ascii="Times New Roman" w:hAnsi="Times New Roman" w:cs="Times New Roman"/>
                <w:strike/>
                <w:sz w:val="24"/>
                <w:szCs w:val="24"/>
              </w:rPr>
              <w:t>Escabiose, principalmente, quando houver infecção secundária.</w:t>
            </w:r>
          </w:p>
        </w:tc>
        <w:tc>
          <w:tcPr>
            <w:tcW w:w="446" w:type="pct"/>
          </w:tcPr>
          <w:p w14:paraId="2DF431CF" w14:textId="77777777" w:rsidR="00E02652" w:rsidRPr="00610C47" w:rsidRDefault="00E02652" w:rsidP="00E02652">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 Martindale 1ª Ed. Espanhol 2003-pág. 2211.</w:t>
            </w:r>
          </w:p>
        </w:tc>
        <w:tc>
          <w:tcPr>
            <w:tcW w:w="536" w:type="pct"/>
          </w:tcPr>
          <w:p w14:paraId="2DF431D0" w14:textId="77777777" w:rsidR="00E02652" w:rsidRPr="00610C47" w:rsidRDefault="00E02652" w:rsidP="006E0798">
            <w:pPr>
              <w:tabs>
                <w:tab w:val="left" w:pos="509"/>
              </w:tabs>
              <w:rPr>
                <w:rFonts w:ascii="Times New Roman" w:hAnsi="Times New Roman" w:cs="Times New Roman"/>
                <w:strike/>
                <w:sz w:val="24"/>
                <w:szCs w:val="24"/>
              </w:rPr>
            </w:pPr>
            <w:r w:rsidRPr="00610C47">
              <w:rPr>
                <w:rFonts w:ascii="Times New Roman" w:hAnsi="Times New Roman" w:cs="Times New Roman"/>
                <w:strike/>
                <w:sz w:val="24"/>
                <w:szCs w:val="24"/>
              </w:rPr>
              <w:t>Uso externo. Aplicar nas áreas afetadas, duas a três vezes ao dia, exceto nas zonas pilosas.</w:t>
            </w:r>
          </w:p>
        </w:tc>
        <w:tc>
          <w:tcPr>
            <w:tcW w:w="446" w:type="pct"/>
          </w:tcPr>
          <w:p w14:paraId="2DF431D1" w14:textId="77777777" w:rsidR="00E02652" w:rsidRPr="00610C47" w:rsidRDefault="00E02652" w:rsidP="008A2A27">
            <w:pPr>
              <w:rPr>
                <w:rFonts w:ascii="Times New Roman" w:hAnsi="Times New Roman" w:cs="Times New Roman"/>
                <w:strike/>
                <w:sz w:val="24"/>
                <w:szCs w:val="24"/>
              </w:rPr>
            </w:pPr>
            <w:r w:rsidRPr="00610C47">
              <w:rPr>
                <w:rFonts w:ascii="Times New Roman" w:hAnsi="Times New Roman" w:cs="Times New Roman"/>
                <w:strike/>
                <w:sz w:val="24"/>
                <w:szCs w:val="24"/>
              </w:rPr>
              <w:t>Agitar antes de usar</w:t>
            </w:r>
          </w:p>
        </w:tc>
        <w:tc>
          <w:tcPr>
            <w:tcW w:w="670" w:type="pct"/>
          </w:tcPr>
          <w:p w14:paraId="2DF431D2" w14:textId="77777777" w:rsidR="00E02652" w:rsidRPr="00610C47" w:rsidRDefault="00E02652" w:rsidP="00E02652">
            <w:pPr>
              <w:pBdr>
                <w:bottom w:val="single" w:sz="6" w:space="1" w:color="auto"/>
              </w:pBdr>
              <w:rPr>
                <w:rFonts w:ascii="Times New Roman" w:hAnsi="Times New Roman" w:cs="Times New Roman"/>
                <w:strike/>
                <w:sz w:val="24"/>
                <w:szCs w:val="24"/>
              </w:rPr>
            </w:pPr>
            <w:r w:rsidRPr="00610C47">
              <w:rPr>
                <w:rFonts w:ascii="Times New Roman" w:hAnsi="Times New Roman" w:cs="Times New Roman"/>
                <w:strike/>
                <w:sz w:val="24"/>
                <w:szCs w:val="24"/>
              </w:rPr>
              <w:t>CARACTERES: Pasta branca acinzentada, praticamente inodora,</w:t>
            </w:r>
          </w:p>
          <w:p w14:paraId="2DF431D3" w14:textId="77777777" w:rsidR="00E02652" w:rsidRPr="00610C47" w:rsidRDefault="00E02652" w:rsidP="00E02652">
            <w:pPr>
              <w:pBdr>
                <w:bottom w:val="single" w:sz="6" w:space="1" w:color="auto"/>
              </w:pBdr>
              <w:rPr>
                <w:rFonts w:ascii="Times New Roman" w:hAnsi="Times New Roman" w:cs="Times New Roman"/>
                <w:strike/>
                <w:sz w:val="24"/>
                <w:szCs w:val="24"/>
              </w:rPr>
            </w:pPr>
          </w:p>
          <w:p w14:paraId="2DF431D4" w14:textId="77777777" w:rsidR="00E02652" w:rsidRPr="00610C47" w:rsidRDefault="00E02652">
            <w:pPr>
              <w:pBdr>
                <w:top w:val="single" w:sz="6" w:space="1" w:color="auto"/>
                <w:bottom w:val="single" w:sz="6" w:space="1" w:color="auto"/>
              </w:pBdr>
              <w:rPr>
                <w:rFonts w:ascii="Times New Roman" w:hAnsi="Times New Roman" w:cs="Times New Roman"/>
                <w:strike/>
                <w:sz w:val="24"/>
                <w:szCs w:val="24"/>
              </w:rPr>
            </w:pPr>
            <w:r w:rsidRPr="00610C47">
              <w:rPr>
                <w:rFonts w:ascii="Times New Roman" w:hAnsi="Times New Roman" w:cs="Times New Roman"/>
                <w:strike/>
                <w:sz w:val="24"/>
                <w:szCs w:val="24"/>
              </w:rPr>
              <w:t>após tempo em repouso separa-se água. DOSEAMENTO DE ÓXIDO DE ZINCO: 25% óxido de zinco.</w:t>
            </w:r>
          </w:p>
          <w:p w14:paraId="2DF431D5" w14:textId="77777777" w:rsidR="00E02652" w:rsidRPr="00610C47" w:rsidRDefault="00E02652">
            <w:pPr>
              <w:pBdr>
                <w:bottom w:val="single" w:sz="6" w:space="1" w:color="auto"/>
                <w:between w:val="single" w:sz="6" w:space="1" w:color="auto"/>
              </w:pBdr>
              <w:rPr>
                <w:rFonts w:ascii="Times New Roman" w:hAnsi="Times New Roman" w:cs="Times New Roman"/>
                <w:strike/>
                <w:sz w:val="24"/>
                <w:szCs w:val="24"/>
              </w:rPr>
            </w:pPr>
            <w:r w:rsidRPr="00610C47">
              <w:rPr>
                <w:rFonts w:ascii="Times New Roman" w:hAnsi="Times New Roman" w:cs="Times New Roman"/>
                <w:strike/>
                <w:sz w:val="24"/>
                <w:szCs w:val="24"/>
              </w:rPr>
              <w:t>BACTÉRIAS TO</w:t>
            </w:r>
            <w:r w:rsidRPr="00610C47">
              <w:rPr>
                <w:rFonts w:ascii="Times New Roman" w:hAnsi="Times New Roman" w:cs="Times New Roman"/>
                <w:strike/>
                <w:sz w:val="24"/>
                <w:szCs w:val="24"/>
              </w:rPr>
              <w:lastRenderedPageBreak/>
              <w:t>TAIS: Máximo 500 UFC/g. FUNGOS/LEVEDURAS</w:t>
            </w:r>
          </w:p>
          <w:p w14:paraId="2DF431D6" w14:textId="77777777" w:rsidR="00E02652" w:rsidRPr="00610C47" w:rsidRDefault="00E02652">
            <w:pPr>
              <w:pBdr>
                <w:bottom w:val="single" w:sz="6" w:space="1" w:color="auto"/>
                <w:between w:val="single" w:sz="6" w:space="1" w:color="auto"/>
              </w:pBdr>
              <w:rPr>
                <w:rFonts w:ascii="Times New Roman" w:hAnsi="Times New Roman" w:cs="Times New Roman"/>
                <w:strike/>
                <w:sz w:val="24"/>
                <w:szCs w:val="24"/>
              </w:rPr>
            </w:pPr>
            <w:r w:rsidRPr="00610C47">
              <w:rPr>
                <w:rFonts w:ascii="Times New Roman" w:hAnsi="Times New Roman" w:cs="Times New Roman"/>
                <w:strike/>
                <w:sz w:val="24"/>
                <w:szCs w:val="24"/>
              </w:rPr>
              <w:t>TOTAIS: Máximo 100 UFC/g. AUSÊNCIA DE PATÓGENOS:AUSÊNCIA DE</w:t>
            </w:r>
          </w:p>
          <w:p w14:paraId="2DF431D7"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PATÓGENOS: P. Aeruginosa; E. Coli; Staphilococcus aureus; Salmonella sp.</w:t>
            </w:r>
          </w:p>
        </w:tc>
        <w:tc>
          <w:tcPr>
            <w:tcW w:w="536" w:type="pct"/>
          </w:tcPr>
          <w:p w14:paraId="2DF431D8" w14:textId="77777777" w:rsidR="00E02652" w:rsidRPr="00610C47" w:rsidRDefault="00E02652">
            <w:pPr>
              <w:rPr>
                <w:rFonts w:ascii="Times New Roman" w:hAnsi="Times New Roman" w:cs="Times New Roman"/>
                <w:strike/>
                <w:sz w:val="24"/>
                <w:szCs w:val="24"/>
              </w:rPr>
            </w:pPr>
          </w:p>
        </w:tc>
        <w:tc>
          <w:tcPr>
            <w:tcW w:w="401" w:type="pct"/>
          </w:tcPr>
          <w:p w14:paraId="2DF431D9"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Semi-sólido</w:t>
            </w:r>
          </w:p>
        </w:tc>
      </w:tr>
      <w:tr w:rsidR="00180176" w:rsidRPr="00610C47" w14:paraId="2DF431E6" w14:textId="77777777" w:rsidTr="00180176">
        <w:tc>
          <w:tcPr>
            <w:tcW w:w="402" w:type="pct"/>
          </w:tcPr>
          <w:p w14:paraId="2DF431DB"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óxido de zinco + mentol</w:t>
            </w:r>
          </w:p>
        </w:tc>
        <w:tc>
          <w:tcPr>
            <w:tcW w:w="447" w:type="pct"/>
          </w:tcPr>
          <w:p w14:paraId="2DF431DC"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25% óxido de zinco e 0,5% mentol.</w:t>
            </w:r>
          </w:p>
        </w:tc>
        <w:tc>
          <w:tcPr>
            <w:tcW w:w="357" w:type="pct"/>
          </w:tcPr>
          <w:p w14:paraId="2DF431DD"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pasta d'água mentolada</w:t>
            </w:r>
          </w:p>
        </w:tc>
        <w:tc>
          <w:tcPr>
            <w:tcW w:w="312" w:type="pct"/>
          </w:tcPr>
          <w:p w14:paraId="2DF431DE"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Pasta</w:t>
            </w:r>
          </w:p>
        </w:tc>
        <w:tc>
          <w:tcPr>
            <w:tcW w:w="447" w:type="pct"/>
          </w:tcPr>
          <w:p w14:paraId="2DF431DF"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Antisséptico, secativo e cicatrizante. Ação refrescante.</w:t>
            </w:r>
          </w:p>
        </w:tc>
        <w:tc>
          <w:tcPr>
            <w:tcW w:w="446" w:type="pct"/>
          </w:tcPr>
          <w:p w14:paraId="2DF431E0"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 Martindale 1ª Ed. Espanhol 2003- pág. 2211</w:t>
            </w:r>
          </w:p>
        </w:tc>
        <w:tc>
          <w:tcPr>
            <w:tcW w:w="536" w:type="pct"/>
          </w:tcPr>
          <w:p w14:paraId="2DF431E1"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Uso externo. Aplicar nas áreas afetadas, duas a três vezes ao dia, exceto em zonas pilosas.</w:t>
            </w:r>
          </w:p>
        </w:tc>
        <w:tc>
          <w:tcPr>
            <w:tcW w:w="446" w:type="pct"/>
          </w:tcPr>
          <w:p w14:paraId="2DF431E2"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Agitar antes de usar</w:t>
            </w:r>
          </w:p>
        </w:tc>
        <w:tc>
          <w:tcPr>
            <w:tcW w:w="670" w:type="pct"/>
          </w:tcPr>
          <w:p w14:paraId="2DF431E3"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 xml:space="preserve">CARACTERES: Pasta branca acinzentada, com odor de mentol, após tempo em repouso separa-se água. DOSEAMENTO DE ÓXIDO DE ZINCO: 25% óxido de zinco. BACTÉ- RIAS TOTAIS: Máximo 500 </w:t>
            </w:r>
            <w:r w:rsidRPr="00610C47">
              <w:rPr>
                <w:rFonts w:ascii="Times New Roman" w:hAnsi="Times New Roman" w:cs="Times New Roman"/>
                <w:strike/>
                <w:sz w:val="24"/>
                <w:szCs w:val="24"/>
              </w:rPr>
              <w:lastRenderedPageBreak/>
              <w:t>UFC/g. FUNGOS/LEVEDURAS TOTAIS: Máximo 100 UFC/g. AUSÊNCIA DE PATÓGENOS:AUSÊNCIA DE PATÓGENOS: P. Aeruginosa; E. Coli; Staphilococcus aureus; Salmonella sp.</w:t>
            </w:r>
          </w:p>
        </w:tc>
        <w:tc>
          <w:tcPr>
            <w:tcW w:w="536" w:type="pct"/>
          </w:tcPr>
          <w:p w14:paraId="2DF431E4" w14:textId="77777777" w:rsidR="00E02652" w:rsidRPr="00610C47" w:rsidRDefault="00E02652">
            <w:pPr>
              <w:rPr>
                <w:rFonts w:ascii="Times New Roman" w:hAnsi="Times New Roman" w:cs="Times New Roman"/>
                <w:strike/>
                <w:sz w:val="24"/>
                <w:szCs w:val="24"/>
              </w:rPr>
            </w:pPr>
          </w:p>
        </w:tc>
        <w:tc>
          <w:tcPr>
            <w:tcW w:w="401" w:type="pct"/>
          </w:tcPr>
          <w:p w14:paraId="2DF431E5"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Semi-sólido</w:t>
            </w:r>
          </w:p>
        </w:tc>
      </w:tr>
      <w:tr w:rsidR="00180176" w:rsidRPr="00610C47" w14:paraId="2DF43202" w14:textId="77777777" w:rsidTr="00180176">
        <w:tc>
          <w:tcPr>
            <w:tcW w:w="402" w:type="pct"/>
          </w:tcPr>
          <w:p w14:paraId="2DF431E7"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parafina sólida</w:t>
            </w:r>
          </w:p>
        </w:tc>
        <w:tc>
          <w:tcPr>
            <w:tcW w:w="447" w:type="pct"/>
          </w:tcPr>
          <w:p w14:paraId="2DF431E8"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100% parafina sólida</w:t>
            </w:r>
          </w:p>
        </w:tc>
        <w:tc>
          <w:tcPr>
            <w:tcW w:w="357" w:type="pct"/>
          </w:tcPr>
          <w:p w14:paraId="2DF431E9"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parafina sólida</w:t>
            </w:r>
          </w:p>
        </w:tc>
        <w:tc>
          <w:tcPr>
            <w:tcW w:w="312" w:type="pct"/>
          </w:tcPr>
          <w:p w14:paraId="2DF431EA"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barra</w:t>
            </w:r>
          </w:p>
        </w:tc>
        <w:tc>
          <w:tcPr>
            <w:tcW w:w="447" w:type="pct"/>
          </w:tcPr>
          <w:p w14:paraId="2DF431EB"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Uso em fisioterapia em forma de banho de cera para aliviar a dor de articulações inflamadas.</w:t>
            </w:r>
          </w:p>
        </w:tc>
        <w:tc>
          <w:tcPr>
            <w:tcW w:w="446" w:type="pct"/>
          </w:tcPr>
          <w:p w14:paraId="2DF431EC"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2ª Ed. – 1959 – pág. 630/631. Martindale 1ª Ed. (espanhol) 1603. Maetindale 32ª Ed.</w:t>
            </w:r>
          </w:p>
          <w:p w14:paraId="2DF431ED" w14:textId="77777777" w:rsidR="00AF113B" w:rsidRPr="00610C47" w:rsidRDefault="00AF113B">
            <w:pPr>
              <w:rPr>
                <w:rFonts w:ascii="Times New Roman" w:hAnsi="Times New Roman" w:cs="Times New Roman"/>
                <w:strike/>
                <w:sz w:val="24"/>
                <w:szCs w:val="24"/>
              </w:rPr>
            </w:pPr>
          </w:p>
          <w:p w14:paraId="2DF431EE" w14:textId="77777777" w:rsidR="00AF113B" w:rsidRPr="00610C47" w:rsidRDefault="00AF113B">
            <w:pPr>
              <w:pBdr>
                <w:bottom w:val="single" w:sz="6" w:space="1" w:color="auto"/>
              </w:pBdr>
              <w:rPr>
                <w:rFonts w:ascii="Times New Roman" w:hAnsi="Times New Roman" w:cs="Times New Roman"/>
                <w:strike/>
                <w:sz w:val="24"/>
                <w:szCs w:val="24"/>
              </w:rPr>
            </w:pPr>
          </w:p>
          <w:p w14:paraId="2DF431EF"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 xml:space="preserve">pág.1382 </w:t>
            </w:r>
            <w:r w:rsidRPr="00610C47">
              <w:rPr>
                <w:rFonts w:ascii="Times New Roman" w:hAnsi="Times New Roman" w:cs="Times New Roman"/>
                <w:strike/>
                <w:sz w:val="24"/>
                <w:szCs w:val="24"/>
              </w:rPr>
              <w:lastRenderedPageBreak/>
              <w:t>(4601-w). USP 29, pág. 3707</w:t>
            </w:r>
          </w:p>
        </w:tc>
        <w:tc>
          <w:tcPr>
            <w:tcW w:w="536" w:type="pct"/>
          </w:tcPr>
          <w:p w14:paraId="2DF431F0" w14:textId="77777777" w:rsidR="00E02652" w:rsidRPr="00610C47" w:rsidRDefault="00E02652">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Uso externo Uso em fisioterapia em forma </w:t>
            </w:r>
            <w:r w:rsidR="00AF113B" w:rsidRPr="00610C47">
              <w:rPr>
                <w:rFonts w:ascii="Times New Roman" w:hAnsi="Times New Roman" w:cs="Times New Roman"/>
                <w:strike/>
                <w:sz w:val="24"/>
                <w:szCs w:val="24"/>
              </w:rPr>
              <w:t>de banho de cera parafínica</w:t>
            </w:r>
          </w:p>
          <w:p w14:paraId="2DF431F1" w14:textId="77777777" w:rsidR="00AF113B" w:rsidRPr="00610C47" w:rsidRDefault="00AF113B">
            <w:pPr>
              <w:rPr>
                <w:rFonts w:ascii="Times New Roman" w:hAnsi="Times New Roman" w:cs="Times New Roman"/>
                <w:strike/>
                <w:sz w:val="24"/>
                <w:szCs w:val="24"/>
              </w:rPr>
            </w:pPr>
          </w:p>
          <w:p w14:paraId="2DF431F2" w14:textId="77777777" w:rsidR="00AF113B" w:rsidRPr="00610C47" w:rsidRDefault="00AF113B">
            <w:pPr>
              <w:rPr>
                <w:rFonts w:ascii="Times New Roman" w:hAnsi="Times New Roman" w:cs="Times New Roman"/>
                <w:strike/>
                <w:sz w:val="24"/>
                <w:szCs w:val="24"/>
              </w:rPr>
            </w:pPr>
          </w:p>
          <w:p w14:paraId="2DF431F3" w14:textId="77777777" w:rsidR="00AF113B" w:rsidRPr="00610C47" w:rsidRDefault="00AF113B">
            <w:pPr>
              <w:rPr>
                <w:rFonts w:ascii="Times New Roman" w:hAnsi="Times New Roman" w:cs="Times New Roman"/>
                <w:strike/>
                <w:sz w:val="24"/>
                <w:szCs w:val="24"/>
              </w:rPr>
            </w:pPr>
          </w:p>
          <w:p w14:paraId="2DF431F4" w14:textId="77777777" w:rsidR="00AF113B" w:rsidRPr="00610C47" w:rsidRDefault="00AF113B">
            <w:pPr>
              <w:pBdr>
                <w:bottom w:val="single" w:sz="6" w:space="1" w:color="auto"/>
              </w:pBdr>
              <w:rPr>
                <w:rFonts w:ascii="Times New Roman" w:hAnsi="Times New Roman" w:cs="Times New Roman"/>
                <w:strike/>
                <w:sz w:val="24"/>
                <w:szCs w:val="24"/>
              </w:rPr>
            </w:pPr>
          </w:p>
          <w:p w14:paraId="2DF431F5"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para aliviar a dor de articulações inflamadas.</w:t>
            </w:r>
          </w:p>
        </w:tc>
        <w:tc>
          <w:tcPr>
            <w:tcW w:w="446" w:type="pct"/>
          </w:tcPr>
          <w:p w14:paraId="2DF431F6" w14:textId="77777777" w:rsidR="00E02652"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Contra indicação e precauções: não há relatos de efeitos adversos ou contra</w:t>
            </w:r>
          </w:p>
          <w:p w14:paraId="2DF431F7" w14:textId="77777777" w:rsidR="00AF113B" w:rsidRPr="00610C47" w:rsidRDefault="00AF113B">
            <w:pPr>
              <w:rPr>
                <w:rFonts w:ascii="Times New Roman" w:hAnsi="Times New Roman" w:cs="Times New Roman"/>
                <w:strike/>
                <w:sz w:val="24"/>
                <w:szCs w:val="24"/>
              </w:rPr>
            </w:pPr>
          </w:p>
          <w:p w14:paraId="2DF431F8" w14:textId="77777777" w:rsidR="00AF113B" w:rsidRPr="00610C47" w:rsidRDefault="00AF113B">
            <w:pPr>
              <w:rPr>
                <w:rFonts w:ascii="Times New Roman" w:hAnsi="Times New Roman" w:cs="Times New Roman"/>
                <w:strike/>
                <w:sz w:val="24"/>
                <w:szCs w:val="24"/>
              </w:rPr>
            </w:pPr>
          </w:p>
          <w:p w14:paraId="2DF431F9" w14:textId="77777777" w:rsidR="00AF113B" w:rsidRPr="00610C47" w:rsidRDefault="00AF113B">
            <w:pPr>
              <w:rPr>
                <w:rFonts w:ascii="Times New Roman" w:hAnsi="Times New Roman" w:cs="Times New Roman"/>
                <w:strike/>
                <w:sz w:val="24"/>
                <w:szCs w:val="24"/>
              </w:rPr>
            </w:pPr>
          </w:p>
          <w:p w14:paraId="2DF431FA" w14:textId="77777777" w:rsidR="00AF113B" w:rsidRPr="00610C47" w:rsidRDefault="00AF113B">
            <w:pPr>
              <w:rPr>
                <w:rFonts w:ascii="Times New Roman" w:hAnsi="Times New Roman" w:cs="Times New Roman"/>
                <w:strike/>
                <w:sz w:val="24"/>
                <w:szCs w:val="24"/>
              </w:rPr>
            </w:pPr>
          </w:p>
          <w:p w14:paraId="2DF431FB" w14:textId="77777777" w:rsidR="00AF113B" w:rsidRPr="00610C47" w:rsidRDefault="00AF113B">
            <w:pPr>
              <w:rPr>
                <w:rFonts w:ascii="Times New Roman" w:hAnsi="Times New Roman" w:cs="Times New Roman"/>
                <w:strike/>
                <w:sz w:val="24"/>
                <w:szCs w:val="24"/>
              </w:rPr>
            </w:pPr>
          </w:p>
          <w:p w14:paraId="2DF431FC" w14:textId="77777777" w:rsidR="00AF113B" w:rsidRPr="00610C47" w:rsidRDefault="00AF113B">
            <w:pPr>
              <w:pBdr>
                <w:bottom w:val="single" w:sz="6" w:space="1" w:color="auto"/>
              </w:pBdr>
              <w:rPr>
                <w:rFonts w:ascii="Times New Roman" w:hAnsi="Times New Roman" w:cs="Times New Roman"/>
                <w:strike/>
                <w:sz w:val="24"/>
                <w:szCs w:val="24"/>
              </w:rPr>
            </w:pPr>
          </w:p>
          <w:p w14:paraId="2DF431FD"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indicações.</w:t>
            </w:r>
          </w:p>
        </w:tc>
        <w:tc>
          <w:tcPr>
            <w:tcW w:w="670" w:type="pct"/>
          </w:tcPr>
          <w:p w14:paraId="2DF431FE" w14:textId="77777777" w:rsidR="00E02652" w:rsidRPr="00610C47" w:rsidRDefault="00AF113B">
            <w:pPr>
              <w:pBdr>
                <w:bottom w:val="single" w:sz="6" w:space="1" w:color="auto"/>
              </w:pBdr>
              <w:rPr>
                <w:rFonts w:ascii="Times New Roman" w:hAnsi="Times New Roman" w:cs="Times New Roman"/>
                <w:strike/>
                <w:sz w:val="24"/>
                <w:szCs w:val="24"/>
              </w:rPr>
            </w:pPr>
            <w:r w:rsidRPr="00610C47">
              <w:rPr>
                <w:rFonts w:ascii="Times New Roman" w:hAnsi="Times New Roman" w:cs="Times New Roman"/>
                <w:strike/>
                <w:sz w:val="24"/>
                <w:szCs w:val="24"/>
              </w:rPr>
              <w:t>CARACTERES: Massa sólida, incolor ou branca, mais ou menos translúcida, microcristalina; inodora, insípida, untosa ao tato. PROVA DE IDENTIFICAÇÃO: ACIDEZ: ou alcalinidade – aqueça 2,0 g ou igual volume de álcool</w:t>
            </w:r>
          </w:p>
          <w:p w14:paraId="2DF431FF"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R: o álcool separa</w:t>
            </w:r>
            <w:r w:rsidRPr="00610C47">
              <w:rPr>
                <w:rFonts w:ascii="Times New Roman" w:hAnsi="Times New Roman" w:cs="Times New Roman"/>
                <w:strike/>
                <w:sz w:val="24"/>
                <w:szCs w:val="24"/>
              </w:rPr>
              <w:lastRenderedPageBreak/>
              <w:t>do deve ser neutro ao papel de tornassol. Substâncias facilmente carbonizáveis - Num tubo seco munido de rolha esmerilhada, coloque 5 ml, fundidos à temperatura pouco acima da de fusão ( 68 a 72ºC), e aqueça durante 10 minutos no banho-maria a 70º; durante este tempo, agite o tubo de maneira a fazer a mistura ir de uma ponta a outra: o ácido sulfúrico não deve apresentar-se mais escuro do que a mistura padrão preparada a partir de 3 ml de cloreto férrico (SC) , 1,5 ml de cloreto co</w:t>
            </w:r>
            <w:r w:rsidRPr="00610C47">
              <w:rPr>
                <w:rFonts w:ascii="Times New Roman" w:hAnsi="Times New Roman" w:cs="Times New Roman"/>
                <w:strike/>
                <w:sz w:val="24"/>
                <w:szCs w:val="24"/>
              </w:rPr>
              <w:lastRenderedPageBreak/>
              <w:t>baltoso SR, 0,5m de sulfato cúprico (SC) e 5 ml de parafina líquida. ABSORBÂNCIA: Uma solução a 0,05% (p/v) em 2,2,4-trimetilpentano, a 290 nm, não maior que 0,5. ÁCIDO SULFÚRICO - agite durante 1 minuto 5 g de parafina fundida com 25 ml de água destilada a 80º e filtre: o filtrado não deve modificar-se pelo soluto de nitrato de bário. ÁCIDO CLORÍDRICO - soluto anterior também não se modifica pelo soluto de nitrato de prata. SUBSTÂN</w:t>
            </w:r>
            <w:r w:rsidRPr="00610C47">
              <w:rPr>
                <w:rFonts w:ascii="Times New Roman" w:hAnsi="Times New Roman" w:cs="Times New Roman"/>
                <w:strike/>
                <w:sz w:val="24"/>
                <w:szCs w:val="24"/>
              </w:rPr>
              <w:lastRenderedPageBreak/>
              <w:t xml:space="preserve">CIAS ORGÂNICAS ESTRANHAS - aqueça a banhomaria durante 5 minutos, em uma cápsula de porcelana, 10 g de parafina com 10 gotas de solução de permanganato de potássio a 1:1000, sob agitação </w:t>
            </w:r>
            <w:proofErr w:type="gramStart"/>
            <w:r w:rsidRPr="00610C47">
              <w:rPr>
                <w:rFonts w:ascii="Times New Roman" w:hAnsi="Times New Roman" w:cs="Times New Roman"/>
                <w:strike/>
                <w:sz w:val="24"/>
                <w:szCs w:val="24"/>
              </w:rPr>
              <w:t>constante :</w:t>
            </w:r>
            <w:proofErr w:type="gramEnd"/>
            <w:r w:rsidRPr="00610C47">
              <w:rPr>
                <w:rFonts w:ascii="Times New Roman" w:hAnsi="Times New Roman" w:cs="Times New Roman"/>
                <w:strike/>
                <w:sz w:val="24"/>
                <w:szCs w:val="24"/>
              </w:rPr>
              <w:t xml:space="preserve"> a cor roseaarroxeada do permanganato não deve desaparecer</w:t>
            </w:r>
          </w:p>
        </w:tc>
        <w:tc>
          <w:tcPr>
            <w:tcW w:w="536" w:type="pct"/>
          </w:tcPr>
          <w:p w14:paraId="2DF43200" w14:textId="77777777" w:rsidR="00E02652" w:rsidRPr="00610C47" w:rsidRDefault="00E02652">
            <w:pPr>
              <w:rPr>
                <w:rFonts w:ascii="Times New Roman" w:hAnsi="Times New Roman" w:cs="Times New Roman"/>
                <w:strike/>
                <w:sz w:val="24"/>
                <w:szCs w:val="24"/>
              </w:rPr>
            </w:pPr>
          </w:p>
        </w:tc>
        <w:tc>
          <w:tcPr>
            <w:tcW w:w="401" w:type="pct"/>
          </w:tcPr>
          <w:p w14:paraId="2DF43201" w14:textId="77777777" w:rsidR="00E02652" w:rsidRPr="00610C47" w:rsidRDefault="00E02652">
            <w:pPr>
              <w:rPr>
                <w:rFonts w:ascii="Times New Roman" w:hAnsi="Times New Roman" w:cs="Times New Roman"/>
                <w:strike/>
                <w:sz w:val="24"/>
                <w:szCs w:val="24"/>
              </w:rPr>
            </w:pPr>
          </w:p>
        </w:tc>
      </w:tr>
      <w:tr w:rsidR="00180176" w:rsidRPr="00610C47" w14:paraId="2DF4320E" w14:textId="77777777" w:rsidTr="00180176">
        <w:tc>
          <w:tcPr>
            <w:tcW w:w="402" w:type="pct"/>
          </w:tcPr>
          <w:p w14:paraId="2DF43203"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pedra hume</w:t>
            </w:r>
          </w:p>
        </w:tc>
        <w:tc>
          <w:tcPr>
            <w:tcW w:w="447" w:type="pct"/>
          </w:tcPr>
          <w:p w14:paraId="2DF43204"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mínimo 99,5% de pedra hume</w:t>
            </w:r>
          </w:p>
        </w:tc>
        <w:tc>
          <w:tcPr>
            <w:tcW w:w="357" w:type="pct"/>
          </w:tcPr>
          <w:p w14:paraId="2DF43205"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alúmen de potássio</w:t>
            </w:r>
          </w:p>
        </w:tc>
        <w:tc>
          <w:tcPr>
            <w:tcW w:w="312" w:type="pct"/>
          </w:tcPr>
          <w:p w14:paraId="2DF43206"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Pó</w:t>
            </w:r>
          </w:p>
        </w:tc>
        <w:tc>
          <w:tcPr>
            <w:tcW w:w="447" w:type="pct"/>
          </w:tcPr>
          <w:p w14:paraId="2DF43207"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Adstringente e hemostático tópico.</w:t>
            </w:r>
          </w:p>
        </w:tc>
        <w:tc>
          <w:tcPr>
            <w:tcW w:w="446" w:type="pct"/>
          </w:tcPr>
          <w:p w14:paraId="2DF43208"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Farmacopeia Brasileira 2º Ed. pág. 97. USP 23ª Ed. 1995 - pág. 53. Martindale, 32ª Ed. - 1999 pág. 1547.</w:t>
            </w:r>
          </w:p>
        </w:tc>
        <w:tc>
          <w:tcPr>
            <w:tcW w:w="536" w:type="pct"/>
          </w:tcPr>
          <w:p w14:paraId="2DF43209"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 xml:space="preserve">Aplicar sobre os ferimentos ou fissuras. Uso limitado a pequenos cortes na pele. Utilizar na forma sólida ou em solução a 1% de pedra hume em </w:t>
            </w:r>
            <w:r w:rsidRPr="00610C47">
              <w:rPr>
                <w:rFonts w:ascii="Times New Roman" w:hAnsi="Times New Roman" w:cs="Times New Roman"/>
                <w:strike/>
                <w:sz w:val="24"/>
                <w:szCs w:val="24"/>
              </w:rPr>
              <w:lastRenderedPageBreak/>
              <w:t>100ml de água filtrada ou fervida.</w:t>
            </w:r>
          </w:p>
        </w:tc>
        <w:tc>
          <w:tcPr>
            <w:tcW w:w="446" w:type="pct"/>
          </w:tcPr>
          <w:p w14:paraId="2DF4320A"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Soluções acima da concentração indicada podem causar efeito irritante, ou ser corrosivo. A ingestão acidental </w:t>
            </w:r>
            <w:r w:rsidRPr="00610C47">
              <w:rPr>
                <w:rFonts w:ascii="Times New Roman" w:hAnsi="Times New Roman" w:cs="Times New Roman"/>
                <w:strike/>
                <w:sz w:val="24"/>
                <w:szCs w:val="24"/>
              </w:rPr>
              <w:lastRenderedPageBreak/>
              <w:t>pode causar hemorragia gastrintestinal. Neste caso procurar imediatamente auxílio médico.</w:t>
            </w:r>
          </w:p>
        </w:tc>
        <w:tc>
          <w:tcPr>
            <w:tcW w:w="670" w:type="pct"/>
          </w:tcPr>
          <w:p w14:paraId="2DF4320B"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CARACTERES: Pó cristalino ou cristais, branco, inodoro. SOLUÇÃO AQUOSA: Ácida ao papel de tornassol SOLUBILIDADE: 1g dissolve-se 7,5ml de água, 0,3ml de água fervente e </w:t>
            </w:r>
            <w:r w:rsidRPr="00610C47">
              <w:rPr>
                <w:rFonts w:ascii="Times New Roman" w:hAnsi="Times New Roman" w:cs="Times New Roman"/>
                <w:strike/>
                <w:sz w:val="24"/>
                <w:szCs w:val="24"/>
              </w:rPr>
              <w:lastRenderedPageBreak/>
              <w:t>2,5ml de glicerina, insolúvel em álcool. PONTO DE FUSÃO: Cerca de 92º funde em sua água de cristalização. PROVA DE IDENTIFICAÇÃO: AMÔNIO: Os vapores que se desprenderem não devem azulecer o papel de tornassol. CÁLCIO: Não deve haver turvação, nem precipitação. FERRO: No máximo 20 ppm. CLORETO: No máximo 10 ppm. SUBSTÂNCIAS INSOLÚVEIS NA ÁGUA: Máximo 0,005g. DOSEAMENTO: No mínimo 99,5% de KAl(SO4)2.</w:t>
            </w:r>
          </w:p>
        </w:tc>
        <w:tc>
          <w:tcPr>
            <w:tcW w:w="536" w:type="pct"/>
          </w:tcPr>
          <w:p w14:paraId="2DF4320C" w14:textId="77777777" w:rsidR="00AF113B" w:rsidRPr="00610C47" w:rsidRDefault="00AF113B">
            <w:pPr>
              <w:rPr>
                <w:rFonts w:ascii="Times New Roman" w:hAnsi="Times New Roman" w:cs="Times New Roman"/>
                <w:strike/>
                <w:sz w:val="24"/>
                <w:szCs w:val="24"/>
              </w:rPr>
            </w:pPr>
          </w:p>
        </w:tc>
        <w:tc>
          <w:tcPr>
            <w:tcW w:w="401" w:type="pct"/>
          </w:tcPr>
          <w:p w14:paraId="2DF4320D"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Sólido</w:t>
            </w:r>
          </w:p>
        </w:tc>
      </w:tr>
      <w:tr w:rsidR="00180176" w:rsidRPr="00610C47" w14:paraId="2DF4321A" w14:textId="77777777" w:rsidTr="00180176">
        <w:tc>
          <w:tcPr>
            <w:tcW w:w="402" w:type="pct"/>
          </w:tcPr>
          <w:p w14:paraId="2DF4320F"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Permangana to de potássio</w:t>
            </w:r>
          </w:p>
        </w:tc>
        <w:tc>
          <w:tcPr>
            <w:tcW w:w="447" w:type="pct"/>
          </w:tcPr>
          <w:p w14:paraId="2DF43210"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100 mg de permanganat o de potássio</w:t>
            </w:r>
          </w:p>
        </w:tc>
        <w:tc>
          <w:tcPr>
            <w:tcW w:w="357" w:type="pct"/>
          </w:tcPr>
          <w:p w14:paraId="2DF43211"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permanganato de potássio</w:t>
            </w:r>
          </w:p>
        </w:tc>
        <w:tc>
          <w:tcPr>
            <w:tcW w:w="312" w:type="pct"/>
          </w:tcPr>
          <w:p w14:paraId="2DF43212"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Comprimido</w:t>
            </w:r>
          </w:p>
        </w:tc>
        <w:tc>
          <w:tcPr>
            <w:tcW w:w="447" w:type="pct"/>
          </w:tcPr>
          <w:p w14:paraId="2DF43213"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Dermatites e exsudativas, como adstringente bactericida.</w:t>
            </w:r>
          </w:p>
        </w:tc>
        <w:tc>
          <w:tcPr>
            <w:tcW w:w="446" w:type="pct"/>
          </w:tcPr>
          <w:p w14:paraId="2DF43214"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3ª Ed. 1976 - página 662/663. Formulário Nacional 1ª Ed. DOU 15/08/05. Martindale 32ª Ed., 1999, pág. 1123.</w:t>
            </w:r>
          </w:p>
        </w:tc>
        <w:tc>
          <w:tcPr>
            <w:tcW w:w="536" w:type="pct"/>
          </w:tcPr>
          <w:p w14:paraId="2DF43215"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Diluir o comprimido no momento do uso, em um a quatro litros de água e usar na forma de compressas ou no banho, ou a critério médico.</w:t>
            </w:r>
          </w:p>
        </w:tc>
        <w:tc>
          <w:tcPr>
            <w:tcW w:w="446" w:type="pct"/>
          </w:tcPr>
          <w:p w14:paraId="2DF43216"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 xml:space="preserve">O permanganato de potássio é um potente oxidante que se decompõe em contato com a matéria orgânica, pela liberação do oxigênio. Exerce função antisséptica. "Não deve ser ingerido" - o uso de pós-concentrados e soluções concentradas pode ser cáustico e em algumas </w:t>
            </w:r>
            <w:r w:rsidRPr="00610C47">
              <w:rPr>
                <w:rFonts w:ascii="Times New Roman" w:hAnsi="Times New Roman" w:cs="Times New Roman"/>
                <w:strike/>
                <w:sz w:val="24"/>
                <w:szCs w:val="24"/>
              </w:rPr>
              <w:lastRenderedPageBreak/>
              <w:t>vezes o uso de soluções freqüentemente podem ser irritantes ao tecido cutâneo, além de tingir a pele de marrom. No caso de ingestão acidental procurar auxílio médico. O produto é destinado somente para uso externo (uso tópico). O uso excessivo na mucosa vaginal pode alterar o ph: vagi</w:t>
            </w:r>
            <w:r w:rsidRPr="00610C47">
              <w:rPr>
                <w:rFonts w:ascii="Times New Roman" w:hAnsi="Times New Roman" w:cs="Times New Roman"/>
                <w:strike/>
                <w:sz w:val="24"/>
                <w:szCs w:val="24"/>
              </w:rPr>
              <w:lastRenderedPageBreak/>
              <w:t>nal (4,5 a 5), acelerando a descama- ção do epitélio e eliminando os bacilos de döederlein. As duchas vaginais devem ser usadas, exclusivamente, em casos de infecções purulentas.</w:t>
            </w:r>
          </w:p>
        </w:tc>
        <w:tc>
          <w:tcPr>
            <w:tcW w:w="670" w:type="pct"/>
          </w:tcPr>
          <w:p w14:paraId="2DF43217"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Pó ou Comprimido de coloração preto-arroxeado, brilho metálico, septado. SOLUBILIDADE: 1 g dissolve-se em 14 ml de água fria, em 3,5 ml de água fervente. DOSEAMENTO PERMANGANATO DE POTÁSSIO: 100 mg (99% a 100,5%.)</w:t>
            </w:r>
          </w:p>
        </w:tc>
        <w:tc>
          <w:tcPr>
            <w:tcW w:w="536" w:type="pct"/>
          </w:tcPr>
          <w:p w14:paraId="2DF43218" w14:textId="77777777" w:rsidR="00AF113B" w:rsidRPr="00610C47" w:rsidRDefault="00AF113B">
            <w:pPr>
              <w:rPr>
                <w:rFonts w:ascii="Times New Roman" w:hAnsi="Times New Roman" w:cs="Times New Roman"/>
                <w:strike/>
                <w:sz w:val="24"/>
                <w:szCs w:val="24"/>
              </w:rPr>
            </w:pPr>
          </w:p>
        </w:tc>
        <w:tc>
          <w:tcPr>
            <w:tcW w:w="401" w:type="pct"/>
          </w:tcPr>
          <w:p w14:paraId="2DF43219"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sólido</w:t>
            </w:r>
          </w:p>
        </w:tc>
      </w:tr>
      <w:tr w:rsidR="00180176" w:rsidRPr="00610C47" w14:paraId="2DF43226" w14:textId="77777777" w:rsidTr="00180176">
        <w:tc>
          <w:tcPr>
            <w:tcW w:w="402" w:type="pct"/>
          </w:tcPr>
          <w:p w14:paraId="2DF4321B"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permanganato de potássio</w:t>
            </w:r>
          </w:p>
        </w:tc>
        <w:tc>
          <w:tcPr>
            <w:tcW w:w="447" w:type="pct"/>
          </w:tcPr>
          <w:p w14:paraId="2DF4321C"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mínimo 97% de permanganato de potássio. OBS: envelope contendo 100mg de permanganato de po</w:t>
            </w:r>
            <w:r w:rsidRPr="00610C47">
              <w:rPr>
                <w:rFonts w:ascii="Times New Roman" w:hAnsi="Times New Roman" w:cs="Times New Roman"/>
                <w:strike/>
                <w:sz w:val="24"/>
                <w:szCs w:val="24"/>
              </w:rPr>
              <w:lastRenderedPageBreak/>
              <w:t>tássio em pó.</w:t>
            </w:r>
          </w:p>
        </w:tc>
        <w:tc>
          <w:tcPr>
            <w:tcW w:w="357" w:type="pct"/>
          </w:tcPr>
          <w:p w14:paraId="2DF4321D"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permanganato de potássio</w:t>
            </w:r>
          </w:p>
        </w:tc>
        <w:tc>
          <w:tcPr>
            <w:tcW w:w="312" w:type="pct"/>
          </w:tcPr>
          <w:p w14:paraId="2DF4321E"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Pó</w:t>
            </w:r>
          </w:p>
        </w:tc>
        <w:tc>
          <w:tcPr>
            <w:tcW w:w="447" w:type="pct"/>
          </w:tcPr>
          <w:p w14:paraId="2DF4321F"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Dermatites e exsudativas, como adstringente bactericida.</w:t>
            </w:r>
          </w:p>
        </w:tc>
        <w:tc>
          <w:tcPr>
            <w:tcW w:w="446" w:type="pct"/>
          </w:tcPr>
          <w:p w14:paraId="2DF43220"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 xml:space="preserve">Farmacopéia Brasileira 3ª Ed. - 1976 - página 662/663. Formulário Nacional 1ª Ed. - DOU 15/08/05. </w:t>
            </w:r>
            <w:r w:rsidRPr="00610C47">
              <w:rPr>
                <w:rFonts w:ascii="Times New Roman" w:hAnsi="Times New Roman" w:cs="Times New Roman"/>
                <w:strike/>
                <w:sz w:val="24"/>
                <w:szCs w:val="24"/>
              </w:rPr>
              <w:lastRenderedPageBreak/>
              <w:t>Martindale 32ª Ed., 1999, pág. 1123.</w:t>
            </w:r>
          </w:p>
        </w:tc>
        <w:tc>
          <w:tcPr>
            <w:tcW w:w="536" w:type="pct"/>
          </w:tcPr>
          <w:p w14:paraId="2DF43221"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Diluir o pó no momento do uso, em um a quatro litros de água e usar na forma de compressas ou no banho, ou a critério médico</w:t>
            </w:r>
          </w:p>
        </w:tc>
        <w:tc>
          <w:tcPr>
            <w:tcW w:w="446" w:type="pct"/>
          </w:tcPr>
          <w:p w14:paraId="2DF43222"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O permanganato de potássio é um potente</w:t>
            </w:r>
            <w:r w:rsidR="003E76BF" w:rsidRPr="00610C47">
              <w:rPr>
                <w:rFonts w:ascii="Times New Roman" w:hAnsi="Times New Roman" w:cs="Times New Roman"/>
                <w:strike/>
                <w:sz w:val="24"/>
                <w:szCs w:val="24"/>
              </w:rPr>
              <w:t xml:space="preserve"> oxidante que se decompõe em contato com a matéria orgânica, </w:t>
            </w:r>
            <w:r w:rsidR="003E76BF" w:rsidRPr="00610C47">
              <w:rPr>
                <w:rFonts w:ascii="Times New Roman" w:hAnsi="Times New Roman" w:cs="Times New Roman"/>
                <w:strike/>
                <w:sz w:val="24"/>
                <w:szCs w:val="24"/>
              </w:rPr>
              <w:lastRenderedPageBreak/>
              <w:t>pela liberação do oxigênio. Exerce função antisséptica. "Não deve ser ingerido" - o uso de pós-concentrados e soluções concentradas pode ser cáustico e em algumas vezes o uso de soluções freqüentemente podem ser irritantes ao tecido cutâneo, além de tingir a pele de mar</w:t>
            </w:r>
            <w:r w:rsidR="003E76BF" w:rsidRPr="00610C47">
              <w:rPr>
                <w:rFonts w:ascii="Times New Roman" w:hAnsi="Times New Roman" w:cs="Times New Roman"/>
                <w:strike/>
                <w:sz w:val="24"/>
                <w:szCs w:val="24"/>
              </w:rPr>
              <w:lastRenderedPageBreak/>
              <w:t>rom. No caso de ingestão acidental procurar auxílio médico. O produto é destinado somente para uso externo (uso tópico). O uso excessivo na mucosa vaginal pode alterar o pH: vaginal (4,5 a 5), acelerando a descama- ção do epitélio e eliminando os bacilos de döederlein. As duchas va</w:t>
            </w:r>
            <w:r w:rsidR="003E76BF" w:rsidRPr="00610C47">
              <w:rPr>
                <w:rFonts w:ascii="Times New Roman" w:hAnsi="Times New Roman" w:cs="Times New Roman"/>
                <w:strike/>
                <w:sz w:val="24"/>
                <w:szCs w:val="24"/>
              </w:rPr>
              <w:lastRenderedPageBreak/>
              <w:t>ginais devem ser usadas, exclusivamente, em casos de infecções purulentas.</w:t>
            </w:r>
          </w:p>
        </w:tc>
        <w:tc>
          <w:tcPr>
            <w:tcW w:w="670" w:type="pct"/>
          </w:tcPr>
          <w:p w14:paraId="2DF43223"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Pó ou Comprimido de coloração preto-arroxeado, brilho metálico, septado. SOLUBILIDADE: 1 g dissolve-se em 14 ml de água fria, em 3,5 ml de água fervente. DOSE</w:t>
            </w:r>
            <w:r w:rsidRPr="00610C47">
              <w:rPr>
                <w:rFonts w:ascii="Times New Roman" w:hAnsi="Times New Roman" w:cs="Times New Roman"/>
                <w:strike/>
                <w:sz w:val="24"/>
                <w:szCs w:val="24"/>
              </w:rPr>
              <w:lastRenderedPageBreak/>
              <w:t>AMENTO PERMANGANATO DE POTÁSSIO: Mínimo 97% e no máximo 100,5%.</w:t>
            </w:r>
          </w:p>
        </w:tc>
        <w:tc>
          <w:tcPr>
            <w:tcW w:w="536" w:type="pct"/>
          </w:tcPr>
          <w:p w14:paraId="2DF43224" w14:textId="77777777" w:rsidR="00AF113B" w:rsidRPr="00610C47" w:rsidRDefault="00AF113B">
            <w:pPr>
              <w:rPr>
                <w:rFonts w:ascii="Times New Roman" w:hAnsi="Times New Roman" w:cs="Times New Roman"/>
                <w:strike/>
                <w:sz w:val="24"/>
                <w:szCs w:val="24"/>
              </w:rPr>
            </w:pPr>
          </w:p>
        </w:tc>
        <w:tc>
          <w:tcPr>
            <w:tcW w:w="401" w:type="pct"/>
          </w:tcPr>
          <w:p w14:paraId="2DF43225" w14:textId="77777777" w:rsidR="00AF113B" w:rsidRPr="00610C47" w:rsidRDefault="00AF113B">
            <w:pPr>
              <w:rPr>
                <w:rFonts w:ascii="Times New Roman" w:hAnsi="Times New Roman" w:cs="Times New Roman"/>
                <w:strike/>
                <w:sz w:val="24"/>
                <w:szCs w:val="24"/>
              </w:rPr>
            </w:pPr>
            <w:r w:rsidRPr="00610C47">
              <w:rPr>
                <w:rFonts w:ascii="Times New Roman" w:hAnsi="Times New Roman" w:cs="Times New Roman"/>
                <w:strike/>
                <w:sz w:val="24"/>
                <w:szCs w:val="24"/>
              </w:rPr>
              <w:t>Sólido</w:t>
            </w:r>
          </w:p>
        </w:tc>
      </w:tr>
      <w:tr w:rsidR="00180176" w:rsidRPr="00610C47" w14:paraId="2DF43232" w14:textId="77777777" w:rsidTr="00180176">
        <w:tc>
          <w:tcPr>
            <w:tcW w:w="402" w:type="pct"/>
          </w:tcPr>
          <w:p w14:paraId="2DF43227"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peróxido de benzoíla</w:t>
            </w:r>
          </w:p>
        </w:tc>
        <w:tc>
          <w:tcPr>
            <w:tcW w:w="447" w:type="pct"/>
          </w:tcPr>
          <w:p w14:paraId="2DF43228"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2,5 % a 5% de peróxido de benzoíla</w:t>
            </w:r>
          </w:p>
        </w:tc>
        <w:tc>
          <w:tcPr>
            <w:tcW w:w="357" w:type="pct"/>
          </w:tcPr>
          <w:p w14:paraId="2DF43229"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Gel de peróxido de benzoíla</w:t>
            </w:r>
          </w:p>
        </w:tc>
        <w:tc>
          <w:tcPr>
            <w:tcW w:w="312" w:type="pct"/>
          </w:tcPr>
          <w:p w14:paraId="2DF4322A"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Gel</w:t>
            </w:r>
          </w:p>
        </w:tc>
        <w:tc>
          <w:tcPr>
            <w:tcW w:w="447" w:type="pct"/>
          </w:tcPr>
          <w:p w14:paraId="2DF4322B"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Tratamento tópico da acne.</w:t>
            </w:r>
          </w:p>
        </w:tc>
        <w:tc>
          <w:tcPr>
            <w:tcW w:w="446" w:type="pct"/>
          </w:tcPr>
          <w:p w14:paraId="2DF4322C"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 Martindale 1ª Ed. Espanhol 2003 - pág. 1317</w:t>
            </w:r>
          </w:p>
        </w:tc>
        <w:tc>
          <w:tcPr>
            <w:tcW w:w="536" w:type="pct"/>
          </w:tcPr>
          <w:p w14:paraId="2DF4322D"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Uso externo. Aplicar fina camada de gel nas áreas afetadas, uma a duas vezes ao dia. Recomendável uso de bloqueador solar não alcoólico durante o dia.</w:t>
            </w:r>
          </w:p>
        </w:tc>
        <w:tc>
          <w:tcPr>
            <w:tcW w:w="446" w:type="pct"/>
          </w:tcPr>
          <w:p w14:paraId="2DF4322E"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 xml:space="preserve">Contra-indicado para menores de 12 anos. O peróxido de benzoíla pode descolorir os cabelos e manchar roupas. Pode ocorrer sensibilização de contato em alguns pacientes, além de vermelhidão e </w:t>
            </w:r>
            <w:r w:rsidRPr="00610C47">
              <w:rPr>
                <w:rFonts w:ascii="Times New Roman" w:hAnsi="Times New Roman" w:cs="Times New Roman"/>
                <w:strike/>
                <w:sz w:val="24"/>
                <w:szCs w:val="24"/>
              </w:rPr>
              <w:lastRenderedPageBreak/>
              <w:t>descamação. Em uso prolongado ocasiona dermatite.</w:t>
            </w:r>
          </w:p>
        </w:tc>
        <w:tc>
          <w:tcPr>
            <w:tcW w:w="670" w:type="pct"/>
          </w:tcPr>
          <w:p w14:paraId="2DF4322F"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CARACTERES (Conforme especificação interna da empresa). VISCOSIDADE (Conforme especificação interna da empresa). DOSEAMENTO PERÓXIDO DE BENZOILA (Doseamento conforme concentração). BACTÉRIAS TOTAIS: Máximo 500 UFC/g. FUNGOS/LEVEDURAS TOTAIS: Máximo 100 UFC/g. AUSÊNCIA DE PATÓGENOS: P. </w:t>
            </w:r>
            <w:r w:rsidRPr="00610C47">
              <w:rPr>
                <w:rFonts w:ascii="Times New Roman" w:hAnsi="Times New Roman" w:cs="Times New Roman"/>
                <w:strike/>
                <w:sz w:val="24"/>
                <w:szCs w:val="24"/>
              </w:rPr>
              <w:lastRenderedPageBreak/>
              <w:t>Aeruginosa; E. Coli; Staphilococcus aureus; Salmonella sp.</w:t>
            </w:r>
          </w:p>
        </w:tc>
        <w:tc>
          <w:tcPr>
            <w:tcW w:w="536" w:type="pct"/>
          </w:tcPr>
          <w:p w14:paraId="2DF43230" w14:textId="77777777" w:rsidR="003E76BF" w:rsidRPr="00610C47" w:rsidRDefault="003E76BF">
            <w:pPr>
              <w:rPr>
                <w:rFonts w:ascii="Times New Roman" w:hAnsi="Times New Roman" w:cs="Times New Roman"/>
                <w:strike/>
                <w:sz w:val="24"/>
                <w:szCs w:val="24"/>
              </w:rPr>
            </w:pPr>
          </w:p>
        </w:tc>
        <w:tc>
          <w:tcPr>
            <w:tcW w:w="401" w:type="pct"/>
          </w:tcPr>
          <w:p w14:paraId="2DF43231" w14:textId="77777777" w:rsidR="003E76BF" w:rsidRPr="00610C47" w:rsidRDefault="003E76BF">
            <w:pPr>
              <w:rPr>
                <w:rFonts w:ascii="Times New Roman" w:hAnsi="Times New Roman" w:cs="Times New Roman"/>
                <w:strike/>
                <w:sz w:val="24"/>
                <w:szCs w:val="24"/>
              </w:rPr>
            </w:pPr>
          </w:p>
        </w:tc>
      </w:tr>
      <w:tr w:rsidR="00180176" w:rsidRPr="00610C47" w14:paraId="2DF4323E" w14:textId="77777777" w:rsidTr="00180176">
        <w:tc>
          <w:tcPr>
            <w:tcW w:w="402" w:type="pct"/>
          </w:tcPr>
          <w:p w14:paraId="2DF43233"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peróxido de benzoíla</w:t>
            </w:r>
          </w:p>
        </w:tc>
        <w:tc>
          <w:tcPr>
            <w:tcW w:w="447" w:type="pct"/>
          </w:tcPr>
          <w:p w14:paraId="2DF43234"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10% de peróxido de benzoíla</w:t>
            </w:r>
          </w:p>
        </w:tc>
        <w:tc>
          <w:tcPr>
            <w:tcW w:w="357" w:type="pct"/>
          </w:tcPr>
          <w:p w14:paraId="2DF43235"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Gel de peróxido de benzoíla</w:t>
            </w:r>
          </w:p>
        </w:tc>
        <w:tc>
          <w:tcPr>
            <w:tcW w:w="312" w:type="pct"/>
          </w:tcPr>
          <w:p w14:paraId="2DF43236"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Gel</w:t>
            </w:r>
          </w:p>
        </w:tc>
        <w:tc>
          <w:tcPr>
            <w:tcW w:w="447" w:type="pct"/>
          </w:tcPr>
          <w:p w14:paraId="2DF43237"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Tratamento tópico da acne.</w:t>
            </w:r>
          </w:p>
        </w:tc>
        <w:tc>
          <w:tcPr>
            <w:tcW w:w="446" w:type="pct"/>
          </w:tcPr>
          <w:p w14:paraId="2DF43238"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Martindale 32ª Ed. p. 1079</w:t>
            </w:r>
          </w:p>
        </w:tc>
        <w:tc>
          <w:tcPr>
            <w:tcW w:w="536" w:type="pct"/>
          </w:tcPr>
          <w:p w14:paraId="2DF43239" w14:textId="77777777" w:rsidR="003E76BF" w:rsidRPr="00610C47" w:rsidRDefault="003E76BF" w:rsidP="003E76BF">
            <w:pPr>
              <w:rPr>
                <w:rFonts w:ascii="Times New Roman" w:hAnsi="Times New Roman" w:cs="Times New Roman"/>
                <w:strike/>
                <w:sz w:val="24"/>
                <w:szCs w:val="24"/>
              </w:rPr>
            </w:pPr>
            <w:r w:rsidRPr="00610C47">
              <w:rPr>
                <w:rFonts w:ascii="Times New Roman" w:hAnsi="Times New Roman" w:cs="Times New Roman"/>
                <w:strike/>
                <w:sz w:val="24"/>
                <w:szCs w:val="24"/>
              </w:rPr>
              <w:t>Uso externo. À noite antes de deitar aplique o gel sobre as áreas afetadas. Durante 1 semana mantenha o produto na superfície afetada por apenas 1 hora e enxágüe. Após esse período se não ocorrer irritação aplique na superfície afetada e deixe fixar a noite toda a lavando na manha seguinte. Recomen</w:t>
            </w:r>
            <w:r w:rsidRPr="00610C47">
              <w:rPr>
                <w:rFonts w:ascii="Times New Roman" w:hAnsi="Times New Roman" w:cs="Times New Roman"/>
                <w:strike/>
                <w:sz w:val="24"/>
                <w:szCs w:val="24"/>
              </w:rPr>
              <w:lastRenderedPageBreak/>
              <w:t>dável uso de bloqueador solar não alcoólico durante o dia.</w:t>
            </w:r>
          </w:p>
        </w:tc>
        <w:tc>
          <w:tcPr>
            <w:tcW w:w="446" w:type="pct"/>
          </w:tcPr>
          <w:p w14:paraId="2DF4323A"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Evitar exposição ao sol durante o tratamento devido a possibilidade do aparecimento de manchas da pele. Contra-indicado para menores de 12 anos. O peróxido de benzoíla pode descolorir os cabelos e manchar roupas. Po</w:t>
            </w:r>
            <w:r w:rsidRPr="00610C47">
              <w:rPr>
                <w:rFonts w:ascii="Times New Roman" w:hAnsi="Times New Roman" w:cs="Times New Roman"/>
                <w:strike/>
                <w:sz w:val="24"/>
                <w:szCs w:val="24"/>
              </w:rPr>
              <w:lastRenderedPageBreak/>
              <w:t>de ocorrer sensibilização de contato em alguns pacientes, além de vermelhidão e descamação. Em uso prolongado ocasiona dermatite.</w:t>
            </w:r>
          </w:p>
        </w:tc>
        <w:tc>
          <w:tcPr>
            <w:tcW w:w="670" w:type="pct"/>
          </w:tcPr>
          <w:p w14:paraId="2DF4323B"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CARACTERES: (Conforme especificação interna da empresa). VISCOSIDADE: (Conforme especificação interna da empresa). DOSEAMENTO PERÓXIDO DE BENZOILA 10% de peróxido de benzoila. BACTÉRIAS TOTAIS: Máximo 500 UFC/g. FUNGOS/LEVEDURAS TOTAIS: Máximo 100 UFC/g. AUSÊNCIA DE PATÓGENOS: P. Aeruginosa; E. </w:t>
            </w:r>
            <w:r w:rsidRPr="00610C47">
              <w:rPr>
                <w:rFonts w:ascii="Times New Roman" w:hAnsi="Times New Roman" w:cs="Times New Roman"/>
                <w:strike/>
                <w:sz w:val="24"/>
                <w:szCs w:val="24"/>
              </w:rPr>
              <w:lastRenderedPageBreak/>
              <w:t>Coli; Staphilococcus aureus; Salmonella sp.</w:t>
            </w:r>
          </w:p>
        </w:tc>
        <w:tc>
          <w:tcPr>
            <w:tcW w:w="536" w:type="pct"/>
          </w:tcPr>
          <w:p w14:paraId="2DF4323C" w14:textId="77777777" w:rsidR="003E76BF" w:rsidRPr="00610C47" w:rsidRDefault="003E76BF">
            <w:pPr>
              <w:rPr>
                <w:rFonts w:ascii="Times New Roman" w:hAnsi="Times New Roman" w:cs="Times New Roman"/>
                <w:strike/>
                <w:sz w:val="24"/>
                <w:szCs w:val="24"/>
              </w:rPr>
            </w:pPr>
          </w:p>
        </w:tc>
        <w:tc>
          <w:tcPr>
            <w:tcW w:w="401" w:type="pct"/>
          </w:tcPr>
          <w:p w14:paraId="2DF4323D"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Semi-sólido</w:t>
            </w:r>
          </w:p>
        </w:tc>
      </w:tr>
      <w:tr w:rsidR="00180176" w:rsidRPr="00610C47" w14:paraId="2DF4324A" w14:textId="77777777" w:rsidTr="00180176">
        <w:tc>
          <w:tcPr>
            <w:tcW w:w="402" w:type="pct"/>
          </w:tcPr>
          <w:p w14:paraId="2DF4323F"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peróxido de benzoíla</w:t>
            </w:r>
          </w:p>
        </w:tc>
        <w:tc>
          <w:tcPr>
            <w:tcW w:w="447" w:type="pct"/>
          </w:tcPr>
          <w:p w14:paraId="2DF43240"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5% de peróxido de benzoíla</w:t>
            </w:r>
          </w:p>
        </w:tc>
        <w:tc>
          <w:tcPr>
            <w:tcW w:w="357" w:type="pct"/>
          </w:tcPr>
          <w:p w14:paraId="2DF43241"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loção de peróxido de benzoíla</w:t>
            </w:r>
          </w:p>
        </w:tc>
        <w:tc>
          <w:tcPr>
            <w:tcW w:w="312" w:type="pct"/>
          </w:tcPr>
          <w:p w14:paraId="2DF43242"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Emulsão</w:t>
            </w:r>
          </w:p>
        </w:tc>
        <w:tc>
          <w:tcPr>
            <w:tcW w:w="447" w:type="pct"/>
          </w:tcPr>
          <w:p w14:paraId="2DF43243"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Tratamento tópico da acne.</w:t>
            </w:r>
          </w:p>
        </w:tc>
        <w:tc>
          <w:tcPr>
            <w:tcW w:w="446" w:type="pct"/>
          </w:tcPr>
          <w:p w14:paraId="2DF43244"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 Martindale 1ª Ed. Espanhol 2003 - pág. 1317.</w:t>
            </w:r>
          </w:p>
        </w:tc>
        <w:tc>
          <w:tcPr>
            <w:tcW w:w="536" w:type="pct"/>
          </w:tcPr>
          <w:p w14:paraId="2DF43245" w14:textId="77777777" w:rsidR="003E76BF" w:rsidRPr="00610C47" w:rsidRDefault="003E76BF" w:rsidP="003E76BF">
            <w:pPr>
              <w:rPr>
                <w:rFonts w:ascii="Times New Roman" w:hAnsi="Times New Roman" w:cs="Times New Roman"/>
                <w:strike/>
                <w:sz w:val="24"/>
                <w:szCs w:val="24"/>
              </w:rPr>
            </w:pPr>
            <w:r w:rsidRPr="00610C47">
              <w:rPr>
                <w:rFonts w:ascii="Times New Roman" w:hAnsi="Times New Roman" w:cs="Times New Roman"/>
                <w:strike/>
                <w:sz w:val="24"/>
                <w:szCs w:val="24"/>
              </w:rPr>
              <w:t>Uso externo. Aplicar fina camada da loção nas áreas afetadas, uma a duas vezes ao dia. Recomendável uso de bloqueador solar não alcoólico durante o dia.</w:t>
            </w:r>
          </w:p>
        </w:tc>
        <w:tc>
          <w:tcPr>
            <w:tcW w:w="446" w:type="pct"/>
          </w:tcPr>
          <w:p w14:paraId="2DF43246"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Contra-indicado para menores de 12 anos. O peróxido de benzoíla pode descolorir os cabelos e manchar roupas. Pode ocorrer sensibiliza</w:t>
            </w:r>
            <w:r w:rsidRPr="00610C47">
              <w:rPr>
                <w:rFonts w:ascii="Times New Roman" w:hAnsi="Times New Roman" w:cs="Times New Roman"/>
                <w:strike/>
                <w:sz w:val="24"/>
                <w:szCs w:val="24"/>
              </w:rPr>
              <w:lastRenderedPageBreak/>
              <w:t>ção de contato em alguns pacientes, além de vermelhidão e descamação. Em uso prolongado ocasiona dermatite.</w:t>
            </w:r>
          </w:p>
        </w:tc>
        <w:tc>
          <w:tcPr>
            <w:tcW w:w="670" w:type="pct"/>
          </w:tcPr>
          <w:p w14:paraId="2DF43247"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CARACTERES (Conforme especificação interna da empresa). VISCOSIDADE (Conforme especificação interna da empresa). DOSEAMENTO PERÓXIDO DE BENZOILA. 5%de peróxido de benzoíla. BACTÉRIAS TOTAIS: Máximo 500 </w:t>
            </w:r>
            <w:r w:rsidRPr="00610C47">
              <w:rPr>
                <w:rFonts w:ascii="Times New Roman" w:hAnsi="Times New Roman" w:cs="Times New Roman"/>
                <w:strike/>
                <w:sz w:val="24"/>
                <w:szCs w:val="24"/>
              </w:rPr>
              <w:lastRenderedPageBreak/>
              <w:t>UFC/g. FUNGOS/LEVEDURAS TOTAIS: Máximo 100 UFC/g. AUSÊNCIA DE PATÓGENOS: P. Aeruginosa; E. Coli; Staphilococcus aureus; Salmonella sp.</w:t>
            </w:r>
          </w:p>
        </w:tc>
        <w:tc>
          <w:tcPr>
            <w:tcW w:w="536" w:type="pct"/>
          </w:tcPr>
          <w:p w14:paraId="2DF43248" w14:textId="77777777" w:rsidR="003E76BF" w:rsidRPr="00610C47" w:rsidRDefault="003E76BF">
            <w:pPr>
              <w:rPr>
                <w:rFonts w:ascii="Times New Roman" w:hAnsi="Times New Roman" w:cs="Times New Roman"/>
                <w:strike/>
                <w:sz w:val="24"/>
                <w:szCs w:val="24"/>
              </w:rPr>
            </w:pPr>
          </w:p>
        </w:tc>
        <w:tc>
          <w:tcPr>
            <w:tcW w:w="401" w:type="pct"/>
          </w:tcPr>
          <w:p w14:paraId="2DF43249"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180176" w:rsidRPr="00610C47" w14:paraId="2DF43256" w14:textId="77777777" w:rsidTr="00180176">
        <w:tc>
          <w:tcPr>
            <w:tcW w:w="402" w:type="pct"/>
          </w:tcPr>
          <w:p w14:paraId="2DF4324B"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peróxido de hidrogênio</w:t>
            </w:r>
          </w:p>
        </w:tc>
        <w:tc>
          <w:tcPr>
            <w:tcW w:w="447" w:type="pct"/>
          </w:tcPr>
          <w:p w14:paraId="2DF4324C"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3% de peróxido de hidrogênio</w:t>
            </w:r>
          </w:p>
        </w:tc>
        <w:tc>
          <w:tcPr>
            <w:tcW w:w="357" w:type="pct"/>
          </w:tcPr>
          <w:p w14:paraId="2DF4324D" w14:textId="77777777" w:rsidR="003E76BF" w:rsidRPr="00610C47" w:rsidRDefault="003E76BF">
            <w:pPr>
              <w:rPr>
                <w:rFonts w:ascii="Times New Roman" w:hAnsi="Times New Roman" w:cs="Times New Roman"/>
                <w:strike/>
                <w:sz w:val="24"/>
                <w:szCs w:val="24"/>
              </w:rPr>
            </w:pPr>
            <w:r w:rsidRPr="00610C47">
              <w:rPr>
                <w:rFonts w:ascii="Times New Roman" w:hAnsi="Times New Roman" w:cs="Times New Roman"/>
                <w:strike/>
                <w:sz w:val="24"/>
                <w:szCs w:val="24"/>
              </w:rPr>
              <w:t>água oxigenada 10 volumes</w:t>
            </w:r>
          </w:p>
        </w:tc>
        <w:tc>
          <w:tcPr>
            <w:tcW w:w="312" w:type="pct"/>
          </w:tcPr>
          <w:p w14:paraId="2DF4324E" w14:textId="77777777" w:rsidR="003E76BF"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447" w:type="pct"/>
          </w:tcPr>
          <w:p w14:paraId="2DF4324F" w14:textId="77777777" w:rsidR="003E76BF"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Antisséptico</w:t>
            </w:r>
          </w:p>
        </w:tc>
        <w:tc>
          <w:tcPr>
            <w:tcW w:w="446" w:type="pct"/>
          </w:tcPr>
          <w:p w14:paraId="2DF43250" w14:textId="77777777" w:rsidR="003E76BF"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 xml:space="preserve">USP XXIII - 1995 - pág. 767. Farmacopéia Brasileira 2ª Ed., pág. 718 e 719. Martindale, 32ª Ed. -1999 pág.1116. Formulário Nacional 1ª Ed. - DOU 15/08/05; USP 27 </w:t>
            </w:r>
            <w:r w:rsidRPr="00610C47">
              <w:rPr>
                <w:rFonts w:ascii="Times New Roman" w:hAnsi="Times New Roman" w:cs="Times New Roman"/>
                <w:strike/>
                <w:sz w:val="24"/>
                <w:szCs w:val="24"/>
              </w:rPr>
              <w:lastRenderedPageBreak/>
              <w:t>2004 - pág. 935.</w:t>
            </w:r>
          </w:p>
        </w:tc>
        <w:tc>
          <w:tcPr>
            <w:tcW w:w="536" w:type="pct"/>
          </w:tcPr>
          <w:p w14:paraId="2DF43251" w14:textId="77777777" w:rsidR="003E76BF" w:rsidRPr="00610C47" w:rsidRDefault="003458AD" w:rsidP="003E76BF">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Uso tópico: aplicar sobre o local, previamente limpo para a assepsia deferimentos. Gargarejos ou bochechos: diluir 1 colher de sopa do produto em 1/2 copo de água filtrada ou fervida.</w:t>
            </w:r>
          </w:p>
        </w:tc>
        <w:tc>
          <w:tcPr>
            <w:tcW w:w="446" w:type="pct"/>
          </w:tcPr>
          <w:p w14:paraId="2DF43252" w14:textId="77777777" w:rsidR="003E76BF"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Cuidado com os olhos e mucosas, produto fortemente oxidante. Em regiões pilosas do corpo ou couro cabeludo pode clarear os pelos ou cabelos. O uso prolon</w:t>
            </w:r>
            <w:r w:rsidRPr="00610C47">
              <w:rPr>
                <w:rFonts w:ascii="Times New Roman" w:hAnsi="Times New Roman" w:cs="Times New Roman"/>
                <w:strike/>
                <w:sz w:val="24"/>
                <w:szCs w:val="24"/>
              </w:rPr>
              <w:lastRenderedPageBreak/>
              <w:t>gado deve ser evitado. O uso desta solução como enxagüante bucal pode causar ulcerações ou inchaço na boca.</w:t>
            </w:r>
          </w:p>
        </w:tc>
        <w:tc>
          <w:tcPr>
            <w:tcW w:w="670" w:type="pct"/>
          </w:tcPr>
          <w:p w14:paraId="2DF43253" w14:textId="77777777" w:rsidR="003E76BF"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Líquido incolor, inodoro ou fraco odor que lembra ozona. PROVA DE IDENTIFICAÇÃO: DOSEAMENTO: Mínimo 2,500 e máximo 3,500 g H2O2. DETERMINAÇÃO DE PH: (Conforme especificação interna da empresa).</w:t>
            </w:r>
          </w:p>
        </w:tc>
        <w:tc>
          <w:tcPr>
            <w:tcW w:w="536" w:type="pct"/>
          </w:tcPr>
          <w:p w14:paraId="2DF43254" w14:textId="77777777" w:rsidR="003E76BF" w:rsidRPr="00610C47" w:rsidRDefault="003E76BF">
            <w:pPr>
              <w:rPr>
                <w:rFonts w:ascii="Times New Roman" w:hAnsi="Times New Roman" w:cs="Times New Roman"/>
                <w:strike/>
                <w:sz w:val="24"/>
                <w:szCs w:val="24"/>
              </w:rPr>
            </w:pPr>
          </w:p>
        </w:tc>
        <w:tc>
          <w:tcPr>
            <w:tcW w:w="401" w:type="pct"/>
          </w:tcPr>
          <w:p w14:paraId="2DF43255" w14:textId="77777777" w:rsidR="003E76BF"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180176" w:rsidRPr="00610C47" w14:paraId="2DF43262" w14:textId="77777777" w:rsidTr="00180176">
        <w:tc>
          <w:tcPr>
            <w:tcW w:w="402" w:type="pct"/>
          </w:tcPr>
          <w:p w14:paraId="2DF43257"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pomada para assadura</w:t>
            </w:r>
          </w:p>
        </w:tc>
        <w:tc>
          <w:tcPr>
            <w:tcW w:w="447" w:type="pct"/>
          </w:tcPr>
          <w:p w14:paraId="2DF43258"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vitamina A 100.000 UI/100g; vitamina D 40.000 UI/100g; óxido de zinco 10%</w:t>
            </w:r>
          </w:p>
        </w:tc>
        <w:tc>
          <w:tcPr>
            <w:tcW w:w="357" w:type="pct"/>
          </w:tcPr>
          <w:p w14:paraId="2DF43259"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pomada para assadura</w:t>
            </w:r>
          </w:p>
        </w:tc>
        <w:tc>
          <w:tcPr>
            <w:tcW w:w="312" w:type="pct"/>
          </w:tcPr>
          <w:p w14:paraId="2DF4325A"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Pomada</w:t>
            </w:r>
          </w:p>
        </w:tc>
        <w:tc>
          <w:tcPr>
            <w:tcW w:w="447" w:type="pct"/>
          </w:tcPr>
          <w:p w14:paraId="2DF4325B"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pomada secativa, cicatrizante utilizada na prevenção e tratamento de assaduras e brotoejas.</w:t>
            </w:r>
          </w:p>
        </w:tc>
        <w:tc>
          <w:tcPr>
            <w:tcW w:w="446" w:type="pct"/>
          </w:tcPr>
          <w:p w14:paraId="2DF4325C"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w:t>
            </w:r>
          </w:p>
        </w:tc>
        <w:tc>
          <w:tcPr>
            <w:tcW w:w="536" w:type="pct"/>
          </w:tcPr>
          <w:p w14:paraId="2DF4325D" w14:textId="77777777" w:rsidR="003458AD" w:rsidRPr="00610C47" w:rsidRDefault="003458AD" w:rsidP="003E76BF">
            <w:pPr>
              <w:rPr>
                <w:rFonts w:ascii="Times New Roman" w:hAnsi="Times New Roman" w:cs="Times New Roman"/>
                <w:strike/>
                <w:sz w:val="24"/>
                <w:szCs w:val="24"/>
              </w:rPr>
            </w:pPr>
            <w:r w:rsidRPr="00610C47">
              <w:rPr>
                <w:rFonts w:ascii="Times New Roman" w:hAnsi="Times New Roman" w:cs="Times New Roman"/>
                <w:strike/>
                <w:sz w:val="24"/>
                <w:szCs w:val="24"/>
              </w:rPr>
              <w:t>Uso externo. Aplicar nas áreas afetadas, após limpeza, quando necessário.</w:t>
            </w:r>
          </w:p>
        </w:tc>
        <w:tc>
          <w:tcPr>
            <w:tcW w:w="446" w:type="pct"/>
          </w:tcPr>
          <w:p w14:paraId="2DF4325E" w14:textId="77777777" w:rsidR="003458AD" w:rsidRPr="00610C47" w:rsidRDefault="003458AD">
            <w:pPr>
              <w:rPr>
                <w:rFonts w:ascii="Times New Roman" w:hAnsi="Times New Roman" w:cs="Times New Roman"/>
                <w:strike/>
                <w:sz w:val="24"/>
                <w:szCs w:val="24"/>
              </w:rPr>
            </w:pPr>
          </w:p>
        </w:tc>
        <w:tc>
          <w:tcPr>
            <w:tcW w:w="670" w:type="pct"/>
          </w:tcPr>
          <w:p w14:paraId="2DF4325F"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CARACTERES: (Conforme especificação interna da empresa). VISCOSIDADE, (Conforme especificação interna da empresa). DOSEAMENTO: vitamina A - 100.000 UI/100g; vitamina D 40.000 UI/100g; oxido de zinco 10%. BACTÉRIAS TOTAIS: Máximo 100 UFC/g. FUN</w:t>
            </w:r>
            <w:r w:rsidRPr="00610C47">
              <w:rPr>
                <w:rFonts w:ascii="Times New Roman" w:hAnsi="Times New Roman" w:cs="Times New Roman"/>
                <w:strike/>
                <w:sz w:val="24"/>
                <w:szCs w:val="24"/>
              </w:rPr>
              <w:lastRenderedPageBreak/>
              <w:t>GOS/LEVEDURAS TOTAIS: Máximo 100 UFC/g. AUSÊNCIA DE PATÓGENOS: P. Aeruginosa; E. Coli; Staphilococcus aureus; Salmonella sp.</w:t>
            </w:r>
          </w:p>
        </w:tc>
        <w:tc>
          <w:tcPr>
            <w:tcW w:w="536" w:type="pct"/>
          </w:tcPr>
          <w:p w14:paraId="2DF43260" w14:textId="77777777" w:rsidR="003458AD" w:rsidRPr="00610C47" w:rsidRDefault="003458AD">
            <w:pPr>
              <w:rPr>
                <w:rFonts w:ascii="Times New Roman" w:hAnsi="Times New Roman" w:cs="Times New Roman"/>
                <w:strike/>
                <w:sz w:val="24"/>
                <w:szCs w:val="24"/>
              </w:rPr>
            </w:pPr>
          </w:p>
        </w:tc>
        <w:tc>
          <w:tcPr>
            <w:tcW w:w="401" w:type="pct"/>
          </w:tcPr>
          <w:p w14:paraId="2DF43261"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Semi-sólido</w:t>
            </w:r>
          </w:p>
        </w:tc>
      </w:tr>
      <w:tr w:rsidR="00180176" w:rsidRPr="00610C47" w14:paraId="2DF4326E" w14:textId="77777777" w:rsidTr="00180176">
        <w:tc>
          <w:tcPr>
            <w:tcW w:w="402" w:type="pct"/>
          </w:tcPr>
          <w:p w14:paraId="2DF43263"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pomada para fissuras de períneo</w:t>
            </w:r>
          </w:p>
        </w:tc>
        <w:tc>
          <w:tcPr>
            <w:tcW w:w="447" w:type="pct"/>
          </w:tcPr>
          <w:p w14:paraId="2DF43264"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acetato de hidrocortisona 0,5</w:t>
            </w:r>
            <w:proofErr w:type="gramStart"/>
            <w:r w:rsidRPr="00610C47">
              <w:rPr>
                <w:rFonts w:ascii="Times New Roman" w:hAnsi="Times New Roman" w:cs="Times New Roman"/>
                <w:strike/>
                <w:sz w:val="24"/>
                <w:szCs w:val="24"/>
              </w:rPr>
              <w:t>% ;</w:t>
            </w:r>
            <w:proofErr w:type="gramEnd"/>
            <w:r w:rsidRPr="00610C47">
              <w:rPr>
                <w:rFonts w:ascii="Times New Roman" w:hAnsi="Times New Roman" w:cs="Times New Roman"/>
                <w:strike/>
                <w:sz w:val="24"/>
                <w:szCs w:val="24"/>
              </w:rPr>
              <w:t xml:space="preserve"> lidocaína base 2,0%; subgalato de bismuto 2,0%; óxido de zinco 10,0%</w:t>
            </w:r>
          </w:p>
        </w:tc>
        <w:tc>
          <w:tcPr>
            <w:tcW w:w="357" w:type="pct"/>
          </w:tcPr>
          <w:p w14:paraId="2DF43265"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pomada para fissuras de períneo</w:t>
            </w:r>
          </w:p>
        </w:tc>
        <w:tc>
          <w:tcPr>
            <w:tcW w:w="312" w:type="pct"/>
          </w:tcPr>
          <w:p w14:paraId="2DF43266"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Pomada</w:t>
            </w:r>
          </w:p>
        </w:tc>
        <w:tc>
          <w:tcPr>
            <w:tcW w:w="447" w:type="pct"/>
          </w:tcPr>
          <w:p w14:paraId="2DF43267"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 xml:space="preserve">Dor e sangramento de hemorroidas internas ou externas, pruridos anais, eczema perianal, proctite branda, fissuras, pró </w:t>
            </w:r>
            <w:proofErr w:type="gramStart"/>
            <w:r w:rsidRPr="00610C47">
              <w:rPr>
                <w:rFonts w:ascii="Times New Roman" w:hAnsi="Times New Roman" w:cs="Times New Roman"/>
                <w:strike/>
                <w:sz w:val="24"/>
                <w:szCs w:val="24"/>
              </w:rPr>
              <w:t>e</w:t>
            </w:r>
            <w:proofErr w:type="gramEnd"/>
            <w:r w:rsidRPr="00610C47">
              <w:rPr>
                <w:rFonts w:ascii="Times New Roman" w:hAnsi="Times New Roman" w:cs="Times New Roman"/>
                <w:strike/>
                <w:sz w:val="24"/>
                <w:szCs w:val="24"/>
              </w:rPr>
              <w:t xml:space="preserve"> pós-operatório em cirurgias ano-retais</w:t>
            </w:r>
          </w:p>
        </w:tc>
        <w:tc>
          <w:tcPr>
            <w:tcW w:w="446" w:type="pct"/>
          </w:tcPr>
          <w:p w14:paraId="2DF43268"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w:t>
            </w:r>
          </w:p>
        </w:tc>
        <w:tc>
          <w:tcPr>
            <w:tcW w:w="536" w:type="pct"/>
          </w:tcPr>
          <w:p w14:paraId="2DF43269" w14:textId="77777777" w:rsidR="003458AD" w:rsidRPr="00610C47" w:rsidRDefault="003458AD" w:rsidP="003E76BF">
            <w:pPr>
              <w:rPr>
                <w:rFonts w:ascii="Times New Roman" w:hAnsi="Times New Roman" w:cs="Times New Roman"/>
                <w:strike/>
                <w:sz w:val="24"/>
                <w:szCs w:val="24"/>
              </w:rPr>
            </w:pPr>
            <w:r w:rsidRPr="00610C47">
              <w:rPr>
                <w:rFonts w:ascii="Times New Roman" w:hAnsi="Times New Roman" w:cs="Times New Roman"/>
                <w:strike/>
                <w:sz w:val="24"/>
                <w:szCs w:val="24"/>
              </w:rPr>
              <w:t>Uso externo. Aplicar na área afetada, duas a três vezes ao dia. Com a diminuição dos sintomas, uma aplicação ao dia por dois a três dias ou a critério médico.</w:t>
            </w:r>
          </w:p>
        </w:tc>
        <w:tc>
          <w:tcPr>
            <w:tcW w:w="446" w:type="pct"/>
          </w:tcPr>
          <w:p w14:paraId="2DF4326A"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Não utilizar no caso de hipersensibilidade aos componentes da fórmula. Não foram estabelecidas a segurança e eficácia deste produto em crianças, gestantes e mulheres no período da amamenta</w:t>
            </w:r>
            <w:r w:rsidRPr="00610C47">
              <w:rPr>
                <w:rFonts w:ascii="Times New Roman" w:hAnsi="Times New Roman" w:cs="Times New Roman"/>
                <w:strike/>
                <w:sz w:val="24"/>
                <w:szCs w:val="24"/>
              </w:rPr>
              <w:lastRenderedPageBreak/>
              <w:t>ção.</w:t>
            </w:r>
          </w:p>
        </w:tc>
        <w:tc>
          <w:tcPr>
            <w:tcW w:w="670" w:type="pct"/>
          </w:tcPr>
          <w:p w14:paraId="2DF4326B"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(Conforme especificação interna da empresa). VISCOSIDADE, (Conforme especificação interna da empresa) DOSEAMENTO: acetato de hidrocortisona 0,5%, lidocaína base 2,0%, subgalato de bismuto 2,0%; óxido de zinco 10,0%. BACTÉRIAS TOTAIS: Máximo 100 UFC/g. FUN</w:t>
            </w:r>
            <w:r w:rsidRPr="00610C47">
              <w:rPr>
                <w:rFonts w:ascii="Times New Roman" w:hAnsi="Times New Roman" w:cs="Times New Roman"/>
                <w:strike/>
                <w:sz w:val="24"/>
                <w:szCs w:val="24"/>
              </w:rPr>
              <w:lastRenderedPageBreak/>
              <w:t>GOS/LEVEDURAS TOTAIS: Máximo 100 UFC/g. AUSÊNCIA DE PATÓGENOS: P. Aeruginosa; E. Coli; Staphilococcus aureus; Salmonella sp.</w:t>
            </w:r>
          </w:p>
        </w:tc>
        <w:tc>
          <w:tcPr>
            <w:tcW w:w="536" w:type="pct"/>
          </w:tcPr>
          <w:p w14:paraId="2DF4326C" w14:textId="77777777" w:rsidR="003458AD" w:rsidRPr="00610C47" w:rsidRDefault="003458AD">
            <w:pPr>
              <w:rPr>
                <w:rFonts w:ascii="Times New Roman" w:hAnsi="Times New Roman" w:cs="Times New Roman"/>
                <w:strike/>
                <w:sz w:val="24"/>
                <w:szCs w:val="24"/>
              </w:rPr>
            </w:pPr>
          </w:p>
        </w:tc>
        <w:tc>
          <w:tcPr>
            <w:tcW w:w="401" w:type="pct"/>
          </w:tcPr>
          <w:p w14:paraId="2DF4326D"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Semi-sólido</w:t>
            </w:r>
          </w:p>
        </w:tc>
      </w:tr>
      <w:tr w:rsidR="00180176" w:rsidRPr="00610C47" w14:paraId="2DF4327C" w14:textId="77777777" w:rsidTr="00180176">
        <w:tc>
          <w:tcPr>
            <w:tcW w:w="402" w:type="pct"/>
          </w:tcPr>
          <w:p w14:paraId="2DF4326F"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sais para reidratação oral</w:t>
            </w:r>
          </w:p>
        </w:tc>
        <w:tc>
          <w:tcPr>
            <w:tcW w:w="447" w:type="pct"/>
          </w:tcPr>
          <w:p w14:paraId="2DF43270"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 xml:space="preserve">cloreto sódio 3,5g; cloreto de potássio 1,5g; citrato de sódio diidratado 2,9g; glicose 20g. </w:t>
            </w:r>
            <w:r w:rsidRPr="00610C47">
              <w:rPr>
                <w:rFonts w:ascii="Times New Roman" w:hAnsi="Times New Roman" w:cs="Times New Roman"/>
                <w:i/>
                <w:strike/>
                <w:sz w:val="24"/>
                <w:szCs w:val="24"/>
              </w:rPr>
              <w:t xml:space="preserve">OBS: fórmula por envelope, conforme Portaria 108/91: sódio 90 mEq/L + potássio 20 </w:t>
            </w:r>
            <w:r w:rsidRPr="00610C47">
              <w:rPr>
                <w:rFonts w:ascii="Times New Roman" w:hAnsi="Times New Roman" w:cs="Times New Roman"/>
                <w:i/>
                <w:strike/>
                <w:sz w:val="24"/>
                <w:szCs w:val="24"/>
              </w:rPr>
              <w:lastRenderedPageBreak/>
              <w:t>a 25 mEq/L + cloreto 80 mEq/L + citrato 30 a 35 mEq/L + glicose 111 mmol/L</w:t>
            </w:r>
          </w:p>
        </w:tc>
        <w:tc>
          <w:tcPr>
            <w:tcW w:w="357" w:type="pct"/>
          </w:tcPr>
          <w:p w14:paraId="2DF43271"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sais para reidratação oral</w:t>
            </w:r>
          </w:p>
        </w:tc>
        <w:tc>
          <w:tcPr>
            <w:tcW w:w="312" w:type="pct"/>
          </w:tcPr>
          <w:p w14:paraId="2DF43272"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Pó</w:t>
            </w:r>
          </w:p>
        </w:tc>
        <w:tc>
          <w:tcPr>
            <w:tcW w:w="447" w:type="pct"/>
          </w:tcPr>
          <w:p w14:paraId="2DF43273"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Indicado para reposição das perdas acumuladas de água e eletrólitos (reidratação), ou para manutenção da hidrata- ção (após a fase de reidratação), em caso de diarréia aguda.</w:t>
            </w:r>
          </w:p>
        </w:tc>
        <w:tc>
          <w:tcPr>
            <w:tcW w:w="446" w:type="pct"/>
          </w:tcPr>
          <w:p w14:paraId="2DF43274"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w:t>
            </w:r>
          </w:p>
        </w:tc>
        <w:tc>
          <w:tcPr>
            <w:tcW w:w="536" w:type="pct"/>
          </w:tcPr>
          <w:p w14:paraId="2DF43275" w14:textId="77777777" w:rsidR="003458AD" w:rsidRPr="00610C47" w:rsidRDefault="003458AD" w:rsidP="003E76BF">
            <w:pPr>
              <w:rPr>
                <w:rFonts w:ascii="Times New Roman" w:hAnsi="Times New Roman" w:cs="Times New Roman"/>
                <w:strike/>
                <w:sz w:val="24"/>
                <w:szCs w:val="24"/>
              </w:rPr>
            </w:pPr>
            <w:r w:rsidRPr="00610C47">
              <w:rPr>
                <w:rFonts w:ascii="Times New Roman" w:hAnsi="Times New Roman" w:cs="Times New Roman"/>
                <w:strike/>
                <w:sz w:val="24"/>
                <w:szCs w:val="24"/>
              </w:rPr>
              <w:t>Uso interno. Dissolver o envelope em um litro de água filtrada ou fervida. Administrar 100 a 150 mL/kg de peso corporal em período de 4 a 6 horas. Se nas primeiras duas horas de tratamento os vômitos continuarem impedindo que o paci</w:t>
            </w:r>
            <w:r w:rsidRPr="00610C47">
              <w:rPr>
                <w:rFonts w:ascii="Times New Roman" w:hAnsi="Times New Roman" w:cs="Times New Roman"/>
                <w:strike/>
                <w:sz w:val="24"/>
                <w:szCs w:val="24"/>
              </w:rPr>
              <w:lastRenderedPageBreak/>
              <w:t>ente administre a solução, procurar imediatamente o médico.</w:t>
            </w:r>
          </w:p>
        </w:tc>
        <w:tc>
          <w:tcPr>
            <w:tcW w:w="446" w:type="pct"/>
          </w:tcPr>
          <w:p w14:paraId="2DF43276" w14:textId="77777777" w:rsidR="003458AD" w:rsidRPr="00610C47" w:rsidRDefault="003458AD">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Contra-indicadas em íleo paralítico, em obstrução ou perfuração intestinal e nos vômitos incoercíveis (não contidos). Não</w:t>
            </w:r>
            <w:r w:rsidR="006433A9" w:rsidRPr="00610C47">
              <w:rPr>
                <w:rFonts w:ascii="Times New Roman" w:hAnsi="Times New Roman" w:cs="Times New Roman"/>
                <w:strike/>
                <w:sz w:val="24"/>
                <w:szCs w:val="24"/>
              </w:rPr>
              <w:t xml:space="preserve"> interagem com alimentos e nem com outros fármacos. Não </w:t>
            </w:r>
            <w:r w:rsidR="006433A9" w:rsidRPr="00610C47">
              <w:rPr>
                <w:rFonts w:ascii="Times New Roman" w:hAnsi="Times New Roman" w:cs="Times New Roman"/>
                <w:strike/>
                <w:sz w:val="24"/>
                <w:szCs w:val="24"/>
              </w:rPr>
              <w:lastRenderedPageBreak/>
              <w:t xml:space="preserve">se observa reação adversa com a posologia recomendada. Precauções: usar com cautela em pacientes com função renal comprometida. Advertência: deve-se seguir atenção no preparo, usando a quantidade de água recomendada e, previamente fervida. Após o preparo da solução o que não for </w:t>
            </w:r>
            <w:r w:rsidR="006433A9" w:rsidRPr="00610C47">
              <w:rPr>
                <w:rFonts w:ascii="Times New Roman" w:hAnsi="Times New Roman" w:cs="Times New Roman"/>
                <w:strike/>
                <w:sz w:val="24"/>
                <w:szCs w:val="24"/>
              </w:rPr>
              <w:lastRenderedPageBreak/>
              <w:t>consumido em 24 horas deve ser desprezado.</w:t>
            </w:r>
          </w:p>
        </w:tc>
        <w:tc>
          <w:tcPr>
            <w:tcW w:w="670" w:type="pct"/>
          </w:tcPr>
          <w:p w14:paraId="2DF43277" w14:textId="77777777" w:rsidR="003458AD" w:rsidRPr="00610C47" w:rsidRDefault="006433A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(Conforme especificação interna da empresa). PERDA POR DESSECAÇÃO: (Conforme especificação interna da empresa).</w:t>
            </w:r>
          </w:p>
          <w:p w14:paraId="2DF43278" w14:textId="77777777" w:rsidR="006433A9" w:rsidRPr="00610C47" w:rsidRDefault="006433A9">
            <w:pPr>
              <w:pBdr>
                <w:bottom w:val="single" w:sz="6" w:space="1" w:color="auto"/>
              </w:pBdr>
              <w:rPr>
                <w:rFonts w:ascii="Times New Roman" w:hAnsi="Times New Roman" w:cs="Times New Roman"/>
                <w:strike/>
                <w:sz w:val="24"/>
                <w:szCs w:val="24"/>
              </w:rPr>
            </w:pPr>
          </w:p>
          <w:p w14:paraId="2DF43279" w14:textId="77777777" w:rsidR="006433A9" w:rsidRPr="00610C47" w:rsidRDefault="006433A9">
            <w:pPr>
              <w:rPr>
                <w:rFonts w:ascii="Times New Roman" w:hAnsi="Times New Roman" w:cs="Times New Roman"/>
                <w:strike/>
                <w:sz w:val="24"/>
                <w:szCs w:val="24"/>
              </w:rPr>
            </w:pPr>
            <w:r w:rsidRPr="00610C47">
              <w:rPr>
                <w:rFonts w:ascii="Times New Roman" w:hAnsi="Times New Roman" w:cs="Times New Roman"/>
                <w:strike/>
                <w:sz w:val="24"/>
                <w:szCs w:val="24"/>
              </w:rPr>
              <w:t xml:space="preserve">DOSEAMENTO: cloreto sódio 3,5g; cloreto de potássio 1,5g; citrato de sódio diidratado 2,9g; glicose 20g. (variação aceitável 90 a 110%) BACTÉRIAS TOTAIS: </w:t>
            </w:r>
            <w:r w:rsidRPr="00610C47">
              <w:rPr>
                <w:rFonts w:ascii="Times New Roman" w:hAnsi="Times New Roman" w:cs="Times New Roman"/>
                <w:strike/>
                <w:sz w:val="24"/>
                <w:szCs w:val="24"/>
              </w:rPr>
              <w:lastRenderedPageBreak/>
              <w:t>Máximo 100 UFC/g.FUNGOS/LEVEDURAS TOTAIS: Máximo 100 UFC/g. AUSÊNCIA DE PATÓGENOS: P. Aeruginosa; E. Coli; Staphilococcus aureus; Salmonella sp.</w:t>
            </w:r>
          </w:p>
        </w:tc>
        <w:tc>
          <w:tcPr>
            <w:tcW w:w="536" w:type="pct"/>
          </w:tcPr>
          <w:p w14:paraId="2DF4327A" w14:textId="77777777" w:rsidR="003458AD" w:rsidRPr="00610C47" w:rsidRDefault="003458AD">
            <w:pPr>
              <w:rPr>
                <w:rFonts w:ascii="Times New Roman" w:hAnsi="Times New Roman" w:cs="Times New Roman"/>
                <w:strike/>
                <w:sz w:val="24"/>
                <w:szCs w:val="24"/>
              </w:rPr>
            </w:pPr>
          </w:p>
        </w:tc>
        <w:tc>
          <w:tcPr>
            <w:tcW w:w="401" w:type="pct"/>
          </w:tcPr>
          <w:p w14:paraId="2DF4327B" w14:textId="77777777" w:rsidR="003458AD" w:rsidRPr="00610C47" w:rsidRDefault="006433A9">
            <w:pPr>
              <w:rPr>
                <w:rFonts w:ascii="Times New Roman" w:hAnsi="Times New Roman" w:cs="Times New Roman"/>
                <w:strike/>
                <w:sz w:val="24"/>
                <w:szCs w:val="24"/>
              </w:rPr>
            </w:pPr>
            <w:r w:rsidRPr="00610C47">
              <w:rPr>
                <w:rFonts w:ascii="Times New Roman" w:hAnsi="Times New Roman" w:cs="Times New Roman"/>
                <w:strike/>
                <w:sz w:val="24"/>
                <w:szCs w:val="24"/>
              </w:rPr>
              <w:t>Sólido</w:t>
            </w:r>
          </w:p>
        </w:tc>
      </w:tr>
      <w:tr w:rsidR="00180176" w:rsidRPr="00610C47" w14:paraId="2DF43288" w14:textId="77777777" w:rsidTr="00180176">
        <w:tc>
          <w:tcPr>
            <w:tcW w:w="402" w:type="pct"/>
          </w:tcPr>
          <w:p w14:paraId="2DF4327D" w14:textId="77777777" w:rsidR="006433A9"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solução antimicótica com iodo</w:t>
            </w:r>
          </w:p>
        </w:tc>
        <w:tc>
          <w:tcPr>
            <w:tcW w:w="447" w:type="pct"/>
          </w:tcPr>
          <w:p w14:paraId="2DF4327E" w14:textId="77777777" w:rsidR="006433A9"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0,5 % de iodo; 1,0 % iodeto de potássio; 2,0% de ácido salicílico; 2,0% ácido benzóico; 5,0% tintura de benjoim</w:t>
            </w:r>
          </w:p>
        </w:tc>
        <w:tc>
          <w:tcPr>
            <w:tcW w:w="357" w:type="pct"/>
          </w:tcPr>
          <w:p w14:paraId="2DF4327F" w14:textId="77777777" w:rsidR="006433A9"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solução antimicótica com iodo</w:t>
            </w:r>
          </w:p>
        </w:tc>
        <w:tc>
          <w:tcPr>
            <w:tcW w:w="312" w:type="pct"/>
          </w:tcPr>
          <w:p w14:paraId="2DF43280" w14:textId="77777777" w:rsidR="006433A9"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447" w:type="pct"/>
          </w:tcPr>
          <w:p w14:paraId="2DF43281" w14:textId="77777777" w:rsidR="006433A9"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Antimicótico.</w:t>
            </w:r>
          </w:p>
        </w:tc>
        <w:tc>
          <w:tcPr>
            <w:tcW w:w="446" w:type="pct"/>
          </w:tcPr>
          <w:p w14:paraId="2DF43282" w14:textId="77777777" w:rsidR="006433A9"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w:t>
            </w:r>
          </w:p>
        </w:tc>
        <w:tc>
          <w:tcPr>
            <w:tcW w:w="536" w:type="pct"/>
          </w:tcPr>
          <w:p w14:paraId="2DF43283" w14:textId="77777777" w:rsidR="006433A9" w:rsidRPr="00610C47" w:rsidRDefault="009738BC" w:rsidP="003E76BF">
            <w:pPr>
              <w:rPr>
                <w:rFonts w:ascii="Times New Roman" w:hAnsi="Times New Roman" w:cs="Times New Roman"/>
                <w:strike/>
                <w:sz w:val="24"/>
                <w:szCs w:val="24"/>
              </w:rPr>
            </w:pPr>
            <w:r w:rsidRPr="00610C47">
              <w:rPr>
                <w:rFonts w:ascii="Times New Roman" w:hAnsi="Times New Roman" w:cs="Times New Roman"/>
                <w:strike/>
                <w:sz w:val="24"/>
                <w:szCs w:val="24"/>
              </w:rPr>
              <w:t>Uso externo. Aplicar nas áreas afetadas, duas a três vezes ao dia.</w:t>
            </w:r>
          </w:p>
        </w:tc>
        <w:tc>
          <w:tcPr>
            <w:tcW w:w="446" w:type="pct"/>
          </w:tcPr>
          <w:p w14:paraId="2DF43284" w14:textId="77777777" w:rsidR="006433A9"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O produto não deve ser usado em casos de alergia ao iodo, feridas abertas (pode resultar em absorção do iodo) e em curativos oclusivos. Restrição de uso: neonatais e gestantes pode causar intoxicação pelo iodo. Evitar uso prolongado. Suspender o uso se hou</w:t>
            </w:r>
            <w:r w:rsidRPr="00610C47">
              <w:rPr>
                <w:rFonts w:ascii="Times New Roman" w:hAnsi="Times New Roman" w:cs="Times New Roman"/>
                <w:strike/>
                <w:sz w:val="24"/>
                <w:szCs w:val="24"/>
              </w:rPr>
              <w:lastRenderedPageBreak/>
              <w:t>ver mudança de coloração ou odor da solução</w:t>
            </w:r>
          </w:p>
        </w:tc>
        <w:tc>
          <w:tcPr>
            <w:tcW w:w="670" w:type="pct"/>
          </w:tcPr>
          <w:p w14:paraId="2DF43285" w14:textId="77777777" w:rsidR="006433A9"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Líquido límpido, de cor e odor característico. DOSEAMENTO: iodo e ácido salicílico.</w:t>
            </w:r>
          </w:p>
        </w:tc>
        <w:tc>
          <w:tcPr>
            <w:tcW w:w="536" w:type="pct"/>
          </w:tcPr>
          <w:p w14:paraId="2DF43286" w14:textId="77777777" w:rsidR="006433A9" w:rsidRPr="00610C47" w:rsidRDefault="006433A9">
            <w:pPr>
              <w:rPr>
                <w:rFonts w:ascii="Times New Roman" w:hAnsi="Times New Roman" w:cs="Times New Roman"/>
                <w:strike/>
                <w:sz w:val="24"/>
                <w:szCs w:val="24"/>
              </w:rPr>
            </w:pPr>
          </w:p>
        </w:tc>
        <w:tc>
          <w:tcPr>
            <w:tcW w:w="401" w:type="pct"/>
          </w:tcPr>
          <w:p w14:paraId="2DF43287" w14:textId="77777777" w:rsidR="006433A9"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180176" w:rsidRPr="00610C47" w14:paraId="2DF43294" w14:textId="77777777" w:rsidTr="00180176">
        <w:tc>
          <w:tcPr>
            <w:tcW w:w="402" w:type="pct"/>
          </w:tcPr>
          <w:p w14:paraId="2DF43289"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solução de cloreto de sódio</w:t>
            </w:r>
          </w:p>
        </w:tc>
        <w:tc>
          <w:tcPr>
            <w:tcW w:w="447" w:type="pct"/>
          </w:tcPr>
          <w:p w14:paraId="2DF4328A"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0,9% de cloreto de sódio</w:t>
            </w:r>
          </w:p>
        </w:tc>
        <w:tc>
          <w:tcPr>
            <w:tcW w:w="357" w:type="pct"/>
          </w:tcPr>
          <w:p w14:paraId="2DF4328B"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solução fisiológica de cloreto de sódio 0,9%</w:t>
            </w:r>
          </w:p>
        </w:tc>
        <w:tc>
          <w:tcPr>
            <w:tcW w:w="312" w:type="pct"/>
          </w:tcPr>
          <w:p w14:paraId="2DF4328C"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447" w:type="pct"/>
          </w:tcPr>
          <w:p w14:paraId="2DF4328D"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Para nebulização, lavagens de lentes de contato, lavagem de ferimentos e hidratação da pele.</w:t>
            </w:r>
          </w:p>
        </w:tc>
        <w:tc>
          <w:tcPr>
            <w:tcW w:w="446" w:type="pct"/>
          </w:tcPr>
          <w:p w14:paraId="2DF4328E"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Martindale 1ª Ed. Espanhol 2003 pág. 1037. Martindale 32ª Ed., 1999, pág. 1163. USP 24 - pág. 1530.</w:t>
            </w:r>
          </w:p>
        </w:tc>
        <w:tc>
          <w:tcPr>
            <w:tcW w:w="536" w:type="pct"/>
          </w:tcPr>
          <w:p w14:paraId="2DF4328F" w14:textId="77777777" w:rsidR="009738BC" w:rsidRPr="00610C47" w:rsidRDefault="009738BC" w:rsidP="009738BC">
            <w:pPr>
              <w:rPr>
                <w:rFonts w:ascii="Times New Roman" w:hAnsi="Times New Roman" w:cs="Times New Roman"/>
                <w:strike/>
                <w:sz w:val="24"/>
                <w:szCs w:val="24"/>
              </w:rPr>
            </w:pPr>
            <w:r w:rsidRPr="00610C47">
              <w:rPr>
                <w:rFonts w:ascii="Times New Roman" w:hAnsi="Times New Roman" w:cs="Times New Roman"/>
                <w:strike/>
                <w:sz w:val="24"/>
                <w:szCs w:val="24"/>
              </w:rPr>
              <w:t>Para nebulização, lavagens de lentes de contato, lavagem de ferimentos e hidratação da pele</w:t>
            </w:r>
          </w:p>
        </w:tc>
        <w:tc>
          <w:tcPr>
            <w:tcW w:w="446" w:type="pct"/>
          </w:tcPr>
          <w:p w14:paraId="2DF43290"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Não utilizar se o líquido não estiver límpido, incolor transparente e inodoro. Uso externo. Sem conservante.</w:t>
            </w:r>
          </w:p>
        </w:tc>
        <w:tc>
          <w:tcPr>
            <w:tcW w:w="670" w:type="pct"/>
          </w:tcPr>
          <w:p w14:paraId="2DF43291"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 xml:space="preserve">CARACTERES: Líquido límpido, incolor, transparente, inodoro, sabor salgado, sem presença de partículas estranhas. PH: Deve esta entre 6,00 a 7,00. </w:t>
            </w:r>
            <w:proofErr w:type="gramStart"/>
            <w:r w:rsidRPr="00610C47">
              <w:rPr>
                <w:rFonts w:ascii="Times New Roman" w:hAnsi="Times New Roman" w:cs="Times New Roman"/>
                <w:strike/>
                <w:sz w:val="24"/>
                <w:szCs w:val="24"/>
              </w:rPr>
              <w:t>DOSEAMENTO Deve</w:t>
            </w:r>
            <w:proofErr w:type="gramEnd"/>
            <w:r w:rsidRPr="00610C47">
              <w:rPr>
                <w:rFonts w:ascii="Times New Roman" w:hAnsi="Times New Roman" w:cs="Times New Roman"/>
                <w:strike/>
                <w:sz w:val="24"/>
                <w:szCs w:val="24"/>
              </w:rPr>
              <w:t xml:space="preserve"> conter no mínimo 0,860 e máximo 0,945% de NaCl (USP 1,10%). BACTÉRIAS TOTAIS: Máximo 100 UFC/g. FUNGOS/LEVEDURAS TOTAIS: Máximo 100 UFC/g. AUSÊNCIA DE PATÓGENOS: P. </w:t>
            </w:r>
            <w:r w:rsidRPr="00610C47">
              <w:rPr>
                <w:rFonts w:ascii="Times New Roman" w:hAnsi="Times New Roman" w:cs="Times New Roman"/>
                <w:strike/>
                <w:sz w:val="24"/>
                <w:szCs w:val="24"/>
              </w:rPr>
              <w:lastRenderedPageBreak/>
              <w:t>Aeruginosa; E. Coli; Staphilococcus aureus; Salmonella sp. OBS: Não aplicável o teste de endotoxinas.</w:t>
            </w:r>
          </w:p>
        </w:tc>
        <w:tc>
          <w:tcPr>
            <w:tcW w:w="536" w:type="pct"/>
          </w:tcPr>
          <w:p w14:paraId="2DF43292" w14:textId="77777777" w:rsidR="009738BC" w:rsidRPr="00610C47" w:rsidRDefault="009738BC">
            <w:pPr>
              <w:rPr>
                <w:rFonts w:ascii="Times New Roman" w:hAnsi="Times New Roman" w:cs="Times New Roman"/>
                <w:strike/>
                <w:sz w:val="24"/>
                <w:szCs w:val="24"/>
              </w:rPr>
            </w:pPr>
          </w:p>
        </w:tc>
        <w:tc>
          <w:tcPr>
            <w:tcW w:w="401" w:type="pct"/>
          </w:tcPr>
          <w:p w14:paraId="2DF43293"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180176" w:rsidRPr="00610C47" w14:paraId="2DF432A0" w14:textId="77777777" w:rsidTr="00180176">
        <w:tc>
          <w:tcPr>
            <w:tcW w:w="402" w:type="pct"/>
          </w:tcPr>
          <w:p w14:paraId="2DF43295"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soluto cuprozincico</w:t>
            </w:r>
          </w:p>
        </w:tc>
        <w:tc>
          <w:tcPr>
            <w:tcW w:w="447" w:type="pct"/>
          </w:tcPr>
          <w:p w14:paraId="2DF43296"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sulfato de cobre 1%; sulfato de zinco 3,5%</w:t>
            </w:r>
          </w:p>
        </w:tc>
        <w:tc>
          <w:tcPr>
            <w:tcW w:w="357" w:type="pct"/>
          </w:tcPr>
          <w:p w14:paraId="2DF43297"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água d'alibour</w:t>
            </w:r>
          </w:p>
        </w:tc>
        <w:tc>
          <w:tcPr>
            <w:tcW w:w="312" w:type="pct"/>
          </w:tcPr>
          <w:p w14:paraId="2DF43298"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447" w:type="pct"/>
          </w:tcPr>
          <w:p w14:paraId="2DF43299"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Antisséptico no tratamento de feridas de pele.</w:t>
            </w:r>
          </w:p>
        </w:tc>
        <w:tc>
          <w:tcPr>
            <w:tcW w:w="446" w:type="pct"/>
          </w:tcPr>
          <w:p w14:paraId="2DF4329A"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1ª Ed, 1º Suplementopág.17. Martindale, 32ª Ed. 1999 pág. 1372 e 1338.</w:t>
            </w:r>
          </w:p>
        </w:tc>
        <w:tc>
          <w:tcPr>
            <w:tcW w:w="536" w:type="pct"/>
          </w:tcPr>
          <w:p w14:paraId="2DF4329B" w14:textId="77777777" w:rsidR="009738BC" w:rsidRPr="00610C47" w:rsidRDefault="009738BC" w:rsidP="009738BC">
            <w:pPr>
              <w:rPr>
                <w:rFonts w:ascii="Times New Roman" w:hAnsi="Times New Roman" w:cs="Times New Roman"/>
                <w:strike/>
                <w:sz w:val="24"/>
                <w:szCs w:val="24"/>
              </w:rPr>
            </w:pPr>
            <w:r w:rsidRPr="00610C47">
              <w:rPr>
                <w:rFonts w:ascii="Times New Roman" w:hAnsi="Times New Roman" w:cs="Times New Roman"/>
                <w:strike/>
                <w:sz w:val="24"/>
                <w:szCs w:val="24"/>
              </w:rPr>
              <w:t>Pura ou diluída em água, em aplicações locais.</w:t>
            </w:r>
          </w:p>
        </w:tc>
        <w:tc>
          <w:tcPr>
            <w:tcW w:w="446" w:type="pct"/>
          </w:tcPr>
          <w:p w14:paraId="2DF4329C"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Precauções: conservar o frasco bem fechado, ao abrigo da luz. Cuidado com olhos e mucosas; em caso de ingestão acidental procurar socorro médico. Não ingerir.</w:t>
            </w:r>
          </w:p>
        </w:tc>
        <w:tc>
          <w:tcPr>
            <w:tcW w:w="670" w:type="pct"/>
          </w:tcPr>
          <w:p w14:paraId="2DF4329D"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CARACTERES: Líquido límpido, verde, de cheiro canfóreo e de sabor metálico, acre e adstringente.</w:t>
            </w:r>
          </w:p>
        </w:tc>
        <w:tc>
          <w:tcPr>
            <w:tcW w:w="536" w:type="pct"/>
          </w:tcPr>
          <w:p w14:paraId="2DF4329E" w14:textId="77777777" w:rsidR="009738BC" w:rsidRPr="00610C47" w:rsidRDefault="009738BC">
            <w:pPr>
              <w:rPr>
                <w:rFonts w:ascii="Times New Roman" w:hAnsi="Times New Roman" w:cs="Times New Roman"/>
                <w:strike/>
                <w:sz w:val="24"/>
                <w:szCs w:val="24"/>
              </w:rPr>
            </w:pPr>
          </w:p>
        </w:tc>
        <w:tc>
          <w:tcPr>
            <w:tcW w:w="401" w:type="pct"/>
          </w:tcPr>
          <w:p w14:paraId="2DF4329F"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180176" w:rsidRPr="00610C47" w14:paraId="2DF432B6" w14:textId="77777777" w:rsidTr="00180176">
        <w:tc>
          <w:tcPr>
            <w:tcW w:w="402" w:type="pct"/>
          </w:tcPr>
          <w:p w14:paraId="2DF432A1"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sulfato de magnésio</w:t>
            </w:r>
          </w:p>
        </w:tc>
        <w:tc>
          <w:tcPr>
            <w:tcW w:w="447" w:type="pct"/>
          </w:tcPr>
          <w:p w14:paraId="2DF432A2"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mínimo 99% de sulfato de magnésio</w:t>
            </w:r>
          </w:p>
        </w:tc>
        <w:tc>
          <w:tcPr>
            <w:tcW w:w="357" w:type="pct"/>
          </w:tcPr>
          <w:p w14:paraId="2DF432A3"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sal amargo</w:t>
            </w:r>
          </w:p>
        </w:tc>
        <w:tc>
          <w:tcPr>
            <w:tcW w:w="312" w:type="pct"/>
          </w:tcPr>
          <w:p w14:paraId="2DF432A4"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Pó</w:t>
            </w:r>
          </w:p>
        </w:tc>
        <w:tc>
          <w:tcPr>
            <w:tcW w:w="447" w:type="pct"/>
          </w:tcPr>
          <w:p w14:paraId="2DF432A5"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purgativo salino</w:t>
            </w:r>
          </w:p>
        </w:tc>
        <w:tc>
          <w:tcPr>
            <w:tcW w:w="446" w:type="pct"/>
          </w:tcPr>
          <w:p w14:paraId="2DF432A6"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3ª Ed. 1976 - pág. 734/735</w:t>
            </w:r>
          </w:p>
          <w:p w14:paraId="2DF432A7" w14:textId="77777777" w:rsidR="009738BC" w:rsidRPr="00610C47" w:rsidRDefault="009738BC">
            <w:pPr>
              <w:pBdr>
                <w:bottom w:val="single" w:sz="6" w:space="1" w:color="auto"/>
              </w:pBdr>
              <w:rPr>
                <w:rFonts w:ascii="Times New Roman" w:hAnsi="Times New Roman" w:cs="Times New Roman"/>
                <w:strike/>
                <w:sz w:val="24"/>
                <w:szCs w:val="24"/>
              </w:rPr>
            </w:pPr>
          </w:p>
          <w:p w14:paraId="2DF432A8"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Martindale 32ª Ed., 1999, pág. 1157.</w:t>
            </w:r>
          </w:p>
          <w:p w14:paraId="2DF432A9" w14:textId="77777777" w:rsidR="009738BC" w:rsidRPr="00610C47" w:rsidRDefault="009738BC">
            <w:pPr>
              <w:rPr>
                <w:rFonts w:ascii="Times New Roman" w:hAnsi="Times New Roman" w:cs="Times New Roman"/>
                <w:strike/>
                <w:sz w:val="24"/>
                <w:szCs w:val="24"/>
              </w:rPr>
            </w:pPr>
          </w:p>
        </w:tc>
        <w:tc>
          <w:tcPr>
            <w:tcW w:w="536" w:type="pct"/>
          </w:tcPr>
          <w:p w14:paraId="2DF432AA" w14:textId="77777777" w:rsidR="009738BC" w:rsidRPr="00610C47" w:rsidRDefault="009738BC" w:rsidP="009738BC">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De 5 a 30g (1 colher de chá a 2</w:t>
            </w:r>
          </w:p>
          <w:p w14:paraId="2DF432AB" w14:textId="77777777" w:rsidR="009738BC" w:rsidRPr="00610C47" w:rsidRDefault="009738BC" w:rsidP="009738BC">
            <w:pPr>
              <w:rPr>
                <w:rFonts w:ascii="Times New Roman" w:hAnsi="Times New Roman" w:cs="Times New Roman"/>
                <w:strike/>
                <w:sz w:val="24"/>
                <w:szCs w:val="24"/>
              </w:rPr>
            </w:pPr>
          </w:p>
          <w:p w14:paraId="2DF432AC" w14:textId="77777777" w:rsidR="009738BC" w:rsidRPr="00610C47" w:rsidRDefault="009738BC" w:rsidP="009738BC">
            <w:pPr>
              <w:pBdr>
                <w:bottom w:val="single" w:sz="6" w:space="1" w:color="auto"/>
              </w:pBdr>
              <w:rPr>
                <w:rFonts w:ascii="Times New Roman" w:hAnsi="Times New Roman" w:cs="Times New Roman"/>
                <w:strike/>
                <w:sz w:val="24"/>
                <w:szCs w:val="24"/>
              </w:rPr>
            </w:pPr>
          </w:p>
          <w:p w14:paraId="2DF432AD" w14:textId="77777777" w:rsidR="009738BC" w:rsidRPr="00610C47" w:rsidRDefault="000033CC" w:rsidP="009738BC">
            <w:pPr>
              <w:rPr>
                <w:rFonts w:ascii="Times New Roman" w:hAnsi="Times New Roman" w:cs="Times New Roman"/>
                <w:strike/>
                <w:sz w:val="24"/>
                <w:szCs w:val="24"/>
              </w:rPr>
            </w:pPr>
            <w:r w:rsidRPr="00610C47">
              <w:rPr>
                <w:rFonts w:ascii="Times New Roman" w:hAnsi="Times New Roman" w:cs="Times New Roman"/>
                <w:strike/>
                <w:sz w:val="24"/>
                <w:szCs w:val="24"/>
              </w:rPr>
              <w:t xml:space="preserve">colheres de </w:t>
            </w:r>
            <w:r w:rsidRPr="00610C47">
              <w:rPr>
                <w:rFonts w:ascii="Times New Roman" w:hAnsi="Times New Roman" w:cs="Times New Roman"/>
                <w:strike/>
                <w:sz w:val="24"/>
                <w:szCs w:val="24"/>
              </w:rPr>
              <w:lastRenderedPageBreak/>
              <w:t>sopa) para adultos, crianças recomenda-se 0,1 a 0,25 g por kg de peso corporal. Preferencialmente ingerir a quantidade recomendada com 250 ml de água filtrada antes do café da manhã em jejum.</w:t>
            </w:r>
          </w:p>
        </w:tc>
        <w:tc>
          <w:tcPr>
            <w:tcW w:w="446" w:type="pct"/>
          </w:tcPr>
          <w:p w14:paraId="2DF432AE"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Contra indicações: em pacientes com</w:t>
            </w:r>
          </w:p>
          <w:p w14:paraId="2DF432AF" w14:textId="77777777" w:rsidR="009738BC" w:rsidRPr="00610C47" w:rsidRDefault="009738BC">
            <w:pPr>
              <w:rPr>
                <w:rFonts w:ascii="Times New Roman" w:hAnsi="Times New Roman" w:cs="Times New Roman"/>
                <w:strike/>
                <w:sz w:val="24"/>
                <w:szCs w:val="24"/>
              </w:rPr>
            </w:pPr>
          </w:p>
          <w:p w14:paraId="2DF432B0" w14:textId="77777777" w:rsidR="009738BC" w:rsidRPr="00610C47" w:rsidRDefault="009738BC">
            <w:pPr>
              <w:pBdr>
                <w:bottom w:val="single" w:sz="6" w:space="1" w:color="auto"/>
              </w:pBdr>
              <w:rPr>
                <w:rFonts w:ascii="Times New Roman" w:hAnsi="Times New Roman" w:cs="Times New Roman"/>
                <w:strike/>
                <w:sz w:val="24"/>
                <w:szCs w:val="24"/>
              </w:rPr>
            </w:pPr>
          </w:p>
          <w:p w14:paraId="2DF432B1" w14:textId="77777777" w:rsidR="009738BC" w:rsidRPr="00610C47" w:rsidRDefault="000033CC">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disfunção renal e crianças com doenças parasitárias no intestino. Contra-indicado nos casos de obstrução intestinal crônica, doença de crohn, colite ulcerativa e qualquer outro episódio de inflamação no intestino. O uso contínuo pode causa diarréia crônica e conseqüente desequilíbrio </w:t>
            </w:r>
            <w:r w:rsidRPr="00610C47">
              <w:rPr>
                <w:rFonts w:ascii="Times New Roman" w:hAnsi="Times New Roman" w:cs="Times New Roman"/>
                <w:strike/>
                <w:sz w:val="24"/>
                <w:szCs w:val="24"/>
              </w:rPr>
              <w:lastRenderedPageBreak/>
              <w:t>eletrolítico. Não utilizar em crianças menores de 2 anos. Não passar da dose recomendado por dia e não utilizar por mais de 2 semanas.</w:t>
            </w:r>
          </w:p>
        </w:tc>
        <w:tc>
          <w:tcPr>
            <w:tcW w:w="670" w:type="pct"/>
          </w:tcPr>
          <w:p w14:paraId="2DF432B2" w14:textId="77777777" w:rsidR="009738BC" w:rsidRPr="00610C47" w:rsidRDefault="009738BC">
            <w:pPr>
              <w:pBdr>
                <w:bottom w:val="single" w:sz="6" w:space="1" w:color="auto"/>
              </w:pBdr>
              <w:rPr>
                <w:rFonts w:ascii="Times New Roman" w:hAnsi="Times New Roman" w:cs="Times New Roman"/>
                <w:strike/>
                <w:sz w:val="24"/>
                <w:szCs w:val="24"/>
              </w:rPr>
            </w:pPr>
            <w:r w:rsidRPr="00610C47">
              <w:rPr>
                <w:rFonts w:ascii="Times New Roman" w:hAnsi="Times New Roman" w:cs="Times New Roman"/>
                <w:strike/>
                <w:sz w:val="24"/>
                <w:szCs w:val="24"/>
              </w:rPr>
              <w:lastRenderedPageBreak/>
              <w:t>CARACTERES: Cristais pequenos, incolores, geralmente aciculares, sabor salino, refrescante,</w:t>
            </w:r>
          </w:p>
          <w:p w14:paraId="2DF432B3" w14:textId="77777777" w:rsidR="009738BC" w:rsidRPr="00610C47" w:rsidRDefault="000033CC">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amargo. PH: solução neutra ao papel de tornassol. PROVA DE IDENTIFICAÇÃO: FERRO: Máximo 250 ppm. METAIS ALCALINOS: Máximo 0,025% CLORETO: Máximo 350 ppm. PERDA POR COMBUSTÃO: Entre 40 a 52%. DOSEAMENTO Deve conter no mínimo 99% e no máximo 100,5%. BACTÉRIAS TOTAIS: Máximo 5000 UFC/g. FUNGOS/LEVEDURAS TOTAIS: Máximo 500 UFC/g. AUSÊNCIA DE PATÓGENOS: P. </w:t>
            </w:r>
            <w:r w:rsidRPr="00610C47">
              <w:rPr>
                <w:rFonts w:ascii="Times New Roman" w:hAnsi="Times New Roman" w:cs="Times New Roman"/>
                <w:strike/>
                <w:sz w:val="24"/>
                <w:szCs w:val="24"/>
              </w:rPr>
              <w:lastRenderedPageBreak/>
              <w:t>Aeruginosa; E. Coli; Staphilococcus aureus; Salmonella sp.</w:t>
            </w:r>
          </w:p>
        </w:tc>
        <w:tc>
          <w:tcPr>
            <w:tcW w:w="536" w:type="pct"/>
          </w:tcPr>
          <w:p w14:paraId="2DF432B4" w14:textId="77777777" w:rsidR="009738BC" w:rsidRPr="00610C47" w:rsidRDefault="009738BC">
            <w:pPr>
              <w:rPr>
                <w:rFonts w:ascii="Times New Roman" w:hAnsi="Times New Roman" w:cs="Times New Roman"/>
                <w:strike/>
                <w:sz w:val="24"/>
                <w:szCs w:val="24"/>
              </w:rPr>
            </w:pPr>
          </w:p>
        </w:tc>
        <w:tc>
          <w:tcPr>
            <w:tcW w:w="401" w:type="pct"/>
          </w:tcPr>
          <w:p w14:paraId="2DF432B5" w14:textId="77777777" w:rsidR="009738BC" w:rsidRPr="00610C47" w:rsidRDefault="009738BC">
            <w:pPr>
              <w:rPr>
                <w:rFonts w:ascii="Times New Roman" w:hAnsi="Times New Roman" w:cs="Times New Roman"/>
                <w:strike/>
                <w:sz w:val="24"/>
                <w:szCs w:val="24"/>
              </w:rPr>
            </w:pPr>
            <w:r w:rsidRPr="00610C47">
              <w:rPr>
                <w:rFonts w:ascii="Times New Roman" w:hAnsi="Times New Roman" w:cs="Times New Roman"/>
                <w:strike/>
                <w:sz w:val="24"/>
                <w:szCs w:val="24"/>
              </w:rPr>
              <w:t>Sólido</w:t>
            </w:r>
          </w:p>
        </w:tc>
      </w:tr>
      <w:tr w:rsidR="00180176" w:rsidRPr="00610C47" w14:paraId="2DF432C2" w14:textId="77777777" w:rsidTr="00180176">
        <w:tc>
          <w:tcPr>
            <w:tcW w:w="402" w:type="pct"/>
          </w:tcPr>
          <w:p w14:paraId="2DF432B7" w14:textId="77777777" w:rsidR="009738BC" w:rsidRPr="00610C47" w:rsidRDefault="000033CC">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sulfato de sódio</w:t>
            </w:r>
          </w:p>
        </w:tc>
        <w:tc>
          <w:tcPr>
            <w:tcW w:w="447" w:type="pct"/>
          </w:tcPr>
          <w:p w14:paraId="2DF432B8" w14:textId="77777777" w:rsidR="009738BC" w:rsidRPr="00610C47" w:rsidRDefault="000033CC">
            <w:pPr>
              <w:rPr>
                <w:rFonts w:ascii="Times New Roman" w:hAnsi="Times New Roman" w:cs="Times New Roman"/>
                <w:strike/>
                <w:sz w:val="24"/>
                <w:szCs w:val="24"/>
              </w:rPr>
            </w:pPr>
            <w:r w:rsidRPr="00610C47">
              <w:rPr>
                <w:rFonts w:ascii="Times New Roman" w:hAnsi="Times New Roman" w:cs="Times New Roman"/>
                <w:strike/>
                <w:sz w:val="24"/>
                <w:szCs w:val="24"/>
              </w:rPr>
              <w:t>17,5% sulfato de sódio</w:t>
            </w:r>
          </w:p>
        </w:tc>
        <w:tc>
          <w:tcPr>
            <w:tcW w:w="357" w:type="pct"/>
          </w:tcPr>
          <w:p w14:paraId="2DF432B9" w14:textId="77777777" w:rsidR="009738BC" w:rsidRPr="00610C47" w:rsidRDefault="000033CC">
            <w:pPr>
              <w:rPr>
                <w:rFonts w:ascii="Times New Roman" w:hAnsi="Times New Roman" w:cs="Times New Roman"/>
                <w:strike/>
                <w:sz w:val="24"/>
                <w:szCs w:val="24"/>
              </w:rPr>
            </w:pPr>
            <w:r w:rsidRPr="00610C47">
              <w:rPr>
                <w:rFonts w:ascii="Times New Roman" w:hAnsi="Times New Roman" w:cs="Times New Roman"/>
                <w:strike/>
                <w:sz w:val="24"/>
                <w:szCs w:val="24"/>
              </w:rPr>
              <w:t>limonada purgativa de sulfato de sódio</w:t>
            </w:r>
          </w:p>
        </w:tc>
        <w:tc>
          <w:tcPr>
            <w:tcW w:w="312" w:type="pct"/>
          </w:tcPr>
          <w:p w14:paraId="2DF432BA" w14:textId="77777777" w:rsidR="009738BC" w:rsidRPr="00610C47" w:rsidRDefault="000033CC">
            <w:pPr>
              <w:rPr>
                <w:rFonts w:ascii="Times New Roman" w:hAnsi="Times New Roman" w:cs="Times New Roman"/>
                <w:strike/>
                <w:sz w:val="24"/>
                <w:szCs w:val="24"/>
              </w:rPr>
            </w:pPr>
            <w:r w:rsidRPr="00610C47">
              <w:rPr>
                <w:rFonts w:ascii="Times New Roman" w:hAnsi="Times New Roman" w:cs="Times New Roman"/>
                <w:strike/>
                <w:sz w:val="24"/>
                <w:szCs w:val="24"/>
              </w:rPr>
              <w:t>Solução</w:t>
            </w:r>
          </w:p>
        </w:tc>
        <w:tc>
          <w:tcPr>
            <w:tcW w:w="447" w:type="pct"/>
          </w:tcPr>
          <w:p w14:paraId="2DF432BB" w14:textId="77777777" w:rsidR="009738BC" w:rsidRPr="00610C47" w:rsidRDefault="000033CC">
            <w:pPr>
              <w:rPr>
                <w:rFonts w:ascii="Times New Roman" w:hAnsi="Times New Roman" w:cs="Times New Roman"/>
                <w:strike/>
                <w:sz w:val="24"/>
                <w:szCs w:val="24"/>
              </w:rPr>
            </w:pPr>
            <w:r w:rsidRPr="00610C47">
              <w:rPr>
                <w:rFonts w:ascii="Times New Roman" w:hAnsi="Times New Roman" w:cs="Times New Roman"/>
                <w:strike/>
                <w:sz w:val="24"/>
                <w:szCs w:val="24"/>
              </w:rPr>
              <w:t>purgativo salino</w:t>
            </w:r>
          </w:p>
        </w:tc>
        <w:tc>
          <w:tcPr>
            <w:tcW w:w="446" w:type="pct"/>
          </w:tcPr>
          <w:p w14:paraId="2DF432BC" w14:textId="77777777" w:rsidR="009738BC" w:rsidRPr="00610C47" w:rsidRDefault="000033CC">
            <w:pPr>
              <w:rPr>
                <w:rFonts w:ascii="Times New Roman" w:hAnsi="Times New Roman" w:cs="Times New Roman"/>
                <w:strike/>
                <w:sz w:val="24"/>
                <w:szCs w:val="24"/>
              </w:rPr>
            </w:pPr>
            <w:r w:rsidRPr="00610C47">
              <w:rPr>
                <w:rFonts w:ascii="Times New Roman" w:hAnsi="Times New Roman" w:cs="Times New Roman"/>
                <w:strike/>
                <w:sz w:val="24"/>
                <w:szCs w:val="24"/>
              </w:rPr>
              <w:t xml:space="preserve">Farmacopéia Brasileira 1ª Ed. Suplemento -pág. 14 Martindale 32ª Ed., 1999, pág.1213. Formulário Médico Farmacêutico Brasileiro Virgílio Luca - 1953 </w:t>
            </w:r>
            <w:r w:rsidRPr="00610C47">
              <w:rPr>
                <w:rFonts w:ascii="Times New Roman" w:hAnsi="Times New Roman" w:cs="Times New Roman"/>
                <w:strike/>
                <w:sz w:val="24"/>
                <w:szCs w:val="24"/>
              </w:rPr>
              <w:lastRenderedPageBreak/>
              <w:t>- pág. 159/160.</w:t>
            </w:r>
          </w:p>
        </w:tc>
        <w:tc>
          <w:tcPr>
            <w:tcW w:w="536" w:type="pct"/>
          </w:tcPr>
          <w:p w14:paraId="2DF432BD" w14:textId="77777777" w:rsidR="009738BC" w:rsidRPr="00610C47" w:rsidRDefault="000033CC" w:rsidP="000033CC">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Uso interno. Ingerir, em jejum, pura ou diluída em água fervida ou filtrada em doses individuais de 100ml ou a critério médico. Caso não utilizar a dose única após aberto conservar o frasco bem </w:t>
            </w:r>
            <w:r w:rsidRPr="00610C47">
              <w:rPr>
                <w:rFonts w:ascii="Times New Roman" w:hAnsi="Times New Roman" w:cs="Times New Roman"/>
                <w:strike/>
                <w:sz w:val="24"/>
                <w:szCs w:val="24"/>
              </w:rPr>
              <w:lastRenderedPageBreak/>
              <w:t>fechado em geladeira.</w:t>
            </w:r>
          </w:p>
        </w:tc>
        <w:tc>
          <w:tcPr>
            <w:tcW w:w="446" w:type="pct"/>
          </w:tcPr>
          <w:p w14:paraId="2DF432BE" w14:textId="77777777" w:rsidR="009738BC" w:rsidRPr="00610C47" w:rsidRDefault="000033CC">
            <w:pPr>
              <w:rPr>
                <w:rFonts w:ascii="Times New Roman" w:hAnsi="Times New Roman" w:cs="Times New Roman"/>
                <w:strike/>
                <w:sz w:val="24"/>
                <w:szCs w:val="24"/>
              </w:rPr>
            </w:pPr>
            <w:proofErr w:type="gramStart"/>
            <w:r w:rsidRPr="00610C47">
              <w:rPr>
                <w:rFonts w:ascii="Times New Roman" w:hAnsi="Times New Roman" w:cs="Times New Roman"/>
                <w:strike/>
                <w:sz w:val="24"/>
                <w:szCs w:val="24"/>
              </w:rPr>
              <w:lastRenderedPageBreak/>
              <w:t>Contra indicações</w:t>
            </w:r>
            <w:proofErr w:type="gramEnd"/>
            <w:r w:rsidRPr="00610C47">
              <w:rPr>
                <w:rFonts w:ascii="Times New Roman" w:hAnsi="Times New Roman" w:cs="Times New Roman"/>
                <w:strike/>
                <w:sz w:val="24"/>
                <w:szCs w:val="24"/>
              </w:rPr>
              <w:t xml:space="preserve">: Contra-indicado nos casos de obstrução intestinal crônica, doença de crohn, colite ulcerativa e qualquer outro episódio de inflamação no </w:t>
            </w:r>
            <w:r w:rsidRPr="00610C47">
              <w:rPr>
                <w:rFonts w:ascii="Times New Roman" w:hAnsi="Times New Roman" w:cs="Times New Roman"/>
                <w:strike/>
                <w:sz w:val="24"/>
                <w:szCs w:val="24"/>
              </w:rPr>
              <w:lastRenderedPageBreak/>
              <w:t xml:space="preserve">intestino. Precauções e advertências: após uma evacuação completa do cólon (parte do intestino), pelo uso de um catártico, pode haver um intervalo de alguns dias até a recuperação do movimento normal do intestino, o que não deve ser confundido com constipação intestinal. O uso </w:t>
            </w:r>
            <w:r w:rsidRPr="00610C47">
              <w:rPr>
                <w:rFonts w:ascii="Times New Roman" w:hAnsi="Times New Roman" w:cs="Times New Roman"/>
                <w:strike/>
                <w:sz w:val="24"/>
                <w:szCs w:val="24"/>
              </w:rPr>
              <w:lastRenderedPageBreak/>
              <w:t>excessivo de catárticos e laxante pode trazer efeitos indesejáveis como desidratação, perda de eletrólitos e ulcerações no intestino.</w:t>
            </w:r>
          </w:p>
        </w:tc>
        <w:tc>
          <w:tcPr>
            <w:tcW w:w="670" w:type="pct"/>
          </w:tcPr>
          <w:p w14:paraId="2DF432BF" w14:textId="77777777" w:rsidR="009738BC" w:rsidRPr="00610C47" w:rsidRDefault="000033CC">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CARACTERES: Líquido límpido, incolor, transparente, não opalescente, odor de essência de limão. PH: - Deve estar entre 3,0 a 5,5. DENSIDADE: - Deve ser de 1,140 a 1,150 (25o C). DOSEAMENTO: Deve conter em torno de 17,5 % de sulfato de sódio (16,0% -18,0%). </w:t>
            </w:r>
            <w:r w:rsidRPr="00610C47">
              <w:rPr>
                <w:rFonts w:ascii="Times New Roman" w:hAnsi="Times New Roman" w:cs="Times New Roman"/>
                <w:strike/>
                <w:sz w:val="24"/>
                <w:szCs w:val="24"/>
              </w:rPr>
              <w:lastRenderedPageBreak/>
              <w:t>BACTÉRIAS TOTAIS: Máximo 500 UFC/g. FUNGOS/LEVEDURAS TOTAIS: Máximo 100 UFC/g. AUSÊNCIA DE PATÓGENOS: P. Aeruginosa; E. Coli; Staphilococcus aureus; Salmonella sp.</w:t>
            </w:r>
          </w:p>
        </w:tc>
        <w:tc>
          <w:tcPr>
            <w:tcW w:w="536" w:type="pct"/>
          </w:tcPr>
          <w:p w14:paraId="2DF432C0" w14:textId="77777777" w:rsidR="009738BC" w:rsidRPr="00610C47" w:rsidRDefault="009738BC">
            <w:pPr>
              <w:rPr>
                <w:rFonts w:ascii="Times New Roman" w:hAnsi="Times New Roman" w:cs="Times New Roman"/>
                <w:strike/>
                <w:sz w:val="24"/>
                <w:szCs w:val="24"/>
              </w:rPr>
            </w:pPr>
          </w:p>
        </w:tc>
        <w:tc>
          <w:tcPr>
            <w:tcW w:w="401" w:type="pct"/>
          </w:tcPr>
          <w:p w14:paraId="2DF432C1" w14:textId="77777777" w:rsidR="009738BC" w:rsidRPr="00610C47" w:rsidRDefault="000033CC">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bl>
    <w:p w14:paraId="2DF432C3" w14:textId="77777777" w:rsidR="00AF113B" w:rsidRPr="00610C47" w:rsidRDefault="00AF113B">
      <w:pPr>
        <w:rPr>
          <w:rFonts w:ascii="Times New Roman" w:hAnsi="Times New Roman" w:cs="Times New Roman"/>
          <w:strike/>
          <w:sz w:val="24"/>
          <w:szCs w:val="24"/>
        </w:rPr>
      </w:pPr>
    </w:p>
    <w:tbl>
      <w:tblPr>
        <w:tblStyle w:val="Tabelacomgrade"/>
        <w:tblW w:w="5000" w:type="pct"/>
        <w:tblLayout w:type="fixed"/>
        <w:tblLook w:val="04A0" w:firstRow="1" w:lastRow="0" w:firstColumn="1" w:lastColumn="0" w:noHBand="0" w:noVBand="1"/>
      </w:tblPr>
      <w:tblGrid>
        <w:gridCol w:w="959"/>
        <w:gridCol w:w="1277"/>
        <w:gridCol w:w="850"/>
        <w:gridCol w:w="1132"/>
        <w:gridCol w:w="1277"/>
        <w:gridCol w:w="1558"/>
        <w:gridCol w:w="1700"/>
        <w:gridCol w:w="1416"/>
        <w:gridCol w:w="1561"/>
        <w:gridCol w:w="1419"/>
        <w:gridCol w:w="1069"/>
      </w:tblGrid>
      <w:tr w:rsidR="00D14DFF" w:rsidRPr="00610C47" w14:paraId="2DF432CF" w14:textId="77777777" w:rsidTr="00D14DFF">
        <w:tc>
          <w:tcPr>
            <w:tcW w:w="337" w:type="pct"/>
          </w:tcPr>
          <w:p w14:paraId="2DF432C4" w14:textId="77777777" w:rsidR="007B2085" w:rsidRPr="00610C47" w:rsidRDefault="007B2085">
            <w:pPr>
              <w:rPr>
                <w:rFonts w:ascii="Times New Roman" w:hAnsi="Times New Roman" w:cs="Times New Roman"/>
                <w:strike/>
                <w:sz w:val="24"/>
                <w:szCs w:val="24"/>
              </w:rPr>
            </w:pPr>
            <w:r w:rsidRPr="00610C47">
              <w:rPr>
                <w:rFonts w:ascii="Times New Roman" w:hAnsi="Times New Roman" w:cs="Times New Roman"/>
                <w:strike/>
                <w:sz w:val="24"/>
                <w:szCs w:val="24"/>
              </w:rPr>
              <w:t>sulfato de sódio</w:t>
            </w:r>
          </w:p>
        </w:tc>
        <w:tc>
          <w:tcPr>
            <w:tcW w:w="449" w:type="pct"/>
          </w:tcPr>
          <w:p w14:paraId="2DF432C5" w14:textId="77777777" w:rsidR="007B2085" w:rsidRPr="00610C47" w:rsidRDefault="007B2085">
            <w:pPr>
              <w:rPr>
                <w:rFonts w:ascii="Times New Roman" w:hAnsi="Times New Roman" w:cs="Times New Roman"/>
                <w:strike/>
                <w:sz w:val="24"/>
                <w:szCs w:val="24"/>
              </w:rPr>
            </w:pPr>
            <w:r w:rsidRPr="00610C47">
              <w:rPr>
                <w:rFonts w:ascii="Times New Roman" w:hAnsi="Times New Roman" w:cs="Times New Roman"/>
                <w:strike/>
                <w:sz w:val="24"/>
                <w:szCs w:val="24"/>
              </w:rPr>
              <w:t>mínimo 98% de sulfato de sódio</w:t>
            </w:r>
          </w:p>
        </w:tc>
        <w:tc>
          <w:tcPr>
            <w:tcW w:w="299" w:type="pct"/>
          </w:tcPr>
          <w:p w14:paraId="2DF432C6" w14:textId="77777777" w:rsidR="007B2085" w:rsidRPr="00610C47" w:rsidRDefault="007B2085">
            <w:pPr>
              <w:rPr>
                <w:rFonts w:ascii="Times New Roman" w:hAnsi="Times New Roman" w:cs="Times New Roman"/>
                <w:strike/>
                <w:sz w:val="24"/>
                <w:szCs w:val="24"/>
              </w:rPr>
            </w:pPr>
            <w:r w:rsidRPr="00610C47">
              <w:rPr>
                <w:rFonts w:ascii="Times New Roman" w:hAnsi="Times New Roman" w:cs="Times New Roman"/>
                <w:strike/>
                <w:sz w:val="24"/>
                <w:szCs w:val="24"/>
              </w:rPr>
              <w:t>sal de Glauber</w:t>
            </w:r>
          </w:p>
        </w:tc>
        <w:tc>
          <w:tcPr>
            <w:tcW w:w="398" w:type="pct"/>
          </w:tcPr>
          <w:p w14:paraId="2DF432C7" w14:textId="77777777" w:rsidR="007B2085" w:rsidRPr="00610C47" w:rsidRDefault="007B2085">
            <w:pPr>
              <w:rPr>
                <w:rFonts w:ascii="Times New Roman" w:hAnsi="Times New Roman" w:cs="Times New Roman"/>
                <w:strike/>
                <w:sz w:val="24"/>
                <w:szCs w:val="24"/>
              </w:rPr>
            </w:pPr>
            <w:r w:rsidRPr="00610C47">
              <w:rPr>
                <w:rFonts w:ascii="Times New Roman" w:hAnsi="Times New Roman" w:cs="Times New Roman"/>
                <w:strike/>
                <w:sz w:val="24"/>
                <w:szCs w:val="24"/>
              </w:rPr>
              <w:t>Pó</w:t>
            </w:r>
          </w:p>
        </w:tc>
        <w:tc>
          <w:tcPr>
            <w:tcW w:w="449" w:type="pct"/>
          </w:tcPr>
          <w:p w14:paraId="2DF432C8" w14:textId="77777777" w:rsidR="007B2085" w:rsidRPr="00610C47" w:rsidRDefault="007B2085">
            <w:pPr>
              <w:rPr>
                <w:rFonts w:ascii="Times New Roman" w:hAnsi="Times New Roman" w:cs="Times New Roman"/>
                <w:strike/>
                <w:sz w:val="24"/>
                <w:szCs w:val="24"/>
              </w:rPr>
            </w:pPr>
            <w:r w:rsidRPr="00610C47">
              <w:rPr>
                <w:rFonts w:ascii="Times New Roman" w:hAnsi="Times New Roman" w:cs="Times New Roman"/>
                <w:strike/>
                <w:sz w:val="24"/>
                <w:szCs w:val="24"/>
              </w:rPr>
              <w:t>laxante salino</w:t>
            </w:r>
          </w:p>
        </w:tc>
        <w:tc>
          <w:tcPr>
            <w:tcW w:w="548" w:type="pct"/>
          </w:tcPr>
          <w:p w14:paraId="2DF432C9" w14:textId="77777777" w:rsidR="007B2085" w:rsidRPr="00610C47" w:rsidRDefault="007B2085">
            <w:pPr>
              <w:rPr>
                <w:rFonts w:ascii="Times New Roman" w:hAnsi="Times New Roman" w:cs="Times New Roman"/>
                <w:strike/>
                <w:sz w:val="24"/>
                <w:szCs w:val="24"/>
              </w:rPr>
            </w:pPr>
            <w:r w:rsidRPr="00610C47">
              <w:rPr>
                <w:rFonts w:ascii="Times New Roman" w:hAnsi="Times New Roman" w:cs="Times New Roman"/>
                <w:strike/>
                <w:sz w:val="24"/>
                <w:szCs w:val="24"/>
              </w:rPr>
              <w:t>Martindale Espanhol 1ª Ed. 2003 pág. 1383.</w:t>
            </w:r>
          </w:p>
        </w:tc>
        <w:tc>
          <w:tcPr>
            <w:tcW w:w="598" w:type="pct"/>
          </w:tcPr>
          <w:p w14:paraId="2DF432CA" w14:textId="77777777" w:rsidR="007B2085" w:rsidRPr="00610C47" w:rsidRDefault="007B2085">
            <w:pPr>
              <w:rPr>
                <w:rFonts w:ascii="Times New Roman" w:hAnsi="Times New Roman" w:cs="Times New Roman"/>
                <w:strike/>
                <w:sz w:val="24"/>
                <w:szCs w:val="24"/>
              </w:rPr>
            </w:pPr>
            <w:r w:rsidRPr="00610C47">
              <w:rPr>
                <w:rFonts w:ascii="Times New Roman" w:hAnsi="Times New Roman" w:cs="Times New Roman"/>
                <w:strike/>
                <w:sz w:val="24"/>
                <w:szCs w:val="24"/>
              </w:rPr>
              <w:t>Doses usuais de 15g/dia (1 colher de sopa) em água fervida ou filtrada</w:t>
            </w:r>
          </w:p>
        </w:tc>
        <w:tc>
          <w:tcPr>
            <w:tcW w:w="498" w:type="pct"/>
          </w:tcPr>
          <w:p w14:paraId="2DF432CB" w14:textId="77777777" w:rsidR="007B2085" w:rsidRPr="00610C47" w:rsidRDefault="00D938F9" w:rsidP="00D938F9">
            <w:pPr>
              <w:rPr>
                <w:rFonts w:ascii="Times New Roman" w:hAnsi="Times New Roman" w:cs="Times New Roman"/>
                <w:strike/>
                <w:sz w:val="24"/>
                <w:szCs w:val="24"/>
              </w:rPr>
            </w:pPr>
            <w:r w:rsidRPr="00610C47">
              <w:rPr>
                <w:rFonts w:ascii="Times New Roman" w:hAnsi="Times New Roman" w:cs="Times New Roman"/>
                <w:strike/>
                <w:sz w:val="24"/>
                <w:szCs w:val="24"/>
              </w:rPr>
              <w:t xml:space="preserve">Contra indicações: em pacientes com disfunção renal e crianças com doenças parasitárias no intestino. Contraindicado nos casos de </w:t>
            </w:r>
            <w:r w:rsidRPr="00610C47">
              <w:rPr>
                <w:rFonts w:ascii="Times New Roman" w:hAnsi="Times New Roman" w:cs="Times New Roman"/>
                <w:strike/>
                <w:sz w:val="24"/>
                <w:szCs w:val="24"/>
              </w:rPr>
              <w:lastRenderedPageBreak/>
              <w:t xml:space="preserve">obstrução intestinal crônica, doença de crohn, colite ulcerativa e qualquer outro episódio de inflama- ção no intestino. O uso contí- nuo pode causa diarréia crônica e conseqüente desequilíbrio eletrolítico. Não utilizar em crianças menores de 2 anos. Não passar da dose recomendado por dia e </w:t>
            </w:r>
            <w:r w:rsidRPr="00610C47">
              <w:rPr>
                <w:rFonts w:ascii="Times New Roman" w:hAnsi="Times New Roman" w:cs="Times New Roman"/>
                <w:strike/>
                <w:sz w:val="24"/>
                <w:szCs w:val="24"/>
              </w:rPr>
              <w:lastRenderedPageBreak/>
              <w:t>não utilizar por mais de 2 semanas.</w:t>
            </w:r>
          </w:p>
        </w:tc>
        <w:tc>
          <w:tcPr>
            <w:tcW w:w="549" w:type="pct"/>
          </w:tcPr>
          <w:p w14:paraId="2DF432CC" w14:textId="77777777" w:rsidR="007B2085" w:rsidRPr="00610C47" w:rsidRDefault="007B2085" w:rsidP="007B2085">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CARACTERES: Pó cristalino branco ou incolor; solúvel em água praticamente insolúvel em álcool. PROVA DE IDENTIFICAÇÃO: CLORETO: </w:t>
            </w:r>
            <w:r w:rsidRPr="00610C47">
              <w:rPr>
                <w:rFonts w:ascii="Times New Roman" w:hAnsi="Times New Roman" w:cs="Times New Roman"/>
                <w:strike/>
                <w:sz w:val="24"/>
                <w:szCs w:val="24"/>
              </w:rPr>
              <w:lastRenderedPageBreak/>
              <w:t>Máximo 200ppm. CÁLCIO: Máximo 200ppm. METAIS PESADOS: Máximo 20 ppm. FERRO: Máximo 40 ppm. MAGNÉSIO: Máximo 100ppm. PERDA POR DESSECAÇÃO: Entre 52 a 57%. DOSEAMENTO: Entre 99 a 100,5% de Na2SO4.</w:t>
            </w:r>
          </w:p>
        </w:tc>
        <w:tc>
          <w:tcPr>
            <w:tcW w:w="499" w:type="pct"/>
          </w:tcPr>
          <w:p w14:paraId="2DF432CD" w14:textId="77777777" w:rsidR="007B2085" w:rsidRPr="00610C47" w:rsidRDefault="007B2085">
            <w:pPr>
              <w:rPr>
                <w:rFonts w:ascii="Times New Roman" w:hAnsi="Times New Roman" w:cs="Times New Roman"/>
                <w:strike/>
                <w:sz w:val="24"/>
                <w:szCs w:val="24"/>
              </w:rPr>
            </w:pPr>
          </w:p>
        </w:tc>
        <w:tc>
          <w:tcPr>
            <w:tcW w:w="377" w:type="pct"/>
          </w:tcPr>
          <w:p w14:paraId="2DF432CE" w14:textId="77777777" w:rsidR="007B2085"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Sólido</w:t>
            </w:r>
          </w:p>
        </w:tc>
      </w:tr>
      <w:tr w:rsidR="00D14DFF" w:rsidRPr="00610C47" w14:paraId="2DF432DB" w14:textId="77777777" w:rsidTr="00D14DFF">
        <w:tc>
          <w:tcPr>
            <w:tcW w:w="337" w:type="pct"/>
          </w:tcPr>
          <w:p w14:paraId="2DF432D0" w14:textId="77777777" w:rsidR="007B2085"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supositório de glicerina</w:t>
            </w:r>
          </w:p>
        </w:tc>
        <w:tc>
          <w:tcPr>
            <w:tcW w:w="449" w:type="pct"/>
          </w:tcPr>
          <w:p w14:paraId="2DF432D1" w14:textId="77777777" w:rsidR="007B2085"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OBS: quantidade de glicerina é dependente da faixa etária: Supositório para lactentes: 1g de glicerina; Supositó- rio para crianças: 1,5 a 2,0g de glicerina; Supositório para adultos: 2,5 a 3g de glicerina.</w:t>
            </w:r>
          </w:p>
        </w:tc>
        <w:tc>
          <w:tcPr>
            <w:tcW w:w="299" w:type="pct"/>
          </w:tcPr>
          <w:p w14:paraId="2DF432D2" w14:textId="77777777" w:rsidR="007B2085"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supositório de glicerina</w:t>
            </w:r>
          </w:p>
        </w:tc>
        <w:tc>
          <w:tcPr>
            <w:tcW w:w="398" w:type="pct"/>
          </w:tcPr>
          <w:p w14:paraId="2DF432D3" w14:textId="77777777" w:rsidR="007B2085"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Supositório</w:t>
            </w:r>
          </w:p>
        </w:tc>
        <w:tc>
          <w:tcPr>
            <w:tcW w:w="449" w:type="pct"/>
          </w:tcPr>
          <w:p w14:paraId="2DF432D4" w14:textId="77777777" w:rsidR="007B2085"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Laxante</w:t>
            </w:r>
          </w:p>
        </w:tc>
        <w:tc>
          <w:tcPr>
            <w:tcW w:w="548" w:type="pct"/>
          </w:tcPr>
          <w:p w14:paraId="2DF432D5" w14:textId="77777777" w:rsidR="007B2085"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1ª Ed., 874. Formulário Nacional 1ª Ed. – DOU 15/08/05. Farmacopéia Brasileira IV Edição - Fascículo 4 - 95.1.</w:t>
            </w:r>
          </w:p>
        </w:tc>
        <w:tc>
          <w:tcPr>
            <w:tcW w:w="598" w:type="pct"/>
          </w:tcPr>
          <w:p w14:paraId="2DF432D6" w14:textId="77777777" w:rsidR="007B2085"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 xml:space="preserve">Uso externo. Adultos e crianças: introduzir o supositório no reto, até que advenha a vontade de evacuar. Bebês: introduzir o supositório por via retal, pela parte mais afilada pode-se deixar o supositó- rio de glicerina atuar de 15 a 30 minutos. Não é necessário que o produto se dissolva completamente para que produza o efeito </w:t>
            </w:r>
            <w:r w:rsidRPr="00610C47">
              <w:rPr>
                <w:rFonts w:ascii="Times New Roman" w:hAnsi="Times New Roman" w:cs="Times New Roman"/>
                <w:strike/>
                <w:sz w:val="24"/>
                <w:szCs w:val="24"/>
              </w:rPr>
              <w:lastRenderedPageBreak/>
              <w:t>desejado.</w:t>
            </w:r>
          </w:p>
        </w:tc>
        <w:tc>
          <w:tcPr>
            <w:tcW w:w="498" w:type="pct"/>
          </w:tcPr>
          <w:p w14:paraId="2DF432D7" w14:textId="77777777" w:rsidR="007B2085" w:rsidRPr="00610C47" w:rsidRDefault="00D938F9" w:rsidP="00D938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O supositório pode ser umedecido com água antes da inserção, para reduzir a tendência inicial da base de retirar água das mucosas, irritando os tecidos.</w:t>
            </w:r>
          </w:p>
        </w:tc>
        <w:tc>
          <w:tcPr>
            <w:tcW w:w="549" w:type="pct"/>
          </w:tcPr>
          <w:p w14:paraId="2DF432D8" w14:textId="77777777" w:rsidR="007B2085"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CARACTERES: Massa branca amarelada praticamente inodoro, untuosa ao tato. DOSEAMENTO: Deve conter no mínimo 95% e no máximo 101% de Glicerina. BACTÉRIAS TOTAIS: Máximo 500 UFC/g. FUNGOS/LEVEDURAS TOTAIS: Máximo 100 UFC/g. AU</w:t>
            </w:r>
            <w:r w:rsidRPr="00610C47">
              <w:rPr>
                <w:rFonts w:ascii="Times New Roman" w:hAnsi="Times New Roman" w:cs="Times New Roman"/>
                <w:strike/>
                <w:sz w:val="24"/>
                <w:szCs w:val="24"/>
              </w:rPr>
              <w:lastRenderedPageBreak/>
              <w:t>SÊNCIA DE PATÓGENOS: P. Aeruginosa; E. Coli; Staphilococcus aureus; Salmonella sp.</w:t>
            </w:r>
          </w:p>
        </w:tc>
        <w:tc>
          <w:tcPr>
            <w:tcW w:w="499" w:type="pct"/>
          </w:tcPr>
          <w:p w14:paraId="2DF432D9" w14:textId="77777777" w:rsidR="007B2085" w:rsidRPr="00610C47" w:rsidRDefault="007B2085">
            <w:pPr>
              <w:rPr>
                <w:rFonts w:ascii="Times New Roman" w:hAnsi="Times New Roman" w:cs="Times New Roman"/>
                <w:strike/>
                <w:sz w:val="24"/>
                <w:szCs w:val="24"/>
              </w:rPr>
            </w:pPr>
          </w:p>
        </w:tc>
        <w:tc>
          <w:tcPr>
            <w:tcW w:w="377" w:type="pct"/>
          </w:tcPr>
          <w:p w14:paraId="2DF432DA" w14:textId="77777777" w:rsidR="007B2085"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Semi-sólido</w:t>
            </w:r>
          </w:p>
        </w:tc>
      </w:tr>
      <w:tr w:rsidR="00D14DFF" w:rsidRPr="00610C47" w14:paraId="2DF432EA" w14:textId="77777777" w:rsidTr="00D14DFF">
        <w:tc>
          <w:tcPr>
            <w:tcW w:w="337" w:type="pct"/>
          </w:tcPr>
          <w:p w14:paraId="2DF432DC"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Talco</w:t>
            </w:r>
          </w:p>
        </w:tc>
        <w:tc>
          <w:tcPr>
            <w:tcW w:w="449" w:type="pct"/>
          </w:tcPr>
          <w:p w14:paraId="2DF432DD"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100% talco</w:t>
            </w:r>
          </w:p>
        </w:tc>
        <w:tc>
          <w:tcPr>
            <w:tcW w:w="299" w:type="pct"/>
          </w:tcPr>
          <w:p w14:paraId="2DF432DE"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silicato de magnésio</w:t>
            </w:r>
          </w:p>
        </w:tc>
        <w:tc>
          <w:tcPr>
            <w:tcW w:w="398" w:type="pct"/>
          </w:tcPr>
          <w:p w14:paraId="2DF432DF"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Pó</w:t>
            </w:r>
          </w:p>
        </w:tc>
        <w:tc>
          <w:tcPr>
            <w:tcW w:w="449" w:type="pct"/>
          </w:tcPr>
          <w:p w14:paraId="2DF432E0" w14:textId="77777777" w:rsidR="00D938F9" w:rsidRPr="00610C47" w:rsidRDefault="00D938F9" w:rsidP="00D938F9">
            <w:pPr>
              <w:rPr>
                <w:rFonts w:ascii="Times New Roman" w:hAnsi="Times New Roman" w:cs="Times New Roman"/>
                <w:strike/>
                <w:sz w:val="24"/>
                <w:szCs w:val="24"/>
              </w:rPr>
            </w:pPr>
            <w:r w:rsidRPr="00610C47">
              <w:rPr>
                <w:rFonts w:ascii="Times New Roman" w:hAnsi="Times New Roman" w:cs="Times New Roman"/>
                <w:strike/>
                <w:sz w:val="24"/>
                <w:szCs w:val="24"/>
              </w:rPr>
              <w:t>Secativo. Uso em massagens, alívio de irritação cutânea, prevenção de assaduras; agente esclerosante em derrames malignos e no pneumotórax recidivante.</w:t>
            </w:r>
          </w:p>
        </w:tc>
        <w:tc>
          <w:tcPr>
            <w:tcW w:w="548" w:type="pct"/>
          </w:tcPr>
          <w:p w14:paraId="2DF432E1"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2ª Ed. - 1959 - pág. 796. Martindale 1ª Ed. Espanhol 2003 - pág. 1322</w:t>
            </w:r>
          </w:p>
        </w:tc>
        <w:tc>
          <w:tcPr>
            <w:tcW w:w="598" w:type="pct"/>
          </w:tcPr>
          <w:p w14:paraId="2DF432E2"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Uso externo, sobre a pele. Como adjuvante em formulações farmacêuticas ou cosméticas.</w:t>
            </w:r>
          </w:p>
        </w:tc>
        <w:tc>
          <w:tcPr>
            <w:tcW w:w="498" w:type="pct"/>
          </w:tcPr>
          <w:p w14:paraId="2DF432E3" w14:textId="77777777" w:rsidR="00D938F9" w:rsidRPr="00610C47" w:rsidRDefault="00D938F9" w:rsidP="00D938F9">
            <w:pPr>
              <w:rPr>
                <w:rFonts w:ascii="Times New Roman" w:hAnsi="Times New Roman" w:cs="Times New Roman"/>
                <w:strike/>
                <w:sz w:val="24"/>
                <w:szCs w:val="24"/>
              </w:rPr>
            </w:pPr>
            <w:r w:rsidRPr="00610C47">
              <w:rPr>
                <w:rFonts w:ascii="Times New Roman" w:hAnsi="Times New Roman" w:cs="Times New Roman"/>
                <w:strike/>
                <w:sz w:val="24"/>
                <w:szCs w:val="24"/>
              </w:rPr>
              <w:t>Cuidado no manuseio, evitar inalação, pode desencadear desde quadros de irritação até lesões mais graves pulmonares.</w:t>
            </w:r>
          </w:p>
        </w:tc>
        <w:tc>
          <w:tcPr>
            <w:tcW w:w="549" w:type="pct"/>
          </w:tcPr>
          <w:p w14:paraId="2DF432E4"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 xml:space="preserve">CARACTERES: Pó branco, muito fino, untuoso ao tato, inodoro, insípido. SOLUBILIDADE: Insolúvel em água. PROVA DE IDENTIFICAÇÃO: COMPOSTOS DE FERRO SOLÚVEIS EM ÁGUA: Máximo </w:t>
            </w:r>
            <w:r w:rsidRPr="00610C47">
              <w:rPr>
                <w:rFonts w:ascii="Times New Roman" w:hAnsi="Times New Roman" w:cs="Times New Roman"/>
                <w:strike/>
                <w:sz w:val="24"/>
                <w:szCs w:val="24"/>
              </w:rPr>
              <w:lastRenderedPageBreak/>
              <w:t>100ppm. SUBSTÂNCIAS</w:t>
            </w:r>
          </w:p>
          <w:p w14:paraId="2DF432E5"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SOLÚVEIS EM ÁGUA: Máximo 0,1%</w:t>
            </w:r>
          </w:p>
          <w:p w14:paraId="2DF432E6" w14:textId="77777777" w:rsidR="00D938F9" w:rsidRPr="00610C47" w:rsidRDefault="00D938F9">
            <w:pPr>
              <w:pBdr>
                <w:bottom w:val="single" w:sz="6" w:space="1" w:color="auto"/>
              </w:pBdr>
              <w:rPr>
                <w:rFonts w:ascii="Times New Roman" w:hAnsi="Times New Roman" w:cs="Times New Roman"/>
                <w:strike/>
                <w:sz w:val="24"/>
                <w:szCs w:val="24"/>
              </w:rPr>
            </w:pPr>
          </w:p>
          <w:p w14:paraId="2DF432E7"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 xml:space="preserve">SUBSTÂNCIAS SOLÚVEIS NO ÁCIDO CLORÍDRICO: Máximo 2%. PERDA POR CALCINAÇÃO: Máximo 5%. BACTÉRIAS TOTAIS: Máximo 500 UFC/g. FUNGOS/LEVEDURAS TOTAIS: Máximo 100 </w:t>
            </w:r>
            <w:r w:rsidRPr="00610C47">
              <w:rPr>
                <w:rFonts w:ascii="Times New Roman" w:hAnsi="Times New Roman" w:cs="Times New Roman"/>
                <w:strike/>
                <w:sz w:val="24"/>
                <w:szCs w:val="24"/>
              </w:rPr>
              <w:lastRenderedPageBreak/>
              <w:t>UFC/g. AUSÊNCIA DE PATÓGENOS: P. Aeruginosa; E. Coli; Staphilococcus aureus; Salmonella sp.</w:t>
            </w:r>
          </w:p>
        </w:tc>
        <w:tc>
          <w:tcPr>
            <w:tcW w:w="499" w:type="pct"/>
          </w:tcPr>
          <w:p w14:paraId="2DF432E8" w14:textId="77777777" w:rsidR="00D938F9" w:rsidRPr="00610C47" w:rsidRDefault="00D938F9">
            <w:pPr>
              <w:rPr>
                <w:rFonts w:ascii="Times New Roman" w:hAnsi="Times New Roman" w:cs="Times New Roman"/>
                <w:strike/>
                <w:sz w:val="24"/>
                <w:szCs w:val="24"/>
              </w:rPr>
            </w:pPr>
          </w:p>
        </w:tc>
        <w:tc>
          <w:tcPr>
            <w:tcW w:w="377" w:type="pct"/>
          </w:tcPr>
          <w:p w14:paraId="2DF432E9"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Sólido</w:t>
            </w:r>
          </w:p>
        </w:tc>
      </w:tr>
      <w:tr w:rsidR="00D14DFF" w:rsidRPr="00610C47" w14:paraId="2DF432F6" w14:textId="77777777" w:rsidTr="00D14DFF">
        <w:tc>
          <w:tcPr>
            <w:tcW w:w="337" w:type="pct"/>
          </w:tcPr>
          <w:p w14:paraId="2DF432EB"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talco mentolado</w:t>
            </w:r>
          </w:p>
        </w:tc>
        <w:tc>
          <w:tcPr>
            <w:tcW w:w="449" w:type="pct"/>
          </w:tcPr>
          <w:p w14:paraId="2DF432EC"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1% de mentol</w:t>
            </w:r>
          </w:p>
        </w:tc>
        <w:tc>
          <w:tcPr>
            <w:tcW w:w="299" w:type="pct"/>
          </w:tcPr>
          <w:p w14:paraId="2DF432ED"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talco mentolado</w:t>
            </w:r>
          </w:p>
        </w:tc>
        <w:tc>
          <w:tcPr>
            <w:tcW w:w="398" w:type="pct"/>
          </w:tcPr>
          <w:p w14:paraId="2DF432EE"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Pó</w:t>
            </w:r>
          </w:p>
        </w:tc>
        <w:tc>
          <w:tcPr>
            <w:tcW w:w="449" w:type="pct"/>
          </w:tcPr>
          <w:p w14:paraId="2DF432EF" w14:textId="77777777" w:rsidR="00D938F9" w:rsidRPr="00610C47" w:rsidRDefault="00D938F9" w:rsidP="00D938F9">
            <w:pPr>
              <w:rPr>
                <w:rFonts w:ascii="Times New Roman" w:hAnsi="Times New Roman" w:cs="Times New Roman"/>
                <w:strike/>
                <w:sz w:val="24"/>
                <w:szCs w:val="24"/>
              </w:rPr>
            </w:pPr>
            <w:r w:rsidRPr="00610C47">
              <w:rPr>
                <w:rFonts w:ascii="Times New Roman" w:hAnsi="Times New Roman" w:cs="Times New Roman"/>
                <w:strike/>
                <w:sz w:val="24"/>
                <w:szCs w:val="24"/>
              </w:rPr>
              <w:t>dermatoses pruriginosas.</w:t>
            </w:r>
          </w:p>
        </w:tc>
        <w:tc>
          <w:tcPr>
            <w:tcW w:w="548" w:type="pct"/>
          </w:tcPr>
          <w:p w14:paraId="2DF432F0"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Formulário Nacional 1ª Ed. - DOU 15/08/05. Martindale 32ª Ed., 1999, pág.1600.</w:t>
            </w:r>
          </w:p>
        </w:tc>
        <w:tc>
          <w:tcPr>
            <w:tcW w:w="598" w:type="pct"/>
          </w:tcPr>
          <w:p w14:paraId="2DF432F1"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Uso externo. Aplicar nas áreas afetadas, duas a três vezes ao dia.</w:t>
            </w:r>
          </w:p>
        </w:tc>
        <w:tc>
          <w:tcPr>
            <w:tcW w:w="498" w:type="pct"/>
          </w:tcPr>
          <w:p w14:paraId="2DF432F2" w14:textId="77777777" w:rsidR="00D938F9" w:rsidRPr="00610C47" w:rsidRDefault="00D938F9" w:rsidP="00D938F9">
            <w:pPr>
              <w:rPr>
                <w:rFonts w:ascii="Times New Roman" w:hAnsi="Times New Roman" w:cs="Times New Roman"/>
                <w:strike/>
                <w:sz w:val="24"/>
                <w:szCs w:val="24"/>
              </w:rPr>
            </w:pPr>
            <w:r w:rsidRPr="00610C47">
              <w:rPr>
                <w:rFonts w:ascii="Times New Roman" w:hAnsi="Times New Roman" w:cs="Times New Roman"/>
                <w:strike/>
                <w:sz w:val="24"/>
                <w:szCs w:val="24"/>
              </w:rPr>
              <w:t>Cuidado no manuseio, evitar inalação, pode desencadear desde quadros de irritação até lesões mais graves pulmonares.</w:t>
            </w:r>
          </w:p>
        </w:tc>
        <w:tc>
          <w:tcPr>
            <w:tcW w:w="549" w:type="pct"/>
          </w:tcPr>
          <w:p w14:paraId="2DF432F3"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 xml:space="preserve">CARACTERES: Pó branco-acinzentado, fino, homogêneo, untuoso ao tato, odor característico de mentol, agradável. PROVA DE IDENTIFICA- ÇÃO: PERDA POR CALCINAÇÃO: Máximo 5,0% de </w:t>
            </w:r>
            <w:r w:rsidRPr="00610C47">
              <w:rPr>
                <w:rFonts w:ascii="Times New Roman" w:hAnsi="Times New Roman" w:cs="Times New Roman"/>
                <w:strike/>
                <w:sz w:val="24"/>
                <w:szCs w:val="24"/>
              </w:rPr>
              <w:lastRenderedPageBreak/>
              <w:t>seu peso. BACTÉRIAS TOTAIS: Máximo 500 UFC/g. FUNGOS/LEVEDURAS TOTAIS: Máximo 100 UFC/g. AUSÊNCIA DE PATÓ- GENOS: P. Aeruginosa; E. Coli; Staphilococcus aureus; Salmonella sp.</w:t>
            </w:r>
          </w:p>
        </w:tc>
        <w:tc>
          <w:tcPr>
            <w:tcW w:w="499" w:type="pct"/>
          </w:tcPr>
          <w:p w14:paraId="2DF432F4" w14:textId="77777777" w:rsidR="00D938F9" w:rsidRPr="00610C47" w:rsidRDefault="00D938F9">
            <w:pPr>
              <w:rPr>
                <w:rFonts w:ascii="Times New Roman" w:hAnsi="Times New Roman" w:cs="Times New Roman"/>
                <w:strike/>
                <w:sz w:val="24"/>
                <w:szCs w:val="24"/>
              </w:rPr>
            </w:pPr>
          </w:p>
        </w:tc>
        <w:tc>
          <w:tcPr>
            <w:tcW w:w="377" w:type="pct"/>
          </w:tcPr>
          <w:p w14:paraId="2DF432F5"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Sólido</w:t>
            </w:r>
          </w:p>
        </w:tc>
      </w:tr>
      <w:tr w:rsidR="00D14DFF" w:rsidRPr="00610C47" w14:paraId="2DF43302" w14:textId="77777777" w:rsidTr="00D14DFF">
        <w:tc>
          <w:tcPr>
            <w:tcW w:w="337" w:type="pct"/>
          </w:tcPr>
          <w:p w14:paraId="2DF432F7"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vaselina líquida (grau farmacêutico)</w:t>
            </w:r>
          </w:p>
        </w:tc>
        <w:tc>
          <w:tcPr>
            <w:tcW w:w="449" w:type="pct"/>
          </w:tcPr>
          <w:p w14:paraId="2DF432F8" w14:textId="77777777" w:rsidR="00D938F9" w:rsidRPr="00610C47" w:rsidRDefault="00D938F9" w:rsidP="00D938F9">
            <w:pPr>
              <w:rPr>
                <w:rFonts w:ascii="Times New Roman" w:hAnsi="Times New Roman" w:cs="Times New Roman"/>
                <w:strike/>
                <w:sz w:val="24"/>
                <w:szCs w:val="24"/>
              </w:rPr>
            </w:pPr>
            <w:r w:rsidRPr="00610C47">
              <w:rPr>
                <w:rFonts w:ascii="Times New Roman" w:hAnsi="Times New Roman" w:cs="Times New Roman"/>
                <w:strike/>
                <w:sz w:val="24"/>
                <w:szCs w:val="24"/>
              </w:rPr>
              <w:t>100% de vaselina líquida</w:t>
            </w:r>
          </w:p>
        </w:tc>
        <w:tc>
          <w:tcPr>
            <w:tcW w:w="299" w:type="pct"/>
          </w:tcPr>
          <w:p w14:paraId="2DF432F9"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t>parafina líquida (grau farmacêuti</w:t>
            </w:r>
            <w:r w:rsidRPr="00610C47">
              <w:rPr>
                <w:rFonts w:ascii="Times New Roman" w:hAnsi="Times New Roman" w:cs="Times New Roman"/>
                <w:strike/>
                <w:sz w:val="24"/>
                <w:szCs w:val="24"/>
              </w:rPr>
              <w:lastRenderedPageBreak/>
              <w:t>co).</w:t>
            </w:r>
          </w:p>
        </w:tc>
        <w:tc>
          <w:tcPr>
            <w:tcW w:w="398" w:type="pct"/>
          </w:tcPr>
          <w:p w14:paraId="2DF432FA" w14:textId="77777777" w:rsidR="00D938F9" w:rsidRPr="00610C47" w:rsidRDefault="00D938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Líquido</w:t>
            </w:r>
          </w:p>
        </w:tc>
        <w:tc>
          <w:tcPr>
            <w:tcW w:w="449" w:type="pct"/>
          </w:tcPr>
          <w:p w14:paraId="2DF432FB" w14:textId="77777777" w:rsidR="00D938F9" w:rsidRPr="00610C47" w:rsidRDefault="00D938F9" w:rsidP="00D938F9">
            <w:pPr>
              <w:rPr>
                <w:rFonts w:ascii="Times New Roman" w:hAnsi="Times New Roman" w:cs="Times New Roman"/>
                <w:strike/>
                <w:sz w:val="24"/>
                <w:szCs w:val="24"/>
              </w:rPr>
            </w:pPr>
            <w:r w:rsidRPr="00610C47">
              <w:rPr>
                <w:rFonts w:ascii="Times New Roman" w:hAnsi="Times New Roman" w:cs="Times New Roman"/>
                <w:strike/>
                <w:sz w:val="24"/>
                <w:szCs w:val="24"/>
              </w:rPr>
              <w:t xml:space="preserve">Emoliente para a pele, remoção de crostas e de pomadas, pastas e outros </w:t>
            </w:r>
            <w:r w:rsidRPr="00610C47">
              <w:rPr>
                <w:rFonts w:ascii="Times New Roman" w:hAnsi="Times New Roman" w:cs="Times New Roman"/>
                <w:strike/>
                <w:sz w:val="24"/>
                <w:szCs w:val="24"/>
              </w:rPr>
              <w:lastRenderedPageBreak/>
              <w:t>produtos previamente utilizados na pele (limpeza da pele), lubrificante, puro ou como base (veículo) de preparações farmacêuticas e cosméticas.</w:t>
            </w:r>
          </w:p>
        </w:tc>
        <w:tc>
          <w:tcPr>
            <w:tcW w:w="548" w:type="pct"/>
          </w:tcPr>
          <w:p w14:paraId="2DF432FC" w14:textId="77777777" w:rsidR="00D938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Farmacopéia Brasileira 3ª Ed. - 1977 - pág. 640- 642. Martindale 1ª Ed. Espanhol 2003 - pág. </w:t>
            </w:r>
            <w:r w:rsidRPr="00610C47">
              <w:rPr>
                <w:rFonts w:ascii="Times New Roman" w:hAnsi="Times New Roman" w:cs="Times New Roman"/>
                <w:strike/>
                <w:sz w:val="24"/>
                <w:szCs w:val="24"/>
              </w:rPr>
              <w:lastRenderedPageBreak/>
              <w:t>1602 (6402- e)</w:t>
            </w:r>
          </w:p>
        </w:tc>
        <w:tc>
          <w:tcPr>
            <w:tcW w:w="598" w:type="pct"/>
          </w:tcPr>
          <w:p w14:paraId="2DF432FD" w14:textId="77777777" w:rsidR="00D938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Uso externo: aplicar produto sobre a pele seca ou molhada com as mãos ou com o auxílio de gaze ou algodão.</w:t>
            </w:r>
          </w:p>
        </w:tc>
        <w:tc>
          <w:tcPr>
            <w:tcW w:w="498" w:type="pct"/>
          </w:tcPr>
          <w:p w14:paraId="2DF432FE" w14:textId="77777777" w:rsidR="00D938F9" w:rsidRPr="00610C47" w:rsidRDefault="002F32F9" w:rsidP="00D938F9">
            <w:pPr>
              <w:rPr>
                <w:rFonts w:ascii="Times New Roman" w:hAnsi="Times New Roman" w:cs="Times New Roman"/>
                <w:strike/>
                <w:sz w:val="24"/>
                <w:szCs w:val="24"/>
              </w:rPr>
            </w:pPr>
            <w:r w:rsidRPr="00610C47">
              <w:rPr>
                <w:rFonts w:ascii="Times New Roman" w:hAnsi="Times New Roman" w:cs="Times New Roman"/>
                <w:strike/>
                <w:sz w:val="24"/>
                <w:szCs w:val="24"/>
              </w:rPr>
              <w:t xml:space="preserve">Contra indicações e precauções: não há relatos de efeitos adversos ou contra indicações. </w:t>
            </w:r>
            <w:r w:rsidRPr="00610C47">
              <w:rPr>
                <w:rFonts w:ascii="Times New Roman" w:hAnsi="Times New Roman" w:cs="Times New Roman"/>
                <w:strike/>
                <w:sz w:val="24"/>
                <w:szCs w:val="24"/>
              </w:rPr>
              <w:lastRenderedPageBreak/>
              <w:t>Não ingerir.</w:t>
            </w:r>
          </w:p>
        </w:tc>
        <w:tc>
          <w:tcPr>
            <w:tcW w:w="549" w:type="pct"/>
          </w:tcPr>
          <w:p w14:paraId="2DF432FF" w14:textId="77777777" w:rsidR="00D938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CARACTERES: Liquido oleaginoso, transparente, límpido, incolor, não fluorescente inodoro </w:t>
            </w:r>
            <w:r w:rsidRPr="00610C47">
              <w:rPr>
                <w:rFonts w:ascii="Times New Roman" w:hAnsi="Times New Roman" w:cs="Times New Roman"/>
                <w:strike/>
                <w:sz w:val="24"/>
                <w:szCs w:val="24"/>
              </w:rPr>
              <w:lastRenderedPageBreak/>
              <w:t xml:space="preserve">quando frio. SOLUBILIDADE: Insolúvel em água e no álcool, solúvel nos óleos voláteis. PROVA DE IDENTIFICAÇÃO: DENSIDADE: Entre 0,832 a 0,905 (25o C). NEUTRALIDADE: Permanece neutro ao papel de tornassol. LIMITES DE COMPOSTOS POLINUCLEARES: Máximo 1/3 da </w:t>
            </w:r>
            <w:r w:rsidRPr="00610C47">
              <w:rPr>
                <w:rFonts w:ascii="Times New Roman" w:hAnsi="Times New Roman" w:cs="Times New Roman"/>
                <w:strike/>
                <w:sz w:val="24"/>
                <w:szCs w:val="24"/>
              </w:rPr>
              <w:lastRenderedPageBreak/>
              <w:t xml:space="preserve">absorbância do padrão. AbPadrao=PARAFINA SOLIDA: Óleo é suficientemente límpido sobre fundo branco. COMPOSTOS SULFUROSOS: Mistura não deve escurecer, apos aqueci/to a 70o C, durante 10 min, e resfriamento. PRESENCA DE ACIDO SULFURICO filtrado não deve modificar-se pelo soluto pelo </w:t>
            </w:r>
            <w:r w:rsidRPr="00610C47">
              <w:rPr>
                <w:rFonts w:ascii="Times New Roman" w:hAnsi="Times New Roman" w:cs="Times New Roman"/>
                <w:strike/>
                <w:sz w:val="24"/>
                <w:szCs w:val="24"/>
              </w:rPr>
              <w:lastRenderedPageBreak/>
              <w:t xml:space="preserve">nitrato de </w:t>
            </w:r>
            <w:proofErr w:type="gramStart"/>
            <w:r w:rsidRPr="00610C47">
              <w:rPr>
                <w:rFonts w:ascii="Times New Roman" w:hAnsi="Times New Roman" w:cs="Times New Roman"/>
                <w:strike/>
                <w:sz w:val="24"/>
                <w:szCs w:val="24"/>
              </w:rPr>
              <w:t>prata.PRESENCA</w:t>
            </w:r>
            <w:proofErr w:type="gramEnd"/>
            <w:r w:rsidRPr="00610C47">
              <w:rPr>
                <w:rFonts w:ascii="Times New Roman" w:hAnsi="Times New Roman" w:cs="Times New Roman"/>
                <w:strike/>
                <w:sz w:val="24"/>
                <w:szCs w:val="24"/>
              </w:rPr>
              <w:t xml:space="preserve"> DE ACIDO CLORIDRICOO filtrado não deve modificar-se pela adição de soluto de nitrato de prata.</w:t>
            </w:r>
          </w:p>
        </w:tc>
        <w:tc>
          <w:tcPr>
            <w:tcW w:w="499" w:type="pct"/>
          </w:tcPr>
          <w:p w14:paraId="2DF43300" w14:textId="77777777" w:rsidR="00D938F9" w:rsidRPr="00610C47" w:rsidRDefault="00D938F9">
            <w:pPr>
              <w:rPr>
                <w:rFonts w:ascii="Times New Roman" w:hAnsi="Times New Roman" w:cs="Times New Roman"/>
                <w:strike/>
                <w:sz w:val="24"/>
                <w:szCs w:val="24"/>
              </w:rPr>
            </w:pPr>
          </w:p>
        </w:tc>
        <w:tc>
          <w:tcPr>
            <w:tcW w:w="377" w:type="pct"/>
          </w:tcPr>
          <w:p w14:paraId="2DF43301" w14:textId="77777777" w:rsidR="00D938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D14DFF" w:rsidRPr="00610C47" w14:paraId="2DF4330E" w14:textId="77777777" w:rsidTr="00D14DFF">
        <w:tc>
          <w:tcPr>
            <w:tcW w:w="337" w:type="pct"/>
          </w:tcPr>
          <w:p w14:paraId="2DF43303"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vaselina sólida (grau farmacêutico)</w:t>
            </w:r>
          </w:p>
        </w:tc>
        <w:tc>
          <w:tcPr>
            <w:tcW w:w="449" w:type="pct"/>
          </w:tcPr>
          <w:p w14:paraId="2DF43304" w14:textId="77777777" w:rsidR="002F32F9" w:rsidRPr="00610C47" w:rsidRDefault="002F32F9" w:rsidP="00D938F9">
            <w:pPr>
              <w:rPr>
                <w:rFonts w:ascii="Times New Roman" w:hAnsi="Times New Roman" w:cs="Times New Roman"/>
                <w:strike/>
                <w:sz w:val="24"/>
                <w:szCs w:val="24"/>
              </w:rPr>
            </w:pPr>
            <w:r w:rsidRPr="00610C47">
              <w:rPr>
                <w:rFonts w:ascii="Times New Roman" w:hAnsi="Times New Roman" w:cs="Times New Roman"/>
                <w:strike/>
                <w:sz w:val="24"/>
                <w:szCs w:val="24"/>
              </w:rPr>
              <w:t>100% de vaselina sólida.</w:t>
            </w:r>
          </w:p>
        </w:tc>
        <w:tc>
          <w:tcPr>
            <w:tcW w:w="299" w:type="pct"/>
          </w:tcPr>
          <w:p w14:paraId="2DF43305"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t>vaselina branca; petrolato sólido (grau farmacêutico).</w:t>
            </w:r>
          </w:p>
        </w:tc>
        <w:tc>
          <w:tcPr>
            <w:tcW w:w="398" w:type="pct"/>
          </w:tcPr>
          <w:p w14:paraId="2DF43306"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t>Pomada</w:t>
            </w:r>
          </w:p>
        </w:tc>
        <w:tc>
          <w:tcPr>
            <w:tcW w:w="449" w:type="pct"/>
          </w:tcPr>
          <w:p w14:paraId="2DF43307" w14:textId="77777777" w:rsidR="002F32F9" w:rsidRPr="00610C47" w:rsidRDefault="002F32F9" w:rsidP="00D938F9">
            <w:pPr>
              <w:rPr>
                <w:rFonts w:ascii="Times New Roman" w:hAnsi="Times New Roman" w:cs="Times New Roman"/>
                <w:strike/>
                <w:sz w:val="24"/>
                <w:szCs w:val="24"/>
              </w:rPr>
            </w:pPr>
            <w:r w:rsidRPr="00610C47">
              <w:rPr>
                <w:rFonts w:ascii="Times New Roman" w:hAnsi="Times New Roman" w:cs="Times New Roman"/>
                <w:strike/>
                <w:sz w:val="24"/>
                <w:szCs w:val="24"/>
              </w:rPr>
              <w:t>Uso como emoliente</w:t>
            </w:r>
          </w:p>
        </w:tc>
        <w:tc>
          <w:tcPr>
            <w:tcW w:w="548" w:type="pct"/>
          </w:tcPr>
          <w:p w14:paraId="2DF43308"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t>Farmacopéia Brasileira 1ª Ed. - 1926 - pág. 966. Martindale 32ª Ed. pág. 1382 (4604-y) USP 29 pág. 2443.</w:t>
            </w:r>
          </w:p>
        </w:tc>
        <w:tc>
          <w:tcPr>
            <w:tcW w:w="598" w:type="pct"/>
          </w:tcPr>
          <w:p w14:paraId="2DF43309"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t>Uso tópico. Aplicar com gaze ou algodão sobre a pele ressecada.</w:t>
            </w:r>
          </w:p>
        </w:tc>
        <w:tc>
          <w:tcPr>
            <w:tcW w:w="498" w:type="pct"/>
          </w:tcPr>
          <w:p w14:paraId="2DF4330A" w14:textId="77777777" w:rsidR="002F32F9" w:rsidRPr="00610C47" w:rsidRDefault="002F32F9" w:rsidP="00D938F9">
            <w:pPr>
              <w:rPr>
                <w:rFonts w:ascii="Times New Roman" w:hAnsi="Times New Roman" w:cs="Times New Roman"/>
                <w:strike/>
                <w:sz w:val="24"/>
                <w:szCs w:val="24"/>
              </w:rPr>
            </w:pPr>
            <w:r w:rsidRPr="00610C47">
              <w:rPr>
                <w:rFonts w:ascii="Times New Roman" w:hAnsi="Times New Roman" w:cs="Times New Roman"/>
                <w:strike/>
                <w:sz w:val="24"/>
                <w:szCs w:val="24"/>
              </w:rPr>
              <w:t>Contra indicações: efeito adverso irritação. Caso ocorra com peles sensíveis suspenda o uso.</w:t>
            </w:r>
          </w:p>
        </w:tc>
        <w:tc>
          <w:tcPr>
            <w:tcW w:w="549" w:type="pct"/>
          </w:tcPr>
          <w:p w14:paraId="2DF4330B"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t>CARACTERES: Massa branca esverdeada por transparência, homogênea, ou amorfa, inodora. SOLUBILIDADE: Insolúvel em água, glicerina, quase insolúvel em álco</w:t>
            </w:r>
            <w:r w:rsidRPr="00610C47">
              <w:rPr>
                <w:rFonts w:ascii="Times New Roman" w:hAnsi="Times New Roman" w:cs="Times New Roman"/>
                <w:strike/>
                <w:sz w:val="24"/>
                <w:szCs w:val="24"/>
              </w:rPr>
              <w:lastRenderedPageBreak/>
              <w:t xml:space="preserve">ol, solúvel em clorofórmio. LIMITES DE COMPOSTOS POLINUCLEARES: Máximo 1/3 da absorbância do padrão. AbPadrao=PARAFINA SOLIDA: Óleo é suficientemente límpido sobre fundo </w:t>
            </w:r>
            <w:proofErr w:type="gramStart"/>
            <w:r w:rsidRPr="00610C47">
              <w:rPr>
                <w:rFonts w:ascii="Times New Roman" w:hAnsi="Times New Roman" w:cs="Times New Roman"/>
                <w:strike/>
                <w:sz w:val="24"/>
                <w:szCs w:val="24"/>
              </w:rPr>
              <w:t>branco.SUBSTÂNCIAS</w:t>
            </w:r>
            <w:proofErr w:type="gramEnd"/>
            <w:r w:rsidRPr="00610C47">
              <w:rPr>
                <w:rFonts w:ascii="Times New Roman" w:hAnsi="Times New Roman" w:cs="Times New Roman"/>
                <w:strike/>
                <w:sz w:val="24"/>
                <w:szCs w:val="24"/>
              </w:rPr>
              <w:t xml:space="preserve"> FIXAS: Máximo 0,0001 g. ALCALIS E ÁCIDOSA mistura deve tomar colora</w:t>
            </w:r>
            <w:r w:rsidRPr="00610C47">
              <w:rPr>
                <w:rFonts w:ascii="Times New Roman" w:hAnsi="Times New Roman" w:cs="Times New Roman"/>
                <w:strike/>
                <w:sz w:val="24"/>
                <w:szCs w:val="24"/>
              </w:rPr>
              <w:lastRenderedPageBreak/>
              <w:t>ção vermelha intensa e persistente. SUBSTÂNCIAS GORDUROSAS, RESINAS: Conserva-se límpido. CLORETOS E SULFATOS: Não deve modificar-se. SUBSTÂNCIAS REDUTORAS: deve conservar a cor. SUBSTÂNCIAS ORGÂNICAS Não colorir.</w:t>
            </w:r>
          </w:p>
        </w:tc>
        <w:tc>
          <w:tcPr>
            <w:tcW w:w="499" w:type="pct"/>
          </w:tcPr>
          <w:p w14:paraId="2DF4330C" w14:textId="77777777" w:rsidR="002F32F9" w:rsidRPr="00610C47" w:rsidRDefault="002F32F9">
            <w:pPr>
              <w:rPr>
                <w:rFonts w:ascii="Times New Roman" w:hAnsi="Times New Roman" w:cs="Times New Roman"/>
                <w:strike/>
                <w:sz w:val="24"/>
                <w:szCs w:val="24"/>
              </w:rPr>
            </w:pPr>
          </w:p>
        </w:tc>
        <w:tc>
          <w:tcPr>
            <w:tcW w:w="377" w:type="pct"/>
          </w:tcPr>
          <w:p w14:paraId="2DF4330D"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t>Semi-sólido</w:t>
            </w:r>
          </w:p>
        </w:tc>
      </w:tr>
      <w:tr w:rsidR="00D14DFF" w:rsidRPr="00610C47" w14:paraId="2DF4331A" w14:textId="77777777" w:rsidTr="00D14DFF">
        <w:tc>
          <w:tcPr>
            <w:tcW w:w="337" w:type="pct"/>
          </w:tcPr>
          <w:p w14:paraId="2DF4330F"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violeta genciana</w:t>
            </w:r>
          </w:p>
        </w:tc>
        <w:tc>
          <w:tcPr>
            <w:tcW w:w="449" w:type="pct"/>
          </w:tcPr>
          <w:p w14:paraId="2DF43310" w14:textId="77777777" w:rsidR="002F32F9" w:rsidRPr="00610C47" w:rsidRDefault="002F32F9" w:rsidP="00D938F9">
            <w:pPr>
              <w:rPr>
                <w:rFonts w:ascii="Times New Roman" w:hAnsi="Times New Roman" w:cs="Times New Roman"/>
                <w:strike/>
                <w:sz w:val="24"/>
                <w:szCs w:val="24"/>
              </w:rPr>
            </w:pPr>
            <w:r w:rsidRPr="00610C47">
              <w:rPr>
                <w:rFonts w:ascii="Times New Roman" w:hAnsi="Times New Roman" w:cs="Times New Roman"/>
                <w:strike/>
                <w:sz w:val="24"/>
                <w:szCs w:val="24"/>
              </w:rPr>
              <w:t>1% violeta genciana</w:t>
            </w:r>
          </w:p>
        </w:tc>
        <w:tc>
          <w:tcPr>
            <w:tcW w:w="299" w:type="pct"/>
          </w:tcPr>
          <w:p w14:paraId="2DF43311"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t xml:space="preserve">Solução de violeta </w:t>
            </w:r>
            <w:r w:rsidRPr="00610C47">
              <w:rPr>
                <w:rFonts w:ascii="Times New Roman" w:hAnsi="Times New Roman" w:cs="Times New Roman"/>
                <w:strike/>
                <w:sz w:val="24"/>
                <w:szCs w:val="24"/>
              </w:rPr>
              <w:lastRenderedPageBreak/>
              <w:t>genciana; solução de cloreto de hexametil p-rosa-nilina</w:t>
            </w:r>
          </w:p>
        </w:tc>
        <w:tc>
          <w:tcPr>
            <w:tcW w:w="398" w:type="pct"/>
          </w:tcPr>
          <w:p w14:paraId="2DF43312"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Solução</w:t>
            </w:r>
          </w:p>
        </w:tc>
        <w:tc>
          <w:tcPr>
            <w:tcW w:w="449" w:type="pct"/>
          </w:tcPr>
          <w:p w14:paraId="2DF43313" w14:textId="77777777" w:rsidR="002F32F9" w:rsidRPr="00610C47" w:rsidRDefault="002F32F9" w:rsidP="00D938F9">
            <w:pPr>
              <w:rPr>
                <w:rFonts w:ascii="Times New Roman" w:hAnsi="Times New Roman" w:cs="Times New Roman"/>
                <w:strike/>
                <w:sz w:val="24"/>
                <w:szCs w:val="24"/>
              </w:rPr>
            </w:pPr>
            <w:r w:rsidRPr="00610C47">
              <w:rPr>
                <w:rFonts w:ascii="Times New Roman" w:hAnsi="Times New Roman" w:cs="Times New Roman"/>
                <w:strike/>
                <w:sz w:val="24"/>
                <w:szCs w:val="24"/>
              </w:rPr>
              <w:t>Antisséptico tópico</w:t>
            </w:r>
          </w:p>
        </w:tc>
        <w:tc>
          <w:tcPr>
            <w:tcW w:w="548" w:type="pct"/>
          </w:tcPr>
          <w:p w14:paraId="2DF43314" w14:textId="77777777" w:rsidR="002F32F9" w:rsidRPr="00610C47" w:rsidRDefault="002F32F9" w:rsidP="002F32F9">
            <w:pPr>
              <w:rPr>
                <w:rFonts w:ascii="Times New Roman" w:hAnsi="Times New Roman" w:cs="Times New Roman"/>
                <w:strike/>
                <w:sz w:val="24"/>
                <w:szCs w:val="24"/>
              </w:rPr>
            </w:pPr>
            <w:r w:rsidRPr="00610C47">
              <w:rPr>
                <w:rFonts w:ascii="Times New Roman" w:hAnsi="Times New Roman" w:cs="Times New Roman"/>
                <w:strike/>
                <w:sz w:val="24"/>
                <w:szCs w:val="24"/>
              </w:rPr>
              <w:t xml:space="preserve">Farmacopéia Brasileira 2ª Ed., 1959 -pág. 244/245. </w:t>
            </w:r>
            <w:r w:rsidRPr="00610C47">
              <w:rPr>
                <w:rFonts w:ascii="Times New Roman" w:hAnsi="Times New Roman" w:cs="Times New Roman"/>
                <w:strike/>
                <w:sz w:val="24"/>
                <w:szCs w:val="24"/>
              </w:rPr>
              <w:lastRenderedPageBreak/>
              <w:t>Martindale 32ª Ed., 1999, pág. 1111.</w:t>
            </w:r>
          </w:p>
        </w:tc>
        <w:tc>
          <w:tcPr>
            <w:tcW w:w="598" w:type="pct"/>
          </w:tcPr>
          <w:p w14:paraId="2DF43315"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Aplicar sobre o local, previamente limpa. A violeta gen</w:t>
            </w:r>
            <w:r w:rsidRPr="00610C47">
              <w:rPr>
                <w:rFonts w:ascii="Times New Roman" w:hAnsi="Times New Roman" w:cs="Times New Roman"/>
                <w:strike/>
                <w:sz w:val="24"/>
                <w:szCs w:val="24"/>
              </w:rPr>
              <w:lastRenderedPageBreak/>
              <w:t xml:space="preserve">ciana é um corante com atividade antisséptica. É bacteriostática (inibe o crescimento) e bactericida (destrói a bactéria) contra muitos m i c r o o rg a n i s m o </w:t>
            </w:r>
            <w:proofErr w:type="gramStart"/>
            <w:r w:rsidRPr="00610C47">
              <w:rPr>
                <w:rFonts w:ascii="Times New Roman" w:hAnsi="Times New Roman" w:cs="Times New Roman"/>
                <w:strike/>
                <w:sz w:val="24"/>
                <w:szCs w:val="24"/>
              </w:rPr>
              <w:t>s ,</w:t>
            </w:r>
            <w:proofErr w:type="gramEnd"/>
            <w:r w:rsidRPr="00610C47">
              <w:rPr>
                <w:rFonts w:ascii="Times New Roman" w:hAnsi="Times New Roman" w:cs="Times New Roman"/>
                <w:strike/>
                <w:sz w:val="24"/>
                <w:szCs w:val="24"/>
              </w:rPr>
              <w:t xml:space="preserve"> inclusive alguns fungos, que causam doen- ças na pele e mucosas. Seu uso é tradicional nos casos de candidíase (sapinho), impetigo, infecções superficiais, lesões crônicas e irritativa s e nas dermatites. </w:t>
            </w:r>
            <w:r w:rsidRPr="00610C47">
              <w:rPr>
                <w:rFonts w:ascii="Times New Roman" w:hAnsi="Times New Roman" w:cs="Times New Roman"/>
                <w:strike/>
                <w:sz w:val="24"/>
                <w:szCs w:val="24"/>
              </w:rPr>
              <w:lastRenderedPageBreak/>
              <w:t>Ta m b é m empregado em alguns tipos de micoses, como nos casos de frieiras e pé-de-atleta. O uso continuado é irritante, devendo ser empregado em períodos curtos de 3-4 dias e não deve ser empregado em lesões no rosto, poi s podem causar manchas permanentes.</w:t>
            </w:r>
          </w:p>
        </w:tc>
        <w:tc>
          <w:tcPr>
            <w:tcW w:w="498" w:type="pct"/>
          </w:tcPr>
          <w:p w14:paraId="2DF43316" w14:textId="77777777" w:rsidR="002F32F9" w:rsidRPr="00610C47" w:rsidRDefault="002F32F9" w:rsidP="00D938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Precauções e advertências: Não usar em </w:t>
            </w:r>
            <w:r w:rsidRPr="00610C47">
              <w:rPr>
                <w:rFonts w:ascii="Times New Roman" w:hAnsi="Times New Roman" w:cs="Times New Roman"/>
                <w:strike/>
                <w:sz w:val="24"/>
                <w:szCs w:val="24"/>
              </w:rPr>
              <w:lastRenderedPageBreak/>
              <w:t>lesões ulcerativas da face, pode resultar em pigmentação permanente da pele. Não ingerir.</w:t>
            </w:r>
          </w:p>
        </w:tc>
        <w:tc>
          <w:tcPr>
            <w:tcW w:w="549" w:type="pct"/>
          </w:tcPr>
          <w:p w14:paraId="2DF43317"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CARACTERES: Solução límpida, de coloração </w:t>
            </w:r>
            <w:r w:rsidRPr="00610C47">
              <w:rPr>
                <w:rFonts w:ascii="Times New Roman" w:hAnsi="Times New Roman" w:cs="Times New Roman"/>
                <w:strike/>
                <w:sz w:val="24"/>
                <w:szCs w:val="24"/>
              </w:rPr>
              <w:lastRenderedPageBreak/>
              <w:t>violeta, odor característico, sem presença de partículas em suspensão. PROVA DE IDENTIFICAÇÃO: DOSEAMENTO: Mínimo de 0,950 a 1,090% de cloreto de hexametil p-rosanilina. DETERMINAÇÃO DE PH. (Conforme especificação interna da empresa).</w:t>
            </w:r>
          </w:p>
        </w:tc>
        <w:tc>
          <w:tcPr>
            <w:tcW w:w="499" w:type="pct"/>
          </w:tcPr>
          <w:p w14:paraId="2DF43318" w14:textId="77777777" w:rsidR="002F32F9" w:rsidRPr="00610C47" w:rsidRDefault="002F32F9">
            <w:pPr>
              <w:rPr>
                <w:rFonts w:ascii="Times New Roman" w:hAnsi="Times New Roman" w:cs="Times New Roman"/>
                <w:strike/>
                <w:sz w:val="24"/>
                <w:szCs w:val="24"/>
              </w:rPr>
            </w:pPr>
          </w:p>
        </w:tc>
        <w:tc>
          <w:tcPr>
            <w:tcW w:w="377" w:type="pct"/>
          </w:tcPr>
          <w:p w14:paraId="2DF43319"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r w:rsidR="00D14DFF" w:rsidRPr="00610C47" w14:paraId="2DF43326" w14:textId="77777777" w:rsidTr="00D14DFF">
        <w:tc>
          <w:tcPr>
            <w:tcW w:w="337" w:type="pct"/>
          </w:tcPr>
          <w:p w14:paraId="2DF4331B"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violeta genciana</w:t>
            </w:r>
          </w:p>
        </w:tc>
        <w:tc>
          <w:tcPr>
            <w:tcW w:w="449" w:type="pct"/>
          </w:tcPr>
          <w:p w14:paraId="2DF4331C" w14:textId="77777777" w:rsidR="002F32F9" w:rsidRPr="00610C47" w:rsidRDefault="002F32F9" w:rsidP="00D938F9">
            <w:pPr>
              <w:rPr>
                <w:rFonts w:ascii="Times New Roman" w:hAnsi="Times New Roman" w:cs="Times New Roman"/>
                <w:strike/>
                <w:sz w:val="24"/>
                <w:szCs w:val="24"/>
              </w:rPr>
            </w:pPr>
            <w:r w:rsidRPr="00610C47">
              <w:rPr>
                <w:rFonts w:ascii="Times New Roman" w:hAnsi="Times New Roman" w:cs="Times New Roman"/>
                <w:strike/>
                <w:sz w:val="24"/>
                <w:szCs w:val="24"/>
              </w:rPr>
              <w:t>2% violeta genciana</w:t>
            </w:r>
          </w:p>
        </w:tc>
        <w:tc>
          <w:tcPr>
            <w:tcW w:w="299" w:type="pct"/>
          </w:tcPr>
          <w:p w14:paraId="2DF4331D"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t>Solução de violeta genciana; solu</w:t>
            </w:r>
            <w:r w:rsidRPr="00610C47">
              <w:rPr>
                <w:rFonts w:ascii="Times New Roman" w:hAnsi="Times New Roman" w:cs="Times New Roman"/>
                <w:strike/>
                <w:sz w:val="24"/>
                <w:szCs w:val="24"/>
              </w:rPr>
              <w:lastRenderedPageBreak/>
              <w:t>ção de cloreto de hexametil p-rosa-nilina</w:t>
            </w:r>
          </w:p>
        </w:tc>
        <w:tc>
          <w:tcPr>
            <w:tcW w:w="398" w:type="pct"/>
          </w:tcPr>
          <w:p w14:paraId="2DF4331E"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Solução</w:t>
            </w:r>
          </w:p>
        </w:tc>
        <w:tc>
          <w:tcPr>
            <w:tcW w:w="449" w:type="pct"/>
          </w:tcPr>
          <w:p w14:paraId="2DF4331F" w14:textId="77777777" w:rsidR="002F32F9" w:rsidRPr="00610C47" w:rsidRDefault="002F32F9" w:rsidP="00D938F9">
            <w:pPr>
              <w:rPr>
                <w:rFonts w:ascii="Times New Roman" w:hAnsi="Times New Roman" w:cs="Times New Roman"/>
                <w:strike/>
                <w:sz w:val="24"/>
                <w:szCs w:val="24"/>
              </w:rPr>
            </w:pPr>
            <w:r w:rsidRPr="00610C47">
              <w:rPr>
                <w:rFonts w:ascii="Times New Roman" w:hAnsi="Times New Roman" w:cs="Times New Roman"/>
                <w:strike/>
                <w:sz w:val="24"/>
                <w:szCs w:val="24"/>
              </w:rPr>
              <w:t>Antisséptico tópico</w:t>
            </w:r>
          </w:p>
        </w:tc>
        <w:tc>
          <w:tcPr>
            <w:tcW w:w="548" w:type="pct"/>
          </w:tcPr>
          <w:p w14:paraId="2DF43320" w14:textId="77777777" w:rsidR="002F32F9" w:rsidRPr="00610C47" w:rsidRDefault="002F32F9" w:rsidP="002F32F9">
            <w:pPr>
              <w:rPr>
                <w:rFonts w:ascii="Times New Roman" w:hAnsi="Times New Roman" w:cs="Times New Roman"/>
                <w:strike/>
                <w:sz w:val="24"/>
                <w:szCs w:val="24"/>
              </w:rPr>
            </w:pPr>
            <w:r w:rsidRPr="00610C47">
              <w:rPr>
                <w:rFonts w:ascii="Times New Roman" w:hAnsi="Times New Roman" w:cs="Times New Roman"/>
                <w:strike/>
                <w:sz w:val="24"/>
                <w:szCs w:val="24"/>
              </w:rPr>
              <w:t xml:space="preserve">Farmacopéia Brasileira 2ª Ed., 1959 -pág. 244/245. Martindale 32ª Ed., 1999, pág. </w:t>
            </w:r>
            <w:r w:rsidRPr="00610C47">
              <w:rPr>
                <w:rFonts w:ascii="Times New Roman" w:hAnsi="Times New Roman" w:cs="Times New Roman"/>
                <w:strike/>
                <w:sz w:val="24"/>
                <w:szCs w:val="24"/>
              </w:rPr>
              <w:lastRenderedPageBreak/>
              <w:t>1111</w:t>
            </w:r>
          </w:p>
        </w:tc>
        <w:tc>
          <w:tcPr>
            <w:tcW w:w="598" w:type="pct"/>
          </w:tcPr>
          <w:p w14:paraId="2DF43321"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Aplicar sobre o local, previamente limpo. A violeta genciana é um corante com</w:t>
            </w:r>
            <w:r w:rsidR="00D14DFF" w:rsidRPr="00610C47">
              <w:rPr>
                <w:rFonts w:ascii="Times New Roman" w:hAnsi="Times New Roman" w:cs="Times New Roman"/>
                <w:strike/>
                <w:sz w:val="24"/>
                <w:szCs w:val="24"/>
              </w:rPr>
              <w:t xml:space="preserve"> atividade an</w:t>
            </w:r>
            <w:r w:rsidR="00D14DFF" w:rsidRPr="00610C47">
              <w:rPr>
                <w:rFonts w:ascii="Times New Roman" w:hAnsi="Times New Roman" w:cs="Times New Roman"/>
                <w:strike/>
                <w:sz w:val="24"/>
                <w:szCs w:val="24"/>
              </w:rPr>
              <w:lastRenderedPageBreak/>
              <w:t xml:space="preserve">tisséptica. É bacteriostática (inibe o crescimento) e bactericida (destrói a bactéria) contra muitos microorganismos, inclusive alguns fungos, que causam doenças na pele e mucosas. Seu uso é tradicional nos casos de candidíase (sapinho), impetigo, infecções superficiais, lesões crônicas e irritativas e nas dermatites. Ta m b é m empregado em alguns tipos de </w:t>
            </w:r>
            <w:r w:rsidR="00D14DFF" w:rsidRPr="00610C47">
              <w:rPr>
                <w:rFonts w:ascii="Times New Roman" w:hAnsi="Times New Roman" w:cs="Times New Roman"/>
                <w:strike/>
                <w:sz w:val="24"/>
                <w:szCs w:val="24"/>
              </w:rPr>
              <w:lastRenderedPageBreak/>
              <w:t>micoses, como nos casos de frieiras e pé-de-atleta. O uso continuado é irritante, devendo ser empregado em períodos curtos de 3- 4 dias e não deve ser empregado em lesões no rosto, pois podem causar manchas permanentes.</w:t>
            </w:r>
          </w:p>
        </w:tc>
        <w:tc>
          <w:tcPr>
            <w:tcW w:w="498" w:type="pct"/>
          </w:tcPr>
          <w:p w14:paraId="2DF43322" w14:textId="77777777" w:rsidR="002F32F9" w:rsidRPr="00610C47" w:rsidRDefault="002F32F9" w:rsidP="00D938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Precauções e advertências: Não usar em lesões ulcerativas da face, pode </w:t>
            </w:r>
            <w:r w:rsidRPr="00610C47">
              <w:rPr>
                <w:rFonts w:ascii="Times New Roman" w:hAnsi="Times New Roman" w:cs="Times New Roman"/>
                <w:strike/>
                <w:sz w:val="24"/>
                <w:szCs w:val="24"/>
              </w:rPr>
              <w:lastRenderedPageBreak/>
              <w:t>resultar</w:t>
            </w:r>
            <w:r w:rsidR="00D14DFF" w:rsidRPr="00610C47">
              <w:rPr>
                <w:rFonts w:ascii="Times New Roman" w:hAnsi="Times New Roman" w:cs="Times New Roman"/>
                <w:strike/>
                <w:sz w:val="24"/>
                <w:szCs w:val="24"/>
              </w:rPr>
              <w:t xml:space="preserve"> em pigmentação permanente da pele. Não ingerir.</w:t>
            </w:r>
          </w:p>
        </w:tc>
        <w:tc>
          <w:tcPr>
            <w:tcW w:w="549" w:type="pct"/>
          </w:tcPr>
          <w:p w14:paraId="2DF43323" w14:textId="77777777" w:rsidR="002F32F9" w:rsidRPr="00610C47" w:rsidRDefault="002F32F9">
            <w:pPr>
              <w:rPr>
                <w:rFonts w:ascii="Times New Roman" w:hAnsi="Times New Roman" w:cs="Times New Roman"/>
                <w:strike/>
                <w:sz w:val="24"/>
                <w:szCs w:val="24"/>
              </w:rPr>
            </w:pPr>
            <w:r w:rsidRPr="00610C47">
              <w:rPr>
                <w:rFonts w:ascii="Times New Roman" w:hAnsi="Times New Roman" w:cs="Times New Roman"/>
                <w:strike/>
                <w:sz w:val="24"/>
                <w:szCs w:val="24"/>
              </w:rPr>
              <w:lastRenderedPageBreak/>
              <w:t xml:space="preserve">CARACTERES: Solução límpida, de coloração violeta, odor característico, sem presença </w:t>
            </w:r>
            <w:r w:rsidRPr="00610C47">
              <w:rPr>
                <w:rFonts w:ascii="Times New Roman" w:hAnsi="Times New Roman" w:cs="Times New Roman"/>
                <w:strike/>
                <w:sz w:val="24"/>
                <w:szCs w:val="24"/>
              </w:rPr>
              <w:lastRenderedPageBreak/>
              <w:t>de partículas em suspensão. PROVA DE IDENTIFICAÇÃO: DOSEAMENTO: Mínimo d</w:t>
            </w:r>
            <w:r w:rsidR="00D14DFF" w:rsidRPr="00610C47">
              <w:rPr>
                <w:rFonts w:ascii="Times New Roman" w:hAnsi="Times New Roman" w:cs="Times New Roman"/>
                <w:strike/>
                <w:sz w:val="24"/>
                <w:szCs w:val="24"/>
              </w:rPr>
              <w:t>e 1,96 a 2,04% de cloreto de hexametil p-rosanilina. DETERMINAÇÃO DE PH. (Conforme especificação interna da empresa).</w:t>
            </w:r>
          </w:p>
        </w:tc>
        <w:tc>
          <w:tcPr>
            <w:tcW w:w="499" w:type="pct"/>
          </w:tcPr>
          <w:p w14:paraId="2DF43324" w14:textId="77777777" w:rsidR="002F32F9" w:rsidRPr="00610C47" w:rsidRDefault="002F32F9">
            <w:pPr>
              <w:rPr>
                <w:rFonts w:ascii="Times New Roman" w:hAnsi="Times New Roman" w:cs="Times New Roman"/>
                <w:strike/>
                <w:sz w:val="24"/>
                <w:szCs w:val="24"/>
              </w:rPr>
            </w:pPr>
          </w:p>
        </w:tc>
        <w:tc>
          <w:tcPr>
            <w:tcW w:w="377" w:type="pct"/>
          </w:tcPr>
          <w:p w14:paraId="2DF43325" w14:textId="77777777" w:rsidR="002F32F9" w:rsidRPr="00610C47" w:rsidRDefault="00D14DFF">
            <w:pPr>
              <w:rPr>
                <w:rFonts w:ascii="Times New Roman" w:hAnsi="Times New Roman" w:cs="Times New Roman"/>
                <w:strike/>
                <w:sz w:val="24"/>
                <w:szCs w:val="24"/>
              </w:rPr>
            </w:pPr>
            <w:r w:rsidRPr="00610C47">
              <w:rPr>
                <w:rFonts w:ascii="Times New Roman" w:hAnsi="Times New Roman" w:cs="Times New Roman"/>
                <w:strike/>
                <w:sz w:val="24"/>
                <w:szCs w:val="24"/>
              </w:rPr>
              <w:t>Líquido</w:t>
            </w:r>
          </w:p>
        </w:tc>
      </w:tr>
    </w:tbl>
    <w:p w14:paraId="2DF43327" w14:textId="77777777" w:rsidR="007B2085" w:rsidRPr="00610C47" w:rsidRDefault="007B2085">
      <w:pPr>
        <w:rPr>
          <w:rFonts w:ascii="Times New Roman" w:hAnsi="Times New Roman" w:cs="Times New Roman"/>
          <w:sz w:val="24"/>
          <w:szCs w:val="24"/>
        </w:rPr>
      </w:pPr>
    </w:p>
    <w:p w14:paraId="2DF43328" w14:textId="77777777" w:rsidR="007A1CD0" w:rsidRDefault="007A1CD0">
      <w:pPr>
        <w:rPr>
          <w:rFonts w:ascii="Times New Roman" w:hAnsi="Times New Roman" w:cs="Times New Roman"/>
          <w:sz w:val="24"/>
          <w:szCs w:val="24"/>
        </w:rPr>
      </w:pPr>
      <w:r>
        <w:rPr>
          <w:rFonts w:ascii="Times New Roman" w:hAnsi="Times New Roman" w:cs="Times New Roman"/>
          <w:sz w:val="24"/>
          <w:szCs w:val="24"/>
        </w:rPr>
        <w:br w:type="page"/>
      </w:r>
    </w:p>
    <w:p w14:paraId="2DF43329" w14:textId="77777777" w:rsidR="007A1CD0" w:rsidRDefault="007A1CD0" w:rsidP="00F5062B">
      <w:pPr>
        <w:spacing w:before="300" w:after="300" w:line="240" w:lineRule="auto"/>
        <w:jc w:val="center"/>
        <w:rPr>
          <w:rFonts w:ascii="Times New Roman" w:hAnsi="Times New Roman" w:cs="Times New Roman"/>
          <w:b/>
          <w:sz w:val="24"/>
          <w:szCs w:val="24"/>
        </w:rPr>
        <w:sectPr w:rsidR="007A1CD0" w:rsidSect="00610C47">
          <w:pgSz w:w="16838" w:h="11906" w:orient="landscape"/>
          <w:pgMar w:top="1701" w:right="1418" w:bottom="1701" w:left="1418" w:header="709" w:footer="709" w:gutter="0"/>
          <w:cols w:space="708"/>
          <w:docGrid w:linePitch="360"/>
        </w:sectPr>
      </w:pPr>
    </w:p>
    <w:p w14:paraId="2DF4332A" w14:textId="77777777" w:rsidR="00F5062B" w:rsidRPr="00F6534F" w:rsidRDefault="00F5062B" w:rsidP="00F5062B">
      <w:pPr>
        <w:spacing w:before="300" w:after="300" w:line="240" w:lineRule="auto"/>
        <w:jc w:val="center"/>
        <w:rPr>
          <w:rFonts w:ascii="Times New Roman" w:hAnsi="Times New Roman" w:cs="Times New Roman"/>
          <w:b/>
          <w:strike/>
          <w:sz w:val="24"/>
          <w:szCs w:val="24"/>
        </w:rPr>
      </w:pPr>
      <w:r w:rsidRPr="00F6534F">
        <w:rPr>
          <w:rFonts w:ascii="Times New Roman" w:hAnsi="Times New Roman" w:cs="Times New Roman"/>
          <w:b/>
          <w:strike/>
          <w:sz w:val="24"/>
          <w:szCs w:val="24"/>
        </w:rPr>
        <w:lastRenderedPageBreak/>
        <w:t>ANEXO I</w:t>
      </w:r>
    </w:p>
    <w:p w14:paraId="2DF4332B" w14:textId="77777777" w:rsidR="00F5062B" w:rsidRPr="00F6534F" w:rsidRDefault="00F5062B" w:rsidP="00F5062B">
      <w:pPr>
        <w:spacing w:before="300" w:after="300" w:line="240" w:lineRule="auto"/>
        <w:jc w:val="center"/>
        <w:rPr>
          <w:rFonts w:ascii="Times New Roman" w:hAnsi="Times New Roman" w:cs="Times New Roman"/>
          <w:b/>
          <w:strike/>
          <w:sz w:val="24"/>
          <w:szCs w:val="24"/>
        </w:rPr>
      </w:pPr>
      <w:r w:rsidRPr="00F6534F">
        <w:rPr>
          <w:rFonts w:ascii="Times New Roman" w:hAnsi="Times New Roman" w:cs="Times New Roman"/>
          <w:b/>
          <w:strike/>
          <w:sz w:val="24"/>
          <w:szCs w:val="24"/>
        </w:rPr>
        <w:t>LISTA PADRONIZADA DE MEDICAMENTOS SUJEITOS A NOTIFICAÇÃO SIMPLIFICADA</w:t>
      </w:r>
    </w:p>
    <w:p w14:paraId="2DF4332C" w14:textId="77777777" w:rsidR="007A1CD0" w:rsidRPr="00F6534F" w:rsidRDefault="007A1CD0" w:rsidP="007A1CD0">
      <w:pPr>
        <w:spacing w:before="300" w:after="300" w:line="240" w:lineRule="auto"/>
        <w:jc w:val="center"/>
        <w:rPr>
          <w:rFonts w:ascii="Times New Roman" w:hAnsi="Times New Roman" w:cs="Times New Roman"/>
          <w:b/>
          <w:strike/>
          <w:color w:val="0000FF"/>
          <w:sz w:val="24"/>
          <w:szCs w:val="24"/>
        </w:rPr>
      </w:pPr>
      <w:r w:rsidRPr="00F6534F">
        <w:rPr>
          <w:rFonts w:ascii="Times New Roman" w:hAnsi="Times New Roman" w:cs="Times New Roman"/>
          <w:b/>
          <w:strike/>
          <w:color w:val="0000FF"/>
          <w:sz w:val="24"/>
          <w:szCs w:val="24"/>
        </w:rPr>
        <w:t>(Atualizado pela Instrução Normativa nº 3, de 28 de abril de 2009)</w:t>
      </w:r>
    </w:p>
    <w:p w14:paraId="2DF4332D" w14:textId="77777777" w:rsidR="00F5062B" w:rsidRPr="00A43DAE" w:rsidRDefault="00F5062B" w:rsidP="00F5062B">
      <w:pPr>
        <w:spacing w:before="300" w:after="300" w:line="240" w:lineRule="auto"/>
        <w:ind w:firstLine="573"/>
        <w:jc w:val="both"/>
        <w:rPr>
          <w:rFonts w:ascii="Times New Roman" w:hAnsi="Times New Roman" w:cs="Times New Roman"/>
          <w:strike/>
          <w:sz w:val="24"/>
          <w:szCs w:val="24"/>
        </w:rPr>
      </w:pPr>
      <w:r w:rsidRPr="00A43DAE">
        <w:rPr>
          <w:rFonts w:ascii="Times New Roman" w:hAnsi="Times New Roman" w:cs="Times New Roman"/>
          <w:strike/>
          <w:sz w:val="24"/>
          <w:szCs w:val="24"/>
        </w:rPr>
        <w:t xml:space="preserve">I - Serão objetos de notificação os medicamentos apresentados neste Anexo. </w:t>
      </w:r>
    </w:p>
    <w:p w14:paraId="2DF4332E" w14:textId="77777777" w:rsidR="00F5062B" w:rsidRPr="00A43DAE" w:rsidRDefault="00F5062B" w:rsidP="00F5062B">
      <w:pPr>
        <w:spacing w:before="300" w:after="300" w:line="240" w:lineRule="auto"/>
        <w:ind w:firstLine="573"/>
        <w:jc w:val="both"/>
        <w:rPr>
          <w:rFonts w:ascii="Times New Roman" w:hAnsi="Times New Roman" w:cs="Times New Roman"/>
          <w:strike/>
          <w:sz w:val="24"/>
          <w:szCs w:val="24"/>
        </w:rPr>
      </w:pPr>
      <w:r w:rsidRPr="00A43DAE">
        <w:rPr>
          <w:rFonts w:ascii="Times New Roman" w:hAnsi="Times New Roman" w:cs="Times New Roman"/>
          <w:strike/>
          <w:sz w:val="24"/>
          <w:szCs w:val="24"/>
        </w:rPr>
        <w:t xml:space="preserve">II - As especificações analíticas para o produto acabado devem estar de acordo com monografia inscrita em compêndio oficialmente reconhecido pela Anvisa. </w:t>
      </w:r>
    </w:p>
    <w:p w14:paraId="2DF4332F" w14:textId="77777777" w:rsidR="00F5062B" w:rsidRPr="00A43DAE" w:rsidRDefault="00F5062B" w:rsidP="00F5062B">
      <w:pPr>
        <w:spacing w:before="300" w:after="300" w:line="240" w:lineRule="auto"/>
        <w:ind w:firstLine="573"/>
        <w:jc w:val="both"/>
        <w:rPr>
          <w:rFonts w:ascii="Times New Roman" w:hAnsi="Times New Roman" w:cs="Times New Roman"/>
          <w:strike/>
          <w:sz w:val="24"/>
          <w:szCs w:val="24"/>
        </w:rPr>
      </w:pPr>
      <w:r w:rsidRPr="00A43DAE">
        <w:rPr>
          <w:rFonts w:ascii="Times New Roman" w:hAnsi="Times New Roman" w:cs="Times New Roman"/>
          <w:strike/>
          <w:sz w:val="24"/>
          <w:szCs w:val="24"/>
        </w:rPr>
        <w:t>III - Na ausência de monografia oficial para o produto acabado, deverão ser realizados os testes descritos nos métodos gerais da Farmacopéia Brasileira, e demais testes necessários, desenvolvidos pelo fabricante, para garantir a qualidade do medicamento. Todo laudo de análise de controle de qualidade do produto acabado, independente da forma farmacêutica, deve apresentar, no mínimo, as seguintes informações ou justificativa técnica de ausência:</w:t>
      </w:r>
    </w:p>
    <w:p w14:paraId="2DF43330" w14:textId="77777777" w:rsidR="00F5062B" w:rsidRPr="00A43DAE" w:rsidRDefault="00F5062B" w:rsidP="00F5062B">
      <w:pPr>
        <w:spacing w:before="300" w:after="300" w:line="240" w:lineRule="auto"/>
        <w:ind w:firstLine="573"/>
        <w:jc w:val="both"/>
        <w:rPr>
          <w:rFonts w:ascii="Times New Roman" w:eastAsia="Times New Roman" w:hAnsi="Times New Roman" w:cs="Times New Roman"/>
          <w:strike/>
          <w:sz w:val="24"/>
          <w:szCs w:val="24"/>
          <w:lang w:eastAsia="pt-BR"/>
        </w:rPr>
      </w:pPr>
      <w:r w:rsidRPr="00A43DAE">
        <w:rPr>
          <w:rFonts w:ascii="Times New Roman" w:eastAsia="Times New Roman" w:hAnsi="Times New Roman" w:cs="Times New Roman"/>
          <w:strike/>
          <w:sz w:val="24"/>
          <w:szCs w:val="24"/>
          <w:lang w:eastAsia="pt-BR"/>
        </w:rPr>
        <w:t>Características organolépticas/aparência;</w:t>
      </w:r>
    </w:p>
    <w:p w14:paraId="2DF43331" w14:textId="77777777" w:rsidR="00F5062B" w:rsidRPr="00A43DAE" w:rsidRDefault="00F5062B" w:rsidP="00F5062B">
      <w:pPr>
        <w:spacing w:before="300" w:after="300" w:line="240" w:lineRule="auto"/>
        <w:ind w:firstLine="573"/>
        <w:jc w:val="both"/>
        <w:rPr>
          <w:rFonts w:ascii="Times New Roman" w:eastAsia="Times New Roman" w:hAnsi="Times New Roman" w:cs="Times New Roman"/>
          <w:strike/>
          <w:sz w:val="24"/>
          <w:szCs w:val="24"/>
          <w:lang w:eastAsia="pt-BR"/>
        </w:rPr>
      </w:pPr>
      <w:r w:rsidRPr="00A43DAE">
        <w:rPr>
          <w:rFonts w:ascii="Times New Roman" w:eastAsia="Times New Roman" w:hAnsi="Times New Roman" w:cs="Times New Roman"/>
          <w:strike/>
          <w:sz w:val="24"/>
          <w:szCs w:val="24"/>
          <w:lang w:eastAsia="pt-BR"/>
        </w:rPr>
        <w:t>Identificação e teor do(s) princípio(s) ativo(s);</w:t>
      </w:r>
    </w:p>
    <w:p w14:paraId="2DF43332" w14:textId="77777777" w:rsidR="00F5062B" w:rsidRPr="00A43DAE" w:rsidRDefault="00F5062B" w:rsidP="00F5062B">
      <w:pPr>
        <w:spacing w:before="300" w:after="300" w:line="240" w:lineRule="auto"/>
        <w:ind w:firstLine="573"/>
        <w:jc w:val="both"/>
        <w:rPr>
          <w:rFonts w:ascii="Times New Roman" w:eastAsia="Times New Roman" w:hAnsi="Times New Roman" w:cs="Times New Roman"/>
          <w:strike/>
          <w:sz w:val="24"/>
          <w:szCs w:val="24"/>
          <w:lang w:eastAsia="pt-BR"/>
        </w:rPr>
      </w:pPr>
      <w:r w:rsidRPr="00A43DAE">
        <w:rPr>
          <w:rFonts w:ascii="Times New Roman" w:eastAsia="Times New Roman" w:hAnsi="Times New Roman" w:cs="Times New Roman"/>
          <w:strike/>
          <w:sz w:val="24"/>
          <w:szCs w:val="24"/>
          <w:lang w:eastAsia="pt-BR"/>
        </w:rPr>
        <w:t>Limites microbianos: contagem de bactérias e fungos totais e pesquisa de patógenos.</w:t>
      </w:r>
    </w:p>
    <w:p w14:paraId="2DF43333" w14:textId="77777777" w:rsidR="00F5062B" w:rsidRPr="00A43DAE" w:rsidRDefault="00F5062B" w:rsidP="00F5062B">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43DAE">
        <w:rPr>
          <w:rFonts w:ascii="Times New Roman" w:eastAsia="Times New Roman" w:hAnsi="Times New Roman" w:cs="Times New Roman"/>
          <w:strike/>
          <w:sz w:val="24"/>
          <w:szCs w:val="24"/>
          <w:lang w:eastAsia="pt-BR"/>
        </w:rPr>
        <w:t>a) Para as formas farmacêuticas sólidas, a empresa deve acrescentar as seguintes informações ou justificativa técnica de ausência:</w:t>
      </w:r>
    </w:p>
    <w:p w14:paraId="2DF43334" w14:textId="77777777" w:rsidR="00F5062B" w:rsidRPr="00A43DAE" w:rsidRDefault="00F5062B" w:rsidP="00F5062B">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43DAE">
        <w:rPr>
          <w:rFonts w:ascii="Times New Roman" w:eastAsia="Times New Roman" w:hAnsi="Times New Roman" w:cs="Times New Roman"/>
          <w:strike/>
          <w:sz w:val="24"/>
          <w:szCs w:val="24"/>
          <w:lang w:eastAsia="pt-BR"/>
        </w:rPr>
        <w:t>Desintegração;</w:t>
      </w:r>
    </w:p>
    <w:p w14:paraId="2DF43335" w14:textId="77777777" w:rsidR="00F5062B" w:rsidRPr="00A43DAE" w:rsidRDefault="00F5062B" w:rsidP="00F5062B">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43DAE">
        <w:rPr>
          <w:rFonts w:ascii="Times New Roman" w:eastAsia="Times New Roman" w:hAnsi="Times New Roman" w:cs="Times New Roman"/>
          <w:strike/>
          <w:sz w:val="24"/>
          <w:szCs w:val="24"/>
          <w:lang w:eastAsia="pt-BR"/>
        </w:rPr>
        <w:t>Dissolução;</w:t>
      </w:r>
    </w:p>
    <w:p w14:paraId="2DF43336" w14:textId="77777777" w:rsidR="00F5062B" w:rsidRPr="00A43DAE" w:rsidRDefault="00F5062B" w:rsidP="00F5062B">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43DAE">
        <w:rPr>
          <w:rFonts w:ascii="Times New Roman" w:eastAsia="Times New Roman" w:hAnsi="Times New Roman" w:cs="Times New Roman"/>
          <w:strike/>
          <w:sz w:val="24"/>
          <w:szCs w:val="24"/>
          <w:lang w:eastAsia="pt-BR"/>
        </w:rPr>
        <w:t>Dureza;</w:t>
      </w:r>
    </w:p>
    <w:p w14:paraId="2DF43337" w14:textId="77777777" w:rsidR="00F5062B" w:rsidRPr="00A43DAE" w:rsidRDefault="00F5062B" w:rsidP="00F5062B">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43DAE">
        <w:rPr>
          <w:rFonts w:ascii="Times New Roman" w:eastAsia="Times New Roman" w:hAnsi="Times New Roman" w:cs="Times New Roman"/>
          <w:strike/>
          <w:sz w:val="24"/>
          <w:szCs w:val="24"/>
          <w:lang w:eastAsia="pt-BR"/>
        </w:rPr>
        <w:t>Peso médio;</w:t>
      </w:r>
    </w:p>
    <w:p w14:paraId="2DF43338" w14:textId="77777777" w:rsidR="00F5062B" w:rsidRPr="00A43DAE" w:rsidRDefault="00F5062B" w:rsidP="00F5062B">
      <w:pPr>
        <w:spacing w:before="300" w:after="300" w:line="240" w:lineRule="auto"/>
        <w:ind w:firstLine="573"/>
        <w:jc w:val="both"/>
        <w:rPr>
          <w:rFonts w:ascii="Times New Roman" w:eastAsia="Times New Roman" w:hAnsi="Times New Roman" w:cs="Times New Roman"/>
          <w:strike/>
          <w:sz w:val="24"/>
          <w:szCs w:val="24"/>
          <w:lang w:eastAsia="pt-BR"/>
        </w:rPr>
      </w:pPr>
      <w:r w:rsidRPr="00A43DAE">
        <w:rPr>
          <w:rFonts w:ascii="Times New Roman" w:eastAsia="Times New Roman" w:hAnsi="Times New Roman" w:cs="Times New Roman"/>
          <w:strike/>
          <w:sz w:val="24"/>
          <w:szCs w:val="24"/>
          <w:lang w:eastAsia="pt-BR"/>
        </w:rPr>
        <w:t>Umidade.</w:t>
      </w:r>
    </w:p>
    <w:p w14:paraId="2DF43339" w14:textId="77777777" w:rsidR="00F5062B" w:rsidRPr="00A43DAE" w:rsidRDefault="00F5062B" w:rsidP="00F5062B">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43DAE">
        <w:rPr>
          <w:rFonts w:ascii="Times New Roman" w:eastAsia="Times New Roman" w:hAnsi="Times New Roman" w:cs="Times New Roman"/>
          <w:strike/>
          <w:sz w:val="24"/>
          <w:szCs w:val="24"/>
          <w:lang w:eastAsia="pt-BR"/>
        </w:rPr>
        <w:t>b) Para as formas farmacêuticas líquidas e semi-sólidas, a empresa deve acrescentar as seguintes informações ou justificativa técnica de ausência:</w:t>
      </w:r>
    </w:p>
    <w:p w14:paraId="2DF4333A" w14:textId="77777777" w:rsidR="00F5062B" w:rsidRPr="00A43DAE" w:rsidRDefault="00F5062B" w:rsidP="00F5062B">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43DAE">
        <w:rPr>
          <w:rFonts w:ascii="Times New Roman" w:eastAsia="Times New Roman" w:hAnsi="Times New Roman" w:cs="Times New Roman"/>
          <w:strike/>
          <w:sz w:val="24"/>
          <w:szCs w:val="24"/>
          <w:lang w:eastAsia="pt-BR"/>
        </w:rPr>
        <w:t>pH;</w:t>
      </w:r>
    </w:p>
    <w:p w14:paraId="2DF4333B" w14:textId="77777777" w:rsidR="00F5062B" w:rsidRPr="00A43DAE" w:rsidRDefault="00F5062B" w:rsidP="00F5062B">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43DAE">
        <w:rPr>
          <w:rFonts w:ascii="Times New Roman" w:eastAsia="Times New Roman" w:hAnsi="Times New Roman" w:cs="Times New Roman"/>
          <w:strike/>
          <w:sz w:val="24"/>
          <w:szCs w:val="24"/>
          <w:lang w:eastAsia="pt-BR"/>
        </w:rPr>
        <w:t>Densidade;</w:t>
      </w:r>
    </w:p>
    <w:p w14:paraId="2DF4333C" w14:textId="77777777" w:rsidR="00F5062B" w:rsidRPr="00A43DAE" w:rsidRDefault="00F5062B" w:rsidP="00F5062B">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43DAE">
        <w:rPr>
          <w:rFonts w:ascii="Times New Roman" w:eastAsia="Times New Roman" w:hAnsi="Times New Roman" w:cs="Times New Roman"/>
          <w:strike/>
          <w:sz w:val="24"/>
          <w:szCs w:val="24"/>
          <w:lang w:eastAsia="pt-BR"/>
        </w:rPr>
        <w:t>Viscosidade;</w:t>
      </w:r>
    </w:p>
    <w:p w14:paraId="2DF4333D" w14:textId="77777777" w:rsidR="007A1CD0" w:rsidRPr="00A43DAE" w:rsidRDefault="00F5062B" w:rsidP="00F5062B">
      <w:pPr>
        <w:spacing w:before="300" w:after="300" w:line="240" w:lineRule="auto"/>
        <w:ind w:firstLine="573"/>
        <w:jc w:val="both"/>
        <w:rPr>
          <w:rFonts w:ascii="Times New Roman" w:eastAsia="Times New Roman" w:hAnsi="Times New Roman" w:cs="Times New Roman"/>
          <w:strike/>
          <w:sz w:val="24"/>
          <w:szCs w:val="24"/>
          <w:lang w:eastAsia="pt-BR"/>
        </w:rPr>
      </w:pPr>
      <w:r w:rsidRPr="00A43DAE">
        <w:rPr>
          <w:rFonts w:ascii="Times New Roman" w:eastAsia="Times New Roman" w:hAnsi="Times New Roman" w:cs="Times New Roman"/>
          <w:strike/>
          <w:sz w:val="24"/>
          <w:szCs w:val="24"/>
          <w:lang w:eastAsia="pt-BR"/>
        </w:rPr>
        <w:t>Volume ou peso médio.</w:t>
      </w:r>
    </w:p>
    <w:p w14:paraId="2DF4333E" w14:textId="77777777" w:rsidR="007A1CD0" w:rsidRDefault="007A1CD0">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2DF4333F" w14:textId="77777777" w:rsidR="007A1CD0" w:rsidRDefault="007A1CD0" w:rsidP="00F5062B">
      <w:pPr>
        <w:spacing w:before="300" w:after="300" w:line="240" w:lineRule="auto"/>
        <w:ind w:firstLine="573"/>
        <w:jc w:val="both"/>
        <w:rPr>
          <w:rFonts w:ascii="Times New Roman" w:eastAsia="Times New Roman" w:hAnsi="Times New Roman" w:cs="Times New Roman"/>
          <w:sz w:val="24"/>
          <w:szCs w:val="24"/>
          <w:lang w:eastAsia="pt-BR"/>
        </w:rPr>
        <w:sectPr w:rsidR="007A1CD0" w:rsidSect="007A1CD0">
          <w:pgSz w:w="11906" w:h="16838"/>
          <w:pgMar w:top="1418" w:right="1701" w:bottom="1418" w:left="1701" w:header="709" w:footer="709" w:gutter="0"/>
          <w:cols w:space="708"/>
          <w:docGrid w:linePitch="360"/>
        </w:sectPr>
      </w:pPr>
    </w:p>
    <w:p w14:paraId="2DF43340" w14:textId="77777777" w:rsidR="00F5062B" w:rsidRPr="00610C47" w:rsidRDefault="00F5062B" w:rsidP="00F5062B">
      <w:pPr>
        <w:spacing w:before="300" w:after="300" w:line="240" w:lineRule="auto"/>
        <w:ind w:firstLine="573"/>
        <w:jc w:val="both"/>
        <w:rPr>
          <w:rFonts w:ascii="Times New Roman" w:eastAsia="Times New Roman" w:hAnsi="Times New Roman" w:cs="Times New Roman"/>
          <w:sz w:val="24"/>
          <w:szCs w:val="24"/>
          <w:lang w:eastAsia="pt-BR"/>
        </w:rPr>
      </w:pPr>
    </w:p>
    <w:tbl>
      <w:tblPr>
        <w:tblStyle w:val="Tabelacomgrade"/>
        <w:tblW w:w="5000" w:type="pct"/>
        <w:tblLayout w:type="fixed"/>
        <w:tblLook w:val="04A0" w:firstRow="1" w:lastRow="0" w:firstColumn="1" w:lastColumn="0" w:noHBand="0" w:noVBand="1"/>
      </w:tblPr>
      <w:tblGrid>
        <w:gridCol w:w="1229"/>
        <w:gridCol w:w="1750"/>
        <w:gridCol w:w="1465"/>
        <w:gridCol w:w="1332"/>
        <w:gridCol w:w="1701"/>
        <w:gridCol w:w="1417"/>
        <w:gridCol w:w="2295"/>
        <w:gridCol w:w="2099"/>
        <w:gridCol w:w="930"/>
      </w:tblGrid>
      <w:tr w:rsidR="00F5062B" w:rsidRPr="00A43DAE" w14:paraId="2DF4334A" w14:textId="77777777" w:rsidTr="00610C47">
        <w:tc>
          <w:tcPr>
            <w:tcW w:w="432" w:type="pct"/>
          </w:tcPr>
          <w:p w14:paraId="2DF43341" w14:textId="77777777" w:rsidR="00F5062B" w:rsidRPr="00A43DAE" w:rsidRDefault="00F5062B" w:rsidP="00610C47">
            <w:pPr>
              <w:spacing w:before="300" w:after="300"/>
              <w:contextualSpacing/>
              <w:jc w:val="both"/>
              <w:rPr>
                <w:rFonts w:ascii="Times New Roman" w:hAnsi="Times New Roman" w:cs="Times New Roman"/>
                <w:b/>
                <w:strike/>
                <w:color w:val="0000FF"/>
                <w:sz w:val="24"/>
                <w:szCs w:val="24"/>
              </w:rPr>
            </w:pPr>
            <w:r w:rsidRPr="00A43DAE">
              <w:rPr>
                <w:rFonts w:ascii="Times New Roman" w:hAnsi="Times New Roman" w:cs="Times New Roman"/>
                <w:strike/>
                <w:sz w:val="24"/>
                <w:szCs w:val="24"/>
              </w:rPr>
              <w:t>PRODUTO</w:t>
            </w:r>
          </w:p>
        </w:tc>
        <w:tc>
          <w:tcPr>
            <w:tcW w:w="615" w:type="pct"/>
          </w:tcPr>
          <w:p w14:paraId="2DF43342" w14:textId="77777777" w:rsidR="00F5062B" w:rsidRPr="00A43DAE" w:rsidRDefault="00F5062B" w:rsidP="00610C47">
            <w:pPr>
              <w:spacing w:before="300" w:after="300"/>
              <w:contextualSpacing/>
              <w:jc w:val="both"/>
              <w:rPr>
                <w:rFonts w:ascii="Times New Roman" w:hAnsi="Times New Roman" w:cs="Times New Roman"/>
                <w:b/>
                <w:strike/>
                <w:color w:val="0000FF"/>
                <w:sz w:val="24"/>
                <w:szCs w:val="24"/>
              </w:rPr>
            </w:pPr>
            <w:r w:rsidRPr="00A43DAE">
              <w:rPr>
                <w:rFonts w:ascii="Times New Roman" w:hAnsi="Times New Roman" w:cs="Times New Roman"/>
                <w:strike/>
                <w:sz w:val="24"/>
                <w:szCs w:val="24"/>
              </w:rPr>
              <w:t>CONCENTRAÇÃO DO PRINCÍPIO ATIVO</w:t>
            </w:r>
          </w:p>
        </w:tc>
        <w:tc>
          <w:tcPr>
            <w:tcW w:w="515" w:type="pct"/>
          </w:tcPr>
          <w:p w14:paraId="2DF43343" w14:textId="77777777" w:rsidR="00F5062B" w:rsidRPr="00A43DAE" w:rsidRDefault="00F5062B" w:rsidP="00610C47">
            <w:pPr>
              <w:spacing w:before="300" w:after="300"/>
              <w:contextualSpacing/>
              <w:jc w:val="both"/>
              <w:rPr>
                <w:rFonts w:ascii="Times New Roman" w:hAnsi="Times New Roman" w:cs="Times New Roman"/>
                <w:b/>
                <w:strike/>
                <w:color w:val="0000FF"/>
                <w:sz w:val="24"/>
                <w:szCs w:val="24"/>
              </w:rPr>
            </w:pPr>
            <w:r w:rsidRPr="00A43DAE">
              <w:rPr>
                <w:rFonts w:ascii="Times New Roman" w:hAnsi="Times New Roman" w:cs="Times New Roman"/>
                <w:strike/>
                <w:sz w:val="24"/>
                <w:szCs w:val="24"/>
              </w:rPr>
              <w:t>SINÔNIMOS</w:t>
            </w:r>
          </w:p>
        </w:tc>
        <w:tc>
          <w:tcPr>
            <w:tcW w:w="468" w:type="pct"/>
          </w:tcPr>
          <w:p w14:paraId="2DF43344" w14:textId="77777777" w:rsidR="00F5062B" w:rsidRPr="00A43DAE" w:rsidRDefault="00F5062B" w:rsidP="00610C47">
            <w:pPr>
              <w:spacing w:before="300" w:after="300"/>
              <w:contextualSpacing/>
              <w:jc w:val="both"/>
              <w:rPr>
                <w:rFonts w:ascii="Times New Roman" w:hAnsi="Times New Roman" w:cs="Times New Roman"/>
                <w:b/>
                <w:strike/>
                <w:color w:val="0000FF"/>
                <w:sz w:val="24"/>
                <w:szCs w:val="24"/>
              </w:rPr>
            </w:pPr>
            <w:r w:rsidRPr="00A43DAE">
              <w:rPr>
                <w:rFonts w:ascii="Times New Roman" w:hAnsi="Times New Roman" w:cs="Times New Roman"/>
                <w:strike/>
                <w:sz w:val="24"/>
                <w:szCs w:val="24"/>
              </w:rPr>
              <w:t>FORMA FARMACÊUTICA</w:t>
            </w:r>
          </w:p>
        </w:tc>
        <w:tc>
          <w:tcPr>
            <w:tcW w:w="598" w:type="pct"/>
          </w:tcPr>
          <w:p w14:paraId="2DF43345" w14:textId="77777777" w:rsidR="00F5062B" w:rsidRPr="00A43DAE" w:rsidRDefault="00F5062B" w:rsidP="00610C47">
            <w:pPr>
              <w:spacing w:before="300" w:after="300"/>
              <w:contextualSpacing/>
              <w:jc w:val="both"/>
              <w:rPr>
                <w:rFonts w:ascii="Times New Roman" w:hAnsi="Times New Roman" w:cs="Times New Roman"/>
                <w:b/>
                <w:strike/>
                <w:color w:val="0000FF"/>
                <w:sz w:val="24"/>
                <w:szCs w:val="24"/>
              </w:rPr>
            </w:pPr>
            <w:r w:rsidRPr="00A43DAE">
              <w:rPr>
                <w:rFonts w:ascii="Times New Roman" w:hAnsi="Times New Roman" w:cs="Times New Roman"/>
                <w:strike/>
                <w:sz w:val="24"/>
                <w:szCs w:val="24"/>
              </w:rPr>
              <w:t>INDICAÇÃO</w:t>
            </w:r>
          </w:p>
        </w:tc>
        <w:tc>
          <w:tcPr>
            <w:tcW w:w="498" w:type="pct"/>
          </w:tcPr>
          <w:p w14:paraId="2DF43346" w14:textId="77777777" w:rsidR="00F5062B" w:rsidRPr="00A43DAE" w:rsidRDefault="00F5062B" w:rsidP="00610C47">
            <w:pPr>
              <w:spacing w:before="300" w:after="300"/>
              <w:contextualSpacing/>
              <w:jc w:val="both"/>
              <w:rPr>
                <w:rFonts w:ascii="Times New Roman" w:hAnsi="Times New Roman" w:cs="Times New Roman"/>
                <w:b/>
                <w:strike/>
                <w:color w:val="0000FF"/>
                <w:sz w:val="24"/>
                <w:szCs w:val="24"/>
              </w:rPr>
            </w:pPr>
            <w:r w:rsidRPr="00A43DAE">
              <w:rPr>
                <w:rFonts w:ascii="Times New Roman" w:hAnsi="Times New Roman" w:cs="Times New Roman"/>
                <w:strike/>
                <w:sz w:val="24"/>
                <w:szCs w:val="24"/>
              </w:rPr>
              <w:t>REFERÊNCIA BIBLIOGRÁFICA</w:t>
            </w:r>
          </w:p>
        </w:tc>
        <w:tc>
          <w:tcPr>
            <w:tcW w:w="807" w:type="pct"/>
          </w:tcPr>
          <w:p w14:paraId="2DF43347" w14:textId="77777777" w:rsidR="00F5062B" w:rsidRPr="00A43DAE" w:rsidRDefault="00F5062B" w:rsidP="00610C47">
            <w:pPr>
              <w:spacing w:before="300" w:after="300"/>
              <w:contextualSpacing/>
              <w:jc w:val="both"/>
              <w:rPr>
                <w:rFonts w:ascii="Times New Roman" w:hAnsi="Times New Roman" w:cs="Times New Roman"/>
                <w:b/>
                <w:strike/>
                <w:color w:val="0000FF"/>
                <w:sz w:val="24"/>
                <w:szCs w:val="24"/>
              </w:rPr>
            </w:pPr>
            <w:r w:rsidRPr="00A43DAE">
              <w:rPr>
                <w:rFonts w:ascii="Times New Roman" w:hAnsi="Times New Roman" w:cs="Times New Roman"/>
                <w:strike/>
                <w:sz w:val="24"/>
                <w:szCs w:val="24"/>
              </w:rPr>
              <w:t>MODO DE USAR</w:t>
            </w:r>
          </w:p>
        </w:tc>
        <w:tc>
          <w:tcPr>
            <w:tcW w:w="738" w:type="pct"/>
          </w:tcPr>
          <w:p w14:paraId="2DF43348" w14:textId="77777777" w:rsidR="00F5062B" w:rsidRPr="00A43DAE" w:rsidRDefault="00F5062B" w:rsidP="00610C47">
            <w:pPr>
              <w:spacing w:before="300" w:after="300"/>
              <w:contextualSpacing/>
              <w:jc w:val="both"/>
              <w:rPr>
                <w:rFonts w:ascii="Times New Roman" w:hAnsi="Times New Roman" w:cs="Times New Roman"/>
                <w:b/>
                <w:strike/>
                <w:color w:val="0000FF"/>
                <w:sz w:val="24"/>
                <w:szCs w:val="24"/>
              </w:rPr>
            </w:pPr>
            <w:r w:rsidRPr="00A43DAE">
              <w:rPr>
                <w:rFonts w:ascii="Times New Roman" w:hAnsi="Times New Roman" w:cs="Times New Roman"/>
                <w:strike/>
                <w:sz w:val="24"/>
                <w:szCs w:val="24"/>
              </w:rPr>
              <w:t>ADVERTÊNCIA</w:t>
            </w:r>
          </w:p>
        </w:tc>
        <w:tc>
          <w:tcPr>
            <w:tcW w:w="327" w:type="pct"/>
          </w:tcPr>
          <w:p w14:paraId="2DF43349" w14:textId="77777777" w:rsidR="00F5062B" w:rsidRPr="00A43DAE" w:rsidRDefault="00F5062B" w:rsidP="00610C47">
            <w:pPr>
              <w:spacing w:before="300" w:after="300"/>
              <w:contextualSpacing/>
              <w:jc w:val="both"/>
              <w:rPr>
                <w:rFonts w:ascii="Times New Roman" w:hAnsi="Times New Roman" w:cs="Times New Roman"/>
                <w:b/>
                <w:strike/>
                <w:color w:val="0000FF"/>
                <w:sz w:val="24"/>
                <w:szCs w:val="24"/>
              </w:rPr>
            </w:pPr>
            <w:r w:rsidRPr="00A43DAE">
              <w:rPr>
                <w:rFonts w:ascii="Times New Roman" w:hAnsi="Times New Roman" w:cs="Times New Roman"/>
                <w:strike/>
                <w:sz w:val="24"/>
                <w:szCs w:val="24"/>
              </w:rPr>
              <w:t>LINHA DE PRODUÇÃO</w:t>
            </w:r>
          </w:p>
        </w:tc>
      </w:tr>
      <w:tr w:rsidR="00F5062B" w:rsidRPr="00A43DAE" w14:paraId="2DF43354" w14:textId="77777777" w:rsidTr="00610C47">
        <w:tc>
          <w:tcPr>
            <w:tcW w:w="432" w:type="pct"/>
          </w:tcPr>
          <w:p w14:paraId="2DF4334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Ácido bórico</w:t>
            </w:r>
          </w:p>
        </w:tc>
        <w:tc>
          <w:tcPr>
            <w:tcW w:w="615" w:type="pct"/>
          </w:tcPr>
          <w:p w14:paraId="2DF4334C"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3% de ácido bórico</w:t>
            </w:r>
          </w:p>
        </w:tc>
        <w:tc>
          <w:tcPr>
            <w:tcW w:w="515" w:type="pct"/>
          </w:tcPr>
          <w:p w14:paraId="2DF4334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Água boricada</w:t>
            </w:r>
          </w:p>
        </w:tc>
        <w:tc>
          <w:tcPr>
            <w:tcW w:w="468" w:type="pct"/>
          </w:tcPr>
          <w:p w14:paraId="2DF4334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34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Antisséptico, bacteriostático e fungicida. Utilizado em processos infecciosos tópicos</w:t>
            </w:r>
          </w:p>
        </w:tc>
        <w:tc>
          <w:tcPr>
            <w:tcW w:w="498" w:type="pct"/>
          </w:tcPr>
          <w:p w14:paraId="2DF4335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Martindale 32ª Ed, 1999, pág. 1554. Formulário Nacional 1ª Ed. DOU 15/08/05</w:t>
            </w:r>
          </w:p>
        </w:tc>
        <w:tc>
          <w:tcPr>
            <w:tcW w:w="807" w:type="pct"/>
          </w:tcPr>
          <w:p w14:paraId="2DF4335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Aplicar duas a três vezes ao dia, com auxílio de compressas de gaze ou algodão</w:t>
            </w:r>
          </w:p>
        </w:tc>
        <w:tc>
          <w:tcPr>
            <w:tcW w:w="738" w:type="pct"/>
          </w:tcPr>
          <w:p w14:paraId="2DF43352"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Não pode ser aplicado em grandes áreas do corpo, quando existirem lesões de qualquer tipo, feridas ou queimaduras. Produto de uso exclusivo em adultos. O uso em crianças representa risco à saúde. Não ingerir.</w:t>
            </w:r>
          </w:p>
        </w:tc>
        <w:tc>
          <w:tcPr>
            <w:tcW w:w="327" w:type="pct"/>
          </w:tcPr>
          <w:p w14:paraId="2DF4335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Liíquido</w:t>
            </w:r>
          </w:p>
        </w:tc>
      </w:tr>
      <w:tr w:rsidR="00F5062B" w:rsidRPr="00A43DAE" w14:paraId="2DF4335E" w14:textId="77777777" w:rsidTr="00610C47">
        <w:tc>
          <w:tcPr>
            <w:tcW w:w="432" w:type="pct"/>
          </w:tcPr>
          <w:p w14:paraId="2DF4335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Ácido salicílico</w:t>
            </w:r>
          </w:p>
        </w:tc>
        <w:tc>
          <w:tcPr>
            <w:tcW w:w="615" w:type="pct"/>
          </w:tcPr>
          <w:p w14:paraId="2DF43356"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2% de ácido salicílico</w:t>
            </w:r>
          </w:p>
        </w:tc>
        <w:tc>
          <w:tcPr>
            <w:tcW w:w="515" w:type="pct"/>
          </w:tcPr>
          <w:p w14:paraId="2DF4335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Pomada de ácido salicílico 2%. Vaselina salicilada 2%.</w:t>
            </w:r>
          </w:p>
        </w:tc>
        <w:tc>
          <w:tcPr>
            <w:tcW w:w="468" w:type="pct"/>
          </w:tcPr>
          <w:p w14:paraId="2DF43358"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Pomada</w:t>
            </w:r>
          </w:p>
        </w:tc>
        <w:tc>
          <w:tcPr>
            <w:tcW w:w="598" w:type="pct"/>
          </w:tcPr>
          <w:p w14:paraId="2DF4335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Queratoplástica</w:t>
            </w:r>
          </w:p>
        </w:tc>
        <w:tc>
          <w:tcPr>
            <w:tcW w:w="498" w:type="pct"/>
          </w:tcPr>
          <w:p w14:paraId="2DF4335A"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 xml:space="preserve">Farmacopéia Brasileira 1ª Ed, pág. 759. Formulário Nacional 1ª Ed, DOU </w:t>
            </w:r>
            <w:r w:rsidRPr="00A43DAE">
              <w:rPr>
                <w:rFonts w:ascii="Times New Roman" w:hAnsi="Times New Roman" w:cs="Times New Roman"/>
                <w:strike/>
                <w:sz w:val="24"/>
                <w:szCs w:val="24"/>
              </w:rPr>
              <w:lastRenderedPageBreak/>
              <w:t>15/08/05.</w:t>
            </w:r>
          </w:p>
        </w:tc>
        <w:tc>
          <w:tcPr>
            <w:tcW w:w="807" w:type="pct"/>
          </w:tcPr>
          <w:p w14:paraId="2DF4335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Aplicar nas áreas afetadas, à noite, e retirar pela manhã.</w:t>
            </w:r>
          </w:p>
        </w:tc>
        <w:tc>
          <w:tcPr>
            <w:tcW w:w="738" w:type="pct"/>
          </w:tcPr>
          <w:p w14:paraId="2DF4335C"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Pode ocorrer a absorção e salicilismo em uso prolongado</w:t>
            </w:r>
          </w:p>
        </w:tc>
        <w:tc>
          <w:tcPr>
            <w:tcW w:w="327" w:type="pct"/>
          </w:tcPr>
          <w:p w14:paraId="2DF4335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Semi-sólido</w:t>
            </w:r>
          </w:p>
        </w:tc>
      </w:tr>
      <w:tr w:rsidR="00F5062B" w:rsidRPr="00A43DAE" w14:paraId="2DF43368" w14:textId="77777777" w:rsidTr="00610C47">
        <w:tc>
          <w:tcPr>
            <w:tcW w:w="432" w:type="pct"/>
          </w:tcPr>
          <w:p w14:paraId="2DF4335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Ácido salicílico</w:t>
            </w:r>
          </w:p>
        </w:tc>
        <w:tc>
          <w:tcPr>
            <w:tcW w:w="615" w:type="pct"/>
          </w:tcPr>
          <w:p w14:paraId="2DF4336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10% de ácido salicílico</w:t>
            </w:r>
          </w:p>
        </w:tc>
        <w:tc>
          <w:tcPr>
            <w:tcW w:w="515" w:type="pct"/>
          </w:tcPr>
          <w:p w14:paraId="2DF4336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Pomada de ácido salicílico 10%. Vaselina salicilada 10%.</w:t>
            </w:r>
          </w:p>
        </w:tc>
        <w:tc>
          <w:tcPr>
            <w:tcW w:w="468" w:type="pct"/>
          </w:tcPr>
          <w:p w14:paraId="2DF43362"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Pomada</w:t>
            </w:r>
          </w:p>
        </w:tc>
        <w:tc>
          <w:tcPr>
            <w:tcW w:w="598" w:type="pct"/>
          </w:tcPr>
          <w:p w14:paraId="2DF4336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Queratolítica</w:t>
            </w:r>
          </w:p>
        </w:tc>
        <w:tc>
          <w:tcPr>
            <w:tcW w:w="498" w:type="pct"/>
          </w:tcPr>
          <w:p w14:paraId="2DF43364"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Formulário Nacional 1ª Edi- ção - DOU 15/08/2005</w:t>
            </w:r>
          </w:p>
        </w:tc>
        <w:tc>
          <w:tcPr>
            <w:tcW w:w="807" w:type="pct"/>
          </w:tcPr>
          <w:p w14:paraId="2DF4336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externo. Aplicar nas áreas afetadas, à noite, e retirar pela manhã. Apresenta propriedade queratolítica forte, e sua aplicação deve ser efetuada com muita precaução, sendo recomendável a utilização de espátulas ou luvas de proteção.</w:t>
            </w:r>
          </w:p>
        </w:tc>
        <w:tc>
          <w:tcPr>
            <w:tcW w:w="738" w:type="pct"/>
          </w:tcPr>
          <w:p w14:paraId="2DF43366"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Contra-indicação: pacientes com hipersensibilidade ao ácido salicílico, durante a gravidez e lactação. Diabéticos devem usar com cautela. Evitar contato com os olhos, a face, órgãos genitais e mucosas. Lavar as mãos após a aplicação. Reações adversas: pode ocorrer absorção e salicilismo em uso prolongado.</w:t>
            </w:r>
          </w:p>
        </w:tc>
        <w:tc>
          <w:tcPr>
            <w:tcW w:w="327" w:type="pct"/>
          </w:tcPr>
          <w:p w14:paraId="2DF4336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Semi-sólido</w:t>
            </w:r>
          </w:p>
        </w:tc>
      </w:tr>
      <w:tr w:rsidR="00F5062B" w:rsidRPr="00A43DAE" w14:paraId="2DF43372" w14:textId="77777777" w:rsidTr="00610C47">
        <w:tc>
          <w:tcPr>
            <w:tcW w:w="432" w:type="pct"/>
          </w:tcPr>
          <w:p w14:paraId="2DF4336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Ácido salicílico</w:t>
            </w:r>
          </w:p>
        </w:tc>
        <w:tc>
          <w:tcPr>
            <w:tcW w:w="615" w:type="pct"/>
          </w:tcPr>
          <w:p w14:paraId="2DF4336A"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20 % de ácido salicílico</w:t>
            </w:r>
          </w:p>
        </w:tc>
        <w:tc>
          <w:tcPr>
            <w:tcW w:w="515" w:type="pct"/>
          </w:tcPr>
          <w:p w14:paraId="2DF4336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Pomada de ácido salicílico 20%. Vaselina salicilada 20%.</w:t>
            </w:r>
          </w:p>
        </w:tc>
        <w:tc>
          <w:tcPr>
            <w:tcW w:w="468" w:type="pct"/>
          </w:tcPr>
          <w:p w14:paraId="2DF4336C"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Pomada</w:t>
            </w:r>
          </w:p>
        </w:tc>
        <w:tc>
          <w:tcPr>
            <w:tcW w:w="598" w:type="pct"/>
          </w:tcPr>
          <w:p w14:paraId="2DF4336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Queratolítica nas hiperqueratoses, como cravos e rachaduras nos pés, calos secos e verrugas.</w:t>
            </w:r>
          </w:p>
        </w:tc>
        <w:tc>
          <w:tcPr>
            <w:tcW w:w="498" w:type="pct"/>
          </w:tcPr>
          <w:p w14:paraId="2DF4336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Formulário Nacional 1ª Ed. - DOU 15/08/05</w:t>
            </w:r>
          </w:p>
        </w:tc>
        <w:tc>
          <w:tcPr>
            <w:tcW w:w="807" w:type="pct"/>
          </w:tcPr>
          <w:p w14:paraId="2DF4336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 xml:space="preserve">Em aplicações locais, no caso rachaduras de pés, duas vezes ao dia, no caso de calos secos e verrugas, aplicar à noite, cobrindo com esparadrapo, e retirando-o </w:t>
            </w:r>
            <w:r w:rsidRPr="00A43DAE">
              <w:rPr>
                <w:rFonts w:ascii="Times New Roman" w:hAnsi="Times New Roman" w:cs="Times New Roman"/>
                <w:strike/>
                <w:sz w:val="24"/>
                <w:szCs w:val="24"/>
              </w:rPr>
              <w:lastRenderedPageBreak/>
              <w:t>no dia seguinte. Apresenta propriedade queratolítica forte, e sua aplicação deve ser efetuada com muita precaução, sendo recomendável a utilização de espátulas ou luvas de proteção.</w:t>
            </w:r>
          </w:p>
        </w:tc>
        <w:tc>
          <w:tcPr>
            <w:tcW w:w="738" w:type="pct"/>
          </w:tcPr>
          <w:p w14:paraId="2DF4337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 xml:space="preserve">Contra-indicação: pacientes com hipersensibilidade ao ácido salicílico, durante a gravidez e lactação. Diabéticos devem usar com cautela. Evitar </w:t>
            </w:r>
            <w:r w:rsidRPr="00A43DAE">
              <w:rPr>
                <w:rFonts w:ascii="Times New Roman" w:hAnsi="Times New Roman" w:cs="Times New Roman"/>
                <w:strike/>
                <w:sz w:val="24"/>
                <w:szCs w:val="24"/>
              </w:rPr>
              <w:lastRenderedPageBreak/>
              <w:t>contato com os olhos, a face, órgãos genitais e mucosas. Lavar as mãos após a aplicação. Interações com medicamentos: usado com sabões abrasivos, preparações para acne, preparações contendo álcool, cosméticos ou sabões com forte efeito secante podem causar efeito irritante ou secante cumulativo, resultando em irritação excessiva da pele. Reações adversas: pode ocorrer absorção e salicilismo em uso prolongado</w:t>
            </w:r>
          </w:p>
        </w:tc>
        <w:tc>
          <w:tcPr>
            <w:tcW w:w="327" w:type="pct"/>
          </w:tcPr>
          <w:p w14:paraId="2DF4337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Semi-sólido</w:t>
            </w:r>
          </w:p>
        </w:tc>
      </w:tr>
      <w:tr w:rsidR="00F5062B" w:rsidRPr="00A43DAE" w14:paraId="2DF4337C" w14:textId="77777777" w:rsidTr="00610C47">
        <w:tc>
          <w:tcPr>
            <w:tcW w:w="432" w:type="pct"/>
          </w:tcPr>
          <w:p w14:paraId="2DF4337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Água purificada</w:t>
            </w:r>
          </w:p>
        </w:tc>
        <w:tc>
          <w:tcPr>
            <w:tcW w:w="615" w:type="pct"/>
          </w:tcPr>
          <w:p w14:paraId="2DF43374" w14:textId="77777777" w:rsidR="00F5062B" w:rsidRPr="00A43DAE" w:rsidRDefault="00F5062B" w:rsidP="00610C47">
            <w:pPr>
              <w:spacing w:before="300" w:after="300"/>
              <w:contextualSpacing/>
              <w:rPr>
                <w:rFonts w:ascii="Times New Roman" w:hAnsi="Times New Roman" w:cs="Times New Roman"/>
                <w:strike/>
                <w:sz w:val="24"/>
                <w:szCs w:val="24"/>
              </w:rPr>
            </w:pPr>
          </w:p>
        </w:tc>
        <w:tc>
          <w:tcPr>
            <w:tcW w:w="515" w:type="pct"/>
          </w:tcPr>
          <w:p w14:paraId="2DF4337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 xml:space="preserve">Água destilada, Água </w:t>
            </w:r>
            <w:r w:rsidRPr="00A43DAE">
              <w:rPr>
                <w:rFonts w:ascii="Times New Roman" w:hAnsi="Times New Roman" w:cs="Times New Roman"/>
                <w:strike/>
                <w:sz w:val="24"/>
                <w:szCs w:val="24"/>
              </w:rPr>
              <w:lastRenderedPageBreak/>
              <w:t>deionizada, Água por osmose reversa, Água por ultrafiltração. (OBS: o sinônimo para água purificada deve ser utilizado conforme o processo de obtenção)</w:t>
            </w:r>
          </w:p>
        </w:tc>
        <w:tc>
          <w:tcPr>
            <w:tcW w:w="468" w:type="pct"/>
          </w:tcPr>
          <w:p w14:paraId="2DF43376"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Líquido</w:t>
            </w:r>
          </w:p>
        </w:tc>
        <w:tc>
          <w:tcPr>
            <w:tcW w:w="598" w:type="pct"/>
          </w:tcPr>
          <w:p w14:paraId="2DF4337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Lavagem de ferimentos</w:t>
            </w:r>
          </w:p>
        </w:tc>
        <w:tc>
          <w:tcPr>
            <w:tcW w:w="498" w:type="pct"/>
          </w:tcPr>
          <w:p w14:paraId="2DF43378"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 xml:space="preserve">USP XXVII, </w:t>
            </w:r>
            <w:r w:rsidRPr="00A43DAE">
              <w:rPr>
                <w:rFonts w:ascii="Times New Roman" w:hAnsi="Times New Roman" w:cs="Times New Roman"/>
                <w:strike/>
                <w:sz w:val="24"/>
                <w:szCs w:val="24"/>
              </w:rPr>
              <w:lastRenderedPageBreak/>
              <w:t>2007 - pág.1950. Martindale, 32ª Ed. - 1999 pág. 1644.</w:t>
            </w:r>
          </w:p>
        </w:tc>
        <w:tc>
          <w:tcPr>
            <w:tcW w:w="807" w:type="pct"/>
          </w:tcPr>
          <w:p w14:paraId="2DF4337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 xml:space="preserve">Uso externo. Aplicar diretamente no local </w:t>
            </w:r>
            <w:r w:rsidRPr="00A43DAE">
              <w:rPr>
                <w:rFonts w:ascii="Times New Roman" w:hAnsi="Times New Roman" w:cs="Times New Roman"/>
                <w:strike/>
                <w:sz w:val="24"/>
                <w:szCs w:val="24"/>
              </w:rPr>
              <w:lastRenderedPageBreak/>
              <w:t>afetado.</w:t>
            </w:r>
          </w:p>
        </w:tc>
        <w:tc>
          <w:tcPr>
            <w:tcW w:w="738" w:type="pct"/>
          </w:tcPr>
          <w:p w14:paraId="2DF4337A"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 xml:space="preserve">Não deve ser usado para injetáveis. A </w:t>
            </w:r>
            <w:r w:rsidRPr="00A43DAE">
              <w:rPr>
                <w:rFonts w:ascii="Times New Roman" w:hAnsi="Times New Roman" w:cs="Times New Roman"/>
                <w:strike/>
                <w:sz w:val="24"/>
                <w:szCs w:val="24"/>
              </w:rPr>
              <w:lastRenderedPageBreak/>
              <w:t>ingestão pode causar diarréia, devido à ausência de íons na água.</w:t>
            </w:r>
          </w:p>
        </w:tc>
        <w:tc>
          <w:tcPr>
            <w:tcW w:w="327" w:type="pct"/>
          </w:tcPr>
          <w:p w14:paraId="2DF4337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Líquido</w:t>
            </w:r>
          </w:p>
        </w:tc>
      </w:tr>
      <w:tr w:rsidR="00F5062B" w:rsidRPr="00A43DAE" w14:paraId="2DF43386" w14:textId="77777777" w:rsidTr="00610C47">
        <w:tc>
          <w:tcPr>
            <w:tcW w:w="432" w:type="pct"/>
          </w:tcPr>
          <w:p w14:paraId="2DF4337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Álcool canforado</w:t>
            </w:r>
          </w:p>
        </w:tc>
        <w:tc>
          <w:tcPr>
            <w:tcW w:w="615" w:type="pct"/>
          </w:tcPr>
          <w:p w14:paraId="2DF4337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Cânfora 10% (p/v) Álcool Etílico Q.S.</w:t>
            </w:r>
          </w:p>
        </w:tc>
        <w:tc>
          <w:tcPr>
            <w:tcW w:w="515" w:type="pct"/>
          </w:tcPr>
          <w:p w14:paraId="2DF4337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Solução alcoólica de cânfora</w:t>
            </w:r>
          </w:p>
        </w:tc>
        <w:tc>
          <w:tcPr>
            <w:tcW w:w="468" w:type="pct"/>
          </w:tcPr>
          <w:p w14:paraId="2DF4338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38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Tratamento sintomático de mialgias e artralgias. Também pode ser utilizado para aliviar pruridos.</w:t>
            </w:r>
          </w:p>
        </w:tc>
        <w:tc>
          <w:tcPr>
            <w:tcW w:w="498" w:type="pct"/>
          </w:tcPr>
          <w:p w14:paraId="2DF43382"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Formulário Nacional 1ª Edição -DOU 15/08/2005 Farmacopéia Brasileira 1ª Edição, pág. 815-816.</w:t>
            </w:r>
          </w:p>
        </w:tc>
        <w:tc>
          <w:tcPr>
            <w:tcW w:w="807" w:type="pct"/>
          </w:tcPr>
          <w:p w14:paraId="2DF4338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externo. Aplicar diretamente no local afetado, previamente limpo, com o auxílio de gaze ou algodão, três a quatro vezes ao dia, mediante fricção.</w:t>
            </w:r>
          </w:p>
        </w:tc>
        <w:tc>
          <w:tcPr>
            <w:tcW w:w="738" w:type="pct"/>
          </w:tcPr>
          <w:p w14:paraId="2DF43384"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 xml:space="preserve">Manter fora do alcance de crianças. Não deve ser utilizado em crianças menores de dois anos. Manter distante de fontes de calor. Conservar em temperatura inferior a 25ºC. </w:t>
            </w:r>
            <w:r w:rsidRPr="00A43DAE">
              <w:rPr>
                <w:rFonts w:ascii="Times New Roman" w:hAnsi="Times New Roman" w:cs="Times New Roman"/>
                <w:strike/>
                <w:sz w:val="24"/>
                <w:szCs w:val="24"/>
                <w:u w:val="single"/>
              </w:rPr>
              <w:t xml:space="preserve">Obs: Embalagem máxima de 50ml p/ </w:t>
            </w:r>
            <w:r w:rsidRPr="00A43DAE">
              <w:rPr>
                <w:rFonts w:ascii="Times New Roman" w:hAnsi="Times New Roman" w:cs="Times New Roman"/>
                <w:strike/>
                <w:sz w:val="24"/>
                <w:szCs w:val="24"/>
                <w:u w:val="single"/>
              </w:rPr>
              <w:lastRenderedPageBreak/>
              <w:t>venda ao público</w:t>
            </w:r>
            <w:r w:rsidRPr="00A43DAE">
              <w:rPr>
                <w:rFonts w:ascii="Times New Roman" w:hAnsi="Times New Roman" w:cs="Times New Roman"/>
                <w:strike/>
                <w:sz w:val="24"/>
                <w:szCs w:val="24"/>
              </w:rPr>
              <w:t>. Deve-se adicionar as advertências contidas na NBR5991/97 e RDC 46 de 20/02/02. Obs. Produto exige embalagem primária de vidro âmbar (Formulário Nacional, 1ª Ed.).</w:t>
            </w:r>
          </w:p>
        </w:tc>
        <w:tc>
          <w:tcPr>
            <w:tcW w:w="327" w:type="pct"/>
          </w:tcPr>
          <w:p w14:paraId="2DF4338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Líquido</w:t>
            </w:r>
          </w:p>
        </w:tc>
      </w:tr>
      <w:tr w:rsidR="00F5062B" w:rsidRPr="00A43DAE" w14:paraId="2DF43390" w14:textId="77777777" w:rsidTr="00610C47">
        <w:tc>
          <w:tcPr>
            <w:tcW w:w="432" w:type="pct"/>
          </w:tcPr>
          <w:p w14:paraId="2DF4338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Álcool etílico</w:t>
            </w:r>
          </w:p>
        </w:tc>
        <w:tc>
          <w:tcPr>
            <w:tcW w:w="615" w:type="pct"/>
          </w:tcPr>
          <w:p w14:paraId="2DF43388"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Álcool etílico 70% (v/v). Álcool etílico 77° gl</w:t>
            </w:r>
          </w:p>
        </w:tc>
        <w:tc>
          <w:tcPr>
            <w:tcW w:w="515" w:type="pct"/>
          </w:tcPr>
          <w:p w14:paraId="2DF4338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Álcool 70</w:t>
            </w:r>
          </w:p>
        </w:tc>
        <w:tc>
          <w:tcPr>
            <w:tcW w:w="468" w:type="pct"/>
          </w:tcPr>
          <w:p w14:paraId="2DF4338A"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38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Antisséptico</w:t>
            </w:r>
          </w:p>
        </w:tc>
        <w:tc>
          <w:tcPr>
            <w:tcW w:w="498" w:type="pct"/>
          </w:tcPr>
          <w:p w14:paraId="2DF4338C"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Farmacopéia brasileira 2ª Ed, 1959 - pág. 1102 e 1194. Formulário Nacional 1ª Ed - DOU 15/08/05.</w:t>
            </w:r>
          </w:p>
        </w:tc>
        <w:tc>
          <w:tcPr>
            <w:tcW w:w="807" w:type="pct"/>
          </w:tcPr>
          <w:p w14:paraId="2DF4338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externo. Aplicar diretamente no local afetado, previamente limpo, com o auxílio, se desejar, de algodão ou gaze.</w:t>
            </w:r>
          </w:p>
        </w:tc>
        <w:tc>
          <w:tcPr>
            <w:tcW w:w="738" w:type="pct"/>
          </w:tcPr>
          <w:p w14:paraId="2DF4338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Manter distante de fontes de calor. (OBS: Embalagem máxima de 50ml p/ venda ao público. Deve-se adicionar as advertências contidas na NBR 5991/97 e RDC 46 de 20/02/02.)</w:t>
            </w:r>
          </w:p>
        </w:tc>
        <w:tc>
          <w:tcPr>
            <w:tcW w:w="327" w:type="pct"/>
          </w:tcPr>
          <w:p w14:paraId="2DF4338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Líquido</w:t>
            </w:r>
          </w:p>
        </w:tc>
      </w:tr>
      <w:tr w:rsidR="00F5062B" w:rsidRPr="00A43DAE" w14:paraId="2DF4339A" w14:textId="77777777" w:rsidTr="00610C47">
        <w:tc>
          <w:tcPr>
            <w:tcW w:w="432" w:type="pct"/>
          </w:tcPr>
          <w:p w14:paraId="2DF4339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Álcool etílico</w:t>
            </w:r>
          </w:p>
        </w:tc>
        <w:tc>
          <w:tcPr>
            <w:tcW w:w="615" w:type="pct"/>
          </w:tcPr>
          <w:p w14:paraId="2DF43392"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Álcool etílico 70% (v/v).</w:t>
            </w:r>
          </w:p>
        </w:tc>
        <w:tc>
          <w:tcPr>
            <w:tcW w:w="515" w:type="pct"/>
          </w:tcPr>
          <w:p w14:paraId="2DF4339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Álcool gel</w:t>
            </w:r>
          </w:p>
        </w:tc>
        <w:tc>
          <w:tcPr>
            <w:tcW w:w="468" w:type="pct"/>
          </w:tcPr>
          <w:p w14:paraId="2DF43394"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Gel</w:t>
            </w:r>
          </w:p>
        </w:tc>
        <w:tc>
          <w:tcPr>
            <w:tcW w:w="598" w:type="pct"/>
          </w:tcPr>
          <w:p w14:paraId="2DF4339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Antisséptico de mãos.</w:t>
            </w:r>
          </w:p>
        </w:tc>
        <w:tc>
          <w:tcPr>
            <w:tcW w:w="498" w:type="pct"/>
          </w:tcPr>
          <w:p w14:paraId="2DF43396"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 xml:space="preserve">Formulário Nacional 1ª Ed. - DOU 15/08/05. Martindale </w:t>
            </w:r>
            <w:r w:rsidRPr="00A43DAE">
              <w:rPr>
                <w:rFonts w:ascii="Times New Roman" w:hAnsi="Times New Roman" w:cs="Times New Roman"/>
                <w:strike/>
                <w:sz w:val="24"/>
                <w:szCs w:val="24"/>
              </w:rPr>
              <w:lastRenderedPageBreak/>
              <w:t>32ª Ed. 1999, pág. 1657 e 1099.</w:t>
            </w:r>
          </w:p>
        </w:tc>
        <w:tc>
          <w:tcPr>
            <w:tcW w:w="807" w:type="pct"/>
          </w:tcPr>
          <w:p w14:paraId="2DF4339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Uso externo. Aplicar diretamente no local afetado, previamente limpo, com o auxílio, se desejar, de algo</w:t>
            </w:r>
            <w:r w:rsidRPr="00A43DAE">
              <w:rPr>
                <w:rFonts w:ascii="Times New Roman" w:hAnsi="Times New Roman" w:cs="Times New Roman"/>
                <w:strike/>
                <w:sz w:val="24"/>
                <w:szCs w:val="24"/>
              </w:rPr>
              <w:lastRenderedPageBreak/>
              <w:t>dão ou gaze.</w:t>
            </w:r>
          </w:p>
        </w:tc>
        <w:tc>
          <w:tcPr>
            <w:tcW w:w="738" w:type="pct"/>
          </w:tcPr>
          <w:p w14:paraId="2DF43398"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 xml:space="preserve">(OBS: Deve-se adicionar as advertências contidas na NBR 5991/97 e RDC 46 de </w:t>
            </w:r>
            <w:r w:rsidRPr="00A43DAE">
              <w:rPr>
                <w:rFonts w:ascii="Times New Roman" w:hAnsi="Times New Roman" w:cs="Times New Roman"/>
                <w:strike/>
                <w:sz w:val="24"/>
                <w:szCs w:val="24"/>
              </w:rPr>
              <w:lastRenderedPageBreak/>
              <w:t>20/02/02).</w:t>
            </w:r>
          </w:p>
        </w:tc>
        <w:tc>
          <w:tcPr>
            <w:tcW w:w="327" w:type="pct"/>
          </w:tcPr>
          <w:p w14:paraId="2DF4339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Semi-sólido</w:t>
            </w:r>
          </w:p>
        </w:tc>
      </w:tr>
      <w:tr w:rsidR="00F5062B" w:rsidRPr="00A43DAE" w14:paraId="2DF433A4" w14:textId="77777777" w:rsidTr="00610C47">
        <w:tc>
          <w:tcPr>
            <w:tcW w:w="432" w:type="pct"/>
          </w:tcPr>
          <w:p w14:paraId="2DF4339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Amônia</w:t>
            </w:r>
          </w:p>
        </w:tc>
        <w:tc>
          <w:tcPr>
            <w:tcW w:w="615" w:type="pct"/>
          </w:tcPr>
          <w:p w14:paraId="2DF4339C"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10% de hidróxido de amônio</w:t>
            </w:r>
          </w:p>
        </w:tc>
        <w:tc>
          <w:tcPr>
            <w:tcW w:w="515" w:type="pct"/>
          </w:tcPr>
          <w:p w14:paraId="2DF4339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Amônia diluída</w:t>
            </w:r>
          </w:p>
        </w:tc>
        <w:tc>
          <w:tcPr>
            <w:tcW w:w="468" w:type="pct"/>
          </w:tcPr>
          <w:p w14:paraId="2DF4339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39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Neutralizar picadas de inseto.</w:t>
            </w:r>
          </w:p>
        </w:tc>
        <w:tc>
          <w:tcPr>
            <w:tcW w:w="498" w:type="pct"/>
          </w:tcPr>
          <w:p w14:paraId="2DF433A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Farmacopéia Brasileira 2ª Ed, 1959 - pág. 107/108. Martindale 32ª Ed, 1999, 1548.</w:t>
            </w:r>
          </w:p>
        </w:tc>
        <w:tc>
          <w:tcPr>
            <w:tcW w:w="807" w:type="pct"/>
          </w:tcPr>
          <w:p w14:paraId="2DF433A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tópico. Aplicar no local da picada</w:t>
            </w:r>
          </w:p>
        </w:tc>
        <w:tc>
          <w:tcPr>
            <w:tcW w:w="738" w:type="pct"/>
          </w:tcPr>
          <w:p w14:paraId="2DF433A2"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 xml:space="preserve">Evitar contato com os olhos. Não inalar. Em contato com pele e olhos produz bolhas e vesículas. Queimadura de amônia provoca sensação na pele como ensaboada. Após a utilização não cobrir a picada com compressas. Manusear em local arejado e não agitar. Se ingerido, procurar auxílio médico. Qualquer acidente lavar com bastante água. Não usar na pele sem antes fazer o teste de sensibilidade. Não </w:t>
            </w:r>
            <w:r w:rsidRPr="00A43DAE">
              <w:rPr>
                <w:rFonts w:ascii="Times New Roman" w:hAnsi="Times New Roman" w:cs="Times New Roman"/>
                <w:strike/>
                <w:sz w:val="24"/>
                <w:szCs w:val="24"/>
              </w:rPr>
              <w:lastRenderedPageBreak/>
              <w:t>reaproveitar a embalagem.</w:t>
            </w:r>
          </w:p>
        </w:tc>
        <w:tc>
          <w:tcPr>
            <w:tcW w:w="327" w:type="pct"/>
          </w:tcPr>
          <w:p w14:paraId="2DF433A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Liquido</w:t>
            </w:r>
          </w:p>
        </w:tc>
      </w:tr>
      <w:tr w:rsidR="00F5062B" w:rsidRPr="00A43DAE" w14:paraId="2DF433AE" w14:textId="77777777" w:rsidTr="00610C47">
        <w:tc>
          <w:tcPr>
            <w:tcW w:w="432" w:type="pct"/>
          </w:tcPr>
          <w:p w14:paraId="2DF433A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Azul de metileno</w:t>
            </w:r>
          </w:p>
        </w:tc>
        <w:tc>
          <w:tcPr>
            <w:tcW w:w="615" w:type="pct"/>
          </w:tcPr>
          <w:p w14:paraId="2DF433A6"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1% de azul de metileno</w:t>
            </w:r>
          </w:p>
        </w:tc>
        <w:tc>
          <w:tcPr>
            <w:tcW w:w="515" w:type="pct"/>
          </w:tcPr>
          <w:p w14:paraId="2DF433A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Solução de azul de metileno.</w:t>
            </w:r>
          </w:p>
        </w:tc>
        <w:tc>
          <w:tcPr>
            <w:tcW w:w="468" w:type="pct"/>
          </w:tcPr>
          <w:p w14:paraId="2DF433A8"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3A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Antisséptico</w:t>
            </w:r>
          </w:p>
        </w:tc>
        <w:tc>
          <w:tcPr>
            <w:tcW w:w="498" w:type="pct"/>
          </w:tcPr>
          <w:p w14:paraId="2DF433AA"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Farmacopéia Brasileira 2ª Ed. 1959 - pág. 119. Martindale, 32ª Ed- 1999 pág. 985.</w:t>
            </w:r>
          </w:p>
        </w:tc>
        <w:tc>
          <w:tcPr>
            <w:tcW w:w="807" w:type="pct"/>
          </w:tcPr>
          <w:p w14:paraId="2DF433A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Aplicar sobre o local, com o auxílio de gaze, algodão ou espátula. Uso tópico.</w:t>
            </w:r>
          </w:p>
        </w:tc>
        <w:tc>
          <w:tcPr>
            <w:tcW w:w="738" w:type="pct"/>
          </w:tcPr>
          <w:p w14:paraId="2DF433AC"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O produto pode manchar a pele, nesse caso, pode ser utilizada uma solução de hipoclorito de sódio para clarear.</w:t>
            </w:r>
          </w:p>
        </w:tc>
        <w:tc>
          <w:tcPr>
            <w:tcW w:w="327" w:type="pct"/>
          </w:tcPr>
          <w:p w14:paraId="2DF433A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Liquido</w:t>
            </w:r>
          </w:p>
        </w:tc>
      </w:tr>
      <w:tr w:rsidR="00F5062B" w:rsidRPr="00A43DAE" w14:paraId="2DF433B8" w14:textId="77777777" w:rsidTr="00610C47">
        <w:tc>
          <w:tcPr>
            <w:tcW w:w="432" w:type="pct"/>
          </w:tcPr>
          <w:p w14:paraId="2DF433A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Benjoin</w:t>
            </w:r>
          </w:p>
        </w:tc>
        <w:tc>
          <w:tcPr>
            <w:tcW w:w="615" w:type="pct"/>
          </w:tcPr>
          <w:p w14:paraId="2DF433B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20% benjoim, Sumatra, Benzoin</w:t>
            </w:r>
          </w:p>
        </w:tc>
        <w:tc>
          <w:tcPr>
            <w:tcW w:w="515" w:type="pct"/>
          </w:tcPr>
          <w:p w14:paraId="2DF433B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Tintura de benjoin</w:t>
            </w:r>
          </w:p>
        </w:tc>
        <w:tc>
          <w:tcPr>
            <w:tcW w:w="468" w:type="pct"/>
          </w:tcPr>
          <w:p w14:paraId="2DF433B2"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3B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Antisséptico</w:t>
            </w:r>
          </w:p>
        </w:tc>
        <w:tc>
          <w:tcPr>
            <w:tcW w:w="498" w:type="pct"/>
          </w:tcPr>
          <w:p w14:paraId="2DF433B4"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Farmacopéia Brasileira 2ª Ed., pág 813. Martindale, 1ª Ed. Espanhola - 2003 pág. 1757. Martindale, 28ª Ed - 1982 pág. 314-315.</w:t>
            </w:r>
          </w:p>
        </w:tc>
        <w:tc>
          <w:tcPr>
            <w:tcW w:w="807" w:type="pct"/>
          </w:tcPr>
          <w:p w14:paraId="2DF433B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Aplicar sobre o local, com o auxílio de gaze, algodão ou espátula.</w:t>
            </w:r>
          </w:p>
        </w:tc>
        <w:tc>
          <w:tcPr>
            <w:tcW w:w="738" w:type="pct"/>
          </w:tcPr>
          <w:p w14:paraId="2DF433B6"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externo. Proteger da luz. Informações de segurança: podem ocorrer reações de hipersensibilidade e dermatite de contato.</w:t>
            </w:r>
          </w:p>
        </w:tc>
        <w:tc>
          <w:tcPr>
            <w:tcW w:w="327" w:type="pct"/>
          </w:tcPr>
          <w:p w14:paraId="2DF433B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Líquido</w:t>
            </w:r>
          </w:p>
        </w:tc>
      </w:tr>
      <w:tr w:rsidR="00F5062B" w:rsidRPr="00A43DAE" w14:paraId="2DF433C2" w14:textId="77777777" w:rsidTr="00610C47">
        <w:tc>
          <w:tcPr>
            <w:tcW w:w="432" w:type="pct"/>
          </w:tcPr>
          <w:p w14:paraId="2DF433B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Bicarbonato de sódio</w:t>
            </w:r>
          </w:p>
        </w:tc>
        <w:tc>
          <w:tcPr>
            <w:tcW w:w="615" w:type="pct"/>
          </w:tcPr>
          <w:p w14:paraId="2DF433BA"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Mínimo 99% de bicarbonato de sódio</w:t>
            </w:r>
          </w:p>
        </w:tc>
        <w:tc>
          <w:tcPr>
            <w:tcW w:w="515" w:type="pct"/>
          </w:tcPr>
          <w:p w14:paraId="2DF433B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Sal de vick</w:t>
            </w:r>
          </w:p>
        </w:tc>
        <w:tc>
          <w:tcPr>
            <w:tcW w:w="468" w:type="pct"/>
          </w:tcPr>
          <w:p w14:paraId="2DF433BC"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Pó</w:t>
            </w:r>
          </w:p>
        </w:tc>
        <w:tc>
          <w:tcPr>
            <w:tcW w:w="598" w:type="pct"/>
          </w:tcPr>
          <w:p w14:paraId="2DF433B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Antiácido</w:t>
            </w:r>
          </w:p>
        </w:tc>
        <w:tc>
          <w:tcPr>
            <w:tcW w:w="498" w:type="pct"/>
          </w:tcPr>
          <w:p w14:paraId="2DF433B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 xml:space="preserve">Farmacopéia Brasileira, pág. 149-151. </w:t>
            </w:r>
            <w:r w:rsidRPr="00A43DAE">
              <w:rPr>
                <w:rFonts w:ascii="Times New Roman" w:hAnsi="Times New Roman" w:cs="Times New Roman"/>
                <w:strike/>
                <w:sz w:val="24"/>
                <w:szCs w:val="24"/>
              </w:rPr>
              <w:lastRenderedPageBreak/>
              <w:t>Farmacopéia Brasileira 3ª Ed. Farmacopéia Brasileira 4ª Ed.- Parte II, pág. 133. Martindale, 32ª Ed. - 1999 pág. 1153. Martindale 34ª Ed. 2005 - pág. 1224.</w:t>
            </w:r>
          </w:p>
        </w:tc>
        <w:tc>
          <w:tcPr>
            <w:tcW w:w="807" w:type="pct"/>
          </w:tcPr>
          <w:p w14:paraId="2DF433B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 xml:space="preserve">Dissolver 2,5 g (1 colher de café) em um copo de água filtrada e tomar 30 </w:t>
            </w:r>
            <w:r w:rsidRPr="00A43DAE">
              <w:rPr>
                <w:rFonts w:ascii="Times New Roman" w:hAnsi="Times New Roman" w:cs="Times New Roman"/>
                <w:strike/>
                <w:sz w:val="24"/>
                <w:szCs w:val="24"/>
              </w:rPr>
              <w:lastRenderedPageBreak/>
              <w:t>minutos antes das refeições, para neutralizar o excesso de secreção gástrica no estômago.</w:t>
            </w:r>
          </w:p>
        </w:tc>
        <w:tc>
          <w:tcPr>
            <w:tcW w:w="738" w:type="pct"/>
          </w:tcPr>
          <w:p w14:paraId="2DF433C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Não usar juntamente com dieta Láctea (a base de leite) devido a pos</w:t>
            </w:r>
            <w:r w:rsidRPr="00A43DAE">
              <w:rPr>
                <w:rFonts w:ascii="Times New Roman" w:hAnsi="Times New Roman" w:cs="Times New Roman"/>
                <w:strike/>
                <w:sz w:val="24"/>
                <w:szCs w:val="24"/>
              </w:rPr>
              <w:lastRenderedPageBreak/>
              <w:t>sibilidade de ocorrência de síndrome alcalino-láctea. Reações adversas: pode ocorrer efeito rebote ácido, devido a estimulação da gastrina. No uso prolongado exige acompanhamento médico.</w:t>
            </w:r>
          </w:p>
        </w:tc>
        <w:tc>
          <w:tcPr>
            <w:tcW w:w="327" w:type="pct"/>
          </w:tcPr>
          <w:p w14:paraId="2DF433C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Sólido</w:t>
            </w:r>
          </w:p>
        </w:tc>
      </w:tr>
      <w:tr w:rsidR="00F5062B" w:rsidRPr="00A43DAE" w14:paraId="2DF433CC" w14:textId="77777777" w:rsidTr="00610C47">
        <w:tc>
          <w:tcPr>
            <w:tcW w:w="432" w:type="pct"/>
          </w:tcPr>
          <w:p w14:paraId="2DF433C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Carbonato de cálcio</w:t>
            </w:r>
          </w:p>
        </w:tc>
        <w:tc>
          <w:tcPr>
            <w:tcW w:w="615" w:type="pct"/>
          </w:tcPr>
          <w:p w14:paraId="2DF433C4"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Mínimo de 98% de carbonato de cálcio</w:t>
            </w:r>
          </w:p>
        </w:tc>
        <w:tc>
          <w:tcPr>
            <w:tcW w:w="515" w:type="pct"/>
          </w:tcPr>
          <w:p w14:paraId="2DF433C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Carbonato de cálcio</w:t>
            </w:r>
          </w:p>
        </w:tc>
        <w:tc>
          <w:tcPr>
            <w:tcW w:w="468" w:type="pct"/>
          </w:tcPr>
          <w:p w14:paraId="2DF433C6"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Pó</w:t>
            </w:r>
          </w:p>
        </w:tc>
        <w:tc>
          <w:tcPr>
            <w:tcW w:w="598" w:type="pct"/>
          </w:tcPr>
          <w:p w14:paraId="2DF433C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Antiácido</w:t>
            </w:r>
          </w:p>
        </w:tc>
        <w:tc>
          <w:tcPr>
            <w:tcW w:w="498" w:type="pct"/>
          </w:tcPr>
          <w:p w14:paraId="2DF433C8"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Farmacopéia Brasileira 3ª Ed., 1976 - pág. 185,186,187. Martindale, 32ª Ed. -1999 pág. 1182</w:t>
            </w:r>
          </w:p>
        </w:tc>
        <w:tc>
          <w:tcPr>
            <w:tcW w:w="807" w:type="pct"/>
          </w:tcPr>
          <w:p w14:paraId="2DF433C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1 a 2 g ao dia.</w:t>
            </w:r>
          </w:p>
        </w:tc>
        <w:tc>
          <w:tcPr>
            <w:tcW w:w="738" w:type="pct"/>
          </w:tcPr>
          <w:p w14:paraId="2DF433CA"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Reações adversas: pode ocorrer efeito rebote ácido, devido à estimulação da gastrina.</w:t>
            </w:r>
          </w:p>
        </w:tc>
        <w:tc>
          <w:tcPr>
            <w:tcW w:w="327" w:type="pct"/>
          </w:tcPr>
          <w:p w14:paraId="2DF433C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Sólido</w:t>
            </w:r>
          </w:p>
        </w:tc>
      </w:tr>
      <w:tr w:rsidR="00F5062B" w:rsidRPr="00A43DAE" w14:paraId="2DF433D6" w14:textId="77777777" w:rsidTr="00610C47">
        <w:tc>
          <w:tcPr>
            <w:tcW w:w="432" w:type="pct"/>
          </w:tcPr>
          <w:p w14:paraId="2DF433C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Carbonato de cálcio</w:t>
            </w:r>
          </w:p>
        </w:tc>
        <w:tc>
          <w:tcPr>
            <w:tcW w:w="615" w:type="pct"/>
          </w:tcPr>
          <w:p w14:paraId="2DF433C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500 mg de carbonato de cálcio</w:t>
            </w:r>
          </w:p>
        </w:tc>
        <w:tc>
          <w:tcPr>
            <w:tcW w:w="515" w:type="pct"/>
          </w:tcPr>
          <w:p w14:paraId="2DF433C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Carbonato de cálcio</w:t>
            </w:r>
          </w:p>
        </w:tc>
        <w:tc>
          <w:tcPr>
            <w:tcW w:w="468" w:type="pct"/>
          </w:tcPr>
          <w:p w14:paraId="2DF433D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Cápsula</w:t>
            </w:r>
          </w:p>
        </w:tc>
        <w:tc>
          <w:tcPr>
            <w:tcW w:w="598" w:type="pct"/>
          </w:tcPr>
          <w:p w14:paraId="2DF433D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Antiácido</w:t>
            </w:r>
          </w:p>
        </w:tc>
        <w:tc>
          <w:tcPr>
            <w:tcW w:w="498" w:type="pct"/>
          </w:tcPr>
          <w:p w14:paraId="2DF433D2"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 xml:space="preserve">Farmacopéia Brasileira 3ª Ed., </w:t>
            </w:r>
            <w:r w:rsidRPr="00A43DAE">
              <w:rPr>
                <w:rFonts w:ascii="Times New Roman" w:hAnsi="Times New Roman" w:cs="Times New Roman"/>
                <w:strike/>
                <w:sz w:val="24"/>
                <w:szCs w:val="24"/>
              </w:rPr>
              <w:lastRenderedPageBreak/>
              <w:t xml:space="preserve">1976 -pág. 185,186,187. Martindale, 32ª Ed. -1999 p á </w:t>
            </w:r>
            <w:proofErr w:type="gramStart"/>
            <w:r w:rsidRPr="00A43DAE">
              <w:rPr>
                <w:rFonts w:ascii="Times New Roman" w:hAnsi="Times New Roman" w:cs="Times New Roman"/>
                <w:strike/>
                <w:sz w:val="24"/>
                <w:szCs w:val="24"/>
              </w:rPr>
              <w:t>g .</w:t>
            </w:r>
            <w:proofErr w:type="gramEnd"/>
            <w:r w:rsidRPr="00A43DAE">
              <w:rPr>
                <w:rFonts w:ascii="Times New Roman" w:hAnsi="Times New Roman" w:cs="Times New Roman"/>
                <w:strike/>
                <w:sz w:val="24"/>
                <w:szCs w:val="24"/>
              </w:rPr>
              <w:t xml:space="preserve"> 11 8 </w:t>
            </w:r>
            <w:proofErr w:type="gramStart"/>
            <w:r w:rsidRPr="00A43DAE">
              <w:rPr>
                <w:rFonts w:ascii="Times New Roman" w:hAnsi="Times New Roman" w:cs="Times New Roman"/>
                <w:strike/>
                <w:sz w:val="24"/>
                <w:szCs w:val="24"/>
              </w:rPr>
              <w:t>2 .</w:t>
            </w:r>
            <w:proofErr w:type="gramEnd"/>
            <w:r w:rsidRPr="00A43DAE">
              <w:rPr>
                <w:rFonts w:ascii="Times New Roman" w:hAnsi="Times New Roman" w:cs="Times New Roman"/>
                <w:strike/>
                <w:sz w:val="24"/>
                <w:szCs w:val="24"/>
              </w:rPr>
              <w:t xml:space="preserve"> Formulário Nacional 1ª Ed. - DOU 15/08/05.</w:t>
            </w:r>
          </w:p>
        </w:tc>
        <w:tc>
          <w:tcPr>
            <w:tcW w:w="807" w:type="pct"/>
          </w:tcPr>
          <w:p w14:paraId="2DF433D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2 a 4 cápsulas ao dia.</w:t>
            </w:r>
          </w:p>
        </w:tc>
        <w:tc>
          <w:tcPr>
            <w:tcW w:w="738" w:type="pct"/>
          </w:tcPr>
          <w:p w14:paraId="2DF433D4"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Reações adversas: pode ocorrer efeito rebote ácido, devi</w:t>
            </w:r>
            <w:r w:rsidRPr="00A43DAE">
              <w:rPr>
                <w:rFonts w:ascii="Times New Roman" w:hAnsi="Times New Roman" w:cs="Times New Roman"/>
                <w:strike/>
                <w:sz w:val="24"/>
                <w:szCs w:val="24"/>
              </w:rPr>
              <w:lastRenderedPageBreak/>
              <w:t>do à estimulação da gastrina.</w:t>
            </w:r>
          </w:p>
        </w:tc>
        <w:tc>
          <w:tcPr>
            <w:tcW w:w="327" w:type="pct"/>
          </w:tcPr>
          <w:p w14:paraId="2DF433D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Sólido</w:t>
            </w:r>
          </w:p>
        </w:tc>
      </w:tr>
      <w:tr w:rsidR="00F5062B" w:rsidRPr="00A43DAE" w14:paraId="2DF433E0" w14:textId="77777777" w:rsidTr="00610C47">
        <w:tc>
          <w:tcPr>
            <w:tcW w:w="432" w:type="pct"/>
          </w:tcPr>
          <w:p w14:paraId="2DF433D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Carbonato de cálcio</w:t>
            </w:r>
          </w:p>
        </w:tc>
        <w:tc>
          <w:tcPr>
            <w:tcW w:w="615" w:type="pct"/>
          </w:tcPr>
          <w:p w14:paraId="2DF433D8"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500 mg de carbonato de cálcio</w:t>
            </w:r>
          </w:p>
        </w:tc>
        <w:tc>
          <w:tcPr>
            <w:tcW w:w="515" w:type="pct"/>
          </w:tcPr>
          <w:p w14:paraId="2DF433D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Carbonato de cálcio</w:t>
            </w:r>
          </w:p>
        </w:tc>
        <w:tc>
          <w:tcPr>
            <w:tcW w:w="468" w:type="pct"/>
          </w:tcPr>
          <w:p w14:paraId="2DF433DA"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Comprimido</w:t>
            </w:r>
          </w:p>
        </w:tc>
        <w:tc>
          <w:tcPr>
            <w:tcW w:w="598" w:type="pct"/>
          </w:tcPr>
          <w:p w14:paraId="2DF433D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Antiácido</w:t>
            </w:r>
          </w:p>
        </w:tc>
        <w:tc>
          <w:tcPr>
            <w:tcW w:w="498" w:type="pct"/>
          </w:tcPr>
          <w:p w14:paraId="2DF433DC"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Farmacopéia Brasileira 4ª Ed. - 2000 - pág. 88-1. USP 24 - 2000, pág. 278 e 279.</w:t>
            </w:r>
          </w:p>
        </w:tc>
        <w:tc>
          <w:tcPr>
            <w:tcW w:w="807" w:type="pct"/>
          </w:tcPr>
          <w:p w14:paraId="2DF433D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2 a 4 comprimidos ao dia.</w:t>
            </w:r>
          </w:p>
        </w:tc>
        <w:tc>
          <w:tcPr>
            <w:tcW w:w="738" w:type="pct"/>
          </w:tcPr>
          <w:p w14:paraId="2DF433D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Reações adversas: pode ocorrer efeito rebote ácido, devido à estimulação da gastrina.</w:t>
            </w:r>
          </w:p>
        </w:tc>
        <w:tc>
          <w:tcPr>
            <w:tcW w:w="327" w:type="pct"/>
          </w:tcPr>
          <w:p w14:paraId="2DF433D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Sólido</w:t>
            </w:r>
          </w:p>
        </w:tc>
      </w:tr>
      <w:tr w:rsidR="00F5062B" w:rsidRPr="00A43DAE" w14:paraId="2DF433EA" w14:textId="77777777" w:rsidTr="00610C47">
        <w:tc>
          <w:tcPr>
            <w:tcW w:w="432" w:type="pct"/>
          </w:tcPr>
          <w:p w14:paraId="2DF433E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Colódio lacto salicilado</w:t>
            </w:r>
          </w:p>
        </w:tc>
        <w:tc>
          <w:tcPr>
            <w:tcW w:w="615" w:type="pct"/>
          </w:tcPr>
          <w:p w14:paraId="2DF433E2"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20,0% (g/ml) de ácido salicílico equivalente a 16,5% (p/p). 5.0 % ácido láctico</w:t>
            </w:r>
          </w:p>
        </w:tc>
        <w:tc>
          <w:tcPr>
            <w:tcW w:w="515" w:type="pct"/>
          </w:tcPr>
          <w:p w14:paraId="2DF433E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Calicida</w:t>
            </w:r>
          </w:p>
        </w:tc>
        <w:tc>
          <w:tcPr>
            <w:tcW w:w="468" w:type="pct"/>
          </w:tcPr>
          <w:p w14:paraId="2DF433E4"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3E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Verrugas comuns, plantar e calosidades.</w:t>
            </w:r>
          </w:p>
        </w:tc>
        <w:tc>
          <w:tcPr>
            <w:tcW w:w="498" w:type="pct"/>
          </w:tcPr>
          <w:p w14:paraId="2DF433E6"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 xml:space="preserve">Farmacopéia Brasileira 1ª Ed., pág. 256-257. Formulário Nacional 1ª Ed. - DOU 15/08/05. </w:t>
            </w:r>
            <w:r w:rsidRPr="00A43DAE">
              <w:rPr>
                <w:rFonts w:ascii="Times New Roman" w:hAnsi="Times New Roman" w:cs="Times New Roman"/>
                <w:strike/>
                <w:sz w:val="24"/>
                <w:szCs w:val="24"/>
              </w:rPr>
              <w:lastRenderedPageBreak/>
              <w:t>Martindale 34ª Ed., 2005 pág. 1157.</w:t>
            </w:r>
          </w:p>
        </w:tc>
        <w:tc>
          <w:tcPr>
            <w:tcW w:w="807" w:type="pct"/>
          </w:tcPr>
          <w:p w14:paraId="2DF433E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 xml:space="preserve">Uso externo. Proteger as áreas ao redor da lesão com vaselina sólida. Aplicar uma vez ao dia, até eliminação da verruga ou calosidade, quatro camadas de colódio, esperando </w:t>
            </w:r>
            <w:r w:rsidRPr="00A43DAE">
              <w:rPr>
                <w:rFonts w:ascii="Times New Roman" w:hAnsi="Times New Roman" w:cs="Times New Roman"/>
                <w:strike/>
                <w:sz w:val="24"/>
                <w:szCs w:val="24"/>
              </w:rPr>
              <w:lastRenderedPageBreak/>
              <w:t>cada camada secar antes da reaplicação.</w:t>
            </w:r>
          </w:p>
        </w:tc>
        <w:tc>
          <w:tcPr>
            <w:tcW w:w="738" w:type="pct"/>
          </w:tcPr>
          <w:p w14:paraId="2DF433E8"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 xml:space="preserve">Não usar próximo aos olhos. Evitar o contato com as mucosas e a pele íntegra. O uso é contra-indicado em diabéticos e em pacientes com déficits circulatórios </w:t>
            </w:r>
            <w:r w:rsidRPr="00A43DAE">
              <w:rPr>
                <w:rFonts w:ascii="Times New Roman" w:hAnsi="Times New Roman" w:cs="Times New Roman"/>
                <w:strike/>
                <w:sz w:val="24"/>
                <w:szCs w:val="24"/>
              </w:rPr>
              <w:lastRenderedPageBreak/>
              <w:t>em membros.</w:t>
            </w:r>
          </w:p>
        </w:tc>
        <w:tc>
          <w:tcPr>
            <w:tcW w:w="327" w:type="pct"/>
          </w:tcPr>
          <w:p w14:paraId="2DF433E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Líquido</w:t>
            </w:r>
          </w:p>
        </w:tc>
      </w:tr>
      <w:tr w:rsidR="00F5062B" w:rsidRPr="00A43DAE" w14:paraId="2DF433F4" w14:textId="77777777" w:rsidTr="00610C47">
        <w:tc>
          <w:tcPr>
            <w:tcW w:w="432" w:type="pct"/>
          </w:tcPr>
          <w:p w14:paraId="2DF433E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Colódio salicilado</w:t>
            </w:r>
          </w:p>
        </w:tc>
        <w:tc>
          <w:tcPr>
            <w:tcW w:w="615" w:type="pct"/>
          </w:tcPr>
          <w:p w14:paraId="2DF433EC"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12,0% (g/ml) ácido salicílico</w:t>
            </w:r>
          </w:p>
        </w:tc>
        <w:tc>
          <w:tcPr>
            <w:tcW w:w="515" w:type="pct"/>
          </w:tcPr>
          <w:p w14:paraId="2DF433E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Calicida</w:t>
            </w:r>
          </w:p>
        </w:tc>
        <w:tc>
          <w:tcPr>
            <w:tcW w:w="468" w:type="pct"/>
          </w:tcPr>
          <w:p w14:paraId="2DF433E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3E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Verrugas comuns, plantar e calosidades. queratoplástico.</w:t>
            </w:r>
          </w:p>
        </w:tc>
        <w:tc>
          <w:tcPr>
            <w:tcW w:w="498" w:type="pct"/>
          </w:tcPr>
          <w:p w14:paraId="2DF433F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Farmacopéia Britânica 2003 (Salicylic Acid Collodion). Martindale 34ª Ed. - 2005 - pág. 1157.</w:t>
            </w:r>
          </w:p>
        </w:tc>
        <w:tc>
          <w:tcPr>
            <w:tcW w:w="807" w:type="pct"/>
          </w:tcPr>
          <w:p w14:paraId="2DF433F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externo. Proteger as áreas ao redor da lesão com vaselina sólida. Aplicar uma vez ao dia, até eliminação da verruga ou calosidade, quatro camadas de colódio, esperando cada camada secar antes da reaplicação.</w:t>
            </w:r>
          </w:p>
        </w:tc>
        <w:tc>
          <w:tcPr>
            <w:tcW w:w="738" w:type="pct"/>
          </w:tcPr>
          <w:p w14:paraId="2DF433F2"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Não usar próximo aos olhos. Evitar o contato com as mucosas e a pele íntegra. O uso é contra-indicado em diabéticos e em pacientes com déficits circulatórios em membros.</w:t>
            </w:r>
          </w:p>
        </w:tc>
        <w:tc>
          <w:tcPr>
            <w:tcW w:w="327" w:type="pct"/>
          </w:tcPr>
          <w:p w14:paraId="2DF433F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Líquido</w:t>
            </w:r>
          </w:p>
        </w:tc>
      </w:tr>
      <w:tr w:rsidR="00F5062B" w:rsidRPr="00A43DAE" w14:paraId="2DF433FE" w14:textId="77777777" w:rsidTr="00610C47">
        <w:tc>
          <w:tcPr>
            <w:tcW w:w="432" w:type="pct"/>
          </w:tcPr>
          <w:p w14:paraId="2DF433F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Enxofre</w:t>
            </w:r>
          </w:p>
        </w:tc>
        <w:tc>
          <w:tcPr>
            <w:tcW w:w="615" w:type="pct"/>
          </w:tcPr>
          <w:p w14:paraId="2DF433F6"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10% de enxofre</w:t>
            </w:r>
          </w:p>
        </w:tc>
        <w:tc>
          <w:tcPr>
            <w:tcW w:w="515" w:type="pct"/>
          </w:tcPr>
          <w:p w14:paraId="2DF433F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Enxofre</w:t>
            </w:r>
          </w:p>
        </w:tc>
        <w:tc>
          <w:tcPr>
            <w:tcW w:w="468" w:type="pct"/>
          </w:tcPr>
          <w:p w14:paraId="2DF433F8"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Creme</w:t>
            </w:r>
          </w:p>
        </w:tc>
        <w:tc>
          <w:tcPr>
            <w:tcW w:w="598" w:type="pct"/>
          </w:tcPr>
          <w:p w14:paraId="2DF433F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Escabiose e acne.</w:t>
            </w:r>
          </w:p>
        </w:tc>
        <w:tc>
          <w:tcPr>
            <w:tcW w:w="498" w:type="pct"/>
          </w:tcPr>
          <w:p w14:paraId="2DF433FA" w14:textId="77777777" w:rsidR="00F5062B" w:rsidRPr="00A43DAE" w:rsidRDefault="00F5062B" w:rsidP="00610C47">
            <w:pPr>
              <w:spacing w:before="300" w:after="300"/>
              <w:contextualSpacing/>
              <w:rPr>
                <w:rFonts w:ascii="Times New Roman" w:hAnsi="Times New Roman" w:cs="Times New Roman"/>
                <w:strike/>
                <w:sz w:val="24"/>
                <w:szCs w:val="24"/>
              </w:rPr>
            </w:pPr>
            <w:proofErr w:type="gramStart"/>
            <w:r w:rsidRPr="00A43DAE">
              <w:rPr>
                <w:rFonts w:ascii="Times New Roman" w:hAnsi="Times New Roman" w:cs="Times New Roman"/>
                <w:strike/>
                <w:sz w:val="24"/>
                <w:szCs w:val="24"/>
              </w:rPr>
              <w:t>Farmacopéia Portuguesa</w:t>
            </w:r>
            <w:proofErr w:type="gramEnd"/>
            <w:r w:rsidRPr="00A43DAE">
              <w:rPr>
                <w:rFonts w:ascii="Times New Roman" w:hAnsi="Times New Roman" w:cs="Times New Roman"/>
                <w:strike/>
                <w:sz w:val="24"/>
                <w:szCs w:val="24"/>
              </w:rPr>
              <w:t xml:space="preserve"> VII, 2004, Volume 2, pág. 18. Martindale 32ª Edição, 1999, página 1091.</w:t>
            </w:r>
          </w:p>
        </w:tc>
        <w:tc>
          <w:tcPr>
            <w:tcW w:w="807" w:type="pct"/>
          </w:tcPr>
          <w:p w14:paraId="2DF433F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tópico. Aplicar no local afetado.</w:t>
            </w:r>
          </w:p>
        </w:tc>
        <w:tc>
          <w:tcPr>
            <w:tcW w:w="738" w:type="pct"/>
          </w:tcPr>
          <w:p w14:paraId="2DF433FC"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 aplicação de enxofre em uso tópico pode causar irritação na pele. Não ingerir. Manter fora do alcance das crianças. Contato com olhos, boca, e outras membranas mucosas deve ser evitado. Contra indica</w:t>
            </w:r>
            <w:r w:rsidRPr="00A43DAE">
              <w:rPr>
                <w:rFonts w:ascii="Times New Roman" w:hAnsi="Times New Roman" w:cs="Times New Roman"/>
                <w:strike/>
                <w:sz w:val="24"/>
                <w:szCs w:val="24"/>
              </w:rPr>
              <w:lastRenderedPageBreak/>
              <w:t>ções: hipersensibilidade ao enxofre. Reações adversas: irritação na pele, vermelhidão ou escamação da pele.</w:t>
            </w:r>
          </w:p>
        </w:tc>
        <w:tc>
          <w:tcPr>
            <w:tcW w:w="327" w:type="pct"/>
          </w:tcPr>
          <w:p w14:paraId="2DF433F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Semi-sólido</w:t>
            </w:r>
          </w:p>
        </w:tc>
      </w:tr>
      <w:tr w:rsidR="00F5062B" w:rsidRPr="00A43DAE" w14:paraId="2DF43408" w14:textId="77777777" w:rsidTr="00610C47">
        <w:tc>
          <w:tcPr>
            <w:tcW w:w="432" w:type="pct"/>
          </w:tcPr>
          <w:p w14:paraId="2DF433F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Éter alcoolizado</w:t>
            </w:r>
          </w:p>
        </w:tc>
        <w:tc>
          <w:tcPr>
            <w:tcW w:w="615" w:type="pct"/>
          </w:tcPr>
          <w:p w14:paraId="2DF4340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35% de éter etílico (v/v). Álcool etílico 96% (v/v).</w:t>
            </w:r>
          </w:p>
        </w:tc>
        <w:tc>
          <w:tcPr>
            <w:tcW w:w="515" w:type="pct"/>
          </w:tcPr>
          <w:p w14:paraId="2DF4340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Licor de Hoffman</w:t>
            </w:r>
          </w:p>
        </w:tc>
        <w:tc>
          <w:tcPr>
            <w:tcW w:w="468" w:type="pct"/>
          </w:tcPr>
          <w:p w14:paraId="2DF43402"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40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Utilizado para desengordurar a pele e como veículo em formulações para acne, alopecia e antimicóticos tópicos, bem como, para remoção de fitas adesivas.</w:t>
            </w:r>
          </w:p>
        </w:tc>
        <w:tc>
          <w:tcPr>
            <w:tcW w:w="498" w:type="pct"/>
          </w:tcPr>
          <w:p w14:paraId="2DF43404"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Farmacopéia Brasileira 1ª Ed., 1926 - pág. 342/343. Formulário Nacional 1ª Ed. - DOU 15/08/05.</w:t>
            </w:r>
          </w:p>
        </w:tc>
        <w:tc>
          <w:tcPr>
            <w:tcW w:w="807" w:type="pct"/>
          </w:tcPr>
          <w:p w14:paraId="2DF4340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externo. Aplicar nas áreas afetadas, com auxílio de algodão.</w:t>
            </w:r>
          </w:p>
        </w:tc>
        <w:tc>
          <w:tcPr>
            <w:tcW w:w="738" w:type="pct"/>
          </w:tcPr>
          <w:p w14:paraId="2DF43406"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Pode ocorrer irritação local e fotossensibilidade.</w:t>
            </w:r>
          </w:p>
        </w:tc>
        <w:tc>
          <w:tcPr>
            <w:tcW w:w="327" w:type="pct"/>
          </w:tcPr>
          <w:p w14:paraId="2DF4340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Líquido</w:t>
            </w:r>
          </w:p>
        </w:tc>
      </w:tr>
      <w:tr w:rsidR="00F5062B" w:rsidRPr="00A43DAE" w14:paraId="2DF43412" w14:textId="77777777" w:rsidTr="00610C47">
        <w:tc>
          <w:tcPr>
            <w:tcW w:w="432" w:type="pct"/>
          </w:tcPr>
          <w:p w14:paraId="2DF4340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Extrato fluído de rosas rubras</w:t>
            </w:r>
          </w:p>
        </w:tc>
        <w:tc>
          <w:tcPr>
            <w:tcW w:w="615" w:type="pct"/>
          </w:tcPr>
          <w:p w14:paraId="2DF4340A"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10% extrato de rosas rubras em mel.</w:t>
            </w:r>
          </w:p>
        </w:tc>
        <w:tc>
          <w:tcPr>
            <w:tcW w:w="515" w:type="pct"/>
          </w:tcPr>
          <w:p w14:paraId="2DF4340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Mel rosado</w:t>
            </w:r>
          </w:p>
        </w:tc>
        <w:tc>
          <w:tcPr>
            <w:tcW w:w="468" w:type="pct"/>
          </w:tcPr>
          <w:p w14:paraId="2DF4340C"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40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 xml:space="preserve">Adstringente nas estomatites, principalmente infantil (sapinho). </w:t>
            </w:r>
          </w:p>
        </w:tc>
        <w:tc>
          <w:tcPr>
            <w:tcW w:w="498" w:type="pct"/>
          </w:tcPr>
          <w:p w14:paraId="2DF4340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 xml:space="preserve">Farmacopéia Brasileira 1ª Ed. - 1929. pág.579. </w:t>
            </w:r>
            <w:r w:rsidRPr="00A43DAE">
              <w:rPr>
                <w:rFonts w:ascii="Times New Roman" w:hAnsi="Times New Roman" w:cs="Times New Roman"/>
                <w:strike/>
                <w:sz w:val="24"/>
                <w:szCs w:val="24"/>
                <w:lang w:val="en-US"/>
              </w:rPr>
              <w:t xml:space="preserve">The Complete German Comission E </w:t>
            </w:r>
            <w:r w:rsidRPr="00A43DAE">
              <w:rPr>
                <w:rFonts w:ascii="Times New Roman" w:hAnsi="Times New Roman" w:cs="Times New Roman"/>
                <w:strike/>
                <w:sz w:val="24"/>
                <w:szCs w:val="24"/>
                <w:lang w:val="en-US"/>
              </w:rPr>
              <w:lastRenderedPageBreak/>
              <w:t xml:space="preserve">Monographs - pág 196/197. </w:t>
            </w:r>
            <w:r w:rsidRPr="00A43DAE">
              <w:rPr>
                <w:rFonts w:ascii="Times New Roman" w:hAnsi="Times New Roman" w:cs="Times New Roman"/>
                <w:strike/>
                <w:sz w:val="24"/>
                <w:szCs w:val="24"/>
              </w:rPr>
              <w:t>PDR FOR Herbal Medicines, pág 644.</w:t>
            </w:r>
          </w:p>
        </w:tc>
        <w:tc>
          <w:tcPr>
            <w:tcW w:w="807" w:type="pct"/>
          </w:tcPr>
          <w:p w14:paraId="2DF4340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Aplicar puro ou diluído em água, na boca ou garganta, com cotonete, chupeta ou gargarejo.</w:t>
            </w:r>
          </w:p>
        </w:tc>
        <w:tc>
          <w:tcPr>
            <w:tcW w:w="738" w:type="pct"/>
          </w:tcPr>
          <w:p w14:paraId="2DF4341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Contra indicações: pode ocorrer hipersensibilidade. Precauções e advertências: não ingerir.</w:t>
            </w:r>
          </w:p>
        </w:tc>
        <w:tc>
          <w:tcPr>
            <w:tcW w:w="327" w:type="pct"/>
          </w:tcPr>
          <w:p w14:paraId="2DF43411"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Líquido</w:t>
            </w:r>
          </w:p>
        </w:tc>
      </w:tr>
      <w:tr w:rsidR="00F5062B" w:rsidRPr="00A43DAE" w14:paraId="2DF4341C" w14:textId="77777777" w:rsidTr="00610C47">
        <w:tc>
          <w:tcPr>
            <w:tcW w:w="432" w:type="pct"/>
          </w:tcPr>
          <w:p w14:paraId="2DF4341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Glicerina</w:t>
            </w:r>
          </w:p>
        </w:tc>
        <w:tc>
          <w:tcPr>
            <w:tcW w:w="615" w:type="pct"/>
          </w:tcPr>
          <w:p w14:paraId="2DF43414"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mínimo 95% de glicerina</w:t>
            </w:r>
          </w:p>
        </w:tc>
        <w:tc>
          <w:tcPr>
            <w:tcW w:w="515" w:type="pct"/>
          </w:tcPr>
          <w:p w14:paraId="2DF4341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Glicerina</w:t>
            </w:r>
          </w:p>
        </w:tc>
        <w:tc>
          <w:tcPr>
            <w:tcW w:w="468" w:type="pct"/>
          </w:tcPr>
          <w:p w14:paraId="2DF43416"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41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Demulcente, emoliente, umectante e hidratante.</w:t>
            </w:r>
          </w:p>
        </w:tc>
        <w:tc>
          <w:tcPr>
            <w:tcW w:w="498" w:type="pct"/>
          </w:tcPr>
          <w:p w14:paraId="2DF43418"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Farmacopéia Brasileira 3ª Ed, 1976 -pág. 494/495. Farmacopéia Brasileira 4ª Ed. - Parte II -pág. 95- 96. Martindale 32ª Ed., 1999, pág. 1585.</w:t>
            </w:r>
          </w:p>
        </w:tc>
        <w:tc>
          <w:tcPr>
            <w:tcW w:w="807" w:type="pct"/>
          </w:tcPr>
          <w:p w14:paraId="2DF4341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 glicerina farmacêutica é um produto com excelente atividade sobre a pele, exercendo o efeito demulcente, isto é, quando aplicado sobre locais irritados ou lesados, tendem a formar um a película protetora contra estímulos resultantes do contato com o ar ou irritantes ambientais. Espalhar o produto friccionando sobre toda a área de uso.</w:t>
            </w:r>
          </w:p>
        </w:tc>
        <w:tc>
          <w:tcPr>
            <w:tcW w:w="738" w:type="pct"/>
          </w:tcPr>
          <w:p w14:paraId="2DF4341A"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Contra indicações: pode ocorrer hipersensibilidade. Precauções e advertências: não ingerir.</w:t>
            </w:r>
          </w:p>
        </w:tc>
        <w:tc>
          <w:tcPr>
            <w:tcW w:w="327" w:type="pct"/>
          </w:tcPr>
          <w:p w14:paraId="2DF4341B"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Líquido</w:t>
            </w:r>
          </w:p>
        </w:tc>
      </w:tr>
      <w:tr w:rsidR="00F5062B" w:rsidRPr="00A43DAE" w14:paraId="2DF43426" w14:textId="77777777" w:rsidTr="00610C47">
        <w:tc>
          <w:tcPr>
            <w:tcW w:w="432" w:type="pct"/>
          </w:tcPr>
          <w:p w14:paraId="2DF4341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Gliconato de clo</w:t>
            </w:r>
            <w:r w:rsidRPr="00A43DAE">
              <w:rPr>
                <w:rFonts w:ascii="Times New Roman" w:hAnsi="Times New Roman" w:cs="Times New Roman"/>
                <w:strike/>
                <w:sz w:val="24"/>
                <w:szCs w:val="24"/>
              </w:rPr>
              <w:lastRenderedPageBreak/>
              <w:t>rexidina</w:t>
            </w:r>
          </w:p>
        </w:tc>
        <w:tc>
          <w:tcPr>
            <w:tcW w:w="615" w:type="pct"/>
          </w:tcPr>
          <w:p w14:paraId="2DF4341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0,5% de gliconato de clo</w:t>
            </w:r>
            <w:r w:rsidRPr="00A43DAE">
              <w:rPr>
                <w:rFonts w:ascii="Times New Roman" w:hAnsi="Times New Roman" w:cs="Times New Roman"/>
                <w:strike/>
                <w:sz w:val="24"/>
                <w:szCs w:val="24"/>
              </w:rPr>
              <w:lastRenderedPageBreak/>
              <w:t>rexidina</w:t>
            </w:r>
          </w:p>
        </w:tc>
        <w:tc>
          <w:tcPr>
            <w:tcW w:w="515" w:type="pct"/>
          </w:tcPr>
          <w:p w14:paraId="2DF4341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 xml:space="preserve">Gliconato de clorexidina e </w:t>
            </w:r>
            <w:r w:rsidRPr="00A43DAE">
              <w:rPr>
                <w:rFonts w:ascii="Times New Roman" w:hAnsi="Times New Roman" w:cs="Times New Roman"/>
                <w:strike/>
                <w:sz w:val="24"/>
                <w:szCs w:val="24"/>
              </w:rPr>
              <w:lastRenderedPageBreak/>
              <w:t>digliconato de clorexidina</w:t>
            </w:r>
          </w:p>
        </w:tc>
        <w:tc>
          <w:tcPr>
            <w:tcW w:w="468" w:type="pct"/>
          </w:tcPr>
          <w:p w14:paraId="2DF43420"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lastRenderedPageBreak/>
              <w:t>Solução</w:t>
            </w:r>
          </w:p>
        </w:tc>
        <w:tc>
          <w:tcPr>
            <w:tcW w:w="598" w:type="pct"/>
          </w:tcPr>
          <w:p w14:paraId="2DF4342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Antisséptico tópico</w:t>
            </w:r>
          </w:p>
        </w:tc>
        <w:tc>
          <w:tcPr>
            <w:tcW w:w="498" w:type="pct"/>
          </w:tcPr>
          <w:p w14:paraId="2DF43422"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USP 30 pág. 1718-</w:t>
            </w:r>
            <w:r w:rsidRPr="00A43DAE">
              <w:rPr>
                <w:rFonts w:ascii="Times New Roman" w:hAnsi="Times New Roman" w:cs="Times New Roman"/>
                <w:strike/>
                <w:sz w:val="24"/>
                <w:szCs w:val="24"/>
              </w:rPr>
              <w:lastRenderedPageBreak/>
              <w:t>1719. Martindale 32 ed pág. 1107- 1109</w:t>
            </w:r>
          </w:p>
        </w:tc>
        <w:tc>
          <w:tcPr>
            <w:tcW w:w="807" w:type="pct"/>
          </w:tcPr>
          <w:p w14:paraId="2DF4342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Uso externo. Para a desinfecção e lava</w:t>
            </w:r>
            <w:r w:rsidRPr="00A43DAE">
              <w:rPr>
                <w:rFonts w:ascii="Times New Roman" w:hAnsi="Times New Roman" w:cs="Times New Roman"/>
                <w:strike/>
                <w:sz w:val="24"/>
                <w:szCs w:val="24"/>
              </w:rPr>
              <w:lastRenderedPageBreak/>
              <w:t>gem das mãos: utilizar a solução de clorexidina, limpar suavemente e enxaguar com água</w:t>
            </w:r>
          </w:p>
        </w:tc>
        <w:tc>
          <w:tcPr>
            <w:tcW w:w="738" w:type="pct"/>
          </w:tcPr>
          <w:p w14:paraId="2DF43424"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 xml:space="preserve">Evitar contato com olhos, ouvidos e </w:t>
            </w:r>
            <w:r w:rsidRPr="00A43DAE">
              <w:rPr>
                <w:rFonts w:ascii="Times New Roman" w:hAnsi="Times New Roman" w:cs="Times New Roman"/>
                <w:strike/>
                <w:sz w:val="24"/>
                <w:szCs w:val="24"/>
              </w:rPr>
              <w:lastRenderedPageBreak/>
              <w:t xml:space="preserve">boca. Para os casos de contaminação destas partes, lavar abundantemente com água </w:t>
            </w:r>
            <w:proofErr w:type="gramStart"/>
            <w:r w:rsidRPr="00A43DAE">
              <w:rPr>
                <w:rFonts w:ascii="Times New Roman" w:hAnsi="Times New Roman" w:cs="Times New Roman"/>
                <w:strike/>
                <w:sz w:val="24"/>
                <w:szCs w:val="24"/>
              </w:rPr>
              <w:t>Contra indicado</w:t>
            </w:r>
            <w:proofErr w:type="gramEnd"/>
            <w:r w:rsidRPr="00A43DAE">
              <w:rPr>
                <w:rFonts w:ascii="Times New Roman" w:hAnsi="Times New Roman" w:cs="Times New Roman"/>
                <w:strike/>
                <w:sz w:val="24"/>
                <w:szCs w:val="24"/>
              </w:rPr>
              <w:t xml:space="preserve"> para pessoas com história de hipersensibilidade à clorexidina</w:t>
            </w:r>
          </w:p>
        </w:tc>
        <w:tc>
          <w:tcPr>
            <w:tcW w:w="327" w:type="pct"/>
          </w:tcPr>
          <w:p w14:paraId="2DF43425"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lastRenderedPageBreak/>
              <w:t>Líquido</w:t>
            </w:r>
          </w:p>
        </w:tc>
      </w:tr>
      <w:tr w:rsidR="00F5062B" w:rsidRPr="00A43DAE" w14:paraId="2DF43430" w14:textId="77777777" w:rsidTr="00610C47">
        <w:tc>
          <w:tcPr>
            <w:tcW w:w="432" w:type="pct"/>
          </w:tcPr>
          <w:p w14:paraId="2DF4342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Gliconato de clorexidina</w:t>
            </w:r>
          </w:p>
        </w:tc>
        <w:tc>
          <w:tcPr>
            <w:tcW w:w="615" w:type="pct"/>
          </w:tcPr>
          <w:p w14:paraId="2DF43428"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1,0% de gliconato de clorexidina</w:t>
            </w:r>
          </w:p>
        </w:tc>
        <w:tc>
          <w:tcPr>
            <w:tcW w:w="515" w:type="pct"/>
          </w:tcPr>
          <w:p w14:paraId="2DF4342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Gliconato de clorexidina e digliconato de clorexidina</w:t>
            </w:r>
          </w:p>
        </w:tc>
        <w:tc>
          <w:tcPr>
            <w:tcW w:w="468" w:type="pct"/>
          </w:tcPr>
          <w:p w14:paraId="2DF4342A"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42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anti-séptico tópico</w:t>
            </w:r>
          </w:p>
        </w:tc>
        <w:tc>
          <w:tcPr>
            <w:tcW w:w="498" w:type="pct"/>
          </w:tcPr>
          <w:p w14:paraId="2DF4342C"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USP 30 pág. 1718-1719. Martindale 32 ed pág. 1107- 1109</w:t>
            </w:r>
          </w:p>
        </w:tc>
        <w:tc>
          <w:tcPr>
            <w:tcW w:w="807" w:type="pct"/>
          </w:tcPr>
          <w:p w14:paraId="2DF4342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externo. Para a desinfecção e lavagem das mãos: utilizar a solução de clorexidina, limpar suavemente e enxaguar com água.</w:t>
            </w:r>
          </w:p>
        </w:tc>
        <w:tc>
          <w:tcPr>
            <w:tcW w:w="738" w:type="pct"/>
          </w:tcPr>
          <w:p w14:paraId="2DF4342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Evitar contato com olhos, ouvidos e boca. Para os casos de contaminação destas partes, lavar abundantemente com água. Contra indicado para pessoas com história de hipersensibilidade à clorexidina.</w:t>
            </w:r>
          </w:p>
        </w:tc>
        <w:tc>
          <w:tcPr>
            <w:tcW w:w="327" w:type="pct"/>
          </w:tcPr>
          <w:p w14:paraId="2DF4342F"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Líquido</w:t>
            </w:r>
          </w:p>
        </w:tc>
      </w:tr>
      <w:tr w:rsidR="00F5062B" w:rsidRPr="00A43DAE" w14:paraId="2DF4343A" w14:textId="77777777" w:rsidTr="00610C47">
        <w:tc>
          <w:tcPr>
            <w:tcW w:w="432" w:type="pct"/>
          </w:tcPr>
          <w:p w14:paraId="2DF4343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Gliconato de clorexidina</w:t>
            </w:r>
          </w:p>
        </w:tc>
        <w:tc>
          <w:tcPr>
            <w:tcW w:w="615" w:type="pct"/>
          </w:tcPr>
          <w:p w14:paraId="2DF43432"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2% de gliconato de clorexidina</w:t>
            </w:r>
          </w:p>
        </w:tc>
        <w:tc>
          <w:tcPr>
            <w:tcW w:w="515" w:type="pct"/>
          </w:tcPr>
          <w:p w14:paraId="2DF4343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Gliconato de clorexidina e digliconato de clorexidina</w:t>
            </w:r>
          </w:p>
        </w:tc>
        <w:tc>
          <w:tcPr>
            <w:tcW w:w="468" w:type="pct"/>
          </w:tcPr>
          <w:p w14:paraId="2DF43434"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Solução com tensoativo</w:t>
            </w:r>
          </w:p>
        </w:tc>
        <w:tc>
          <w:tcPr>
            <w:tcW w:w="598" w:type="pct"/>
          </w:tcPr>
          <w:p w14:paraId="2DF4343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Antisséptico tópico, anti-sepsia da pele no pré-operatório</w:t>
            </w:r>
          </w:p>
        </w:tc>
        <w:tc>
          <w:tcPr>
            <w:tcW w:w="498" w:type="pct"/>
          </w:tcPr>
          <w:p w14:paraId="2DF43436"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USP 30 pág. 1718-1719. Martindale 32 ed pág. 1107- 1109</w:t>
            </w:r>
          </w:p>
        </w:tc>
        <w:tc>
          <w:tcPr>
            <w:tcW w:w="807" w:type="pct"/>
          </w:tcPr>
          <w:p w14:paraId="2DF4343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externo. Para a desinfecção e lavagem das mãos: utilizar a solução detergente de clorexidina, limpar suavemente, aconselha-se espa</w:t>
            </w:r>
            <w:r w:rsidRPr="00A43DAE">
              <w:rPr>
                <w:rFonts w:ascii="Times New Roman" w:hAnsi="Times New Roman" w:cs="Times New Roman"/>
                <w:strike/>
                <w:sz w:val="24"/>
                <w:szCs w:val="24"/>
              </w:rPr>
              <w:lastRenderedPageBreak/>
              <w:t>lhar na pele e massagear por 3 minutos, e enxaguar com água.</w:t>
            </w:r>
          </w:p>
        </w:tc>
        <w:tc>
          <w:tcPr>
            <w:tcW w:w="738" w:type="pct"/>
          </w:tcPr>
          <w:p w14:paraId="2DF43438"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 xml:space="preserve">Evitar contato com olhos, ouvidos e boca. Para os casos de contaminação destas partes, lavar abundantemente com água. Contra </w:t>
            </w:r>
            <w:r w:rsidRPr="00A43DAE">
              <w:rPr>
                <w:rFonts w:ascii="Times New Roman" w:hAnsi="Times New Roman" w:cs="Times New Roman"/>
                <w:strike/>
                <w:sz w:val="24"/>
                <w:szCs w:val="24"/>
              </w:rPr>
              <w:lastRenderedPageBreak/>
              <w:t>indicado para pessoas com história de hipersensibilidade à clorexidina.</w:t>
            </w:r>
          </w:p>
        </w:tc>
        <w:tc>
          <w:tcPr>
            <w:tcW w:w="327" w:type="pct"/>
          </w:tcPr>
          <w:p w14:paraId="2DF43439"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lastRenderedPageBreak/>
              <w:t>Líquido</w:t>
            </w:r>
          </w:p>
        </w:tc>
      </w:tr>
      <w:tr w:rsidR="00F5062B" w:rsidRPr="00A43DAE" w14:paraId="2DF43444" w14:textId="77777777" w:rsidTr="00610C47">
        <w:tc>
          <w:tcPr>
            <w:tcW w:w="432" w:type="pct"/>
          </w:tcPr>
          <w:p w14:paraId="2DF4343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Gliconato de clorexidina</w:t>
            </w:r>
          </w:p>
        </w:tc>
        <w:tc>
          <w:tcPr>
            <w:tcW w:w="615" w:type="pct"/>
          </w:tcPr>
          <w:p w14:paraId="2DF4343C"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4% de gliconato de clorexidina</w:t>
            </w:r>
          </w:p>
        </w:tc>
        <w:tc>
          <w:tcPr>
            <w:tcW w:w="515" w:type="pct"/>
          </w:tcPr>
          <w:p w14:paraId="2DF4343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Gliconato de clorexidina e digliconato de clorexidina</w:t>
            </w:r>
          </w:p>
        </w:tc>
        <w:tc>
          <w:tcPr>
            <w:tcW w:w="468" w:type="pct"/>
          </w:tcPr>
          <w:p w14:paraId="2DF4343E"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Solução com tensoativos</w:t>
            </w:r>
          </w:p>
        </w:tc>
        <w:tc>
          <w:tcPr>
            <w:tcW w:w="598" w:type="pct"/>
          </w:tcPr>
          <w:p w14:paraId="2DF4343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Antisséptico tópico, anti-sepsia da pele no pré-operatório</w:t>
            </w:r>
          </w:p>
        </w:tc>
        <w:tc>
          <w:tcPr>
            <w:tcW w:w="498" w:type="pct"/>
          </w:tcPr>
          <w:p w14:paraId="2DF4344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USP 30 pág. 1718-1719. Martindale 32 ed pág. 1107- 1109</w:t>
            </w:r>
          </w:p>
        </w:tc>
        <w:tc>
          <w:tcPr>
            <w:tcW w:w="807" w:type="pct"/>
          </w:tcPr>
          <w:p w14:paraId="2DF4344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externo. Para a desinfecção e lavagem das mãos: utilizar a solução detergente de clorexidina, limpar suavemente, aconselha-se espalhar na pele e massagear por 3 minutos, e enxaguar com água.</w:t>
            </w:r>
          </w:p>
        </w:tc>
        <w:tc>
          <w:tcPr>
            <w:tcW w:w="738" w:type="pct"/>
          </w:tcPr>
          <w:p w14:paraId="2DF43442"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Evitar contato com olhos, ouvidos e boca. Para os casos de contaminação destas partes, lavar abundantemente com água. Contra indicado para pessoas com história de hipersensibilidade à clorexidina.</w:t>
            </w:r>
          </w:p>
        </w:tc>
        <w:tc>
          <w:tcPr>
            <w:tcW w:w="327" w:type="pct"/>
          </w:tcPr>
          <w:p w14:paraId="2DF43443"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Líquido</w:t>
            </w:r>
          </w:p>
        </w:tc>
      </w:tr>
      <w:tr w:rsidR="00F5062B" w:rsidRPr="00A43DAE" w14:paraId="2DF4344E" w14:textId="77777777" w:rsidTr="00610C47">
        <w:tc>
          <w:tcPr>
            <w:tcW w:w="432" w:type="pct"/>
          </w:tcPr>
          <w:p w14:paraId="2DF4344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Hidróxido de alumínio e magnésio</w:t>
            </w:r>
          </w:p>
        </w:tc>
        <w:tc>
          <w:tcPr>
            <w:tcW w:w="615" w:type="pct"/>
          </w:tcPr>
          <w:p w14:paraId="2DF43446"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Hidróxido de magnésio 4% e de alumínio 6%.</w:t>
            </w:r>
          </w:p>
        </w:tc>
        <w:tc>
          <w:tcPr>
            <w:tcW w:w="515" w:type="pct"/>
          </w:tcPr>
          <w:p w14:paraId="2DF4344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Suspensão de hidróxido de alumínio e magnésio</w:t>
            </w:r>
          </w:p>
        </w:tc>
        <w:tc>
          <w:tcPr>
            <w:tcW w:w="468" w:type="pct"/>
          </w:tcPr>
          <w:p w14:paraId="2DF43448"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Suspensão</w:t>
            </w:r>
          </w:p>
        </w:tc>
        <w:tc>
          <w:tcPr>
            <w:tcW w:w="598" w:type="pct"/>
          </w:tcPr>
          <w:p w14:paraId="2DF4344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Antiácido, coadjuvante no tratamento de úlceras gástricas e duodenais e esofagite de refluxo.</w:t>
            </w:r>
          </w:p>
        </w:tc>
        <w:tc>
          <w:tcPr>
            <w:tcW w:w="498" w:type="pct"/>
          </w:tcPr>
          <w:p w14:paraId="2DF4344A"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Formulário Nacional 1ª Ed. - DOU 15/08/05. Martindale 1ª Ed. Espanhol 2003 - pág. 1355.</w:t>
            </w:r>
          </w:p>
        </w:tc>
        <w:tc>
          <w:tcPr>
            <w:tcW w:w="807" w:type="pct"/>
          </w:tcPr>
          <w:p w14:paraId="2DF4344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interno. Tomar de 5 a 10 ml, quatro vezes ao dia, 15 minutos antes das refeições e antes de deitar, ou a critério médico.</w:t>
            </w:r>
          </w:p>
        </w:tc>
        <w:tc>
          <w:tcPr>
            <w:tcW w:w="738" w:type="pct"/>
          </w:tcPr>
          <w:p w14:paraId="2DF4344C"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Agitar antes de usar.</w:t>
            </w:r>
          </w:p>
        </w:tc>
        <w:tc>
          <w:tcPr>
            <w:tcW w:w="327" w:type="pct"/>
          </w:tcPr>
          <w:p w14:paraId="2DF4344D"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Líquido</w:t>
            </w:r>
          </w:p>
        </w:tc>
      </w:tr>
      <w:tr w:rsidR="00F5062B" w:rsidRPr="00A43DAE" w14:paraId="2DF43458" w14:textId="77777777" w:rsidTr="00610C47">
        <w:tc>
          <w:tcPr>
            <w:tcW w:w="432" w:type="pct"/>
          </w:tcPr>
          <w:p w14:paraId="2DF4344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Hidróxido de alumínio</w:t>
            </w:r>
          </w:p>
        </w:tc>
        <w:tc>
          <w:tcPr>
            <w:tcW w:w="615" w:type="pct"/>
          </w:tcPr>
          <w:p w14:paraId="2DF4345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Hidróxido de alumínio 6%.</w:t>
            </w:r>
          </w:p>
        </w:tc>
        <w:tc>
          <w:tcPr>
            <w:tcW w:w="515" w:type="pct"/>
          </w:tcPr>
          <w:p w14:paraId="2DF4345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Suspensão de hidróxido de alumínio.</w:t>
            </w:r>
          </w:p>
        </w:tc>
        <w:tc>
          <w:tcPr>
            <w:tcW w:w="468" w:type="pct"/>
          </w:tcPr>
          <w:p w14:paraId="2DF43452"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Suspensão</w:t>
            </w:r>
          </w:p>
        </w:tc>
        <w:tc>
          <w:tcPr>
            <w:tcW w:w="598" w:type="pct"/>
          </w:tcPr>
          <w:p w14:paraId="2DF4345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Antiácido, coadjuvante no tratamento de úlceras gástri</w:t>
            </w:r>
            <w:r w:rsidRPr="00A43DAE">
              <w:rPr>
                <w:rFonts w:ascii="Times New Roman" w:hAnsi="Times New Roman" w:cs="Times New Roman"/>
                <w:strike/>
                <w:sz w:val="24"/>
                <w:szCs w:val="24"/>
              </w:rPr>
              <w:lastRenderedPageBreak/>
              <w:t>cas e duodenais e, esofagite de refluxo.</w:t>
            </w:r>
          </w:p>
        </w:tc>
        <w:tc>
          <w:tcPr>
            <w:tcW w:w="498" w:type="pct"/>
          </w:tcPr>
          <w:p w14:paraId="2DF43454"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 xml:space="preserve">Formulário Nacional 1ª Ed. - DOU 15/08/05. </w:t>
            </w:r>
            <w:r w:rsidRPr="00A43DAE">
              <w:rPr>
                <w:rFonts w:ascii="Times New Roman" w:hAnsi="Times New Roman" w:cs="Times New Roman"/>
                <w:strike/>
                <w:sz w:val="24"/>
                <w:szCs w:val="24"/>
              </w:rPr>
              <w:lastRenderedPageBreak/>
              <w:t>RDC 277 de 22/10/02. Martindale, 32ª Ed. - 1999 pág. 1554.</w:t>
            </w:r>
          </w:p>
        </w:tc>
        <w:tc>
          <w:tcPr>
            <w:tcW w:w="807" w:type="pct"/>
          </w:tcPr>
          <w:p w14:paraId="2DF4345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Uso interno. Tomar de 5 a 10 ml, quatro vezes ao dia, 15 minutos antes das refei</w:t>
            </w:r>
            <w:r w:rsidRPr="00A43DAE">
              <w:rPr>
                <w:rFonts w:ascii="Times New Roman" w:hAnsi="Times New Roman" w:cs="Times New Roman"/>
                <w:strike/>
                <w:sz w:val="24"/>
                <w:szCs w:val="24"/>
              </w:rPr>
              <w:lastRenderedPageBreak/>
              <w:t>ções e antes de deitar, ou a critério médico.</w:t>
            </w:r>
          </w:p>
        </w:tc>
        <w:tc>
          <w:tcPr>
            <w:tcW w:w="738" w:type="pct"/>
          </w:tcPr>
          <w:p w14:paraId="2DF43456"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Agitar antes de usar. Obstipante (causa constipação, prisão de ventre)</w:t>
            </w:r>
          </w:p>
        </w:tc>
        <w:tc>
          <w:tcPr>
            <w:tcW w:w="327" w:type="pct"/>
          </w:tcPr>
          <w:p w14:paraId="2DF43457"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Líquido</w:t>
            </w:r>
          </w:p>
        </w:tc>
      </w:tr>
      <w:tr w:rsidR="00F5062B" w:rsidRPr="00A43DAE" w14:paraId="2DF43462" w14:textId="77777777" w:rsidTr="00610C47">
        <w:tc>
          <w:tcPr>
            <w:tcW w:w="432" w:type="pct"/>
          </w:tcPr>
          <w:p w14:paraId="2DF4345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Hidróxido de magnésio</w:t>
            </w:r>
          </w:p>
        </w:tc>
        <w:tc>
          <w:tcPr>
            <w:tcW w:w="615" w:type="pct"/>
          </w:tcPr>
          <w:p w14:paraId="2DF4345A"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8% (p/v) de hidróxido de magnésio</w:t>
            </w:r>
          </w:p>
        </w:tc>
        <w:tc>
          <w:tcPr>
            <w:tcW w:w="515" w:type="pct"/>
          </w:tcPr>
          <w:p w14:paraId="2DF4345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Leite de magnésia magma de magnésio; magnésia hidratada; óxido de magnésio hidratado.</w:t>
            </w:r>
          </w:p>
        </w:tc>
        <w:tc>
          <w:tcPr>
            <w:tcW w:w="468" w:type="pct"/>
          </w:tcPr>
          <w:p w14:paraId="2DF4345C"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Suspensão</w:t>
            </w:r>
          </w:p>
        </w:tc>
        <w:tc>
          <w:tcPr>
            <w:tcW w:w="598" w:type="pct"/>
          </w:tcPr>
          <w:p w14:paraId="2DF4345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Antiácido, laxante suave</w:t>
            </w:r>
          </w:p>
        </w:tc>
        <w:tc>
          <w:tcPr>
            <w:tcW w:w="498" w:type="pct"/>
          </w:tcPr>
          <w:p w14:paraId="2DF4345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USP 23 -1995 pág. 915. Formulário Nacional 1a Edição - DO 15/08/2005</w:t>
            </w:r>
          </w:p>
        </w:tc>
        <w:tc>
          <w:tcPr>
            <w:tcW w:w="807" w:type="pct"/>
          </w:tcPr>
          <w:p w14:paraId="2DF4345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interno. Antiácido: 5 a 15 ml (1 colher de chá a 1 colher de sopa), duas a três vezes ao dia. Laxante: 30 ml a 60 ml (2 a 4 colheres de sopa). Crianças: de um quarto a metade da dose para adultos, de acordo com a idade.</w:t>
            </w:r>
          </w:p>
        </w:tc>
        <w:tc>
          <w:tcPr>
            <w:tcW w:w="738" w:type="pct"/>
          </w:tcPr>
          <w:p w14:paraId="2DF4346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 xml:space="preserve">Agitar antes de usar. Precauções: não ingerir na gravidez ou se estiver amamentando sem orientação médica. No caso de superdosagem, procure orientação médica. Precauções como laxativo: não usar em presença de dor abdominal, náuseas, vômitos, alteração nos hábitos intestinais por mais de 2 semanas, sangramento retal e doença renal. Precauções como antiácido: pode haver </w:t>
            </w:r>
            <w:r w:rsidRPr="00A43DAE">
              <w:rPr>
                <w:rFonts w:ascii="Times New Roman" w:hAnsi="Times New Roman" w:cs="Times New Roman"/>
                <w:strike/>
                <w:sz w:val="24"/>
                <w:szCs w:val="24"/>
              </w:rPr>
              <w:lastRenderedPageBreak/>
              <w:t>efeito laxativo.</w:t>
            </w:r>
          </w:p>
        </w:tc>
        <w:tc>
          <w:tcPr>
            <w:tcW w:w="327" w:type="pct"/>
          </w:tcPr>
          <w:p w14:paraId="2DF43461"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lastRenderedPageBreak/>
              <w:t>Líquido</w:t>
            </w:r>
          </w:p>
        </w:tc>
      </w:tr>
      <w:tr w:rsidR="00F5062B" w:rsidRPr="00A43DAE" w14:paraId="2DF4346C" w14:textId="77777777" w:rsidTr="00610C47">
        <w:tc>
          <w:tcPr>
            <w:tcW w:w="432" w:type="pct"/>
          </w:tcPr>
          <w:p w14:paraId="2DF4346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Hipoclorito de sódio</w:t>
            </w:r>
          </w:p>
        </w:tc>
        <w:tc>
          <w:tcPr>
            <w:tcW w:w="615" w:type="pct"/>
          </w:tcPr>
          <w:p w14:paraId="2DF43464"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Hipoclorito de sódio, volume correspondente a 0,5 g de cloro ativo.</w:t>
            </w:r>
          </w:p>
        </w:tc>
        <w:tc>
          <w:tcPr>
            <w:tcW w:w="515" w:type="pct"/>
          </w:tcPr>
          <w:p w14:paraId="2DF4346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Líquido de Dakin. Líquido Antisséptico de Dakin. Solução diluída de hipoclorito de sódio</w:t>
            </w:r>
          </w:p>
        </w:tc>
        <w:tc>
          <w:tcPr>
            <w:tcW w:w="468" w:type="pct"/>
          </w:tcPr>
          <w:p w14:paraId="2DF43466"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46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Antisséptico local, para curativo de feridas e úlceras. Utilizado em odontologia na irrigação de canais desvitalizados.</w:t>
            </w:r>
          </w:p>
        </w:tc>
        <w:tc>
          <w:tcPr>
            <w:tcW w:w="498" w:type="pct"/>
          </w:tcPr>
          <w:p w14:paraId="2DF43468"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Farmacopéia Brasileira 1ª Ed. - 3º Suplemento -pág. 38/39.</w:t>
            </w:r>
          </w:p>
        </w:tc>
        <w:tc>
          <w:tcPr>
            <w:tcW w:w="807" w:type="pct"/>
          </w:tcPr>
          <w:p w14:paraId="2DF4346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externo. Aplicar nas áreas afetadas, puro ou diluído em água.</w:t>
            </w:r>
          </w:p>
        </w:tc>
        <w:tc>
          <w:tcPr>
            <w:tcW w:w="738" w:type="pct"/>
          </w:tcPr>
          <w:p w14:paraId="2DF4346A"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Não ingerir, não inalar, produto fortemente oxidante. Evitar contato com os olhos e mucosas.</w:t>
            </w:r>
          </w:p>
        </w:tc>
        <w:tc>
          <w:tcPr>
            <w:tcW w:w="327" w:type="pct"/>
          </w:tcPr>
          <w:p w14:paraId="2DF4346B"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Líquido</w:t>
            </w:r>
          </w:p>
        </w:tc>
      </w:tr>
      <w:tr w:rsidR="00F5062B" w:rsidRPr="00A43DAE" w14:paraId="2DF43476" w14:textId="77777777" w:rsidTr="00610C47">
        <w:tc>
          <w:tcPr>
            <w:tcW w:w="432" w:type="pct"/>
          </w:tcPr>
          <w:p w14:paraId="2DF4346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Hipossulfito de sódio</w:t>
            </w:r>
          </w:p>
        </w:tc>
        <w:tc>
          <w:tcPr>
            <w:tcW w:w="615" w:type="pct"/>
          </w:tcPr>
          <w:p w14:paraId="2DF4346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hipossulfito de sódio a 40%</w:t>
            </w:r>
          </w:p>
        </w:tc>
        <w:tc>
          <w:tcPr>
            <w:tcW w:w="515" w:type="pct"/>
          </w:tcPr>
          <w:p w14:paraId="2DF4346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Solução de hipossulfito de sódio. Tiossulfato de sódio.</w:t>
            </w:r>
          </w:p>
        </w:tc>
        <w:tc>
          <w:tcPr>
            <w:tcW w:w="468" w:type="pct"/>
          </w:tcPr>
          <w:p w14:paraId="2DF43470"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47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Tratamento da ptiríase versicolor</w:t>
            </w:r>
          </w:p>
        </w:tc>
        <w:tc>
          <w:tcPr>
            <w:tcW w:w="498" w:type="pct"/>
          </w:tcPr>
          <w:p w14:paraId="2DF43472"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Formulário Nacional 1ª Ed. - DOU 15/08/05. Farmacopéia Brasileira 1ª Ed., 1926 - pág. 889/890. Martindale, 32ª Ed. - 1999 pág. 996.</w:t>
            </w:r>
          </w:p>
        </w:tc>
        <w:tc>
          <w:tcPr>
            <w:tcW w:w="807" w:type="pct"/>
          </w:tcPr>
          <w:p w14:paraId="2DF4347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externo. Aplicar na área afetada: pediátrico e adulto.</w:t>
            </w:r>
          </w:p>
        </w:tc>
        <w:tc>
          <w:tcPr>
            <w:tcW w:w="738" w:type="pct"/>
          </w:tcPr>
          <w:p w14:paraId="2DF43474"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Não ingerir.</w:t>
            </w:r>
          </w:p>
        </w:tc>
        <w:tc>
          <w:tcPr>
            <w:tcW w:w="327" w:type="pct"/>
          </w:tcPr>
          <w:p w14:paraId="2DF43475"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Líquido</w:t>
            </w:r>
          </w:p>
        </w:tc>
      </w:tr>
      <w:tr w:rsidR="00F5062B" w:rsidRPr="00A43DAE" w14:paraId="2DF43480" w14:textId="77777777" w:rsidTr="00610C47">
        <w:tc>
          <w:tcPr>
            <w:tcW w:w="432" w:type="pct"/>
          </w:tcPr>
          <w:p w14:paraId="2DF4347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Iodeto de potássio</w:t>
            </w:r>
          </w:p>
        </w:tc>
        <w:tc>
          <w:tcPr>
            <w:tcW w:w="615" w:type="pct"/>
          </w:tcPr>
          <w:p w14:paraId="2DF43478"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Iodeto de potássio a 2%</w:t>
            </w:r>
          </w:p>
        </w:tc>
        <w:tc>
          <w:tcPr>
            <w:tcW w:w="515" w:type="pct"/>
          </w:tcPr>
          <w:p w14:paraId="2DF4347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Xarope de iodeto de potássio</w:t>
            </w:r>
          </w:p>
        </w:tc>
        <w:tc>
          <w:tcPr>
            <w:tcW w:w="468" w:type="pct"/>
          </w:tcPr>
          <w:p w14:paraId="2DF4347A"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Xarope</w:t>
            </w:r>
          </w:p>
        </w:tc>
        <w:tc>
          <w:tcPr>
            <w:tcW w:w="598" w:type="pct"/>
          </w:tcPr>
          <w:p w14:paraId="2DF4347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Mucolítico e expectorante</w:t>
            </w:r>
          </w:p>
        </w:tc>
        <w:tc>
          <w:tcPr>
            <w:tcW w:w="498" w:type="pct"/>
          </w:tcPr>
          <w:p w14:paraId="2DF4347C"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 xml:space="preserve">Formulário Nacional 1ª Ed. - DOU 15/08/05. </w:t>
            </w:r>
            <w:r w:rsidRPr="00A43DAE">
              <w:rPr>
                <w:rFonts w:ascii="Times New Roman" w:hAnsi="Times New Roman" w:cs="Times New Roman"/>
                <w:strike/>
                <w:sz w:val="24"/>
                <w:szCs w:val="24"/>
              </w:rPr>
              <w:lastRenderedPageBreak/>
              <w:t>Farmacopéia Brasileira 1ª Ed., págs. 525-526.</w:t>
            </w:r>
          </w:p>
        </w:tc>
        <w:tc>
          <w:tcPr>
            <w:tcW w:w="807" w:type="pct"/>
          </w:tcPr>
          <w:p w14:paraId="2DF4347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Uso interno. 15 ml (1 colher de sopa), duas vezes ao dia, ou a critério médico.</w:t>
            </w:r>
          </w:p>
        </w:tc>
        <w:tc>
          <w:tcPr>
            <w:tcW w:w="738" w:type="pct"/>
          </w:tcPr>
          <w:p w14:paraId="2DF4347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 xml:space="preserve">Restrição: uso em gestantes, crianças, portadores de distúrbios da tireóide. </w:t>
            </w:r>
            <w:r w:rsidRPr="00A43DAE">
              <w:rPr>
                <w:rFonts w:ascii="Times New Roman" w:hAnsi="Times New Roman" w:cs="Times New Roman"/>
                <w:strike/>
                <w:sz w:val="24"/>
                <w:szCs w:val="24"/>
              </w:rPr>
              <w:lastRenderedPageBreak/>
              <w:t>Não administrar em portadores de diabetes mellitus. Se houver descoloração do produto, este deverá ser descartado.</w:t>
            </w:r>
          </w:p>
        </w:tc>
        <w:tc>
          <w:tcPr>
            <w:tcW w:w="327" w:type="pct"/>
          </w:tcPr>
          <w:p w14:paraId="2DF4347F"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lastRenderedPageBreak/>
              <w:t>Líquido</w:t>
            </w:r>
          </w:p>
        </w:tc>
      </w:tr>
      <w:tr w:rsidR="00F5062B" w:rsidRPr="00A43DAE" w14:paraId="2DF4348A" w14:textId="77777777" w:rsidTr="00610C47">
        <w:tc>
          <w:tcPr>
            <w:tcW w:w="432" w:type="pct"/>
          </w:tcPr>
          <w:p w14:paraId="2DF43481"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Iodo</w:t>
            </w:r>
          </w:p>
        </w:tc>
        <w:tc>
          <w:tcPr>
            <w:tcW w:w="615" w:type="pct"/>
          </w:tcPr>
          <w:p w14:paraId="2DF43482"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Iodo 0,1% + álcool etílico 50% (v/v)</w:t>
            </w:r>
          </w:p>
        </w:tc>
        <w:tc>
          <w:tcPr>
            <w:tcW w:w="515" w:type="pct"/>
          </w:tcPr>
          <w:p w14:paraId="2DF4348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Álcool iodado.</w:t>
            </w:r>
          </w:p>
        </w:tc>
        <w:tc>
          <w:tcPr>
            <w:tcW w:w="468" w:type="pct"/>
          </w:tcPr>
          <w:p w14:paraId="2DF43484"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485"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Antisséptico</w:t>
            </w:r>
          </w:p>
        </w:tc>
        <w:tc>
          <w:tcPr>
            <w:tcW w:w="498" w:type="pct"/>
          </w:tcPr>
          <w:p w14:paraId="2DF43486" w14:textId="77777777" w:rsidR="00F5062B" w:rsidRPr="00A43DAE" w:rsidRDefault="00F5062B" w:rsidP="00610C47">
            <w:pPr>
              <w:spacing w:before="300" w:after="300"/>
              <w:contextualSpacing/>
              <w:rPr>
                <w:rFonts w:ascii="Times New Roman" w:hAnsi="Times New Roman" w:cs="Times New Roman"/>
                <w:strike/>
                <w:sz w:val="24"/>
                <w:szCs w:val="24"/>
                <w:lang w:val="en-US"/>
              </w:rPr>
            </w:pPr>
            <w:r w:rsidRPr="00A43DAE">
              <w:rPr>
                <w:rFonts w:ascii="Times New Roman" w:hAnsi="Times New Roman" w:cs="Times New Roman"/>
                <w:strike/>
                <w:sz w:val="24"/>
                <w:szCs w:val="24"/>
                <w:lang w:val="en-US"/>
              </w:rPr>
              <w:t>Farmacopéia Brasileira 1ª Ed. Remington Pratice of The Science and Pharmacy 19ª Ed. - 1995 - pág. 1267.</w:t>
            </w:r>
          </w:p>
        </w:tc>
        <w:tc>
          <w:tcPr>
            <w:tcW w:w="807" w:type="pct"/>
          </w:tcPr>
          <w:p w14:paraId="2DF4348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externo. Aplicar topicamente em curativos no tratamento de feridas, principalmente para irrigações de feridas.</w:t>
            </w:r>
          </w:p>
        </w:tc>
        <w:tc>
          <w:tcPr>
            <w:tcW w:w="738" w:type="pct"/>
          </w:tcPr>
          <w:p w14:paraId="2DF43488" w14:textId="77777777" w:rsidR="00F5062B" w:rsidRPr="00A43DAE" w:rsidRDefault="00F5062B" w:rsidP="00610C47">
            <w:pPr>
              <w:spacing w:before="300" w:after="300"/>
              <w:contextualSpacing/>
              <w:rPr>
                <w:rFonts w:ascii="Times New Roman" w:hAnsi="Times New Roman" w:cs="Times New Roman"/>
                <w:strike/>
                <w:sz w:val="24"/>
                <w:szCs w:val="24"/>
              </w:rPr>
            </w:pPr>
            <w:proofErr w:type="gramStart"/>
            <w:r w:rsidRPr="00A43DAE">
              <w:rPr>
                <w:rFonts w:ascii="Times New Roman" w:hAnsi="Times New Roman" w:cs="Times New Roman"/>
                <w:strike/>
                <w:sz w:val="24"/>
                <w:szCs w:val="24"/>
              </w:rPr>
              <w:t>Contra indicações</w:t>
            </w:r>
            <w:proofErr w:type="gramEnd"/>
            <w:r w:rsidRPr="00A43DAE">
              <w:rPr>
                <w:rFonts w:ascii="Times New Roman" w:hAnsi="Times New Roman" w:cs="Times New Roman"/>
                <w:strike/>
                <w:sz w:val="24"/>
                <w:szCs w:val="24"/>
              </w:rPr>
              <w:t>: contra indicado para pessoas com histórias de hipersensibilidade a compostos de iodo. Precauções e advertências: ao aplicar o produto na pele não cobrir o local com tecido oclusivo. Reações adversas: a hipersensibilidade, geralmente, manifesta-se por erupções papulares e vesiculares eritematosas na área aplicada. Se ingerido aciden</w:t>
            </w:r>
            <w:r w:rsidRPr="00A43DAE">
              <w:rPr>
                <w:rFonts w:ascii="Times New Roman" w:hAnsi="Times New Roman" w:cs="Times New Roman"/>
                <w:strike/>
                <w:sz w:val="24"/>
                <w:szCs w:val="24"/>
              </w:rPr>
              <w:lastRenderedPageBreak/>
              <w:t>talmente podem afetar a mucosa gastrintestinal.</w:t>
            </w:r>
          </w:p>
        </w:tc>
        <w:tc>
          <w:tcPr>
            <w:tcW w:w="327" w:type="pct"/>
          </w:tcPr>
          <w:p w14:paraId="2DF43489"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lastRenderedPageBreak/>
              <w:t>Líquido</w:t>
            </w:r>
          </w:p>
        </w:tc>
      </w:tr>
      <w:tr w:rsidR="00F5062B" w:rsidRPr="00A43DAE" w14:paraId="2DF43494" w14:textId="77777777" w:rsidTr="00610C47">
        <w:tc>
          <w:tcPr>
            <w:tcW w:w="432" w:type="pct"/>
          </w:tcPr>
          <w:p w14:paraId="2DF4348B"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Iodo</w:t>
            </w:r>
          </w:p>
        </w:tc>
        <w:tc>
          <w:tcPr>
            <w:tcW w:w="615" w:type="pct"/>
          </w:tcPr>
          <w:p w14:paraId="2DF4348C"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Iodo 2%</w:t>
            </w:r>
          </w:p>
        </w:tc>
        <w:tc>
          <w:tcPr>
            <w:tcW w:w="515" w:type="pct"/>
          </w:tcPr>
          <w:p w14:paraId="2DF4348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Tintura de iodo fraca</w:t>
            </w:r>
          </w:p>
        </w:tc>
        <w:tc>
          <w:tcPr>
            <w:tcW w:w="468" w:type="pct"/>
          </w:tcPr>
          <w:p w14:paraId="2DF4348E"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48F"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Antisséptico</w:t>
            </w:r>
          </w:p>
        </w:tc>
        <w:tc>
          <w:tcPr>
            <w:tcW w:w="498" w:type="pct"/>
          </w:tcPr>
          <w:p w14:paraId="2DF4349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Farmacopéia Brasileira 2ª Ed. pág. 712. Formulário Nacional 1ª Ed. - DOU 15/08/05.</w:t>
            </w:r>
          </w:p>
        </w:tc>
        <w:tc>
          <w:tcPr>
            <w:tcW w:w="807" w:type="pct"/>
          </w:tcPr>
          <w:p w14:paraId="2DF4349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externo. Aplicar topicamente em curativos no tratamento de feridas.</w:t>
            </w:r>
          </w:p>
        </w:tc>
        <w:tc>
          <w:tcPr>
            <w:tcW w:w="738" w:type="pct"/>
          </w:tcPr>
          <w:p w14:paraId="2DF43492" w14:textId="77777777" w:rsidR="00F5062B" w:rsidRPr="00A43DAE" w:rsidRDefault="00F5062B" w:rsidP="00610C47">
            <w:pPr>
              <w:spacing w:before="300" w:after="300"/>
              <w:contextualSpacing/>
              <w:rPr>
                <w:rFonts w:ascii="Times New Roman" w:hAnsi="Times New Roman" w:cs="Times New Roman"/>
                <w:strike/>
                <w:sz w:val="24"/>
                <w:szCs w:val="24"/>
              </w:rPr>
            </w:pPr>
            <w:proofErr w:type="gramStart"/>
            <w:r w:rsidRPr="00A43DAE">
              <w:rPr>
                <w:rFonts w:ascii="Times New Roman" w:hAnsi="Times New Roman" w:cs="Times New Roman"/>
                <w:strike/>
                <w:sz w:val="24"/>
                <w:szCs w:val="24"/>
              </w:rPr>
              <w:t>Contra indicações</w:t>
            </w:r>
            <w:proofErr w:type="gramEnd"/>
            <w:r w:rsidRPr="00A43DAE">
              <w:rPr>
                <w:rFonts w:ascii="Times New Roman" w:hAnsi="Times New Roman" w:cs="Times New Roman"/>
                <w:strike/>
                <w:sz w:val="24"/>
                <w:szCs w:val="24"/>
              </w:rPr>
              <w:t xml:space="preserve">: contra indicado para pessoas com histórias de hipersensibilidade a compostos de iodo. Precauções e advertências: ao aplicar a tintura de iodo na pele não cobrir o local com tecido oclusivo. O produto não deve ser usado em casos de feridas abertas (pode resultar em absorção do iodo) e em curativos oclusivos. Restrição de uso: neonatais e gestantes, pois pode causar intoxicação pelo iodo. Evitar uso </w:t>
            </w:r>
            <w:r w:rsidRPr="00A43DAE">
              <w:rPr>
                <w:rFonts w:ascii="Times New Roman" w:hAnsi="Times New Roman" w:cs="Times New Roman"/>
                <w:strike/>
                <w:sz w:val="24"/>
                <w:szCs w:val="24"/>
              </w:rPr>
              <w:lastRenderedPageBreak/>
              <w:t>prolongado.</w:t>
            </w:r>
          </w:p>
        </w:tc>
        <w:tc>
          <w:tcPr>
            <w:tcW w:w="327" w:type="pct"/>
          </w:tcPr>
          <w:p w14:paraId="2DF43493"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lastRenderedPageBreak/>
              <w:t>Líquido</w:t>
            </w:r>
          </w:p>
        </w:tc>
      </w:tr>
      <w:tr w:rsidR="00F5062B" w:rsidRPr="00A43DAE" w14:paraId="2DF4349E" w14:textId="77777777" w:rsidTr="00610C47">
        <w:tc>
          <w:tcPr>
            <w:tcW w:w="432" w:type="pct"/>
          </w:tcPr>
          <w:p w14:paraId="2DF43495"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Iodo</w:t>
            </w:r>
          </w:p>
        </w:tc>
        <w:tc>
          <w:tcPr>
            <w:tcW w:w="615" w:type="pct"/>
          </w:tcPr>
          <w:p w14:paraId="2DF43496"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Iodo 5%</w:t>
            </w:r>
          </w:p>
        </w:tc>
        <w:tc>
          <w:tcPr>
            <w:tcW w:w="515" w:type="pct"/>
          </w:tcPr>
          <w:p w14:paraId="2DF43497"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Tintura de iodo forte</w:t>
            </w:r>
          </w:p>
        </w:tc>
        <w:tc>
          <w:tcPr>
            <w:tcW w:w="468" w:type="pct"/>
          </w:tcPr>
          <w:p w14:paraId="2DF43498"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Solução</w:t>
            </w:r>
          </w:p>
        </w:tc>
        <w:tc>
          <w:tcPr>
            <w:tcW w:w="598" w:type="pct"/>
          </w:tcPr>
          <w:p w14:paraId="2DF43499"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Antisséptico</w:t>
            </w:r>
          </w:p>
        </w:tc>
        <w:tc>
          <w:tcPr>
            <w:tcW w:w="498" w:type="pct"/>
          </w:tcPr>
          <w:p w14:paraId="2DF4349A"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Formulário Nacional 1ª Ed. - DOU 15/08/05</w:t>
            </w:r>
          </w:p>
        </w:tc>
        <w:tc>
          <w:tcPr>
            <w:tcW w:w="807" w:type="pct"/>
          </w:tcPr>
          <w:p w14:paraId="2DF4349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externo. Aplicar topicamente em curativos no tratamento de feridas.</w:t>
            </w:r>
          </w:p>
        </w:tc>
        <w:tc>
          <w:tcPr>
            <w:tcW w:w="738" w:type="pct"/>
          </w:tcPr>
          <w:p w14:paraId="2DF4349C" w14:textId="77777777" w:rsidR="00F5062B" w:rsidRPr="00A43DAE" w:rsidRDefault="00F5062B" w:rsidP="00610C47">
            <w:pPr>
              <w:spacing w:before="300" w:after="300"/>
              <w:contextualSpacing/>
              <w:rPr>
                <w:rFonts w:ascii="Times New Roman" w:hAnsi="Times New Roman" w:cs="Times New Roman"/>
                <w:strike/>
                <w:sz w:val="24"/>
                <w:szCs w:val="24"/>
              </w:rPr>
            </w:pPr>
            <w:proofErr w:type="gramStart"/>
            <w:r w:rsidRPr="00A43DAE">
              <w:rPr>
                <w:rFonts w:ascii="Times New Roman" w:hAnsi="Times New Roman" w:cs="Times New Roman"/>
                <w:strike/>
                <w:sz w:val="24"/>
                <w:szCs w:val="24"/>
              </w:rPr>
              <w:t>Contra indicações</w:t>
            </w:r>
            <w:proofErr w:type="gramEnd"/>
            <w:r w:rsidRPr="00A43DAE">
              <w:rPr>
                <w:rFonts w:ascii="Times New Roman" w:hAnsi="Times New Roman" w:cs="Times New Roman"/>
                <w:strike/>
                <w:sz w:val="24"/>
                <w:szCs w:val="24"/>
              </w:rPr>
              <w:t xml:space="preserve">: Contra indicado para pessoas com histórias de hipersensibilidade a compostos de iodo. Precauções e advertências: ao aplicar a tintura de iodo na pele não cobrir o loca l com tecido oclusivo. O produto não deve ser usado em casos </w:t>
            </w:r>
            <w:proofErr w:type="gramStart"/>
            <w:r w:rsidRPr="00A43DAE">
              <w:rPr>
                <w:rFonts w:ascii="Times New Roman" w:hAnsi="Times New Roman" w:cs="Times New Roman"/>
                <w:strike/>
                <w:sz w:val="24"/>
                <w:szCs w:val="24"/>
              </w:rPr>
              <w:t>de, feridas</w:t>
            </w:r>
            <w:proofErr w:type="gramEnd"/>
            <w:r w:rsidRPr="00A43DAE">
              <w:rPr>
                <w:rFonts w:ascii="Times New Roman" w:hAnsi="Times New Roman" w:cs="Times New Roman"/>
                <w:strike/>
                <w:sz w:val="24"/>
                <w:szCs w:val="24"/>
              </w:rPr>
              <w:t xml:space="preserve"> abertas (pode resultar em absorção do iodo) e em curativos oclusivos. Restrição de uso: neonatais e gestantes, pois pode causar intoxicação pelo iodo. Evitar uso prolongado.</w:t>
            </w:r>
          </w:p>
        </w:tc>
        <w:tc>
          <w:tcPr>
            <w:tcW w:w="327" w:type="pct"/>
          </w:tcPr>
          <w:p w14:paraId="2DF4349D"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Líquido</w:t>
            </w:r>
          </w:p>
        </w:tc>
      </w:tr>
      <w:tr w:rsidR="00F5062B" w:rsidRPr="00A43DAE" w14:paraId="2DF434A8" w14:textId="77777777" w:rsidTr="00610C47">
        <w:tc>
          <w:tcPr>
            <w:tcW w:w="432" w:type="pct"/>
          </w:tcPr>
          <w:p w14:paraId="2DF4349F"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Iodopoli-</w:t>
            </w:r>
            <w:r w:rsidRPr="00A43DAE">
              <w:rPr>
                <w:rFonts w:ascii="Times New Roman" w:hAnsi="Times New Roman" w:cs="Times New Roman"/>
                <w:strike/>
                <w:sz w:val="24"/>
                <w:szCs w:val="24"/>
              </w:rPr>
              <w:lastRenderedPageBreak/>
              <w:t>vidona</w:t>
            </w:r>
          </w:p>
        </w:tc>
        <w:tc>
          <w:tcPr>
            <w:tcW w:w="615" w:type="pct"/>
          </w:tcPr>
          <w:p w14:paraId="2DF434A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10% iodopoli</w:t>
            </w:r>
            <w:r w:rsidRPr="00A43DAE">
              <w:rPr>
                <w:rFonts w:ascii="Times New Roman" w:hAnsi="Times New Roman" w:cs="Times New Roman"/>
                <w:strike/>
                <w:sz w:val="24"/>
                <w:szCs w:val="24"/>
              </w:rPr>
              <w:lastRenderedPageBreak/>
              <w:t>vidona que equivale a 1% iodo ativo</w:t>
            </w:r>
          </w:p>
        </w:tc>
        <w:tc>
          <w:tcPr>
            <w:tcW w:w="515" w:type="pct"/>
          </w:tcPr>
          <w:p w14:paraId="2DF434A1"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Iodopolivi</w:t>
            </w:r>
            <w:r w:rsidRPr="00A43DAE">
              <w:rPr>
                <w:rFonts w:ascii="Times New Roman" w:hAnsi="Times New Roman" w:cs="Times New Roman"/>
                <w:strike/>
                <w:sz w:val="24"/>
                <w:szCs w:val="24"/>
              </w:rPr>
              <w:lastRenderedPageBreak/>
              <w:t>dona</w:t>
            </w:r>
          </w:p>
        </w:tc>
        <w:tc>
          <w:tcPr>
            <w:tcW w:w="468" w:type="pct"/>
          </w:tcPr>
          <w:p w14:paraId="2DF434A2"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lastRenderedPageBreak/>
              <w:t xml:space="preserve">Solução </w:t>
            </w:r>
            <w:r w:rsidRPr="00A43DAE">
              <w:rPr>
                <w:rFonts w:ascii="Times New Roman" w:hAnsi="Times New Roman" w:cs="Times New Roman"/>
                <w:strike/>
                <w:sz w:val="24"/>
                <w:szCs w:val="24"/>
              </w:rPr>
              <w:lastRenderedPageBreak/>
              <w:t>aquosa</w:t>
            </w:r>
          </w:p>
        </w:tc>
        <w:tc>
          <w:tcPr>
            <w:tcW w:w="598" w:type="pct"/>
          </w:tcPr>
          <w:p w14:paraId="2DF434A3"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lastRenderedPageBreak/>
              <w:t xml:space="preserve">Antisséptico </w:t>
            </w:r>
            <w:r w:rsidRPr="00A43DAE">
              <w:rPr>
                <w:rFonts w:ascii="Times New Roman" w:hAnsi="Times New Roman" w:cs="Times New Roman"/>
                <w:strike/>
                <w:sz w:val="24"/>
                <w:szCs w:val="24"/>
              </w:rPr>
              <w:lastRenderedPageBreak/>
              <w:t>para uso tópico</w:t>
            </w:r>
          </w:p>
        </w:tc>
        <w:tc>
          <w:tcPr>
            <w:tcW w:w="498" w:type="pct"/>
          </w:tcPr>
          <w:p w14:paraId="2DF434A4"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 xml:space="preserve">USP XXIII </w:t>
            </w:r>
            <w:r w:rsidRPr="00A43DAE">
              <w:rPr>
                <w:rFonts w:ascii="Times New Roman" w:hAnsi="Times New Roman" w:cs="Times New Roman"/>
                <w:strike/>
                <w:sz w:val="24"/>
                <w:szCs w:val="24"/>
              </w:rPr>
              <w:lastRenderedPageBreak/>
              <w:t>pág. 1268-1269. Formulário Nacional 1ª Ed. - DOU 15/08/05. Martindale 32 ed pág. 1123- 4</w:t>
            </w:r>
          </w:p>
        </w:tc>
        <w:tc>
          <w:tcPr>
            <w:tcW w:w="807" w:type="pct"/>
          </w:tcPr>
          <w:p w14:paraId="2DF434A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 xml:space="preserve">Uso externo. Aplicar </w:t>
            </w:r>
            <w:r w:rsidRPr="00A43DAE">
              <w:rPr>
                <w:rFonts w:ascii="Times New Roman" w:hAnsi="Times New Roman" w:cs="Times New Roman"/>
                <w:strike/>
                <w:sz w:val="24"/>
                <w:szCs w:val="24"/>
              </w:rPr>
              <w:lastRenderedPageBreak/>
              <w:t>topicamente, nas áreas afetadas ou a critério médico. Ação: é um produto a base de polivinil pirrolidona iodo em solução aquosa, um complexo estável e ativo que libera o iodo progressivamente. É ativo contra todas as formas de bactérias não esporuladas, fungos e vírus, sem irritar nem sensibilizar a pele, sendo facilmente removível em água.</w:t>
            </w:r>
          </w:p>
        </w:tc>
        <w:tc>
          <w:tcPr>
            <w:tcW w:w="738" w:type="pct"/>
          </w:tcPr>
          <w:p w14:paraId="2DF434A6"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O produto não de</w:t>
            </w:r>
            <w:r w:rsidRPr="00A43DAE">
              <w:rPr>
                <w:rFonts w:ascii="Times New Roman" w:hAnsi="Times New Roman" w:cs="Times New Roman"/>
                <w:strike/>
                <w:sz w:val="24"/>
                <w:szCs w:val="24"/>
              </w:rPr>
              <w:lastRenderedPageBreak/>
              <w:t>ve ser usado em casos de alergia ao iodo, feridas abertas (pode resultar em absorção do iodo) e em curativos oclusivos. Restrição de uso: neonatais e gestantes, pois pode causar intoxicação pelo iodo. Evitar uso prolongado. Em caso de ingestão acidental tomar bastante leite ou clara de ovos batidas em água.</w:t>
            </w:r>
          </w:p>
        </w:tc>
        <w:tc>
          <w:tcPr>
            <w:tcW w:w="327" w:type="pct"/>
          </w:tcPr>
          <w:p w14:paraId="2DF434A7"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lastRenderedPageBreak/>
              <w:t>líquido</w:t>
            </w:r>
          </w:p>
        </w:tc>
      </w:tr>
      <w:tr w:rsidR="00F5062B" w:rsidRPr="00A43DAE" w14:paraId="2DF434B2" w14:textId="77777777" w:rsidTr="00610C47">
        <w:tc>
          <w:tcPr>
            <w:tcW w:w="432" w:type="pct"/>
          </w:tcPr>
          <w:p w14:paraId="2DF434A9"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Iodopoli-vidona</w:t>
            </w:r>
          </w:p>
        </w:tc>
        <w:tc>
          <w:tcPr>
            <w:tcW w:w="615" w:type="pct"/>
          </w:tcPr>
          <w:p w14:paraId="2DF434AA"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10% iodopolividona que equivale a 1% iodo ativo</w:t>
            </w:r>
          </w:p>
        </w:tc>
        <w:tc>
          <w:tcPr>
            <w:tcW w:w="515" w:type="pct"/>
          </w:tcPr>
          <w:p w14:paraId="2DF434AB"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Iodopolividona</w:t>
            </w:r>
          </w:p>
        </w:tc>
        <w:tc>
          <w:tcPr>
            <w:tcW w:w="468" w:type="pct"/>
          </w:tcPr>
          <w:p w14:paraId="2DF434AC"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Solução hidroalcoólica</w:t>
            </w:r>
          </w:p>
        </w:tc>
        <w:tc>
          <w:tcPr>
            <w:tcW w:w="598" w:type="pct"/>
          </w:tcPr>
          <w:p w14:paraId="2DF434AD"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Demarcação do campo operatório e preparação pré- operatória (anti-sepsia da pele). Anti-séptico para uso tópico.</w:t>
            </w:r>
          </w:p>
        </w:tc>
        <w:tc>
          <w:tcPr>
            <w:tcW w:w="498" w:type="pct"/>
          </w:tcPr>
          <w:p w14:paraId="2DF434A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USP XXIII pág. 1269. Formulário Nacional 1ª Ed. DOU 15/08/05. Martindale 32ª Ed. pág. 1123-4.</w:t>
            </w:r>
          </w:p>
        </w:tc>
        <w:tc>
          <w:tcPr>
            <w:tcW w:w="807" w:type="pct"/>
          </w:tcPr>
          <w:p w14:paraId="2DF434A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externo. É indicado na demarcação do campo operatório e na preparação pré-operatória da pele do paciente e da equipe cirúrgica. Aconselha-se espalhar na pele e massagear por 2 mi</w:t>
            </w:r>
            <w:r w:rsidRPr="00A43DAE">
              <w:rPr>
                <w:rFonts w:ascii="Times New Roman" w:hAnsi="Times New Roman" w:cs="Times New Roman"/>
                <w:strike/>
                <w:sz w:val="24"/>
                <w:szCs w:val="24"/>
              </w:rPr>
              <w:lastRenderedPageBreak/>
              <w:t>nutos. Deixar evaporar o álcool normalmente. Se necessário, repetir a operação. Ação: é um produto a base de polivinilpirrolidona iodo em solução alcoólica, um complexo estável e ativo que libera o iodo progressivamente. É ativo contra todas as formas de bactérias não esporuladas, fungos e vírus. O emprego do produto para prevenção e tratamento de infecções cutâneas não apresenta o inconveniente de irritações da pele e por ser hidrossolúvel não mancha acentuadamente a pele, sendo facilmente removível em água.</w:t>
            </w:r>
          </w:p>
        </w:tc>
        <w:tc>
          <w:tcPr>
            <w:tcW w:w="738" w:type="pct"/>
          </w:tcPr>
          <w:p w14:paraId="2DF434B0"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O produto não deve ser usado em casos de alergia ao iodo, feridas abertas (pode resultar em absorção do iodo) e em curativos oclusivos. Restrição de uso: neo</w:t>
            </w:r>
            <w:r w:rsidRPr="00A43DAE">
              <w:rPr>
                <w:rFonts w:ascii="Times New Roman" w:hAnsi="Times New Roman" w:cs="Times New Roman"/>
                <w:strike/>
                <w:sz w:val="24"/>
                <w:szCs w:val="24"/>
              </w:rPr>
              <w:lastRenderedPageBreak/>
              <w:t>natais e gestantes pode causar intoxicação pelo iodo. Evitar uso prolongado. Se ingerido, beber grande quantidade de leite ou claras de ovos batidas em água. Em contato com os olhos, lavá-los com água corrente. Em qualquer um dos casos procure orientação médica.</w:t>
            </w:r>
          </w:p>
        </w:tc>
        <w:tc>
          <w:tcPr>
            <w:tcW w:w="327" w:type="pct"/>
          </w:tcPr>
          <w:p w14:paraId="2DF434B1"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lastRenderedPageBreak/>
              <w:t>Líquido</w:t>
            </w:r>
          </w:p>
        </w:tc>
      </w:tr>
      <w:tr w:rsidR="00F5062B" w:rsidRPr="00A43DAE" w14:paraId="2DF434BC" w14:textId="77777777" w:rsidTr="00610C47">
        <w:tc>
          <w:tcPr>
            <w:tcW w:w="432" w:type="pct"/>
          </w:tcPr>
          <w:p w14:paraId="2DF434B3"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lastRenderedPageBreak/>
              <w:t>Iodopoli-vidona</w:t>
            </w:r>
          </w:p>
        </w:tc>
        <w:tc>
          <w:tcPr>
            <w:tcW w:w="615" w:type="pct"/>
          </w:tcPr>
          <w:p w14:paraId="2DF434B4"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10% iodopolividona que equivale a 1% iodo ativo</w:t>
            </w:r>
          </w:p>
        </w:tc>
        <w:tc>
          <w:tcPr>
            <w:tcW w:w="515" w:type="pct"/>
          </w:tcPr>
          <w:p w14:paraId="2DF434B5"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Iodopolividona</w:t>
            </w:r>
          </w:p>
        </w:tc>
        <w:tc>
          <w:tcPr>
            <w:tcW w:w="468" w:type="pct"/>
          </w:tcPr>
          <w:p w14:paraId="2DF434B6"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Solução com tensoativos</w:t>
            </w:r>
          </w:p>
        </w:tc>
        <w:tc>
          <w:tcPr>
            <w:tcW w:w="598" w:type="pct"/>
          </w:tcPr>
          <w:p w14:paraId="2DF434B7"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Antissepsia da pele, mãos e antebraços.</w:t>
            </w:r>
          </w:p>
        </w:tc>
        <w:tc>
          <w:tcPr>
            <w:tcW w:w="498" w:type="pct"/>
          </w:tcPr>
          <w:p w14:paraId="2DF434B8"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USP XXIII pág. 1269. Formulário Nacional 1ª Ed. - DOU 15/08/05</w:t>
            </w:r>
          </w:p>
        </w:tc>
        <w:tc>
          <w:tcPr>
            <w:tcW w:w="807" w:type="pct"/>
          </w:tcPr>
          <w:p w14:paraId="2DF434B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Uso externo. É indicado na degermação das mãos e braços da equipe cirúrgica e na preparação pré- operatória da pele de pacientes. Aconselha-se espalhar na pele e massagear por 2 minutos. Enxaguar com água corrente e repetir a aplicação se necessário, secando a pele com gaze ou toalha esterilizada. Ação: é um produto a base de polivinil pirrolidona iodo em solução degermante, um complexo estável e ativo que libera o iodo progressivamente. É ativo contra todas as formas de bactérias não esporuladas, fungos e vírus. O emprego do produ</w:t>
            </w:r>
            <w:r w:rsidRPr="00A43DAE">
              <w:rPr>
                <w:rFonts w:ascii="Times New Roman" w:hAnsi="Times New Roman" w:cs="Times New Roman"/>
                <w:strike/>
                <w:sz w:val="24"/>
                <w:szCs w:val="24"/>
              </w:rPr>
              <w:lastRenderedPageBreak/>
              <w:t>to para prevenção e tratamento de infecções cutâneas não apresenta o inconveniente de irritações da pele e por ser hidrossolúvel não mancha acentuadamente a pele, sendo facilmente removível em água.</w:t>
            </w:r>
          </w:p>
        </w:tc>
        <w:tc>
          <w:tcPr>
            <w:tcW w:w="738" w:type="pct"/>
          </w:tcPr>
          <w:p w14:paraId="2DF434BA"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O produto não deve ser usado em casos de alergia ao iodo, feridas abertas (pode resultar em absorção do iodo) e em curativos oclusivos. Restrição de uso: neonatais e gestantes, pois pode causar intoxicação pelo iodo. Evitar uso prolongado. Se ingerido, beber grande quantidade de leite ou claras de ovos batidas em água. Em contato com os olhos, lavá-los com água corrente. Em qualquer um dos casos procure orientação médica.</w:t>
            </w:r>
          </w:p>
        </w:tc>
        <w:tc>
          <w:tcPr>
            <w:tcW w:w="327" w:type="pct"/>
          </w:tcPr>
          <w:p w14:paraId="2DF434BB"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Líquido</w:t>
            </w:r>
          </w:p>
        </w:tc>
      </w:tr>
      <w:tr w:rsidR="00F5062B" w:rsidRPr="00A43DAE" w14:paraId="2DF434C6" w14:textId="77777777" w:rsidTr="00610C47">
        <w:tc>
          <w:tcPr>
            <w:tcW w:w="432" w:type="pct"/>
          </w:tcPr>
          <w:p w14:paraId="2DF434BD"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Manteiga de cacau</w:t>
            </w:r>
          </w:p>
        </w:tc>
        <w:tc>
          <w:tcPr>
            <w:tcW w:w="615" w:type="pct"/>
          </w:tcPr>
          <w:p w14:paraId="2DF434B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mínimo de 70% de manteiga de cacau</w:t>
            </w:r>
          </w:p>
        </w:tc>
        <w:tc>
          <w:tcPr>
            <w:tcW w:w="515" w:type="pct"/>
          </w:tcPr>
          <w:p w14:paraId="2DF434BF"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Manteiga de cacau</w:t>
            </w:r>
          </w:p>
        </w:tc>
        <w:tc>
          <w:tcPr>
            <w:tcW w:w="468" w:type="pct"/>
          </w:tcPr>
          <w:p w14:paraId="2DF434C0"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Bastão</w:t>
            </w:r>
          </w:p>
        </w:tc>
        <w:tc>
          <w:tcPr>
            <w:tcW w:w="598" w:type="pct"/>
          </w:tcPr>
          <w:p w14:paraId="2DF434C1"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Emoliente para rachaduras nos lábios.</w:t>
            </w:r>
          </w:p>
        </w:tc>
        <w:tc>
          <w:tcPr>
            <w:tcW w:w="498" w:type="pct"/>
          </w:tcPr>
          <w:p w14:paraId="2DF434C2"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Farmacopéia Brasileira 1ª Ed. 573-574. Martindale 32ª Ed., 1999, pág.1385.</w:t>
            </w:r>
          </w:p>
        </w:tc>
        <w:tc>
          <w:tcPr>
            <w:tcW w:w="807" w:type="pct"/>
          </w:tcPr>
          <w:p w14:paraId="2DF434C3"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Aplicar sobre os lábios várias vezes ao dia.</w:t>
            </w:r>
          </w:p>
        </w:tc>
        <w:tc>
          <w:tcPr>
            <w:tcW w:w="738" w:type="pct"/>
          </w:tcPr>
          <w:p w14:paraId="2DF434C4"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Não há.</w:t>
            </w:r>
          </w:p>
        </w:tc>
        <w:tc>
          <w:tcPr>
            <w:tcW w:w="327" w:type="pct"/>
          </w:tcPr>
          <w:p w14:paraId="2DF434C5"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Sólido</w:t>
            </w:r>
          </w:p>
        </w:tc>
      </w:tr>
      <w:tr w:rsidR="00F5062B" w:rsidRPr="00A43DAE" w14:paraId="2DF434D0" w14:textId="77777777" w:rsidTr="00610C47">
        <w:tc>
          <w:tcPr>
            <w:tcW w:w="432" w:type="pct"/>
          </w:tcPr>
          <w:p w14:paraId="2DF434C7"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Nitrato de prata</w:t>
            </w:r>
          </w:p>
        </w:tc>
        <w:tc>
          <w:tcPr>
            <w:tcW w:w="615" w:type="pct"/>
          </w:tcPr>
          <w:p w14:paraId="2DF434C8"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mínimo 89,5% nitrato de prata</w:t>
            </w:r>
          </w:p>
        </w:tc>
        <w:tc>
          <w:tcPr>
            <w:tcW w:w="515" w:type="pct"/>
          </w:tcPr>
          <w:p w14:paraId="2DF434C9"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Nitrato de prata lápis</w:t>
            </w:r>
          </w:p>
        </w:tc>
        <w:tc>
          <w:tcPr>
            <w:tcW w:w="468" w:type="pct"/>
          </w:tcPr>
          <w:p w14:paraId="2DF434CA"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Bastão</w:t>
            </w:r>
          </w:p>
        </w:tc>
        <w:tc>
          <w:tcPr>
            <w:tcW w:w="598" w:type="pct"/>
          </w:tcPr>
          <w:p w14:paraId="2DF434CB"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Ceratolíticos e ceratoplásticos. Cáustico para verrugas ou outros pequenos crescimentos da pele.</w:t>
            </w:r>
          </w:p>
        </w:tc>
        <w:tc>
          <w:tcPr>
            <w:tcW w:w="498" w:type="pct"/>
          </w:tcPr>
          <w:p w14:paraId="2DF434CC"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 xml:space="preserve">Farmacopéia Brasileira 1ª Ed. pág. 601. Martindale 1ª Ed. Espanhol 2003- pág. </w:t>
            </w:r>
            <w:r w:rsidRPr="00A43DAE">
              <w:rPr>
                <w:rFonts w:ascii="Times New Roman" w:hAnsi="Times New Roman" w:cs="Times New Roman"/>
                <w:strike/>
                <w:sz w:val="24"/>
                <w:szCs w:val="24"/>
              </w:rPr>
              <w:lastRenderedPageBreak/>
              <w:t>1833.</w:t>
            </w:r>
          </w:p>
        </w:tc>
        <w:tc>
          <w:tcPr>
            <w:tcW w:w="807" w:type="pct"/>
          </w:tcPr>
          <w:p w14:paraId="2DF434CD"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lastRenderedPageBreak/>
              <w:t>Uso externo. Aplicar uma vez ao dia.</w:t>
            </w:r>
          </w:p>
        </w:tc>
        <w:tc>
          <w:tcPr>
            <w:tcW w:w="738" w:type="pct"/>
          </w:tcPr>
          <w:p w14:paraId="2DF434CE" w14:textId="77777777" w:rsidR="00F5062B" w:rsidRPr="00A43DAE" w:rsidRDefault="00F5062B" w:rsidP="00610C47">
            <w:pPr>
              <w:spacing w:before="300" w:after="300"/>
              <w:contextualSpacing/>
              <w:rPr>
                <w:rFonts w:ascii="Times New Roman" w:hAnsi="Times New Roman" w:cs="Times New Roman"/>
                <w:strike/>
                <w:sz w:val="24"/>
                <w:szCs w:val="24"/>
              </w:rPr>
            </w:pPr>
            <w:r w:rsidRPr="00A43DAE">
              <w:rPr>
                <w:rFonts w:ascii="Times New Roman" w:hAnsi="Times New Roman" w:cs="Times New Roman"/>
                <w:strike/>
                <w:sz w:val="24"/>
                <w:szCs w:val="24"/>
              </w:rPr>
              <w:t>Não usar nos olhos. Evitar atingir pele sadia. Uso não aconselhável em pacientes diabéticos ou com problemas circulatórios.</w:t>
            </w:r>
          </w:p>
        </w:tc>
        <w:tc>
          <w:tcPr>
            <w:tcW w:w="327" w:type="pct"/>
          </w:tcPr>
          <w:p w14:paraId="2DF434CF" w14:textId="77777777" w:rsidR="00F5062B" w:rsidRPr="00A43DAE" w:rsidRDefault="00F5062B" w:rsidP="00610C47">
            <w:pPr>
              <w:rPr>
                <w:rFonts w:ascii="Times New Roman" w:hAnsi="Times New Roman" w:cs="Times New Roman"/>
                <w:strike/>
                <w:sz w:val="24"/>
                <w:szCs w:val="24"/>
              </w:rPr>
            </w:pPr>
            <w:r w:rsidRPr="00A43DAE">
              <w:rPr>
                <w:rFonts w:ascii="Times New Roman" w:hAnsi="Times New Roman" w:cs="Times New Roman"/>
                <w:strike/>
                <w:sz w:val="24"/>
                <w:szCs w:val="24"/>
              </w:rPr>
              <w:t>Sólido</w:t>
            </w:r>
          </w:p>
        </w:tc>
      </w:tr>
    </w:tbl>
    <w:p w14:paraId="2DF434D1" w14:textId="77777777" w:rsidR="00F5062B" w:rsidRPr="00610C47" w:rsidRDefault="00F5062B" w:rsidP="00F5062B">
      <w:pPr>
        <w:spacing w:before="300" w:after="300" w:line="240" w:lineRule="auto"/>
        <w:jc w:val="both"/>
        <w:rPr>
          <w:rFonts w:ascii="Times New Roman" w:hAnsi="Times New Roman" w:cs="Times New Roman"/>
          <w:b/>
          <w:color w:val="0000FF"/>
          <w:sz w:val="24"/>
          <w:szCs w:val="24"/>
        </w:rPr>
      </w:pPr>
    </w:p>
    <w:tbl>
      <w:tblPr>
        <w:tblStyle w:val="Tabelacomgrade"/>
        <w:tblW w:w="5000" w:type="pct"/>
        <w:tblLayout w:type="fixed"/>
        <w:tblLook w:val="04A0" w:firstRow="1" w:lastRow="0" w:firstColumn="1" w:lastColumn="0" w:noHBand="0" w:noVBand="1"/>
      </w:tblPr>
      <w:tblGrid>
        <w:gridCol w:w="1229"/>
        <w:gridCol w:w="1750"/>
        <w:gridCol w:w="1465"/>
        <w:gridCol w:w="1332"/>
        <w:gridCol w:w="1701"/>
        <w:gridCol w:w="1417"/>
        <w:gridCol w:w="2295"/>
        <w:gridCol w:w="2099"/>
        <w:gridCol w:w="930"/>
      </w:tblGrid>
      <w:tr w:rsidR="00F5062B" w:rsidRPr="00F6534F" w14:paraId="2DF434DB" w14:textId="77777777" w:rsidTr="00610C47">
        <w:tc>
          <w:tcPr>
            <w:tcW w:w="432" w:type="pct"/>
          </w:tcPr>
          <w:p w14:paraId="2DF434D2" w14:textId="77777777" w:rsidR="00F5062B" w:rsidRPr="00F6534F" w:rsidRDefault="00F5062B" w:rsidP="00610C47">
            <w:pPr>
              <w:spacing w:before="300" w:after="300"/>
              <w:contextualSpacing/>
              <w:rPr>
                <w:rFonts w:ascii="Times New Roman" w:hAnsi="Times New Roman" w:cs="Times New Roman"/>
                <w:b/>
                <w:strike/>
                <w:color w:val="0000FF"/>
                <w:sz w:val="24"/>
                <w:szCs w:val="24"/>
              </w:rPr>
            </w:pPr>
            <w:r w:rsidRPr="00F6534F">
              <w:rPr>
                <w:rFonts w:ascii="Times New Roman" w:hAnsi="Times New Roman" w:cs="Times New Roman"/>
                <w:strike/>
                <w:sz w:val="24"/>
                <w:szCs w:val="24"/>
              </w:rPr>
              <w:t>Óleo de amêndoas</w:t>
            </w:r>
          </w:p>
        </w:tc>
        <w:tc>
          <w:tcPr>
            <w:tcW w:w="615" w:type="pct"/>
          </w:tcPr>
          <w:p w14:paraId="2DF434D3" w14:textId="77777777" w:rsidR="00F5062B" w:rsidRPr="00F6534F" w:rsidRDefault="00F5062B" w:rsidP="00610C47">
            <w:pPr>
              <w:spacing w:before="300" w:after="300"/>
              <w:contextualSpacing/>
              <w:rPr>
                <w:rFonts w:ascii="Times New Roman" w:hAnsi="Times New Roman" w:cs="Times New Roman"/>
                <w:b/>
                <w:strike/>
                <w:color w:val="0000FF"/>
                <w:sz w:val="24"/>
                <w:szCs w:val="24"/>
              </w:rPr>
            </w:pPr>
            <w:r w:rsidRPr="00F6534F">
              <w:rPr>
                <w:rFonts w:ascii="Times New Roman" w:hAnsi="Times New Roman" w:cs="Times New Roman"/>
                <w:strike/>
                <w:sz w:val="24"/>
                <w:szCs w:val="24"/>
              </w:rPr>
              <w:t>100% óleo de amêndoas</w:t>
            </w:r>
          </w:p>
        </w:tc>
        <w:tc>
          <w:tcPr>
            <w:tcW w:w="515" w:type="pct"/>
          </w:tcPr>
          <w:p w14:paraId="2DF434D4" w14:textId="77777777" w:rsidR="00F5062B" w:rsidRPr="00F6534F" w:rsidRDefault="00F5062B" w:rsidP="00610C47">
            <w:pPr>
              <w:spacing w:before="300" w:after="300"/>
              <w:contextualSpacing/>
              <w:rPr>
                <w:rFonts w:ascii="Times New Roman" w:hAnsi="Times New Roman" w:cs="Times New Roman"/>
                <w:b/>
                <w:strike/>
                <w:color w:val="0000FF"/>
                <w:sz w:val="24"/>
                <w:szCs w:val="24"/>
              </w:rPr>
            </w:pPr>
            <w:r w:rsidRPr="00F6534F">
              <w:rPr>
                <w:rFonts w:ascii="Times New Roman" w:hAnsi="Times New Roman" w:cs="Times New Roman"/>
                <w:strike/>
                <w:sz w:val="24"/>
                <w:szCs w:val="24"/>
              </w:rPr>
              <w:t>Óleo de amêndoas puro</w:t>
            </w:r>
          </w:p>
        </w:tc>
        <w:tc>
          <w:tcPr>
            <w:tcW w:w="468" w:type="pct"/>
          </w:tcPr>
          <w:p w14:paraId="2DF434D5"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Óleo</w:t>
            </w:r>
          </w:p>
        </w:tc>
        <w:tc>
          <w:tcPr>
            <w:tcW w:w="598" w:type="pct"/>
          </w:tcPr>
          <w:p w14:paraId="2DF434D6" w14:textId="77777777" w:rsidR="00F5062B" w:rsidRPr="00F6534F" w:rsidRDefault="00F5062B" w:rsidP="00610C47">
            <w:pPr>
              <w:spacing w:before="300" w:after="300"/>
              <w:contextualSpacing/>
              <w:rPr>
                <w:rFonts w:ascii="Times New Roman" w:hAnsi="Times New Roman" w:cs="Times New Roman"/>
                <w:b/>
                <w:strike/>
                <w:color w:val="0000FF"/>
                <w:sz w:val="24"/>
                <w:szCs w:val="24"/>
              </w:rPr>
            </w:pPr>
            <w:r w:rsidRPr="00F6534F">
              <w:rPr>
                <w:rFonts w:ascii="Times New Roman" w:hAnsi="Times New Roman" w:cs="Times New Roman"/>
                <w:strike/>
                <w:sz w:val="24"/>
                <w:szCs w:val="24"/>
              </w:rPr>
              <w:t>Emoliente</w:t>
            </w:r>
          </w:p>
        </w:tc>
        <w:tc>
          <w:tcPr>
            <w:tcW w:w="498" w:type="pct"/>
          </w:tcPr>
          <w:p w14:paraId="2DF434D7" w14:textId="77777777" w:rsidR="00F5062B" w:rsidRPr="00F6534F" w:rsidRDefault="00F5062B" w:rsidP="00610C47">
            <w:pPr>
              <w:spacing w:before="300" w:after="300"/>
              <w:contextualSpacing/>
              <w:rPr>
                <w:rFonts w:ascii="Times New Roman" w:hAnsi="Times New Roman" w:cs="Times New Roman"/>
                <w:b/>
                <w:strike/>
                <w:color w:val="0000FF"/>
                <w:sz w:val="24"/>
                <w:szCs w:val="24"/>
              </w:rPr>
            </w:pPr>
            <w:r w:rsidRPr="00F6534F">
              <w:rPr>
                <w:rFonts w:ascii="Times New Roman" w:hAnsi="Times New Roman" w:cs="Times New Roman"/>
                <w:strike/>
                <w:sz w:val="24"/>
                <w:szCs w:val="24"/>
              </w:rPr>
              <w:t>Farmacopéia Brasileira 1ª Ed., 1926 - pág. 610. Martindale 1ª Ed. Espanhola, 2003 pág. 1749.</w:t>
            </w:r>
          </w:p>
        </w:tc>
        <w:tc>
          <w:tcPr>
            <w:tcW w:w="807" w:type="pct"/>
          </w:tcPr>
          <w:p w14:paraId="2DF434D8" w14:textId="77777777" w:rsidR="00F5062B" w:rsidRPr="00F6534F" w:rsidRDefault="00F5062B" w:rsidP="00610C47">
            <w:pPr>
              <w:spacing w:before="300" w:after="300"/>
              <w:contextualSpacing/>
              <w:rPr>
                <w:rFonts w:ascii="Times New Roman" w:hAnsi="Times New Roman" w:cs="Times New Roman"/>
                <w:b/>
                <w:strike/>
                <w:color w:val="0000FF"/>
                <w:sz w:val="24"/>
                <w:szCs w:val="24"/>
              </w:rPr>
            </w:pPr>
            <w:r w:rsidRPr="00F6534F">
              <w:rPr>
                <w:rFonts w:ascii="Times New Roman" w:hAnsi="Times New Roman" w:cs="Times New Roman"/>
                <w:strike/>
                <w:sz w:val="24"/>
                <w:szCs w:val="24"/>
              </w:rPr>
              <w:t>Aplicar o óleo sobre a pele seca ou molhada ou após o banho.</w:t>
            </w:r>
          </w:p>
        </w:tc>
        <w:tc>
          <w:tcPr>
            <w:tcW w:w="738" w:type="pct"/>
          </w:tcPr>
          <w:p w14:paraId="2DF434D9" w14:textId="77777777" w:rsidR="00F5062B" w:rsidRPr="00F6534F" w:rsidRDefault="00F5062B" w:rsidP="00610C47">
            <w:pPr>
              <w:spacing w:before="300" w:after="300"/>
              <w:contextualSpacing/>
              <w:rPr>
                <w:rFonts w:ascii="Times New Roman" w:hAnsi="Times New Roman" w:cs="Times New Roman"/>
                <w:b/>
                <w:strike/>
                <w:color w:val="0000FF"/>
                <w:sz w:val="24"/>
                <w:szCs w:val="24"/>
              </w:rPr>
            </w:pPr>
            <w:r w:rsidRPr="00F6534F">
              <w:rPr>
                <w:rFonts w:ascii="Times New Roman" w:hAnsi="Times New Roman" w:cs="Times New Roman"/>
                <w:strike/>
                <w:sz w:val="24"/>
                <w:szCs w:val="24"/>
              </w:rPr>
              <w:t>Contra indicações: pessoas alérgicas ao produto. Precauções e advertências: não há.</w:t>
            </w:r>
          </w:p>
        </w:tc>
        <w:tc>
          <w:tcPr>
            <w:tcW w:w="327" w:type="pct"/>
          </w:tcPr>
          <w:p w14:paraId="2DF434DA"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Liquido</w:t>
            </w:r>
          </w:p>
        </w:tc>
      </w:tr>
      <w:tr w:rsidR="00F5062B" w:rsidRPr="00F6534F" w14:paraId="2DF434E5" w14:textId="77777777" w:rsidTr="00610C47">
        <w:tc>
          <w:tcPr>
            <w:tcW w:w="432" w:type="pct"/>
          </w:tcPr>
          <w:p w14:paraId="2DF434DC"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Óleo de rícino</w:t>
            </w:r>
          </w:p>
        </w:tc>
        <w:tc>
          <w:tcPr>
            <w:tcW w:w="615" w:type="pct"/>
          </w:tcPr>
          <w:p w14:paraId="2DF434DD"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100% óleo de rícino</w:t>
            </w:r>
          </w:p>
        </w:tc>
        <w:tc>
          <w:tcPr>
            <w:tcW w:w="515" w:type="pct"/>
          </w:tcPr>
          <w:p w14:paraId="2DF434DE"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Óleo de mamona</w:t>
            </w:r>
          </w:p>
        </w:tc>
        <w:tc>
          <w:tcPr>
            <w:tcW w:w="468" w:type="pct"/>
          </w:tcPr>
          <w:p w14:paraId="2DF434DF"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Óleo</w:t>
            </w:r>
          </w:p>
        </w:tc>
        <w:tc>
          <w:tcPr>
            <w:tcW w:w="598" w:type="pct"/>
          </w:tcPr>
          <w:p w14:paraId="2DF434E0"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Laxante.</w:t>
            </w:r>
          </w:p>
        </w:tc>
        <w:tc>
          <w:tcPr>
            <w:tcW w:w="498" w:type="pct"/>
          </w:tcPr>
          <w:p w14:paraId="2DF434E1"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Farmacopéia Brasileira 2ª Ed., 1959 - pág. 613/614. Martindale 1ª Ed. (</w:t>
            </w:r>
            <w:proofErr w:type="gramStart"/>
            <w:r w:rsidRPr="00F6534F">
              <w:rPr>
                <w:rFonts w:ascii="Times New Roman" w:hAnsi="Times New Roman" w:cs="Times New Roman"/>
                <w:strike/>
                <w:sz w:val="24"/>
                <w:szCs w:val="24"/>
              </w:rPr>
              <w:t>espanhol )</w:t>
            </w:r>
            <w:proofErr w:type="gramEnd"/>
            <w:r w:rsidRPr="00F6534F">
              <w:rPr>
                <w:rFonts w:ascii="Times New Roman" w:hAnsi="Times New Roman" w:cs="Times New Roman"/>
                <w:strike/>
                <w:sz w:val="24"/>
                <w:szCs w:val="24"/>
              </w:rPr>
              <w:t xml:space="preserve"> - pág. 1839.</w:t>
            </w:r>
          </w:p>
        </w:tc>
        <w:tc>
          <w:tcPr>
            <w:tcW w:w="807" w:type="pct"/>
          </w:tcPr>
          <w:p w14:paraId="2DF434E2"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Doses de 15 ml (1 colher de sopa) promove a evacuação aquosa entre 1 a 3 horas, ação rápida.</w:t>
            </w:r>
          </w:p>
        </w:tc>
        <w:tc>
          <w:tcPr>
            <w:tcW w:w="738" w:type="pct"/>
          </w:tcPr>
          <w:p w14:paraId="2DF434E3"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 xml:space="preserve">Precauções e advertências: em grandes doses pode causar náusea, vômitos, cólica e severo efeito purgativo. </w:t>
            </w:r>
            <w:proofErr w:type="gramStart"/>
            <w:r w:rsidRPr="00F6534F">
              <w:rPr>
                <w:rFonts w:ascii="Times New Roman" w:hAnsi="Times New Roman" w:cs="Times New Roman"/>
                <w:strike/>
                <w:sz w:val="24"/>
                <w:szCs w:val="24"/>
              </w:rPr>
              <w:t>Contra indicações</w:t>
            </w:r>
            <w:proofErr w:type="gramEnd"/>
            <w:r w:rsidRPr="00F6534F">
              <w:rPr>
                <w:rFonts w:ascii="Times New Roman" w:hAnsi="Times New Roman" w:cs="Times New Roman"/>
                <w:strike/>
                <w:sz w:val="24"/>
                <w:szCs w:val="24"/>
              </w:rPr>
              <w:t xml:space="preserve">: contra-indicado nos casos de obstrução intestinal crônica, doença de crohn, colite ulcerativa e qualquer outro </w:t>
            </w:r>
            <w:r w:rsidRPr="00F6534F">
              <w:rPr>
                <w:rFonts w:ascii="Times New Roman" w:hAnsi="Times New Roman" w:cs="Times New Roman"/>
                <w:strike/>
                <w:sz w:val="24"/>
                <w:szCs w:val="24"/>
              </w:rPr>
              <w:lastRenderedPageBreak/>
              <w:t>episódio de inflamação no intestino.</w:t>
            </w:r>
          </w:p>
        </w:tc>
        <w:tc>
          <w:tcPr>
            <w:tcW w:w="327" w:type="pct"/>
          </w:tcPr>
          <w:p w14:paraId="2DF434E4"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Liquido</w:t>
            </w:r>
          </w:p>
        </w:tc>
      </w:tr>
      <w:tr w:rsidR="00F5062B" w:rsidRPr="00F6534F" w14:paraId="2DF434EF" w14:textId="77777777" w:rsidTr="00610C47">
        <w:tc>
          <w:tcPr>
            <w:tcW w:w="432" w:type="pct"/>
          </w:tcPr>
          <w:p w14:paraId="2DF434E6"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Óleo mineral</w:t>
            </w:r>
          </w:p>
        </w:tc>
        <w:tc>
          <w:tcPr>
            <w:tcW w:w="615" w:type="pct"/>
          </w:tcPr>
          <w:p w14:paraId="2DF434E7"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100% óleo mineral</w:t>
            </w:r>
          </w:p>
        </w:tc>
        <w:tc>
          <w:tcPr>
            <w:tcW w:w="515" w:type="pct"/>
          </w:tcPr>
          <w:p w14:paraId="2DF434E8"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Petrolato líquido</w:t>
            </w:r>
          </w:p>
        </w:tc>
        <w:tc>
          <w:tcPr>
            <w:tcW w:w="468" w:type="pct"/>
          </w:tcPr>
          <w:p w14:paraId="2DF434E9"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Óleo</w:t>
            </w:r>
          </w:p>
        </w:tc>
        <w:tc>
          <w:tcPr>
            <w:tcW w:w="598" w:type="pct"/>
          </w:tcPr>
          <w:p w14:paraId="2DF434EA"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Laxante e terapia em uso tópico para pele ressecada e áspera</w:t>
            </w:r>
          </w:p>
        </w:tc>
        <w:tc>
          <w:tcPr>
            <w:tcW w:w="498" w:type="pct"/>
          </w:tcPr>
          <w:p w14:paraId="2DF434EB"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Farmacopéia Brasileira 3ª Ed. - 1977 - pág. 640-642. Martindale 1ª Ed. Espanhol 2003- pág. 1602 (6403-I).</w:t>
            </w:r>
          </w:p>
        </w:tc>
        <w:tc>
          <w:tcPr>
            <w:tcW w:w="807" w:type="pct"/>
          </w:tcPr>
          <w:p w14:paraId="2DF434EC"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No tratamento da prisão de ventre, 15 ml (1 colher de sopa) à noite e outra dosagem no dia seguinte ao despertar. Caso não obtenha êxito, aumente a dosagem para 30 ml (2 colheres de sopa) à noite e 15 ml pela manhã. Crianças maiores de 6 anos: (1- 2ml) por kg de peso a noite ou pela manhã). Administração a crianças menores de 6 anos, consulte o seu médico.</w:t>
            </w:r>
          </w:p>
        </w:tc>
        <w:tc>
          <w:tcPr>
            <w:tcW w:w="738" w:type="pct"/>
          </w:tcPr>
          <w:p w14:paraId="2DF434ED"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 xml:space="preserve">Contra-indicações: deve-se evitar o uso na presença de náuseas, vômitos, dor abdominal, gravidez, dificuldade de deglutição, refluxo gastroesofágico e em pacientes acamados. Esse medicamento é </w:t>
            </w:r>
            <w:proofErr w:type="gramStart"/>
            <w:r w:rsidRPr="00F6534F">
              <w:rPr>
                <w:rFonts w:ascii="Times New Roman" w:hAnsi="Times New Roman" w:cs="Times New Roman"/>
                <w:strike/>
                <w:sz w:val="24"/>
                <w:szCs w:val="24"/>
              </w:rPr>
              <w:t>contra indicado</w:t>
            </w:r>
            <w:proofErr w:type="gramEnd"/>
            <w:r w:rsidRPr="00F6534F">
              <w:rPr>
                <w:rFonts w:ascii="Times New Roman" w:hAnsi="Times New Roman" w:cs="Times New Roman"/>
                <w:strike/>
                <w:sz w:val="24"/>
                <w:szCs w:val="24"/>
              </w:rPr>
              <w:t xml:space="preserve"> para crianças menores de 6 anos. Precauções e advertências: laxantes não devem ser utilizados por mais de 1 semana a menos que indicado por um mé- dico. Não administrar junto com alimentos ou quando houver presença de </w:t>
            </w:r>
            <w:r w:rsidRPr="00F6534F">
              <w:rPr>
                <w:rFonts w:ascii="Times New Roman" w:hAnsi="Times New Roman" w:cs="Times New Roman"/>
                <w:strike/>
                <w:sz w:val="24"/>
                <w:szCs w:val="24"/>
              </w:rPr>
              <w:lastRenderedPageBreak/>
              <w:t xml:space="preserve">hemorragia retal. Se notar alteração repentina dos hábitos intestinais durante duas semanas, consulte um médico antes de fazer uso de laxantes. Desaconselhável após cirurgia anorretal, pois poderá causar prurido anal. A exposição ao sol após aplicação do produto na pele pode provocar queimaduras. O produto não contém protetor solar e não protege contra os raios solares. Há risco de toxicidade por aspira- ção. Uso durante a gravidez e lactação: o uso crônico durante a gravidez pode </w:t>
            </w:r>
            <w:r w:rsidRPr="00F6534F">
              <w:rPr>
                <w:rFonts w:ascii="Times New Roman" w:hAnsi="Times New Roman" w:cs="Times New Roman"/>
                <w:strike/>
                <w:sz w:val="24"/>
                <w:szCs w:val="24"/>
              </w:rPr>
              <w:lastRenderedPageBreak/>
              <w:t xml:space="preserve">causa hipoprotrombinemina e doenças hemorrágicas do </w:t>
            </w:r>
            <w:proofErr w:type="gramStart"/>
            <w:r w:rsidRPr="00F6534F">
              <w:rPr>
                <w:rFonts w:ascii="Times New Roman" w:hAnsi="Times New Roman" w:cs="Times New Roman"/>
                <w:strike/>
                <w:sz w:val="24"/>
                <w:szCs w:val="24"/>
              </w:rPr>
              <w:t>recém nascido</w:t>
            </w:r>
            <w:proofErr w:type="gramEnd"/>
            <w:r w:rsidRPr="00F6534F">
              <w:rPr>
                <w:rFonts w:ascii="Times New Roman" w:hAnsi="Times New Roman" w:cs="Times New Roman"/>
                <w:strike/>
                <w:sz w:val="24"/>
                <w:szCs w:val="24"/>
              </w:rPr>
              <w:t xml:space="preserve">. Não deve ser utilizado durante a gravidez e amamentação exceto sob a orientação mé- dica. Interações medicamentosas: o uso prolongado pode reduzir a absorção das vitaminas lipossolúveis (a, d, e, k), cálcio, fosfatos e alguns medicamentos administrador por via oral, como anticoagulantes, cumarínicos, ou indandiônicos, anticoncepcionais e glicosí- deos cardíacos. Reações adversas: </w:t>
            </w:r>
            <w:r w:rsidRPr="00F6534F">
              <w:rPr>
                <w:rFonts w:ascii="Times New Roman" w:hAnsi="Times New Roman" w:cs="Times New Roman"/>
                <w:strike/>
                <w:sz w:val="24"/>
                <w:szCs w:val="24"/>
              </w:rPr>
              <w:lastRenderedPageBreak/>
              <w:t>efeitos metabólicos, redução do nível sérico d e beta-caroteno, efeito gastrintestinais, dosagem oral excessiva pode resultar em incontinência e prurido anal. Efeitos respiratórios: "Atenção: O uso oral de óleo mineral aumenta o risco d e desenvolvimento de pneumonia lipoídica. Pacientes com disfagia, desordens neuromusculares que afetam a deglutição e o reflexo do vômito, além de alterações estruturais da faringe e esôfago apresentam risco aumentado de desenvolvi</w:t>
            </w:r>
            <w:r w:rsidRPr="00F6534F">
              <w:rPr>
                <w:rFonts w:ascii="Times New Roman" w:hAnsi="Times New Roman" w:cs="Times New Roman"/>
                <w:strike/>
                <w:sz w:val="24"/>
                <w:szCs w:val="24"/>
              </w:rPr>
              <w:lastRenderedPageBreak/>
              <w:t>mento de pneumonia lipoídica. Esta predisposição é potencializada em neonatos e idosos."</w:t>
            </w:r>
          </w:p>
        </w:tc>
        <w:tc>
          <w:tcPr>
            <w:tcW w:w="327" w:type="pct"/>
          </w:tcPr>
          <w:p w14:paraId="2DF434EE"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Liquido</w:t>
            </w:r>
          </w:p>
        </w:tc>
      </w:tr>
      <w:tr w:rsidR="00F5062B" w:rsidRPr="00F6534F" w14:paraId="2DF434F9" w14:textId="77777777" w:rsidTr="00610C47">
        <w:tc>
          <w:tcPr>
            <w:tcW w:w="432" w:type="pct"/>
          </w:tcPr>
          <w:p w14:paraId="2DF434F0"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Óxido de zinco</w:t>
            </w:r>
          </w:p>
        </w:tc>
        <w:tc>
          <w:tcPr>
            <w:tcW w:w="615" w:type="pct"/>
          </w:tcPr>
          <w:p w14:paraId="2DF434F1"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10% óxido de zinco</w:t>
            </w:r>
          </w:p>
        </w:tc>
        <w:tc>
          <w:tcPr>
            <w:tcW w:w="515" w:type="pct"/>
          </w:tcPr>
          <w:p w14:paraId="2DF434F2"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Pomada de óxido de zinco</w:t>
            </w:r>
          </w:p>
        </w:tc>
        <w:tc>
          <w:tcPr>
            <w:tcW w:w="468" w:type="pct"/>
          </w:tcPr>
          <w:p w14:paraId="2DF434F3"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Pomada</w:t>
            </w:r>
          </w:p>
        </w:tc>
        <w:tc>
          <w:tcPr>
            <w:tcW w:w="598" w:type="pct"/>
          </w:tcPr>
          <w:p w14:paraId="2DF434F4"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secativo e anti-eczematoso</w:t>
            </w:r>
          </w:p>
        </w:tc>
        <w:tc>
          <w:tcPr>
            <w:tcW w:w="498" w:type="pct"/>
          </w:tcPr>
          <w:p w14:paraId="2DF434F5"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Farmacopéia Brasileira 1ª Ed., 1926 - pág. 752. Martindale, 31ª Ed., pág. 1099</w:t>
            </w:r>
          </w:p>
        </w:tc>
        <w:tc>
          <w:tcPr>
            <w:tcW w:w="807" w:type="pct"/>
          </w:tcPr>
          <w:p w14:paraId="2DF434F6"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Uso externo. Aplicar no local duas ou mais vezes ao dia.</w:t>
            </w:r>
          </w:p>
        </w:tc>
        <w:tc>
          <w:tcPr>
            <w:tcW w:w="738" w:type="pct"/>
          </w:tcPr>
          <w:p w14:paraId="2DF434F7"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Não há.</w:t>
            </w:r>
          </w:p>
        </w:tc>
        <w:tc>
          <w:tcPr>
            <w:tcW w:w="327" w:type="pct"/>
          </w:tcPr>
          <w:p w14:paraId="2DF434F8"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Semi-sólido</w:t>
            </w:r>
          </w:p>
        </w:tc>
      </w:tr>
      <w:tr w:rsidR="00F5062B" w:rsidRPr="00F6534F" w14:paraId="2DF43503" w14:textId="77777777" w:rsidTr="00610C47">
        <w:tc>
          <w:tcPr>
            <w:tcW w:w="432" w:type="pct"/>
          </w:tcPr>
          <w:p w14:paraId="2DF434FA"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 xml:space="preserve">Óxido de zinco </w:t>
            </w:r>
          </w:p>
        </w:tc>
        <w:tc>
          <w:tcPr>
            <w:tcW w:w="615" w:type="pct"/>
          </w:tcPr>
          <w:p w14:paraId="2DF434FB"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25% óxido de zinco</w:t>
            </w:r>
          </w:p>
        </w:tc>
        <w:tc>
          <w:tcPr>
            <w:tcW w:w="515" w:type="pct"/>
          </w:tcPr>
          <w:p w14:paraId="2DF434FC"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Pasta d'água</w:t>
            </w:r>
          </w:p>
        </w:tc>
        <w:tc>
          <w:tcPr>
            <w:tcW w:w="468" w:type="pct"/>
          </w:tcPr>
          <w:p w14:paraId="2DF434FD"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Pasta</w:t>
            </w:r>
          </w:p>
        </w:tc>
        <w:tc>
          <w:tcPr>
            <w:tcW w:w="598" w:type="pct"/>
          </w:tcPr>
          <w:p w14:paraId="2DF434FE"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Antisséptico, secativo, cicatrizante.</w:t>
            </w:r>
          </w:p>
        </w:tc>
        <w:tc>
          <w:tcPr>
            <w:tcW w:w="498" w:type="pct"/>
          </w:tcPr>
          <w:p w14:paraId="2DF434FF"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Formulário Nacional 1ª Ed. - DOU 15/08/05. Martindale 1ª Ed. Espanhol 2003-pág. 2211.</w:t>
            </w:r>
          </w:p>
        </w:tc>
        <w:tc>
          <w:tcPr>
            <w:tcW w:w="807" w:type="pct"/>
          </w:tcPr>
          <w:p w14:paraId="2DF43500"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Uso externo. Aplicar nas áreas afetadas, duas a três vezes ao dia, exceto em zonas pilosas.</w:t>
            </w:r>
          </w:p>
        </w:tc>
        <w:tc>
          <w:tcPr>
            <w:tcW w:w="738" w:type="pct"/>
          </w:tcPr>
          <w:p w14:paraId="2DF43501"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Agitar antes de usar.</w:t>
            </w:r>
          </w:p>
        </w:tc>
        <w:tc>
          <w:tcPr>
            <w:tcW w:w="327" w:type="pct"/>
          </w:tcPr>
          <w:p w14:paraId="2DF43502"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Semi-sólido</w:t>
            </w:r>
          </w:p>
        </w:tc>
      </w:tr>
      <w:tr w:rsidR="00F5062B" w:rsidRPr="00F6534F" w14:paraId="2DF4350D" w14:textId="77777777" w:rsidTr="00610C47">
        <w:tc>
          <w:tcPr>
            <w:tcW w:w="432" w:type="pct"/>
          </w:tcPr>
          <w:p w14:paraId="2DF43504"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Óxido de zinco + calamina</w:t>
            </w:r>
          </w:p>
        </w:tc>
        <w:tc>
          <w:tcPr>
            <w:tcW w:w="615" w:type="pct"/>
          </w:tcPr>
          <w:p w14:paraId="2DF43505"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25% óxido de zinco e 10% de calamina. Calamina (EUA) = óxido de zin</w:t>
            </w:r>
            <w:r w:rsidRPr="00F6534F">
              <w:rPr>
                <w:rFonts w:ascii="Times New Roman" w:hAnsi="Times New Roman" w:cs="Times New Roman"/>
                <w:strike/>
                <w:sz w:val="24"/>
                <w:szCs w:val="24"/>
              </w:rPr>
              <w:lastRenderedPageBreak/>
              <w:t>co com pequena quantidade de óxido de ferro. BF 2001 - carbonato básico de zinco + óxido de ferro.</w:t>
            </w:r>
          </w:p>
        </w:tc>
        <w:tc>
          <w:tcPr>
            <w:tcW w:w="515" w:type="pct"/>
          </w:tcPr>
          <w:p w14:paraId="2DF43506"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Pasta d'água com calamina</w:t>
            </w:r>
          </w:p>
        </w:tc>
        <w:tc>
          <w:tcPr>
            <w:tcW w:w="468" w:type="pct"/>
          </w:tcPr>
          <w:p w14:paraId="2DF43507"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Pasta</w:t>
            </w:r>
          </w:p>
        </w:tc>
        <w:tc>
          <w:tcPr>
            <w:tcW w:w="598" w:type="pct"/>
          </w:tcPr>
          <w:p w14:paraId="2DF43508"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Antisséptico e secativo. Adstringente e antipruriginoso leve.</w:t>
            </w:r>
          </w:p>
        </w:tc>
        <w:tc>
          <w:tcPr>
            <w:tcW w:w="498" w:type="pct"/>
          </w:tcPr>
          <w:p w14:paraId="2DF43509"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 xml:space="preserve">Formulário Nacional 1ª Ed. DOU 15/08/05. Martindale </w:t>
            </w:r>
            <w:r w:rsidRPr="00F6534F">
              <w:rPr>
                <w:rFonts w:ascii="Times New Roman" w:hAnsi="Times New Roman" w:cs="Times New Roman"/>
                <w:strike/>
                <w:sz w:val="24"/>
                <w:szCs w:val="24"/>
              </w:rPr>
              <w:lastRenderedPageBreak/>
              <w:t>1ª Ed. Espanhol 2003 - pág. 2211.</w:t>
            </w:r>
          </w:p>
        </w:tc>
        <w:tc>
          <w:tcPr>
            <w:tcW w:w="807" w:type="pct"/>
          </w:tcPr>
          <w:p w14:paraId="2DF4350A"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Uso externo. Aplicar nas áreas afetadas, duas a três vezes ao dia, exceto em zonas pilosas.</w:t>
            </w:r>
          </w:p>
        </w:tc>
        <w:tc>
          <w:tcPr>
            <w:tcW w:w="738" w:type="pct"/>
          </w:tcPr>
          <w:p w14:paraId="2DF4350B"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Agitar antes de usar.</w:t>
            </w:r>
          </w:p>
        </w:tc>
        <w:tc>
          <w:tcPr>
            <w:tcW w:w="327" w:type="pct"/>
          </w:tcPr>
          <w:p w14:paraId="2DF4350C"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Semi-sólido</w:t>
            </w:r>
          </w:p>
        </w:tc>
      </w:tr>
      <w:tr w:rsidR="00F5062B" w:rsidRPr="00F6534F" w14:paraId="2DF43517" w14:textId="77777777" w:rsidTr="00610C47">
        <w:tc>
          <w:tcPr>
            <w:tcW w:w="432" w:type="pct"/>
          </w:tcPr>
          <w:p w14:paraId="2DF4350E"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Óxido de zinco + enxofre</w:t>
            </w:r>
          </w:p>
        </w:tc>
        <w:tc>
          <w:tcPr>
            <w:tcW w:w="615" w:type="pct"/>
          </w:tcPr>
          <w:p w14:paraId="2DF4350F"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25% óxido de zinco e 10% de enxofre.</w:t>
            </w:r>
          </w:p>
        </w:tc>
        <w:tc>
          <w:tcPr>
            <w:tcW w:w="515" w:type="pct"/>
          </w:tcPr>
          <w:p w14:paraId="2DF43510"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Pasta d'água com enxofre</w:t>
            </w:r>
          </w:p>
        </w:tc>
        <w:tc>
          <w:tcPr>
            <w:tcW w:w="468" w:type="pct"/>
          </w:tcPr>
          <w:p w14:paraId="2DF43511"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Pasta</w:t>
            </w:r>
          </w:p>
        </w:tc>
        <w:tc>
          <w:tcPr>
            <w:tcW w:w="598" w:type="pct"/>
          </w:tcPr>
          <w:p w14:paraId="2DF43512"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Escabiose, principalmente, quando houver infecção secundária.</w:t>
            </w:r>
          </w:p>
        </w:tc>
        <w:tc>
          <w:tcPr>
            <w:tcW w:w="498" w:type="pct"/>
          </w:tcPr>
          <w:p w14:paraId="2DF43513"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Formulário Nacional 1ª Ed. - DOU 15/08/05. Martindale 1ª Ed. Espanhol 2003-pág. 2211.</w:t>
            </w:r>
          </w:p>
        </w:tc>
        <w:tc>
          <w:tcPr>
            <w:tcW w:w="807" w:type="pct"/>
          </w:tcPr>
          <w:p w14:paraId="2DF43514"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Uso externo. Aplicar nas áreas afetadas, duas a três vezes ao dia, exceto em zonas pilosas.</w:t>
            </w:r>
          </w:p>
        </w:tc>
        <w:tc>
          <w:tcPr>
            <w:tcW w:w="738" w:type="pct"/>
          </w:tcPr>
          <w:p w14:paraId="2DF43515"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Agitar antes de usar.</w:t>
            </w:r>
          </w:p>
        </w:tc>
        <w:tc>
          <w:tcPr>
            <w:tcW w:w="327" w:type="pct"/>
          </w:tcPr>
          <w:p w14:paraId="2DF43516"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Semi-sólido</w:t>
            </w:r>
          </w:p>
        </w:tc>
      </w:tr>
      <w:tr w:rsidR="00F5062B" w:rsidRPr="00F6534F" w14:paraId="2DF43521" w14:textId="77777777" w:rsidTr="00610C47">
        <w:tc>
          <w:tcPr>
            <w:tcW w:w="432" w:type="pct"/>
          </w:tcPr>
          <w:p w14:paraId="2DF43518"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Óxido de zinco + mentol</w:t>
            </w:r>
          </w:p>
        </w:tc>
        <w:tc>
          <w:tcPr>
            <w:tcW w:w="615" w:type="pct"/>
          </w:tcPr>
          <w:p w14:paraId="2DF43519"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25% óxido de zinco e 0,5% mentol</w:t>
            </w:r>
          </w:p>
        </w:tc>
        <w:tc>
          <w:tcPr>
            <w:tcW w:w="515" w:type="pct"/>
          </w:tcPr>
          <w:p w14:paraId="2DF4351A"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Pasta d'água mentolada</w:t>
            </w:r>
          </w:p>
        </w:tc>
        <w:tc>
          <w:tcPr>
            <w:tcW w:w="468" w:type="pct"/>
          </w:tcPr>
          <w:p w14:paraId="2DF4351B"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Pasta</w:t>
            </w:r>
          </w:p>
        </w:tc>
        <w:tc>
          <w:tcPr>
            <w:tcW w:w="598" w:type="pct"/>
          </w:tcPr>
          <w:p w14:paraId="2DF4351C"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Antisséptico, secativo e cicatrizante. Ação refrescante.</w:t>
            </w:r>
          </w:p>
        </w:tc>
        <w:tc>
          <w:tcPr>
            <w:tcW w:w="498" w:type="pct"/>
          </w:tcPr>
          <w:p w14:paraId="2DF4351D"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Formulário Nacional 1ª Ed. - DOU 15/08/05. Martindale 1ª Ed. Espanhol 2003- pág. 2211.</w:t>
            </w:r>
          </w:p>
        </w:tc>
        <w:tc>
          <w:tcPr>
            <w:tcW w:w="807" w:type="pct"/>
          </w:tcPr>
          <w:p w14:paraId="2DF4351E"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Uso externo. Aplicar nas áreas afetadas, duas a três vezes ao dia, exceto em zonas pilosas.</w:t>
            </w:r>
          </w:p>
        </w:tc>
        <w:tc>
          <w:tcPr>
            <w:tcW w:w="738" w:type="pct"/>
          </w:tcPr>
          <w:p w14:paraId="2DF4351F"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Agitar antes de usar.</w:t>
            </w:r>
          </w:p>
        </w:tc>
        <w:tc>
          <w:tcPr>
            <w:tcW w:w="327" w:type="pct"/>
          </w:tcPr>
          <w:p w14:paraId="2DF43520"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Semi-sólido</w:t>
            </w:r>
          </w:p>
        </w:tc>
      </w:tr>
      <w:tr w:rsidR="00F5062B" w:rsidRPr="00F6534F" w14:paraId="2DF4352B" w14:textId="77777777" w:rsidTr="00610C47">
        <w:tc>
          <w:tcPr>
            <w:tcW w:w="432" w:type="pct"/>
          </w:tcPr>
          <w:p w14:paraId="2DF43522"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 xml:space="preserve">Parafina </w:t>
            </w:r>
            <w:r w:rsidRPr="00F6534F">
              <w:rPr>
                <w:rFonts w:ascii="Times New Roman" w:hAnsi="Times New Roman" w:cs="Times New Roman"/>
                <w:strike/>
                <w:sz w:val="24"/>
                <w:szCs w:val="24"/>
              </w:rPr>
              <w:lastRenderedPageBreak/>
              <w:t>sólida</w:t>
            </w:r>
          </w:p>
        </w:tc>
        <w:tc>
          <w:tcPr>
            <w:tcW w:w="615" w:type="pct"/>
          </w:tcPr>
          <w:p w14:paraId="2DF43523"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100% parafina </w:t>
            </w:r>
            <w:r w:rsidRPr="00F6534F">
              <w:rPr>
                <w:rFonts w:ascii="Times New Roman" w:hAnsi="Times New Roman" w:cs="Times New Roman"/>
                <w:strike/>
                <w:sz w:val="24"/>
                <w:szCs w:val="24"/>
              </w:rPr>
              <w:lastRenderedPageBreak/>
              <w:t>sólida</w:t>
            </w:r>
          </w:p>
        </w:tc>
        <w:tc>
          <w:tcPr>
            <w:tcW w:w="515" w:type="pct"/>
          </w:tcPr>
          <w:p w14:paraId="2DF43524"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Parafina </w:t>
            </w:r>
            <w:r w:rsidRPr="00F6534F">
              <w:rPr>
                <w:rFonts w:ascii="Times New Roman" w:hAnsi="Times New Roman" w:cs="Times New Roman"/>
                <w:strike/>
                <w:sz w:val="24"/>
                <w:szCs w:val="24"/>
              </w:rPr>
              <w:lastRenderedPageBreak/>
              <w:t>sólida</w:t>
            </w:r>
          </w:p>
        </w:tc>
        <w:tc>
          <w:tcPr>
            <w:tcW w:w="468" w:type="pct"/>
          </w:tcPr>
          <w:p w14:paraId="2DF43525"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Barra</w:t>
            </w:r>
          </w:p>
        </w:tc>
        <w:tc>
          <w:tcPr>
            <w:tcW w:w="598" w:type="pct"/>
          </w:tcPr>
          <w:p w14:paraId="2DF43526"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Uso em fisiote</w:t>
            </w:r>
            <w:r w:rsidRPr="00F6534F">
              <w:rPr>
                <w:rFonts w:ascii="Times New Roman" w:hAnsi="Times New Roman" w:cs="Times New Roman"/>
                <w:strike/>
                <w:sz w:val="24"/>
                <w:szCs w:val="24"/>
              </w:rPr>
              <w:lastRenderedPageBreak/>
              <w:t>rapia em forma de banho de cera para aliviar a dor de articulações inflamadas.</w:t>
            </w:r>
          </w:p>
        </w:tc>
        <w:tc>
          <w:tcPr>
            <w:tcW w:w="498" w:type="pct"/>
          </w:tcPr>
          <w:p w14:paraId="2DF43527"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Farmaco</w:t>
            </w:r>
            <w:r w:rsidRPr="00F6534F">
              <w:rPr>
                <w:rFonts w:ascii="Times New Roman" w:hAnsi="Times New Roman" w:cs="Times New Roman"/>
                <w:strike/>
                <w:sz w:val="24"/>
                <w:szCs w:val="24"/>
              </w:rPr>
              <w:lastRenderedPageBreak/>
              <w:t>péia Brasileira 2ª Ed. - 1959 - pág. 630/631. Martindale 1ª Ed. (espanhol) 1603. Martindale 32ª Ed. pág.1382 (4601-w). USP 29, pág. 3707.</w:t>
            </w:r>
          </w:p>
        </w:tc>
        <w:tc>
          <w:tcPr>
            <w:tcW w:w="807" w:type="pct"/>
          </w:tcPr>
          <w:p w14:paraId="2DF43528"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Uso externo. Uso em </w:t>
            </w:r>
            <w:r w:rsidRPr="00F6534F">
              <w:rPr>
                <w:rFonts w:ascii="Times New Roman" w:hAnsi="Times New Roman" w:cs="Times New Roman"/>
                <w:strike/>
                <w:sz w:val="24"/>
                <w:szCs w:val="24"/>
              </w:rPr>
              <w:lastRenderedPageBreak/>
              <w:t>fisioterapia em forma de banho de cera parafínica para aliviar a dor de articulações inflamadas.</w:t>
            </w:r>
          </w:p>
        </w:tc>
        <w:tc>
          <w:tcPr>
            <w:tcW w:w="738" w:type="pct"/>
          </w:tcPr>
          <w:p w14:paraId="2DF43529"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Contra indicações </w:t>
            </w:r>
            <w:r w:rsidRPr="00F6534F">
              <w:rPr>
                <w:rFonts w:ascii="Times New Roman" w:hAnsi="Times New Roman" w:cs="Times New Roman"/>
                <w:strike/>
                <w:sz w:val="24"/>
                <w:szCs w:val="24"/>
              </w:rPr>
              <w:lastRenderedPageBreak/>
              <w:t>e precauções: não há relatos de efeitos adversos ou contra indicações.</w:t>
            </w:r>
          </w:p>
        </w:tc>
        <w:tc>
          <w:tcPr>
            <w:tcW w:w="327" w:type="pct"/>
          </w:tcPr>
          <w:p w14:paraId="2DF4352A"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Sólido</w:t>
            </w:r>
          </w:p>
        </w:tc>
      </w:tr>
      <w:tr w:rsidR="00F5062B" w:rsidRPr="00F6534F" w14:paraId="2DF43535" w14:textId="77777777" w:rsidTr="00610C47">
        <w:tc>
          <w:tcPr>
            <w:tcW w:w="432" w:type="pct"/>
          </w:tcPr>
          <w:p w14:paraId="2DF4352C"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Pedra hume</w:t>
            </w:r>
          </w:p>
        </w:tc>
        <w:tc>
          <w:tcPr>
            <w:tcW w:w="615" w:type="pct"/>
          </w:tcPr>
          <w:p w14:paraId="2DF4352D"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Mínimo 99,5% de pedra hume</w:t>
            </w:r>
          </w:p>
        </w:tc>
        <w:tc>
          <w:tcPr>
            <w:tcW w:w="515" w:type="pct"/>
          </w:tcPr>
          <w:p w14:paraId="2DF4352E"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Alúmen de potássio</w:t>
            </w:r>
          </w:p>
        </w:tc>
        <w:tc>
          <w:tcPr>
            <w:tcW w:w="468" w:type="pct"/>
          </w:tcPr>
          <w:p w14:paraId="2DF4352F"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Pó</w:t>
            </w:r>
          </w:p>
        </w:tc>
        <w:tc>
          <w:tcPr>
            <w:tcW w:w="598" w:type="pct"/>
          </w:tcPr>
          <w:p w14:paraId="2DF43530"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Alúmen de potássio</w:t>
            </w:r>
          </w:p>
        </w:tc>
        <w:tc>
          <w:tcPr>
            <w:tcW w:w="498" w:type="pct"/>
          </w:tcPr>
          <w:p w14:paraId="2DF43531"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Farmacopéia Brasileira 2º Ed. pág. 97. USP 23ª Ed. 1995 - pág. 53. Martindale, 32ª Ed. - 1999 pág. 1547.</w:t>
            </w:r>
          </w:p>
        </w:tc>
        <w:tc>
          <w:tcPr>
            <w:tcW w:w="807" w:type="pct"/>
          </w:tcPr>
          <w:p w14:paraId="2DF43532"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 xml:space="preserve">Aplicar sobre os ferimentos ou fissuras. Uso limitado a pequenos cortes na </w:t>
            </w:r>
            <w:proofErr w:type="gramStart"/>
            <w:r w:rsidRPr="00F6534F">
              <w:rPr>
                <w:rFonts w:ascii="Times New Roman" w:hAnsi="Times New Roman" w:cs="Times New Roman"/>
                <w:strike/>
                <w:sz w:val="24"/>
                <w:szCs w:val="24"/>
              </w:rPr>
              <w:t>pele .</w:t>
            </w:r>
            <w:proofErr w:type="gramEnd"/>
            <w:r w:rsidRPr="00F6534F">
              <w:rPr>
                <w:rFonts w:ascii="Times New Roman" w:hAnsi="Times New Roman" w:cs="Times New Roman"/>
                <w:strike/>
                <w:sz w:val="24"/>
                <w:szCs w:val="24"/>
              </w:rPr>
              <w:t xml:space="preserve"> Utilizar na forma sólida ou em solução a 1% de pedra hume em 100 ml de água filtrada ou fervida.</w:t>
            </w:r>
          </w:p>
        </w:tc>
        <w:tc>
          <w:tcPr>
            <w:tcW w:w="738" w:type="pct"/>
          </w:tcPr>
          <w:p w14:paraId="2DF43533"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Soluções acima da concentração indicada podem causar efeito irritante ou corrosivo. A ingestão acidental pode causar hemorragia gastrintestinal. Neste caso, procurar imediatamente auxílio médico.</w:t>
            </w:r>
          </w:p>
        </w:tc>
        <w:tc>
          <w:tcPr>
            <w:tcW w:w="327" w:type="pct"/>
          </w:tcPr>
          <w:p w14:paraId="2DF43534"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Sólido</w:t>
            </w:r>
          </w:p>
        </w:tc>
      </w:tr>
      <w:tr w:rsidR="00F5062B" w:rsidRPr="00F6534F" w14:paraId="2DF4353F" w14:textId="77777777" w:rsidTr="00610C47">
        <w:tc>
          <w:tcPr>
            <w:tcW w:w="432" w:type="pct"/>
          </w:tcPr>
          <w:p w14:paraId="2DF43536"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 xml:space="preserve">Permanganato de </w:t>
            </w:r>
            <w:r w:rsidRPr="00F6534F">
              <w:rPr>
                <w:rFonts w:ascii="Times New Roman" w:hAnsi="Times New Roman" w:cs="Times New Roman"/>
                <w:strike/>
                <w:sz w:val="24"/>
                <w:szCs w:val="24"/>
              </w:rPr>
              <w:lastRenderedPageBreak/>
              <w:t>potássio</w:t>
            </w:r>
          </w:p>
        </w:tc>
        <w:tc>
          <w:tcPr>
            <w:tcW w:w="615" w:type="pct"/>
          </w:tcPr>
          <w:p w14:paraId="2DF43537"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100 mg de permanganato </w:t>
            </w:r>
            <w:r w:rsidRPr="00F6534F">
              <w:rPr>
                <w:rFonts w:ascii="Times New Roman" w:hAnsi="Times New Roman" w:cs="Times New Roman"/>
                <w:strike/>
                <w:sz w:val="24"/>
                <w:szCs w:val="24"/>
              </w:rPr>
              <w:lastRenderedPageBreak/>
              <w:t>de potássio</w:t>
            </w:r>
          </w:p>
        </w:tc>
        <w:tc>
          <w:tcPr>
            <w:tcW w:w="515" w:type="pct"/>
          </w:tcPr>
          <w:p w14:paraId="2DF43538"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Permanganato de po</w:t>
            </w:r>
            <w:r w:rsidRPr="00F6534F">
              <w:rPr>
                <w:rFonts w:ascii="Times New Roman" w:hAnsi="Times New Roman" w:cs="Times New Roman"/>
                <w:strike/>
                <w:sz w:val="24"/>
                <w:szCs w:val="24"/>
              </w:rPr>
              <w:lastRenderedPageBreak/>
              <w:t>tássio</w:t>
            </w:r>
          </w:p>
        </w:tc>
        <w:tc>
          <w:tcPr>
            <w:tcW w:w="468" w:type="pct"/>
          </w:tcPr>
          <w:p w14:paraId="2DF43539"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Comprimido</w:t>
            </w:r>
          </w:p>
        </w:tc>
        <w:tc>
          <w:tcPr>
            <w:tcW w:w="598" w:type="pct"/>
          </w:tcPr>
          <w:p w14:paraId="2DF4353A"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 xml:space="preserve">Dermatites e exsudativas, </w:t>
            </w:r>
            <w:r w:rsidRPr="00F6534F">
              <w:rPr>
                <w:rFonts w:ascii="Times New Roman" w:hAnsi="Times New Roman" w:cs="Times New Roman"/>
                <w:strike/>
                <w:sz w:val="24"/>
                <w:szCs w:val="24"/>
              </w:rPr>
              <w:lastRenderedPageBreak/>
              <w:t>como adstringente bactericida.</w:t>
            </w:r>
          </w:p>
        </w:tc>
        <w:tc>
          <w:tcPr>
            <w:tcW w:w="498" w:type="pct"/>
          </w:tcPr>
          <w:p w14:paraId="2DF4353B"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Farmacopéia Brasi</w:t>
            </w:r>
            <w:r w:rsidRPr="00F6534F">
              <w:rPr>
                <w:rFonts w:ascii="Times New Roman" w:hAnsi="Times New Roman" w:cs="Times New Roman"/>
                <w:strike/>
                <w:sz w:val="24"/>
                <w:szCs w:val="24"/>
              </w:rPr>
              <w:lastRenderedPageBreak/>
              <w:t>leira 3ª Ed. 1976 - página 662/663. Formulário Nacional 1ª Ed. DOU 15/08/05. Martindale 32ª Ed., 1999, pág. 1123.</w:t>
            </w:r>
          </w:p>
        </w:tc>
        <w:tc>
          <w:tcPr>
            <w:tcW w:w="807" w:type="pct"/>
          </w:tcPr>
          <w:p w14:paraId="2DF4353C"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Diluir o comprimido no momento do uso, </w:t>
            </w:r>
            <w:r w:rsidRPr="00F6534F">
              <w:rPr>
                <w:rFonts w:ascii="Times New Roman" w:hAnsi="Times New Roman" w:cs="Times New Roman"/>
                <w:strike/>
                <w:sz w:val="24"/>
                <w:szCs w:val="24"/>
              </w:rPr>
              <w:lastRenderedPageBreak/>
              <w:t>em um a quatro litros de água e usar na forma de compressas ou no banho, ou a critério médico.</w:t>
            </w:r>
          </w:p>
        </w:tc>
        <w:tc>
          <w:tcPr>
            <w:tcW w:w="738" w:type="pct"/>
          </w:tcPr>
          <w:p w14:paraId="2DF4353D"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O permanganato de potássio é um po</w:t>
            </w:r>
            <w:r w:rsidRPr="00F6534F">
              <w:rPr>
                <w:rFonts w:ascii="Times New Roman" w:hAnsi="Times New Roman" w:cs="Times New Roman"/>
                <w:strike/>
                <w:sz w:val="24"/>
                <w:szCs w:val="24"/>
              </w:rPr>
              <w:lastRenderedPageBreak/>
              <w:t xml:space="preserve">tente oxidante que se decompõe em contato com a matéria orgânica, pela liberação do oxigênio. Exerce função antisséptica. "Não deve ser ingerido" - o uso de pós-concentrados e soluções concentradas pode ser cáustico e em algumas vezes o uso de soluções freqüentemente podem ser irritantes ao tecido cutâneo, além de tingir a pele de marrom. No caso de ingestão acidental, procurar auxílio médico. O produto é destinado somente para uso externo (uso tópico). O uso </w:t>
            </w:r>
            <w:r w:rsidRPr="00F6534F">
              <w:rPr>
                <w:rFonts w:ascii="Times New Roman" w:hAnsi="Times New Roman" w:cs="Times New Roman"/>
                <w:strike/>
                <w:sz w:val="24"/>
                <w:szCs w:val="24"/>
              </w:rPr>
              <w:lastRenderedPageBreak/>
              <w:t>excessivo na mucosa vaginal pode alterar o ph: vaginal (4,5 a 5), acelerando a descamação do epitélio e eliminando os bacilos de Döederlein. As duchas vaginais devem ser usadas, exclusivamente, em casos de infecções purulentas.</w:t>
            </w:r>
          </w:p>
        </w:tc>
        <w:tc>
          <w:tcPr>
            <w:tcW w:w="327" w:type="pct"/>
          </w:tcPr>
          <w:p w14:paraId="2DF4353E"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Sólido</w:t>
            </w:r>
          </w:p>
        </w:tc>
      </w:tr>
      <w:tr w:rsidR="00F5062B" w:rsidRPr="00F6534F" w14:paraId="2DF4354A" w14:textId="77777777" w:rsidTr="00610C47">
        <w:tc>
          <w:tcPr>
            <w:tcW w:w="432" w:type="pct"/>
          </w:tcPr>
          <w:p w14:paraId="2DF43540"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Permanganato de potássio</w:t>
            </w:r>
          </w:p>
        </w:tc>
        <w:tc>
          <w:tcPr>
            <w:tcW w:w="615" w:type="pct"/>
          </w:tcPr>
          <w:p w14:paraId="2DF43541"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Mínimo de 97% de permanganato de potássio.</w:t>
            </w:r>
          </w:p>
          <w:p w14:paraId="2DF43542"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OBS: envelope contendo 100mg de permanganato de potássio em pó.</w:t>
            </w:r>
          </w:p>
        </w:tc>
        <w:tc>
          <w:tcPr>
            <w:tcW w:w="515" w:type="pct"/>
          </w:tcPr>
          <w:p w14:paraId="2DF43543"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Permanganato de potássio</w:t>
            </w:r>
          </w:p>
        </w:tc>
        <w:tc>
          <w:tcPr>
            <w:tcW w:w="468" w:type="pct"/>
          </w:tcPr>
          <w:p w14:paraId="2DF43544"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Pó</w:t>
            </w:r>
          </w:p>
        </w:tc>
        <w:tc>
          <w:tcPr>
            <w:tcW w:w="598" w:type="pct"/>
          </w:tcPr>
          <w:p w14:paraId="2DF43545"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Dermatites e exsudativas, como adstringente e bactericida.</w:t>
            </w:r>
          </w:p>
        </w:tc>
        <w:tc>
          <w:tcPr>
            <w:tcW w:w="498" w:type="pct"/>
          </w:tcPr>
          <w:p w14:paraId="2DF43546"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 xml:space="preserve">Farmacopéia Brasileira 3ª Ed. - 1976 - página 662/663. Formulário Nacional 1ª Ed. - DOU 15/08/05. Martindale 32ª Ed., 1999, pág. </w:t>
            </w:r>
            <w:r w:rsidRPr="00F6534F">
              <w:rPr>
                <w:rFonts w:ascii="Times New Roman" w:hAnsi="Times New Roman" w:cs="Times New Roman"/>
                <w:strike/>
                <w:sz w:val="24"/>
                <w:szCs w:val="24"/>
              </w:rPr>
              <w:lastRenderedPageBreak/>
              <w:t>1123.</w:t>
            </w:r>
          </w:p>
        </w:tc>
        <w:tc>
          <w:tcPr>
            <w:tcW w:w="807" w:type="pct"/>
          </w:tcPr>
          <w:p w14:paraId="2DF43547"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Diluir o pó no momento do uso, em um a quatro litros de água e usar na forma de compressas ou no banho, ou a critério médico.</w:t>
            </w:r>
          </w:p>
        </w:tc>
        <w:tc>
          <w:tcPr>
            <w:tcW w:w="738" w:type="pct"/>
          </w:tcPr>
          <w:p w14:paraId="2DF43548"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O permanganato de potássio é um potente oxidante que se decompõe em contato com a matéria orgânica, pela liberação do oxigênio. Exerce função antisséptica. "Não deve ser ingerido" - o uso de pós-concentrados e soluções concen</w:t>
            </w:r>
            <w:r w:rsidRPr="00F6534F">
              <w:rPr>
                <w:rFonts w:ascii="Times New Roman" w:hAnsi="Times New Roman" w:cs="Times New Roman"/>
                <w:strike/>
                <w:sz w:val="24"/>
                <w:szCs w:val="24"/>
              </w:rPr>
              <w:lastRenderedPageBreak/>
              <w:t>tradas pode ser cáustico e em algumas vezes o uso de soluções freqüentemente podem ser irritantes ao tecido cutâneo, além de tingir a pele de marrom. No caso de ingestão acidental procurar auxílio médico. O produto é destinado somente para uso externo (uso tó- pico). O uso excessivo na mucosa vaginal pode alterar o pH: vaginal (4,5 a 5), acelerando a descamação do epitélio e eliminando os bacilos de Döederlein. As duchas vaginais devem ser usadas, exclusiva</w:t>
            </w:r>
            <w:r w:rsidRPr="00F6534F">
              <w:rPr>
                <w:rFonts w:ascii="Times New Roman" w:hAnsi="Times New Roman" w:cs="Times New Roman"/>
                <w:strike/>
                <w:sz w:val="24"/>
                <w:szCs w:val="24"/>
              </w:rPr>
              <w:lastRenderedPageBreak/>
              <w:t>mente, em casos de infecções purulentas.</w:t>
            </w:r>
          </w:p>
        </w:tc>
        <w:tc>
          <w:tcPr>
            <w:tcW w:w="327" w:type="pct"/>
          </w:tcPr>
          <w:p w14:paraId="2DF43549"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Sólido</w:t>
            </w:r>
          </w:p>
        </w:tc>
      </w:tr>
      <w:tr w:rsidR="00F5062B" w:rsidRPr="00F6534F" w14:paraId="2DF43554" w14:textId="77777777" w:rsidTr="00610C47">
        <w:tc>
          <w:tcPr>
            <w:tcW w:w="432" w:type="pct"/>
          </w:tcPr>
          <w:p w14:paraId="2DF4354B"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Peróxido de benzoíla</w:t>
            </w:r>
          </w:p>
        </w:tc>
        <w:tc>
          <w:tcPr>
            <w:tcW w:w="615" w:type="pct"/>
          </w:tcPr>
          <w:p w14:paraId="2DF4354C"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2,5% de peróxido de benzoíla</w:t>
            </w:r>
          </w:p>
        </w:tc>
        <w:tc>
          <w:tcPr>
            <w:tcW w:w="515" w:type="pct"/>
          </w:tcPr>
          <w:p w14:paraId="2DF4354D"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Gel de peróxido de benzoíla</w:t>
            </w:r>
          </w:p>
        </w:tc>
        <w:tc>
          <w:tcPr>
            <w:tcW w:w="468" w:type="pct"/>
          </w:tcPr>
          <w:p w14:paraId="2DF4354E"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Gel</w:t>
            </w:r>
          </w:p>
        </w:tc>
        <w:tc>
          <w:tcPr>
            <w:tcW w:w="598" w:type="pct"/>
          </w:tcPr>
          <w:p w14:paraId="2DF4354F"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Tratamento tópico da acne.</w:t>
            </w:r>
          </w:p>
        </w:tc>
        <w:tc>
          <w:tcPr>
            <w:tcW w:w="498" w:type="pct"/>
          </w:tcPr>
          <w:p w14:paraId="2DF43550"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Formulário Nacional 1ª Ed. - DOU 15/08/05. Martindale 1ª Ed. Espanhol 2003 - pág. 1317</w:t>
            </w:r>
          </w:p>
        </w:tc>
        <w:tc>
          <w:tcPr>
            <w:tcW w:w="807" w:type="pct"/>
          </w:tcPr>
          <w:p w14:paraId="2DF43551"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Uso externo. Aplicar fina camada de gel nas áreas afetadas, uma a duas vezes ao dia. Recomendável uso de bloqueador solar não alcoólico durante o dia.</w:t>
            </w:r>
          </w:p>
        </w:tc>
        <w:tc>
          <w:tcPr>
            <w:tcW w:w="738" w:type="pct"/>
          </w:tcPr>
          <w:p w14:paraId="2DF43552"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Contra-indicado para menores de 12 anos. O peróxido de benzoíla pode descolorir os cabelos e mancha roupas. Pode ocorrer sensibilização de contato em alguns pacientes, além de vermelhidão e descamação. Em uso prolongado ocasiona dermatite.</w:t>
            </w:r>
          </w:p>
        </w:tc>
        <w:tc>
          <w:tcPr>
            <w:tcW w:w="327" w:type="pct"/>
          </w:tcPr>
          <w:p w14:paraId="2DF43553"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Semi-sólido</w:t>
            </w:r>
          </w:p>
        </w:tc>
      </w:tr>
      <w:tr w:rsidR="00F5062B" w:rsidRPr="00F6534F" w14:paraId="2DF4355E" w14:textId="77777777" w:rsidTr="00610C47">
        <w:tc>
          <w:tcPr>
            <w:tcW w:w="432" w:type="pct"/>
          </w:tcPr>
          <w:p w14:paraId="2DF43555"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Peróxido de benzoíla</w:t>
            </w:r>
          </w:p>
        </w:tc>
        <w:tc>
          <w:tcPr>
            <w:tcW w:w="615" w:type="pct"/>
          </w:tcPr>
          <w:p w14:paraId="2DF43556"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5% de peróxido de benzoíla</w:t>
            </w:r>
          </w:p>
        </w:tc>
        <w:tc>
          <w:tcPr>
            <w:tcW w:w="515" w:type="pct"/>
          </w:tcPr>
          <w:p w14:paraId="2DF43557"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Gel de peróxido de benzoíla</w:t>
            </w:r>
          </w:p>
        </w:tc>
        <w:tc>
          <w:tcPr>
            <w:tcW w:w="468" w:type="pct"/>
          </w:tcPr>
          <w:p w14:paraId="2DF43558"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Gel</w:t>
            </w:r>
          </w:p>
        </w:tc>
        <w:tc>
          <w:tcPr>
            <w:tcW w:w="598" w:type="pct"/>
          </w:tcPr>
          <w:p w14:paraId="2DF43559"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Tratamento tópico da acne.</w:t>
            </w:r>
          </w:p>
        </w:tc>
        <w:tc>
          <w:tcPr>
            <w:tcW w:w="498" w:type="pct"/>
          </w:tcPr>
          <w:p w14:paraId="2DF4355A"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Formulário Nacional 1ª Ed. - DOU 15/08/05. Martindale 1ª Ed. Espanhol 2003 - pág. 1317</w:t>
            </w:r>
          </w:p>
        </w:tc>
        <w:tc>
          <w:tcPr>
            <w:tcW w:w="807" w:type="pct"/>
          </w:tcPr>
          <w:p w14:paraId="2DF4355B"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Uso externo. Aplicar fina camada de gel nas áreas afetadas, uma a duas vezes ao dia. Recomendável uso de bloqueador solar não alcoólico durante o dia.</w:t>
            </w:r>
          </w:p>
        </w:tc>
        <w:tc>
          <w:tcPr>
            <w:tcW w:w="738" w:type="pct"/>
          </w:tcPr>
          <w:p w14:paraId="2DF4355C"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 xml:space="preserve">Contra-indicado para menores de 12 anos. O peróxido de benzoíla pode descolorir os cabelos e mancha roupas. Pode ocorrer sensibilização de contato em alguns pacientes, além de </w:t>
            </w:r>
            <w:r w:rsidRPr="00F6534F">
              <w:rPr>
                <w:rFonts w:ascii="Times New Roman" w:hAnsi="Times New Roman" w:cs="Times New Roman"/>
                <w:strike/>
                <w:sz w:val="24"/>
                <w:szCs w:val="24"/>
              </w:rPr>
              <w:lastRenderedPageBreak/>
              <w:t>vermelhidão e descamação. Em uso prolongado ocasiona dermatite.</w:t>
            </w:r>
          </w:p>
        </w:tc>
        <w:tc>
          <w:tcPr>
            <w:tcW w:w="327" w:type="pct"/>
          </w:tcPr>
          <w:p w14:paraId="2DF4355D"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Semi-sólido</w:t>
            </w:r>
          </w:p>
        </w:tc>
      </w:tr>
      <w:tr w:rsidR="00F5062B" w:rsidRPr="00F6534F" w14:paraId="2DF43568" w14:textId="77777777" w:rsidTr="00610C47">
        <w:tc>
          <w:tcPr>
            <w:tcW w:w="432" w:type="pct"/>
          </w:tcPr>
          <w:p w14:paraId="2DF4355F"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Peróxido de benzoíla</w:t>
            </w:r>
          </w:p>
        </w:tc>
        <w:tc>
          <w:tcPr>
            <w:tcW w:w="615" w:type="pct"/>
          </w:tcPr>
          <w:p w14:paraId="2DF43560"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10% de peróxido de benzoíla</w:t>
            </w:r>
          </w:p>
        </w:tc>
        <w:tc>
          <w:tcPr>
            <w:tcW w:w="515" w:type="pct"/>
          </w:tcPr>
          <w:p w14:paraId="2DF43561"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Gel de peróxido de benzoíla</w:t>
            </w:r>
          </w:p>
        </w:tc>
        <w:tc>
          <w:tcPr>
            <w:tcW w:w="468" w:type="pct"/>
          </w:tcPr>
          <w:p w14:paraId="2DF43562"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Gel</w:t>
            </w:r>
          </w:p>
        </w:tc>
        <w:tc>
          <w:tcPr>
            <w:tcW w:w="598" w:type="pct"/>
          </w:tcPr>
          <w:p w14:paraId="2DF43563"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Tratamento tópico da acne.</w:t>
            </w:r>
          </w:p>
        </w:tc>
        <w:tc>
          <w:tcPr>
            <w:tcW w:w="498" w:type="pct"/>
          </w:tcPr>
          <w:p w14:paraId="2DF43564"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Martindale 32ª Ed. p. 1079</w:t>
            </w:r>
          </w:p>
        </w:tc>
        <w:tc>
          <w:tcPr>
            <w:tcW w:w="807" w:type="pct"/>
          </w:tcPr>
          <w:p w14:paraId="2DF43565"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Uso externo. À noite antes de deitar aplique o gel sobre as áreas afetadas. Durante 1 semana mantenha o produto na superfície afetada por apenas 1 hora e enxágüe. Após esse período se não ocorrer irritação aplique na superfície afetada e mantenha a noite toda, lavando na manha seguinte. Recomendável uso de bloqueador solar não alcoólico durante o dia.</w:t>
            </w:r>
          </w:p>
        </w:tc>
        <w:tc>
          <w:tcPr>
            <w:tcW w:w="738" w:type="pct"/>
          </w:tcPr>
          <w:p w14:paraId="2DF43566"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Evitar exposição ao sol durante o tratamento devido a possibilidade do aparecimento de manchas da pele. Contra-indicado para menores de 12 anos. O peróxido de benzoíla pode descolorir os cabelos e manchar roupas. Pode ocorrer sensibilização de contato em alguns pacientes, além de vermelhidão e descamação. Em uso prolongado ocasiona dermatite.</w:t>
            </w:r>
          </w:p>
        </w:tc>
        <w:tc>
          <w:tcPr>
            <w:tcW w:w="327" w:type="pct"/>
          </w:tcPr>
          <w:p w14:paraId="2DF43567"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Semi-sólido</w:t>
            </w:r>
          </w:p>
        </w:tc>
      </w:tr>
      <w:tr w:rsidR="00F5062B" w:rsidRPr="00F6534F" w14:paraId="2DF43572" w14:textId="77777777" w:rsidTr="00610C47">
        <w:tc>
          <w:tcPr>
            <w:tcW w:w="432" w:type="pct"/>
          </w:tcPr>
          <w:p w14:paraId="2DF43569"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Peróxido de benzoíla</w:t>
            </w:r>
          </w:p>
        </w:tc>
        <w:tc>
          <w:tcPr>
            <w:tcW w:w="615" w:type="pct"/>
          </w:tcPr>
          <w:p w14:paraId="2DF4356A"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5% de peróxido de benzoíla</w:t>
            </w:r>
          </w:p>
        </w:tc>
        <w:tc>
          <w:tcPr>
            <w:tcW w:w="515" w:type="pct"/>
          </w:tcPr>
          <w:p w14:paraId="2DF4356B"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Loção de peróxido de benzoíla</w:t>
            </w:r>
          </w:p>
        </w:tc>
        <w:tc>
          <w:tcPr>
            <w:tcW w:w="468" w:type="pct"/>
          </w:tcPr>
          <w:p w14:paraId="2DF4356C"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Emulsão</w:t>
            </w:r>
          </w:p>
        </w:tc>
        <w:tc>
          <w:tcPr>
            <w:tcW w:w="598" w:type="pct"/>
          </w:tcPr>
          <w:p w14:paraId="2DF4356D"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Tratamento tópico da acne.</w:t>
            </w:r>
          </w:p>
        </w:tc>
        <w:tc>
          <w:tcPr>
            <w:tcW w:w="498" w:type="pct"/>
          </w:tcPr>
          <w:p w14:paraId="2DF4356E"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 xml:space="preserve">Formulário Nacional 1ª Ed. - DOU </w:t>
            </w:r>
            <w:r w:rsidRPr="00F6534F">
              <w:rPr>
                <w:rFonts w:ascii="Times New Roman" w:hAnsi="Times New Roman" w:cs="Times New Roman"/>
                <w:strike/>
                <w:sz w:val="24"/>
                <w:szCs w:val="24"/>
              </w:rPr>
              <w:lastRenderedPageBreak/>
              <w:t>15/08/05. Martindale 1ª Ed. Espanhol 2003 - pág. 1317.</w:t>
            </w:r>
          </w:p>
        </w:tc>
        <w:tc>
          <w:tcPr>
            <w:tcW w:w="807" w:type="pct"/>
          </w:tcPr>
          <w:p w14:paraId="2DF4356F"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Uso externo. Aplicar fina camada da loção nas áreas afetadas, </w:t>
            </w:r>
            <w:r w:rsidRPr="00F6534F">
              <w:rPr>
                <w:rFonts w:ascii="Times New Roman" w:hAnsi="Times New Roman" w:cs="Times New Roman"/>
                <w:strike/>
                <w:sz w:val="24"/>
                <w:szCs w:val="24"/>
              </w:rPr>
              <w:lastRenderedPageBreak/>
              <w:t>uma a duas vezes ao dia. Recomendável uso de bloqueador solar não alcoólico durante o dia.</w:t>
            </w:r>
          </w:p>
        </w:tc>
        <w:tc>
          <w:tcPr>
            <w:tcW w:w="738" w:type="pct"/>
          </w:tcPr>
          <w:p w14:paraId="2DF43570"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Contra-indicado para menores de 12 anos. O peróxido </w:t>
            </w:r>
            <w:r w:rsidRPr="00F6534F">
              <w:rPr>
                <w:rFonts w:ascii="Times New Roman" w:hAnsi="Times New Roman" w:cs="Times New Roman"/>
                <w:strike/>
                <w:sz w:val="24"/>
                <w:szCs w:val="24"/>
              </w:rPr>
              <w:lastRenderedPageBreak/>
              <w:t>de benzoíla pode descolorir os cabelos e manchar roupas. Pode ocorrer sensibilização de contato em alguns pacientes, além de vermelhidão e descamação. Em uso prolongado ocasiona dermatite.</w:t>
            </w:r>
          </w:p>
        </w:tc>
        <w:tc>
          <w:tcPr>
            <w:tcW w:w="327" w:type="pct"/>
          </w:tcPr>
          <w:p w14:paraId="2DF43571"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Líquido</w:t>
            </w:r>
          </w:p>
        </w:tc>
      </w:tr>
    </w:tbl>
    <w:p w14:paraId="2DF43573" w14:textId="77777777" w:rsidR="00F5062B" w:rsidRPr="00610C47" w:rsidRDefault="00F5062B" w:rsidP="00F5062B">
      <w:pPr>
        <w:spacing w:before="300" w:after="300" w:line="240" w:lineRule="auto"/>
        <w:jc w:val="both"/>
        <w:rPr>
          <w:rFonts w:ascii="Times New Roman" w:hAnsi="Times New Roman" w:cs="Times New Roman"/>
          <w:b/>
          <w:color w:val="0000FF"/>
          <w:sz w:val="24"/>
          <w:szCs w:val="24"/>
        </w:rPr>
      </w:pPr>
    </w:p>
    <w:tbl>
      <w:tblPr>
        <w:tblStyle w:val="Tabelacomgrade"/>
        <w:tblW w:w="5000" w:type="pct"/>
        <w:tblLayout w:type="fixed"/>
        <w:tblLook w:val="04A0" w:firstRow="1" w:lastRow="0" w:firstColumn="1" w:lastColumn="0" w:noHBand="0" w:noVBand="1"/>
      </w:tblPr>
      <w:tblGrid>
        <w:gridCol w:w="1229"/>
        <w:gridCol w:w="1750"/>
        <w:gridCol w:w="1465"/>
        <w:gridCol w:w="1332"/>
        <w:gridCol w:w="1701"/>
        <w:gridCol w:w="1417"/>
        <w:gridCol w:w="2295"/>
        <w:gridCol w:w="2099"/>
        <w:gridCol w:w="930"/>
      </w:tblGrid>
      <w:tr w:rsidR="00F5062B" w:rsidRPr="00F6534F" w14:paraId="2DF4357D" w14:textId="77777777" w:rsidTr="00610C47">
        <w:tc>
          <w:tcPr>
            <w:tcW w:w="432" w:type="pct"/>
          </w:tcPr>
          <w:p w14:paraId="2DF43574" w14:textId="77777777" w:rsidR="00F5062B" w:rsidRPr="00F6534F" w:rsidRDefault="00F5062B" w:rsidP="00610C47">
            <w:pPr>
              <w:spacing w:before="300" w:after="300"/>
              <w:contextualSpacing/>
              <w:rPr>
                <w:rFonts w:ascii="Times New Roman" w:hAnsi="Times New Roman" w:cs="Times New Roman"/>
                <w:b/>
                <w:strike/>
                <w:color w:val="0000FF"/>
                <w:sz w:val="24"/>
                <w:szCs w:val="24"/>
              </w:rPr>
            </w:pPr>
            <w:r w:rsidRPr="00F6534F">
              <w:rPr>
                <w:rFonts w:ascii="Times New Roman" w:hAnsi="Times New Roman" w:cs="Times New Roman"/>
                <w:strike/>
                <w:sz w:val="24"/>
                <w:szCs w:val="24"/>
              </w:rPr>
              <w:t>Peróxido de benzoíla</w:t>
            </w:r>
          </w:p>
        </w:tc>
        <w:tc>
          <w:tcPr>
            <w:tcW w:w="615" w:type="pct"/>
          </w:tcPr>
          <w:p w14:paraId="2DF43575" w14:textId="77777777" w:rsidR="00F5062B" w:rsidRPr="00F6534F" w:rsidRDefault="00F5062B" w:rsidP="00610C47">
            <w:pPr>
              <w:spacing w:before="300" w:after="300"/>
              <w:contextualSpacing/>
              <w:rPr>
                <w:rFonts w:ascii="Times New Roman" w:hAnsi="Times New Roman" w:cs="Times New Roman"/>
                <w:b/>
                <w:strike/>
                <w:color w:val="0000FF"/>
                <w:sz w:val="24"/>
                <w:szCs w:val="24"/>
              </w:rPr>
            </w:pPr>
            <w:r w:rsidRPr="00F6534F">
              <w:rPr>
                <w:rFonts w:ascii="Times New Roman" w:hAnsi="Times New Roman" w:cs="Times New Roman"/>
                <w:strike/>
                <w:sz w:val="24"/>
                <w:szCs w:val="24"/>
              </w:rPr>
              <w:t>5% de peróxido de benzoíla</w:t>
            </w:r>
          </w:p>
        </w:tc>
        <w:tc>
          <w:tcPr>
            <w:tcW w:w="515" w:type="pct"/>
          </w:tcPr>
          <w:p w14:paraId="2DF43576" w14:textId="77777777" w:rsidR="00F5062B" w:rsidRPr="00F6534F" w:rsidRDefault="00F5062B" w:rsidP="00610C47">
            <w:pPr>
              <w:spacing w:before="300" w:after="300"/>
              <w:contextualSpacing/>
              <w:rPr>
                <w:rFonts w:ascii="Times New Roman" w:hAnsi="Times New Roman" w:cs="Times New Roman"/>
                <w:b/>
                <w:strike/>
                <w:color w:val="0000FF"/>
                <w:sz w:val="24"/>
                <w:szCs w:val="24"/>
              </w:rPr>
            </w:pPr>
            <w:r w:rsidRPr="00F6534F">
              <w:rPr>
                <w:rFonts w:ascii="Times New Roman" w:hAnsi="Times New Roman" w:cs="Times New Roman"/>
                <w:strike/>
                <w:sz w:val="24"/>
                <w:szCs w:val="24"/>
              </w:rPr>
              <w:t>Sabonete de peróxido de benzoíla</w:t>
            </w:r>
          </w:p>
        </w:tc>
        <w:tc>
          <w:tcPr>
            <w:tcW w:w="468" w:type="pct"/>
          </w:tcPr>
          <w:p w14:paraId="2DF43577"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Sabonete</w:t>
            </w:r>
          </w:p>
        </w:tc>
        <w:tc>
          <w:tcPr>
            <w:tcW w:w="598" w:type="pct"/>
          </w:tcPr>
          <w:p w14:paraId="2DF43578" w14:textId="77777777" w:rsidR="00F5062B" w:rsidRPr="00F6534F" w:rsidRDefault="00F5062B" w:rsidP="00610C47">
            <w:pPr>
              <w:spacing w:before="300" w:after="300"/>
              <w:contextualSpacing/>
              <w:rPr>
                <w:rFonts w:ascii="Times New Roman" w:hAnsi="Times New Roman" w:cs="Times New Roman"/>
                <w:b/>
                <w:strike/>
                <w:color w:val="0000FF"/>
                <w:sz w:val="24"/>
                <w:szCs w:val="24"/>
              </w:rPr>
            </w:pPr>
            <w:r w:rsidRPr="00F6534F">
              <w:rPr>
                <w:rFonts w:ascii="Times New Roman" w:hAnsi="Times New Roman" w:cs="Times New Roman"/>
                <w:strike/>
                <w:sz w:val="24"/>
                <w:szCs w:val="24"/>
              </w:rPr>
              <w:t>Tratamento tópico da acne</w:t>
            </w:r>
          </w:p>
        </w:tc>
        <w:tc>
          <w:tcPr>
            <w:tcW w:w="498" w:type="pct"/>
          </w:tcPr>
          <w:p w14:paraId="2DF43579" w14:textId="77777777" w:rsidR="00F5062B" w:rsidRPr="00F6534F" w:rsidRDefault="00F5062B" w:rsidP="00610C47">
            <w:pPr>
              <w:spacing w:before="300" w:after="300"/>
              <w:contextualSpacing/>
              <w:rPr>
                <w:rFonts w:ascii="Times New Roman" w:hAnsi="Times New Roman" w:cs="Times New Roman"/>
                <w:b/>
                <w:strike/>
                <w:color w:val="0000FF"/>
                <w:sz w:val="24"/>
                <w:szCs w:val="24"/>
              </w:rPr>
            </w:pPr>
            <w:r w:rsidRPr="00F6534F">
              <w:rPr>
                <w:rFonts w:ascii="Times New Roman" w:hAnsi="Times New Roman" w:cs="Times New Roman"/>
                <w:strike/>
                <w:sz w:val="24"/>
                <w:szCs w:val="24"/>
              </w:rPr>
              <w:t>Formulário Nacional 1ª Edição - DOU 15/08/2005.</w:t>
            </w:r>
          </w:p>
        </w:tc>
        <w:tc>
          <w:tcPr>
            <w:tcW w:w="807" w:type="pct"/>
          </w:tcPr>
          <w:p w14:paraId="2DF4357A" w14:textId="77777777" w:rsidR="00F5062B" w:rsidRPr="00F6534F" w:rsidRDefault="00F5062B" w:rsidP="00610C47">
            <w:pPr>
              <w:spacing w:before="300" w:after="300"/>
              <w:contextualSpacing/>
              <w:rPr>
                <w:rFonts w:ascii="Times New Roman" w:hAnsi="Times New Roman" w:cs="Times New Roman"/>
                <w:b/>
                <w:strike/>
                <w:color w:val="0000FF"/>
                <w:sz w:val="24"/>
                <w:szCs w:val="24"/>
              </w:rPr>
            </w:pPr>
            <w:r w:rsidRPr="00F6534F">
              <w:rPr>
                <w:rFonts w:ascii="Times New Roman" w:hAnsi="Times New Roman" w:cs="Times New Roman"/>
                <w:strike/>
                <w:sz w:val="24"/>
                <w:szCs w:val="24"/>
              </w:rPr>
              <w:t>Uso externo. Umedeça a pele, passe o sabonete cobrindo com espuma toda a área afetada. Deixe alguns minutos e enxágue com água. Use 2 a 3 vezes ao dia, ou conforme indicado.</w:t>
            </w:r>
          </w:p>
        </w:tc>
        <w:tc>
          <w:tcPr>
            <w:tcW w:w="738" w:type="pct"/>
          </w:tcPr>
          <w:p w14:paraId="2DF4357B" w14:textId="77777777" w:rsidR="00F5062B" w:rsidRPr="00F6534F" w:rsidRDefault="00F5062B" w:rsidP="00610C47">
            <w:pPr>
              <w:spacing w:before="300" w:after="300"/>
              <w:contextualSpacing/>
              <w:rPr>
                <w:rFonts w:ascii="Times New Roman" w:hAnsi="Times New Roman" w:cs="Times New Roman"/>
                <w:b/>
                <w:strike/>
                <w:color w:val="0000FF"/>
                <w:sz w:val="24"/>
                <w:szCs w:val="24"/>
              </w:rPr>
            </w:pPr>
            <w:r w:rsidRPr="00F6534F">
              <w:rPr>
                <w:rFonts w:ascii="Times New Roman" w:hAnsi="Times New Roman" w:cs="Times New Roman"/>
                <w:strike/>
                <w:sz w:val="24"/>
                <w:szCs w:val="24"/>
              </w:rPr>
              <w:t xml:space="preserve">No caso de desenvolvimento de irritações, suspender o uso e procurar um médico. Cuidado ao aplicar o produto próximo dos olhos, boca e mucosas. Caso entre em contato com os olhos ou mucosas lavar abundantemente com água. </w:t>
            </w:r>
            <w:r w:rsidRPr="00F6534F">
              <w:rPr>
                <w:rFonts w:ascii="Times New Roman" w:hAnsi="Times New Roman" w:cs="Times New Roman"/>
                <w:strike/>
                <w:sz w:val="24"/>
                <w:szCs w:val="24"/>
              </w:rPr>
              <w:lastRenderedPageBreak/>
              <w:t>Evitar exposição desnecessária da área tratada ao sol. Contra-indicado para menores de 12 anos. Mantenha longe do alcance das crianças. Armazene em temperatura ambiente.</w:t>
            </w:r>
          </w:p>
        </w:tc>
        <w:tc>
          <w:tcPr>
            <w:tcW w:w="327" w:type="pct"/>
          </w:tcPr>
          <w:p w14:paraId="2DF4357C"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Sólido</w:t>
            </w:r>
          </w:p>
        </w:tc>
      </w:tr>
      <w:tr w:rsidR="00F5062B" w:rsidRPr="00F6534F" w14:paraId="2DF43587" w14:textId="77777777" w:rsidTr="00610C47">
        <w:tc>
          <w:tcPr>
            <w:tcW w:w="432" w:type="pct"/>
          </w:tcPr>
          <w:p w14:paraId="2DF4357E"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Peróxido de hidrogênio</w:t>
            </w:r>
          </w:p>
        </w:tc>
        <w:tc>
          <w:tcPr>
            <w:tcW w:w="615" w:type="pct"/>
          </w:tcPr>
          <w:p w14:paraId="2DF4357F"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3% de peróxido de hidrogênio</w:t>
            </w:r>
          </w:p>
        </w:tc>
        <w:tc>
          <w:tcPr>
            <w:tcW w:w="515" w:type="pct"/>
          </w:tcPr>
          <w:p w14:paraId="2DF43580"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Água oxigenada 10 volumes</w:t>
            </w:r>
          </w:p>
        </w:tc>
        <w:tc>
          <w:tcPr>
            <w:tcW w:w="468" w:type="pct"/>
          </w:tcPr>
          <w:p w14:paraId="2DF43581"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Solução</w:t>
            </w:r>
          </w:p>
        </w:tc>
        <w:tc>
          <w:tcPr>
            <w:tcW w:w="598" w:type="pct"/>
          </w:tcPr>
          <w:p w14:paraId="2DF43582"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Antisséptico</w:t>
            </w:r>
          </w:p>
        </w:tc>
        <w:tc>
          <w:tcPr>
            <w:tcW w:w="498" w:type="pct"/>
          </w:tcPr>
          <w:p w14:paraId="2DF43583"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 xml:space="preserve">USP 23 - 1995 - pág. 767. Farmacopéia Brasileira 2ª Ed., pág. 718 e 719. Martindale, 32ª Ed. -1999 pág. </w:t>
            </w:r>
            <w:proofErr w:type="gramStart"/>
            <w:r w:rsidRPr="00F6534F">
              <w:rPr>
                <w:rFonts w:ascii="Times New Roman" w:hAnsi="Times New Roman" w:cs="Times New Roman"/>
                <w:strike/>
                <w:sz w:val="24"/>
                <w:szCs w:val="24"/>
              </w:rPr>
              <w:t>1116 .</w:t>
            </w:r>
            <w:proofErr w:type="gramEnd"/>
            <w:r w:rsidRPr="00F6534F">
              <w:rPr>
                <w:rFonts w:ascii="Times New Roman" w:hAnsi="Times New Roman" w:cs="Times New Roman"/>
                <w:strike/>
                <w:sz w:val="24"/>
                <w:szCs w:val="24"/>
              </w:rPr>
              <w:t xml:space="preserve"> Formulário Nacional 1ª Ed. - DOU 15/08/05; USP 27 2004 - pág. </w:t>
            </w:r>
            <w:r w:rsidRPr="00F6534F">
              <w:rPr>
                <w:rFonts w:ascii="Times New Roman" w:hAnsi="Times New Roman" w:cs="Times New Roman"/>
                <w:strike/>
                <w:sz w:val="24"/>
                <w:szCs w:val="24"/>
              </w:rPr>
              <w:lastRenderedPageBreak/>
              <w:t>935.</w:t>
            </w:r>
          </w:p>
        </w:tc>
        <w:tc>
          <w:tcPr>
            <w:tcW w:w="807" w:type="pct"/>
          </w:tcPr>
          <w:p w14:paraId="2DF43584"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Uso tópico: aplicar sobre o local, previamente limpo para a assepsia deferimentos. Gargarejos ou bochechos: diluir 1 colher de sopa do produto em 1/2 copo de água filtrada ou fervida.</w:t>
            </w:r>
          </w:p>
        </w:tc>
        <w:tc>
          <w:tcPr>
            <w:tcW w:w="738" w:type="pct"/>
          </w:tcPr>
          <w:p w14:paraId="2DF43585"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Cuidado com os olhos e mucosas, produto fortemente oxidante. Em regiões pilosas do corpo ou couro cabeludo pode clarear os pelos ou cabelos. O uso prolongado deve ser evitado. O uso desta solução como enxagüante bucal pode causar ulcerações ou inchaço na boca.</w:t>
            </w:r>
          </w:p>
        </w:tc>
        <w:tc>
          <w:tcPr>
            <w:tcW w:w="327" w:type="pct"/>
          </w:tcPr>
          <w:p w14:paraId="2DF43586"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Líquido</w:t>
            </w:r>
          </w:p>
        </w:tc>
      </w:tr>
      <w:tr w:rsidR="00F5062B" w:rsidRPr="00F6534F" w14:paraId="2DF43591" w14:textId="77777777" w:rsidTr="00610C47">
        <w:tc>
          <w:tcPr>
            <w:tcW w:w="432" w:type="pct"/>
          </w:tcPr>
          <w:p w14:paraId="2DF43588"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Pomada para assadura</w:t>
            </w:r>
          </w:p>
        </w:tc>
        <w:tc>
          <w:tcPr>
            <w:tcW w:w="615" w:type="pct"/>
          </w:tcPr>
          <w:p w14:paraId="2DF43589"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Vitamina A 100.000 UI/100g; vitamina D 40.000 UI/100g; óxido de zinco 10%</w:t>
            </w:r>
          </w:p>
        </w:tc>
        <w:tc>
          <w:tcPr>
            <w:tcW w:w="515" w:type="pct"/>
          </w:tcPr>
          <w:p w14:paraId="2DF4358A"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Pomada para assadura</w:t>
            </w:r>
          </w:p>
        </w:tc>
        <w:tc>
          <w:tcPr>
            <w:tcW w:w="468" w:type="pct"/>
          </w:tcPr>
          <w:p w14:paraId="2DF4358B"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Pomada</w:t>
            </w:r>
          </w:p>
        </w:tc>
        <w:tc>
          <w:tcPr>
            <w:tcW w:w="598" w:type="pct"/>
          </w:tcPr>
          <w:p w14:paraId="2DF4358C"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Pomada secativa, cicatrizante utilizada na prevenção e tratamento de assaduras e brotoejas.</w:t>
            </w:r>
          </w:p>
        </w:tc>
        <w:tc>
          <w:tcPr>
            <w:tcW w:w="498" w:type="pct"/>
          </w:tcPr>
          <w:p w14:paraId="2DF4358D"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Formulário Nacional 1ª Ed. - DOU 15/08/05</w:t>
            </w:r>
          </w:p>
        </w:tc>
        <w:tc>
          <w:tcPr>
            <w:tcW w:w="807" w:type="pct"/>
          </w:tcPr>
          <w:p w14:paraId="2DF4358E"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Uso externo. Aplicar nas áreas afetadas, após limpeza, quando necessário.</w:t>
            </w:r>
          </w:p>
        </w:tc>
        <w:tc>
          <w:tcPr>
            <w:tcW w:w="738" w:type="pct"/>
          </w:tcPr>
          <w:p w14:paraId="2DF4358F"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Não há.</w:t>
            </w:r>
          </w:p>
        </w:tc>
        <w:tc>
          <w:tcPr>
            <w:tcW w:w="327" w:type="pct"/>
          </w:tcPr>
          <w:p w14:paraId="2DF43590"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Semi-sólido</w:t>
            </w:r>
          </w:p>
        </w:tc>
      </w:tr>
      <w:tr w:rsidR="00F5062B" w:rsidRPr="00F6534F" w14:paraId="2DF4359B" w14:textId="77777777" w:rsidTr="00610C47">
        <w:tc>
          <w:tcPr>
            <w:tcW w:w="432" w:type="pct"/>
          </w:tcPr>
          <w:p w14:paraId="2DF43592"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Pomada para fissuras de períneo</w:t>
            </w:r>
          </w:p>
        </w:tc>
        <w:tc>
          <w:tcPr>
            <w:tcW w:w="615" w:type="pct"/>
          </w:tcPr>
          <w:p w14:paraId="2DF43593"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Acetato de hidrocortisona 0,5</w:t>
            </w:r>
            <w:proofErr w:type="gramStart"/>
            <w:r w:rsidRPr="00F6534F">
              <w:rPr>
                <w:rFonts w:ascii="Times New Roman" w:hAnsi="Times New Roman" w:cs="Times New Roman"/>
                <w:strike/>
                <w:sz w:val="24"/>
                <w:szCs w:val="24"/>
              </w:rPr>
              <w:t>% ;</w:t>
            </w:r>
            <w:proofErr w:type="gramEnd"/>
            <w:r w:rsidRPr="00F6534F">
              <w:rPr>
                <w:rFonts w:ascii="Times New Roman" w:hAnsi="Times New Roman" w:cs="Times New Roman"/>
                <w:strike/>
                <w:sz w:val="24"/>
                <w:szCs w:val="24"/>
              </w:rPr>
              <w:t xml:space="preserve"> lidocaína base 2,0%; subgalato de bismuto 2,0%; óxido de zinco 10,0%</w:t>
            </w:r>
          </w:p>
        </w:tc>
        <w:tc>
          <w:tcPr>
            <w:tcW w:w="515" w:type="pct"/>
          </w:tcPr>
          <w:p w14:paraId="2DF43594"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Pomada para fissuras de períneo</w:t>
            </w:r>
          </w:p>
        </w:tc>
        <w:tc>
          <w:tcPr>
            <w:tcW w:w="468" w:type="pct"/>
          </w:tcPr>
          <w:p w14:paraId="2DF43595"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Pomada</w:t>
            </w:r>
          </w:p>
        </w:tc>
        <w:tc>
          <w:tcPr>
            <w:tcW w:w="598" w:type="pct"/>
          </w:tcPr>
          <w:p w14:paraId="2DF43596"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Dor e sangramento de hemorróidas internas ou externas, pruridos anais, eczema perianal, proctite branda, fissuras, pró e pós-operatório em cirurgias ano-retais.</w:t>
            </w:r>
          </w:p>
        </w:tc>
        <w:tc>
          <w:tcPr>
            <w:tcW w:w="498" w:type="pct"/>
          </w:tcPr>
          <w:p w14:paraId="2DF43597"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Formulário Nacional 1ª Ed. - DOU 15/08/05</w:t>
            </w:r>
          </w:p>
        </w:tc>
        <w:tc>
          <w:tcPr>
            <w:tcW w:w="807" w:type="pct"/>
          </w:tcPr>
          <w:p w14:paraId="2DF43598"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Uso externo. Aplicar na área afetada, duas a três vezes ao dia. Com a diminuição dos sintomas, uma aplicação ao dia por dois a três dias ou a critério médico.</w:t>
            </w:r>
          </w:p>
        </w:tc>
        <w:tc>
          <w:tcPr>
            <w:tcW w:w="738" w:type="pct"/>
          </w:tcPr>
          <w:p w14:paraId="2DF43599"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Não utilizar no caso de hipersensibilidade aos componentes da fórmula. Não foram estabelecidas a segurança e eficácia deste produto em crianças, gestantes e mulheres no período da amamentação.</w:t>
            </w:r>
          </w:p>
        </w:tc>
        <w:tc>
          <w:tcPr>
            <w:tcW w:w="327" w:type="pct"/>
          </w:tcPr>
          <w:p w14:paraId="2DF4359A"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Semi-sólido</w:t>
            </w:r>
          </w:p>
        </w:tc>
      </w:tr>
      <w:tr w:rsidR="00F5062B" w:rsidRPr="00F6534F" w14:paraId="2DF435A6" w14:textId="77777777" w:rsidTr="00610C47">
        <w:tc>
          <w:tcPr>
            <w:tcW w:w="432" w:type="pct"/>
          </w:tcPr>
          <w:p w14:paraId="2DF4359C"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Sais para reidratação oral</w:t>
            </w:r>
          </w:p>
        </w:tc>
        <w:tc>
          <w:tcPr>
            <w:tcW w:w="615" w:type="pct"/>
          </w:tcPr>
          <w:p w14:paraId="2DF4359D"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Cloreto sódio 3,5g; cloreto de potássio 1,5g; citrato de sódio diidratado 2,9g; glicose 20g.</w:t>
            </w:r>
          </w:p>
          <w:p w14:paraId="2DF4359E"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OBS: fórmula por envelope, conforme Portaria 108/91: sódio 90 mEq/L + potássio 20 a 25 mEq/L + cloreto 80 mEq/L + citrato 30 a 35 mEq/L + glicose 111 mmol/L.</w:t>
            </w:r>
          </w:p>
        </w:tc>
        <w:tc>
          <w:tcPr>
            <w:tcW w:w="515" w:type="pct"/>
          </w:tcPr>
          <w:p w14:paraId="2DF4359F"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Sais para reidratação oral</w:t>
            </w:r>
          </w:p>
        </w:tc>
        <w:tc>
          <w:tcPr>
            <w:tcW w:w="468" w:type="pct"/>
          </w:tcPr>
          <w:p w14:paraId="2DF435A0"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Pó</w:t>
            </w:r>
          </w:p>
        </w:tc>
        <w:tc>
          <w:tcPr>
            <w:tcW w:w="598" w:type="pct"/>
          </w:tcPr>
          <w:p w14:paraId="2DF435A1"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 xml:space="preserve">Indicado para reposição das perdas acumuladas de água e eletrólitos (reidratação), ou </w:t>
            </w:r>
            <w:r w:rsidRPr="00F6534F">
              <w:rPr>
                <w:rFonts w:ascii="Times New Roman" w:hAnsi="Times New Roman" w:cs="Times New Roman"/>
                <w:strike/>
                <w:sz w:val="24"/>
                <w:szCs w:val="24"/>
              </w:rPr>
              <w:lastRenderedPageBreak/>
              <w:t>para manutenção da hidratação (após a fase de reidratação), em caso de diarreia aguda.</w:t>
            </w:r>
          </w:p>
        </w:tc>
        <w:tc>
          <w:tcPr>
            <w:tcW w:w="498" w:type="pct"/>
          </w:tcPr>
          <w:p w14:paraId="2DF435A2"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Formulário Nacional 1ª Ed. - DOU 15/08/05</w:t>
            </w:r>
          </w:p>
        </w:tc>
        <w:tc>
          <w:tcPr>
            <w:tcW w:w="807" w:type="pct"/>
          </w:tcPr>
          <w:p w14:paraId="2DF435A3"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 xml:space="preserve">Uso interno. Dissolver o envelope em um litro de água filtrada ou fervida. Administrar 100 a 150 mL/kg de peso </w:t>
            </w:r>
            <w:r w:rsidRPr="00F6534F">
              <w:rPr>
                <w:rFonts w:ascii="Times New Roman" w:hAnsi="Times New Roman" w:cs="Times New Roman"/>
                <w:strike/>
                <w:sz w:val="24"/>
                <w:szCs w:val="24"/>
              </w:rPr>
              <w:lastRenderedPageBreak/>
              <w:t>corporal em período de 4 a 6 horas. Se nas primeiras duas horas de tratamento os vômitos continuarem impedindo que o paciente administre a solução, procurar imediatamente o médico.</w:t>
            </w:r>
          </w:p>
        </w:tc>
        <w:tc>
          <w:tcPr>
            <w:tcW w:w="738" w:type="pct"/>
          </w:tcPr>
          <w:p w14:paraId="2DF435A4"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Contra-indicadas em íleo paralítico, em obstrução ou perfuração intestinal e nos vômitos incoercíveis (não </w:t>
            </w:r>
            <w:r w:rsidRPr="00F6534F">
              <w:rPr>
                <w:rFonts w:ascii="Times New Roman" w:hAnsi="Times New Roman" w:cs="Times New Roman"/>
                <w:strike/>
                <w:sz w:val="24"/>
                <w:szCs w:val="24"/>
              </w:rPr>
              <w:lastRenderedPageBreak/>
              <w:t>contidos). Não interagem com alimentos e nem com outros fármacos. Não se observa reação adversa com a posologia recomendada. Precauções: usar com cautela em pacientes com função renal comprometida. Advertência: deve-se seguir atenção no preparo, usando a quantidade de água recomendada e, previamente fervida. Após o preparo da solução o que não for consumido em 24 horas deve ser desprezado.</w:t>
            </w:r>
          </w:p>
        </w:tc>
        <w:tc>
          <w:tcPr>
            <w:tcW w:w="327" w:type="pct"/>
          </w:tcPr>
          <w:p w14:paraId="2DF435A5"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Sólido</w:t>
            </w:r>
          </w:p>
        </w:tc>
      </w:tr>
      <w:tr w:rsidR="00F5062B" w:rsidRPr="00F6534F" w14:paraId="2DF435B0" w14:textId="77777777" w:rsidTr="00610C47">
        <w:tc>
          <w:tcPr>
            <w:tcW w:w="432" w:type="pct"/>
          </w:tcPr>
          <w:p w14:paraId="2DF435A7"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 xml:space="preserve">Solução antimicótica com </w:t>
            </w:r>
            <w:r w:rsidRPr="00F6534F">
              <w:rPr>
                <w:rFonts w:ascii="Times New Roman" w:hAnsi="Times New Roman" w:cs="Times New Roman"/>
                <w:strike/>
                <w:sz w:val="24"/>
                <w:szCs w:val="24"/>
              </w:rPr>
              <w:lastRenderedPageBreak/>
              <w:t>iodo</w:t>
            </w:r>
          </w:p>
        </w:tc>
        <w:tc>
          <w:tcPr>
            <w:tcW w:w="615" w:type="pct"/>
          </w:tcPr>
          <w:p w14:paraId="2DF435A8"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0,5 % de iodo; 1,0 % iodeto de potássio; 2,0% </w:t>
            </w:r>
            <w:r w:rsidRPr="00F6534F">
              <w:rPr>
                <w:rFonts w:ascii="Times New Roman" w:hAnsi="Times New Roman" w:cs="Times New Roman"/>
                <w:strike/>
                <w:sz w:val="24"/>
                <w:szCs w:val="24"/>
              </w:rPr>
              <w:lastRenderedPageBreak/>
              <w:t>de ácido salicílico; 2,0% ácido benzóico; 5,0% tintura de benjoim</w:t>
            </w:r>
          </w:p>
        </w:tc>
        <w:tc>
          <w:tcPr>
            <w:tcW w:w="515" w:type="pct"/>
          </w:tcPr>
          <w:p w14:paraId="2DF435A9"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Solução antimicótica com iodo</w:t>
            </w:r>
          </w:p>
        </w:tc>
        <w:tc>
          <w:tcPr>
            <w:tcW w:w="468" w:type="pct"/>
          </w:tcPr>
          <w:p w14:paraId="2DF435AA"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Solução</w:t>
            </w:r>
          </w:p>
        </w:tc>
        <w:tc>
          <w:tcPr>
            <w:tcW w:w="598" w:type="pct"/>
          </w:tcPr>
          <w:p w14:paraId="2DF435AB"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Antimicótico.</w:t>
            </w:r>
          </w:p>
        </w:tc>
        <w:tc>
          <w:tcPr>
            <w:tcW w:w="498" w:type="pct"/>
          </w:tcPr>
          <w:p w14:paraId="2DF435AC"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 xml:space="preserve">Formulário Nacional 1ª Ed. - DOU </w:t>
            </w:r>
            <w:r w:rsidRPr="00F6534F">
              <w:rPr>
                <w:rFonts w:ascii="Times New Roman" w:hAnsi="Times New Roman" w:cs="Times New Roman"/>
                <w:strike/>
                <w:sz w:val="24"/>
                <w:szCs w:val="24"/>
              </w:rPr>
              <w:lastRenderedPageBreak/>
              <w:t>15/08/05</w:t>
            </w:r>
          </w:p>
        </w:tc>
        <w:tc>
          <w:tcPr>
            <w:tcW w:w="807" w:type="pct"/>
          </w:tcPr>
          <w:p w14:paraId="2DF435AD"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Uso externo. Aplicar nas áreas afetadas, duas a três vezes ao </w:t>
            </w:r>
            <w:r w:rsidRPr="00F6534F">
              <w:rPr>
                <w:rFonts w:ascii="Times New Roman" w:hAnsi="Times New Roman" w:cs="Times New Roman"/>
                <w:strike/>
                <w:sz w:val="24"/>
                <w:szCs w:val="24"/>
              </w:rPr>
              <w:lastRenderedPageBreak/>
              <w:t>dia.</w:t>
            </w:r>
          </w:p>
        </w:tc>
        <w:tc>
          <w:tcPr>
            <w:tcW w:w="738" w:type="pct"/>
          </w:tcPr>
          <w:p w14:paraId="2DF435AE"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O produto não deve ser usado em casos de alergia ao </w:t>
            </w:r>
            <w:r w:rsidRPr="00F6534F">
              <w:rPr>
                <w:rFonts w:ascii="Times New Roman" w:hAnsi="Times New Roman" w:cs="Times New Roman"/>
                <w:strike/>
                <w:sz w:val="24"/>
                <w:szCs w:val="24"/>
              </w:rPr>
              <w:lastRenderedPageBreak/>
              <w:t>iodo, feridas abertas (pode resultar em absorção do iodo) e em curativos oclusivos. Restrição de uso: neonatais e gestantes, pois pode causar intoxicação pelo iodo. Evitar uso prolongado. Suspender o uso se houver mudança de coloração ou odor da solução.</w:t>
            </w:r>
          </w:p>
        </w:tc>
        <w:tc>
          <w:tcPr>
            <w:tcW w:w="327" w:type="pct"/>
          </w:tcPr>
          <w:p w14:paraId="2DF435AF"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Líquido</w:t>
            </w:r>
          </w:p>
        </w:tc>
      </w:tr>
      <w:tr w:rsidR="00F5062B" w:rsidRPr="00F6534F" w14:paraId="2DF435BA" w14:textId="77777777" w:rsidTr="00610C47">
        <w:tc>
          <w:tcPr>
            <w:tcW w:w="432" w:type="pct"/>
          </w:tcPr>
          <w:p w14:paraId="2DF435B1"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Solução de cloreto de sódio</w:t>
            </w:r>
          </w:p>
        </w:tc>
        <w:tc>
          <w:tcPr>
            <w:tcW w:w="615" w:type="pct"/>
          </w:tcPr>
          <w:p w14:paraId="2DF435B2"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0,9% de cloreto de sódio</w:t>
            </w:r>
          </w:p>
        </w:tc>
        <w:tc>
          <w:tcPr>
            <w:tcW w:w="515" w:type="pct"/>
          </w:tcPr>
          <w:p w14:paraId="2DF435B3"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Solução fisiológica de cloreto de sódio 0,9%</w:t>
            </w:r>
          </w:p>
        </w:tc>
        <w:tc>
          <w:tcPr>
            <w:tcW w:w="468" w:type="pct"/>
          </w:tcPr>
          <w:p w14:paraId="2DF435B4"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Solução</w:t>
            </w:r>
          </w:p>
        </w:tc>
        <w:tc>
          <w:tcPr>
            <w:tcW w:w="598" w:type="pct"/>
          </w:tcPr>
          <w:p w14:paraId="2DF435B5"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Para nebulização, lavagens de lentes de contato, lavagem de ferimentos e hidratação da pele.</w:t>
            </w:r>
          </w:p>
        </w:tc>
        <w:tc>
          <w:tcPr>
            <w:tcW w:w="498" w:type="pct"/>
          </w:tcPr>
          <w:p w14:paraId="2DF435B6"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Martindale 1ª Ed. Espanhol 2003 pág. 1037. Martindale 32ª Ed., 1999, pág. 1163. USP 24 - pág. 1530.</w:t>
            </w:r>
          </w:p>
        </w:tc>
        <w:tc>
          <w:tcPr>
            <w:tcW w:w="807" w:type="pct"/>
          </w:tcPr>
          <w:p w14:paraId="2DF435B7"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Para nebulização, lavagens de lentes de contato, lavagem de ferimentos e hidratação da pele</w:t>
            </w:r>
          </w:p>
        </w:tc>
        <w:tc>
          <w:tcPr>
            <w:tcW w:w="738" w:type="pct"/>
          </w:tcPr>
          <w:p w14:paraId="2DF435B8"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Não utilizar se o líquido não estiver límpido, incolor, transparente e inodoro. Uso externo. Não contém conservante.</w:t>
            </w:r>
          </w:p>
        </w:tc>
        <w:tc>
          <w:tcPr>
            <w:tcW w:w="327" w:type="pct"/>
          </w:tcPr>
          <w:p w14:paraId="2DF435B9"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Líquido</w:t>
            </w:r>
          </w:p>
        </w:tc>
      </w:tr>
      <w:tr w:rsidR="00F5062B" w:rsidRPr="00F6534F" w14:paraId="2DF435C5" w14:textId="77777777" w:rsidTr="00610C47">
        <w:tc>
          <w:tcPr>
            <w:tcW w:w="432" w:type="pct"/>
          </w:tcPr>
          <w:p w14:paraId="2DF435BB"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 xml:space="preserve">Solução de cloreto </w:t>
            </w:r>
            <w:r w:rsidRPr="00F6534F">
              <w:rPr>
                <w:rFonts w:ascii="Times New Roman" w:hAnsi="Times New Roman" w:cs="Times New Roman"/>
                <w:strike/>
                <w:sz w:val="24"/>
                <w:szCs w:val="24"/>
              </w:rPr>
              <w:lastRenderedPageBreak/>
              <w:t>de sódio – estéril</w:t>
            </w:r>
          </w:p>
        </w:tc>
        <w:tc>
          <w:tcPr>
            <w:tcW w:w="615" w:type="pct"/>
          </w:tcPr>
          <w:p w14:paraId="2DF435BC"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0,9% de cloreto de sódio</w:t>
            </w:r>
          </w:p>
        </w:tc>
        <w:tc>
          <w:tcPr>
            <w:tcW w:w="515" w:type="pct"/>
          </w:tcPr>
          <w:p w14:paraId="2DF435BD" w14:textId="77777777" w:rsidR="00F5062B" w:rsidRPr="00F6534F" w:rsidRDefault="00F5062B" w:rsidP="000E7A39">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 xml:space="preserve">Solução nasal de </w:t>
            </w:r>
            <w:r w:rsidRPr="00F6534F">
              <w:rPr>
                <w:rFonts w:ascii="Times New Roman" w:hAnsi="Times New Roman" w:cs="Times New Roman"/>
                <w:strike/>
                <w:sz w:val="24"/>
                <w:szCs w:val="24"/>
              </w:rPr>
              <w:lastRenderedPageBreak/>
              <w:t>cloreto de sódio 0,9%</w:t>
            </w:r>
          </w:p>
        </w:tc>
        <w:tc>
          <w:tcPr>
            <w:tcW w:w="468" w:type="pct"/>
          </w:tcPr>
          <w:p w14:paraId="2DF435BE"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Solução</w:t>
            </w:r>
          </w:p>
        </w:tc>
        <w:tc>
          <w:tcPr>
            <w:tcW w:w="598" w:type="pct"/>
          </w:tcPr>
          <w:p w14:paraId="2DF435BF"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Fluidificante e descongestio</w:t>
            </w:r>
            <w:r w:rsidRPr="00F6534F">
              <w:rPr>
                <w:rFonts w:ascii="Times New Roman" w:hAnsi="Times New Roman" w:cs="Times New Roman"/>
                <w:strike/>
                <w:sz w:val="24"/>
                <w:szCs w:val="24"/>
              </w:rPr>
              <w:lastRenderedPageBreak/>
              <w:t>nante nasal</w:t>
            </w:r>
          </w:p>
        </w:tc>
        <w:tc>
          <w:tcPr>
            <w:tcW w:w="498" w:type="pct"/>
          </w:tcPr>
          <w:p w14:paraId="2DF435C0"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Martindale 33ª Edição, </w:t>
            </w:r>
            <w:r w:rsidRPr="00F6534F">
              <w:rPr>
                <w:rFonts w:ascii="Times New Roman" w:hAnsi="Times New Roman" w:cs="Times New Roman"/>
                <w:strike/>
                <w:sz w:val="24"/>
                <w:szCs w:val="24"/>
              </w:rPr>
              <w:lastRenderedPageBreak/>
              <w:t>2002- pág. 1196</w:t>
            </w:r>
          </w:p>
        </w:tc>
        <w:tc>
          <w:tcPr>
            <w:tcW w:w="807" w:type="pct"/>
          </w:tcPr>
          <w:p w14:paraId="2DF435C1"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Aplique a solução nas narinas, confor</w:t>
            </w:r>
            <w:r w:rsidRPr="00F6534F">
              <w:rPr>
                <w:rFonts w:ascii="Times New Roman" w:hAnsi="Times New Roman" w:cs="Times New Roman"/>
                <w:strike/>
                <w:sz w:val="24"/>
                <w:szCs w:val="24"/>
              </w:rPr>
              <w:lastRenderedPageBreak/>
              <w:t>me necessidade.</w:t>
            </w:r>
          </w:p>
        </w:tc>
        <w:tc>
          <w:tcPr>
            <w:tcW w:w="738" w:type="pct"/>
          </w:tcPr>
          <w:p w14:paraId="2DF435C2"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Contra-indicação: pacientes com an</w:t>
            </w:r>
            <w:r w:rsidRPr="00F6534F">
              <w:rPr>
                <w:rFonts w:ascii="Times New Roman" w:hAnsi="Times New Roman" w:cs="Times New Roman"/>
                <w:strike/>
                <w:sz w:val="24"/>
                <w:szCs w:val="24"/>
              </w:rPr>
              <w:lastRenderedPageBreak/>
              <w:t>tecedentes de hipersensibilidade aos componentes da fórmula</w:t>
            </w:r>
          </w:p>
          <w:p w14:paraId="2DF435C3"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OBS: A solução deve ser estéril, envasada em frasco spray com dispensador que garanta a esterilidade do produto durante todo o período de utilização.</w:t>
            </w:r>
          </w:p>
        </w:tc>
        <w:tc>
          <w:tcPr>
            <w:tcW w:w="327" w:type="pct"/>
          </w:tcPr>
          <w:p w14:paraId="2DF435C4"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Líquido</w:t>
            </w:r>
          </w:p>
        </w:tc>
      </w:tr>
      <w:tr w:rsidR="00F5062B" w:rsidRPr="00F6534F" w14:paraId="2DF435CF" w14:textId="77777777" w:rsidTr="00610C47">
        <w:tc>
          <w:tcPr>
            <w:tcW w:w="432" w:type="pct"/>
          </w:tcPr>
          <w:p w14:paraId="2DF435C6"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Solução de cloreto de sódio</w:t>
            </w:r>
          </w:p>
        </w:tc>
        <w:tc>
          <w:tcPr>
            <w:tcW w:w="615" w:type="pct"/>
          </w:tcPr>
          <w:p w14:paraId="2DF435C7"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0,9% de cloreto de sódio + cloreto de benzalcônio até a concentração máxima de 0,01%, como conservante</w:t>
            </w:r>
          </w:p>
        </w:tc>
        <w:tc>
          <w:tcPr>
            <w:tcW w:w="515" w:type="pct"/>
          </w:tcPr>
          <w:p w14:paraId="2DF435C8"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Solução nasal de cloreto de só- dio 0,9% com conservante</w:t>
            </w:r>
          </w:p>
        </w:tc>
        <w:tc>
          <w:tcPr>
            <w:tcW w:w="468" w:type="pct"/>
          </w:tcPr>
          <w:p w14:paraId="2DF435C9"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Solução</w:t>
            </w:r>
          </w:p>
        </w:tc>
        <w:tc>
          <w:tcPr>
            <w:tcW w:w="598" w:type="pct"/>
          </w:tcPr>
          <w:p w14:paraId="2DF435CA"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Fluidificante e descongestionante nasal</w:t>
            </w:r>
          </w:p>
        </w:tc>
        <w:tc>
          <w:tcPr>
            <w:tcW w:w="498" w:type="pct"/>
          </w:tcPr>
          <w:p w14:paraId="2DF435CB"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Martindale 33ª Edição, 2002- pág. 1196</w:t>
            </w:r>
          </w:p>
        </w:tc>
        <w:tc>
          <w:tcPr>
            <w:tcW w:w="807" w:type="pct"/>
          </w:tcPr>
          <w:p w14:paraId="2DF435CC"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Aplique a solução nas narinas, conforme necessidade.</w:t>
            </w:r>
          </w:p>
        </w:tc>
        <w:tc>
          <w:tcPr>
            <w:tcW w:w="738" w:type="pct"/>
          </w:tcPr>
          <w:p w14:paraId="2DF435CD"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Contra-indicação: pacientes com antecedentes de hipersensibilidade aos componentes da fórmula. Não deve ser utilizado por pacientes com hipersensibilidade ao cloreto de benzalcônio.</w:t>
            </w:r>
          </w:p>
        </w:tc>
        <w:tc>
          <w:tcPr>
            <w:tcW w:w="327" w:type="pct"/>
          </w:tcPr>
          <w:p w14:paraId="2DF435CE"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Líquido</w:t>
            </w:r>
          </w:p>
        </w:tc>
      </w:tr>
      <w:tr w:rsidR="00F5062B" w:rsidRPr="00F6534F" w14:paraId="2DF435D9" w14:textId="77777777" w:rsidTr="00610C47">
        <w:tc>
          <w:tcPr>
            <w:tcW w:w="432" w:type="pct"/>
          </w:tcPr>
          <w:p w14:paraId="2DF435D0"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Soluto cuprozincico</w:t>
            </w:r>
          </w:p>
        </w:tc>
        <w:tc>
          <w:tcPr>
            <w:tcW w:w="615" w:type="pct"/>
          </w:tcPr>
          <w:p w14:paraId="2DF435D1"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Sulfato de cobre 1%; sulfato de zinco 3,5%</w:t>
            </w:r>
          </w:p>
        </w:tc>
        <w:tc>
          <w:tcPr>
            <w:tcW w:w="515" w:type="pct"/>
          </w:tcPr>
          <w:p w14:paraId="2DF435D2"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Água d'alibour</w:t>
            </w:r>
          </w:p>
        </w:tc>
        <w:tc>
          <w:tcPr>
            <w:tcW w:w="468" w:type="pct"/>
          </w:tcPr>
          <w:p w14:paraId="2DF435D3"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Solução</w:t>
            </w:r>
          </w:p>
        </w:tc>
        <w:tc>
          <w:tcPr>
            <w:tcW w:w="598" w:type="pct"/>
          </w:tcPr>
          <w:p w14:paraId="2DF435D4"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 xml:space="preserve">Antisséptico no tratamento de feridas de </w:t>
            </w:r>
            <w:r w:rsidRPr="00F6534F">
              <w:rPr>
                <w:rFonts w:ascii="Times New Roman" w:hAnsi="Times New Roman" w:cs="Times New Roman"/>
                <w:strike/>
                <w:sz w:val="24"/>
                <w:szCs w:val="24"/>
              </w:rPr>
              <w:lastRenderedPageBreak/>
              <w:t>pele.</w:t>
            </w:r>
          </w:p>
        </w:tc>
        <w:tc>
          <w:tcPr>
            <w:tcW w:w="498" w:type="pct"/>
          </w:tcPr>
          <w:p w14:paraId="2DF435D5"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Farmacopéia Brasileira 1ª Ed, </w:t>
            </w:r>
            <w:r w:rsidRPr="00F6534F">
              <w:rPr>
                <w:rFonts w:ascii="Times New Roman" w:hAnsi="Times New Roman" w:cs="Times New Roman"/>
                <w:strike/>
                <w:sz w:val="24"/>
                <w:szCs w:val="24"/>
              </w:rPr>
              <w:lastRenderedPageBreak/>
              <w:t>1º Suplemento-pág.17. Martindale, 32ª Ed. 1999 pág. 1372 e 1338.</w:t>
            </w:r>
          </w:p>
        </w:tc>
        <w:tc>
          <w:tcPr>
            <w:tcW w:w="807" w:type="pct"/>
          </w:tcPr>
          <w:p w14:paraId="2DF435D6"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Pura ou diluída em água, em aplicações locais.</w:t>
            </w:r>
          </w:p>
        </w:tc>
        <w:tc>
          <w:tcPr>
            <w:tcW w:w="738" w:type="pct"/>
          </w:tcPr>
          <w:p w14:paraId="2DF435D7"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 xml:space="preserve">Precauções: conservar o frasco bem fechado, ao </w:t>
            </w:r>
            <w:r w:rsidRPr="00F6534F">
              <w:rPr>
                <w:rFonts w:ascii="Times New Roman" w:hAnsi="Times New Roman" w:cs="Times New Roman"/>
                <w:strike/>
                <w:sz w:val="24"/>
                <w:szCs w:val="24"/>
              </w:rPr>
              <w:lastRenderedPageBreak/>
              <w:t>abrigo da luz. Cuidado com olhos e mucosas; em caso de ingestão acidental procurar socorro médico. Não ingerir.</w:t>
            </w:r>
          </w:p>
        </w:tc>
        <w:tc>
          <w:tcPr>
            <w:tcW w:w="327" w:type="pct"/>
          </w:tcPr>
          <w:p w14:paraId="2DF435D8"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Líquido</w:t>
            </w:r>
          </w:p>
        </w:tc>
      </w:tr>
      <w:tr w:rsidR="00F5062B" w:rsidRPr="00F6534F" w14:paraId="2DF435E3" w14:textId="77777777" w:rsidTr="00610C47">
        <w:tc>
          <w:tcPr>
            <w:tcW w:w="432" w:type="pct"/>
          </w:tcPr>
          <w:p w14:paraId="2DF435DA"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Sulfato de magnésio</w:t>
            </w:r>
          </w:p>
        </w:tc>
        <w:tc>
          <w:tcPr>
            <w:tcW w:w="615" w:type="pct"/>
          </w:tcPr>
          <w:p w14:paraId="2DF435DB"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Mínimo 99% de sulfato de magnésio</w:t>
            </w:r>
          </w:p>
        </w:tc>
        <w:tc>
          <w:tcPr>
            <w:tcW w:w="515" w:type="pct"/>
          </w:tcPr>
          <w:p w14:paraId="2DF435DC"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Sal amargo</w:t>
            </w:r>
          </w:p>
        </w:tc>
        <w:tc>
          <w:tcPr>
            <w:tcW w:w="468" w:type="pct"/>
          </w:tcPr>
          <w:p w14:paraId="2DF435DD"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Pó</w:t>
            </w:r>
          </w:p>
        </w:tc>
        <w:tc>
          <w:tcPr>
            <w:tcW w:w="598" w:type="pct"/>
          </w:tcPr>
          <w:p w14:paraId="2DF435DE"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Purgativo salino</w:t>
            </w:r>
          </w:p>
        </w:tc>
        <w:tc>
          <w:tcPr>
            <w:tcW w:w="498" w:type="pct"/>
          </w:tcPr>
          <w:p w14:paraId="2DF435DF"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Farmacopéia Brasileira 3ª Ed. 1976 - pág. 734/735. Martindale 32ª Ed., 1999, pág. 1157.</w:t>
            </w:r>
          </w:p>
        </w:tc>
        <w:tc>
          <w:tcPr>
            <w:tcW w:w="807" w:type="pct"/>
          </w:tcPr>
          <w:p w14:paraId="2DF435E0"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De 5 a 30g (1 colher de chá a 2 colheres de sopa) para adultos, crianças recomenda-se 0,1 a 0,25 g por kg de peso corporal. Preferencialmente ingerir a quantidade recomendada com 250 ml de água filtrada antes do café da manhã em jejum.</w:t>
            </w:r>
          </w:p>
        </w:tc>
        <w:tc>
          <w:tcPr>
            <w:tcW w:w="738" w:type="pct"/>
          </w:tcPr>
          <w:p w14:paraId="2DF435E1"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 xml:space="preserve">Contra indicações: em pacientes com disfunção renal e crianças com doenças parasitárias no intestino. Contra-indicado nos casos de obstrução intestinal crônica, doença de Crohn, colite ulcerativa e qualquer outro episódio de inflamação no intestino. O uso contínuo pode causa diarréia crônica e conseqüente desequilíbrio eletrolítico. </w:t>
            </w:r>
            <w:r w:rsidRPr="00F6534F">
              <w:rPr>
                <w:rFonts w:ascii="Times New Roman" w:hAnsi="Times New Roman" w:cs="Times New Roman"/>
                <w:strike/>
                <w:sz w:val="24"/>
                <w:szCs w:val="24"/>
              </w:rPr>
              <w:lastRenderedPageBreak/>
              <w:t>Não utilizar em crianças menores de 2 anos. Não passar da dose recomendado por dia e não utilizar por mais de 2 semanas.</w:t>
            </w:r>
          </w:p>
        </w:tc>
        <w:tc>
          <w:tcPr>
            <w:tcW w:w="327" w:type="pct"/>
          </w:tcPr>
          <w:p w14:paraId="2DF435E2"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Sólido</w:t>
            </w:r>
          </w:p>
        </w:tc>
      </w:tr>
      <w:tr w:rsidR="00F5062B" w:rsidRPr="00F6534F" w14:paraId="2DF435ED" w14:textId="77777777" w:rsidTr="00610C47">
        <w:tc>
          <w:tcPr>
            <w:tcW w:w="432" w:type="pct"/>
          </w:tcPr>
          <w:p w14:paraId="2DF435E4"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Sulfato de sódio</w:t>
            </w:r>
          </w:p>
        </w:tc>
        <w:tc>
          <w:tcPr>
            <w:tcW w:w="615" w:type="pct"/>
          </w:tcPr>
          <w:p w14:paraId="2DF435E5"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17,5% sulfato de sódio</w:t>
            </w:r>
          </w:p>
        </w:tc>
        <w:tc>
          <w:tcPr>
            <w:tcW w:w="515" w:type="pct"/>
          </w:tcPr>
          <w:p w14:paraId="2DF435E6"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Limonada purgativa de sulfato de sódio</w:t>
            </w:r>
          </w:p>
        </w:tc>
        <w:tc>
          <w:tcPr>
            <w:tcW w:w="468" w:type="pct"/>
          </w:tcPr>
          <w:p w14:paraId="2DF435E7"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Solução</w:t>
            </w:r>
          </w:p>
        </w:tc>
        <w:tc>
          <w:tcPr>
            <w:tcW w:w="598" w:type="pct"/>
          </w:tcPr>
          <w:p w14:paraId="2DF435E8"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Purgativo salino</w:t>
            </w:r>
          </w:p>
        </w:tc>
        <w:tc>
          <w:tcPr>
            <w:tcW w:w="498" w:type="pct"/>
          </w:tcPr>
          <w:p w14:paraId="2DF435E9"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Farmacopéia Brasileira 1ª Ed. Suplemento-pág. 14. Martindale 32ª Ed., 1999, pág.1213. Formulário Médico Farmacêutico Brasileiro Virgílio Luca - 1953 - pág. 159/160.</w:t>
            </w:r>
          </w:p>
        </w:tc>
        <w:tc>
          <w:tcPr>
            <w:tcW w:w="807" w:type="pct"/>
          </w:tcPr>
          <w:p w14:paraId="2DF435EA"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Uso interno. Ingerir, em jejum, pura ou diluída em água fervida ou filtrada em doses individuais de 100ml ou a critério médico. Caso não utilizar a dose única, após aberto, conservar o frasco bem fechado em geladeira.</w:t>
            </w:r>
          </w:p>
        </w:tc>
        <w:tc>
          <w:tcPr>
            <w:tcW w:w="738" w:type="pct"/>
          </w:tcPr>
          <w:p w14:paraId="2DF435EB" w14:textId="77777777" w:rsidR="00F5062B" w:rsidRPr="00F6534F" w:rsidRDefault="00F5062B" w:rsidP="00610C47">
            <w:pPr>
              <w:spacing w:before="300" w:after="300"/>
              <w:contextualSpacing/>
              <w:rPr>
                <w:rFonts w:ascii="Times New Roman" w:hAnsi="Times New Roman" w:cs="Times New Roman"/>
                <w:strike/>
                <w:sz w:val="24"/>
                <w:szCs w:val="24"/>
              </w:rPr>
            </w:pPr>
            <w:proofErr w:type="gramStart"/>
            <w:r w:rsidRPr="00F6534F">
              <w:rPr>
                <w:rFonts w:ascii="Times New Roman" w:hAnsi="Times New Roman" w:cs="Times New Roman"/>
                <w:strike/>
                <w:sz w:val="24"/>
                <w:szCs w:val="24"/>
              </w:rPr>
              <w:t>Contra indicações</w:t>
            </w:r>
            <w:proofErr w:type="gramEnd"/>
            <w:r w:rsidRPr="00F6534F">
              <w:rPr>
                <w:rFonts w:ascii="Times New Roman" w:hAnsi="Times New Roman" w:cs="Times New Roman"/>
                <w:strike/>
                <w:sz w:val="24"/>
                <w:szCs w:val="24"/>
              </w:rPr>
              <w:t>: Contra-indicado nos casos de obstrução intestinal crônica, doença de Crohn, colite ulcerativa e qualquer outro episódio de inflamação no intestino. Precauções e advertências: após uma evacuação completa do cólon (parte do intestino), pelo uso de um catártico, pode haver um intervalo de alguns dias até a recuperação do movimen</w:t>
            </w:r>
            <w:r w:rsidRPr="00F6534F">
              <w:rPr>
                <w:rFonts w:ascii="Times New Roman" w:hAnsi="Times New Roman" w:cs="Times New Roman"/>
                <w:strike/>
                <w:sz w:val="24"/>
                <w:szCs w:val="24"/>
              </w:rPr>
              <w:lastRenderedPageBreak/>
              <w:t>to normal do intestino, o que não deve ser confundido com constipação intestinal. O uso excessivo de catárticos e laxante pode trazer efeitos indesejáveis como desidratação, perda de eletrólitos e ulcerações no intestino.</w:t>
            </w:r>
          </w:p>
        </w:tc>
        <w:tc>
          <w:tcPr>
            <w:tcW w:w="327" w:type="pct"/>
          </w:tcPr>
          <w:p w14:paraId="2DF435EC"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Líquido</w:t>
            </w:r>
          </w:p>
        </w:tc>
      </w:tr>
      <w:tr w:rsidR="00F5062B" w:rsidRPr="00F6534F" w14:paraId="2DF435F7" w14:textId="77777777" w:rsidTr="00610C47">
        <w:tc>
          <w:tcPr>
            <w:tcW w:w="432" w:type="pct"/>
          </w:tcPr>
          <w:p w14:paraId="2DF435EE"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Sulfato de sódio</w:t>
            </w:r>
          </w:p>
        </w:tc>
        <w:tc>
          <w:tcPr>
            <w:tcW w:w="615" w:type="pct"/>
          </w:tcPr>
          <w:p w14:paraId="2DF435EF"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Mínimo 98% de sulfato de sódio</w:t>
            </w:r>
          </w:p>
        </w:tc>
        <w:tc>
          <w:tcPr>
            <w:tcW w:w="515" w:type="pct"/>
          </w:tcPr>
          <w:p w14:paraId="2DF435F0"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Sal de Glauber</w:t>
            </w:r>
          </w:p>
        </w:tc>
        <w:tc>
          <w:tcPr>
            <w:tcW w:w="468" w:type="pct"/>
          </w:tcPr>
          <w:p w14:paraId="2DF435F1"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Pó</w:t>
            </w:r>
          </w:p>
        </w:tc>
        <w:tc>
          <w:tcPr>
            <w:tcW w:w="598" w:type="pct"/>
          </w:tcPr>
          <w:p w14:paraId="2DF435F2"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Laxante salino</w:t>
            </w:r>
          </w:p>
        </w:tc>
        <w:tc>
          <w:tcPr>
            <w:tcW w:w="498" w:type="pct"/>
          </w:tcPr>
          <w:p w14:paraId="2DF435F3"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Martindale Espanhol 1ª Ed. 2003 pág. 1383.</w:t>
            </w:r>
          </w:p>
        </w:tc>
        <w:tc>
          <w:tcPr>
            <w:tcW w:w="807" w:type="pct"/>
          </w:tcPr>
          <w:p w14:paraId="2DF435F4" w14:textId="77777777" w:rsidR="00F5062B" w:rsidRPr="00F6534F" w:rsidRDefault="00F5062B" w:rsidP="00610C47">
            <w:pPr>
              <w:tabs>
                <w:tab w:val="left" w:pos="824"/>
              </w:tabs>
              <w:rPr>
                <w:rFonts w:ascii="Times New Roman" w:hAnsi="Times New Roman" w:cs="Times New Roman"/>
                <w:strike/>
                <w:sz w:val="24"/>
                <w:szCs w:val="24"/>
              </w:rPr>
            </w:pPr>
            <w:r w:rsidRPr="00F6534F">
              <w:rPr>
                <w:rFonts w:ascii="Times New Roman" w:hAnsi="Times New Roman" w:cs="Times New Roman"/>
                <w:strike/>
                <w:sz w:val="24"/>
                <w:szCs w:val="24"/>
              </w:rPr>
              <w:t>Doses usuais de 15 g/dia (1 colher de sopa) em água fervida ou filtrada</w:t>
            </w:r>
          </w:p>
        </w:tc>
        <w:tc>
          <w:tcPr>
            <w:tcW w:w="738" w:type="pct"/>
          </w:tcPr>
          <w:p w14:paraId="2DF435F5"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 xml:space="preserve">Contra indicações: em pacientes com disfunção renal e crianças com doenças parasitárias no intestino. Contra-indicado nos casos de obstrução intestinal crônica, doença de Crohn, colite ulcerativa e qualquer outro episódio de inflamação no intestino. </w:t>
            </w:r>
            <w:r w:rsidRPr="00F6534F">
              <w:rPr>
                <w:rFonts w:ascii="Times New Roman" w:hAnsi="Times New Roman" w:cs="Times New Roman"/>
                <w:strike/>
                <w:sz w:val="24"/>
                <w:szCs w:val="24"/>
              </w:rPr>
              <w:lastRenderedPageBreak/>
              <w:t>O uso contínuo pode causa diarréia crônica e conseqüente desequilíbrio eletrolítico. Não utilizar em crianças menores de 2 anos. Não passar da dose recomendado por dia e não utilizar por mais de 2 semanas.</w:t>
            </w:r>
          </w:p>
        </w:tc>
        <w:tc>
          <w:tcPr>
            <w:tcW w:w="327" w:type="pct"/>
          </w:tcPr>
          <w:p w14:paraId="2DF435F6"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Sólido</w:t>
            </w:r>
          </w:p>
        </w:tc>
      </w:tr>
      <w:tr w:rsidR="00F5062B" w:rsidRPr="00F6534F" w14:paraId="2DF43601" w14:textId="77777777" w:rsidTr="00610C47">
        <w:tc>
          <w:tcPr>
            <w:tcW w:w="432" w:type="pct"/>
          </w:tcPr>
          <w:p w14:paraId="2DF435F8"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Supositório de glicerina</w:t>
            </w:r>
          </w:p>
        </w:tc>
        <w:tc>
          <w:tcPr>
            <w:tcW w:w="615" w:type="pct"/>
          </w:tcPr>
          <w:p w14:paraId="2DF435F9"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OBS: quantidade de glicerina é dependente da faixa etária: Supositório para lactentes: molde de 1 g; Supositório para crianças: molde de 1,5 a 2,0 g; Supositório para adultos: molde de 2,5 a 3 g</w:t>
            </w:r>
          </w:p>
        </w:tc>
        <w:tc>
          <w:tcPr>
            <w:tcW w:w="515" w:type="pct"/>
          </w:tcPr>
          <w:p w14:paraId="2DF435FA"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Supositório de glicerina</w:t>
            </w:r>
          </w:p>
        </w:tc>
        <w:tc>
          <w:tcPr>
            <w:tcW w:w="468" w:type="pct"/>
          </w:tcPr>
          <w:p w14:paraId="2DF435FB"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Supositório</w:t>
            </w:r>
          </w:p>
        </w:tc>
        <w:tc>
          <w:tcPr>
            <w:tcW w:w="598" w:type="pct"/>
          </w:tcPr>
          <w:p w14:paraId="2DF435FC"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Laxante</w:t>
            </w:r>
          </w:p>
        </w:tc>
        <w:tc>
          <w:tcPr>
            <w:tcW w:w="498" w:type="pct"/>
          </w:tcPr>
          <w:p w14:paraId="2DF435FD"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Farmacopéia Brasileira 1ª Ed., 874. Formulário Nacional 1ª Ed. - DOU 15/08/05. Farmacopéia Brasileira IV Edição - Fascículo 4 - 95.1.</w:t>
            </w:r>
          </w:p>
        </w:tc>
        <w:tc>
          <w:tcPr>
            <w:tcW w:w="807" w:type="pct"/>
          </w:tcPr>
          <w:p w14:paraId="2DF435FE" w14:textId="77777777" w:rsidR="00F5062B" w:rsidRPr="00F6534F" w:rsidRDefault="00F5062B" w:rsidP="00610C47">
            <w:pPr>
              <w:tabs>
                <w:tab w:val="left" w:pos="824"/>
              </w:tabs>
              <w:rPr>
                <w:rFonts w:ascii="Times New Roman" w:hAnsi="Times New Roman" w:cs="Times New Roman"/>
                <w:strike/>
                <w:sz w:val="24"/>
                <w:szCs w:val="24"/>
              </w:rPr>
            </w:pPr>
            <w:r w:rsidRPr="00F6534F">
              <w:rPr>
                <w:rFonts w:ascii="Times New Roman" w:hAnsi="Times New Roman" w:cs="Times New Roman"/>
                <w:strike/>
                <w:sz w:val="24"/>
                <w:szCs w:val="24"/>
              </w:rPr>
              <w:t xml:space="preserve">Uso externo. Adultos e crianças: introduzir o supositório no reto, até que advenha a vontade de evacuar. Bebês: introduzir o supositório por via retal, pela parte mais afilada. Pode-se deixar o supositório de glicerina atuar de 15 a 30 minutos. Não é necessário que o produto se dissolva completamente para </w:t>
            </w:r>
            <w:r w:rsidRPr="00F6534F">
              <w:rPr>
                <w:rFonts w:ascii="Times New Roman" w:hAnsi="Times New Roman" w:cs="Times New Roman"/>
                <w:strike/>
                <w:sz w:val="24"/>
                <w:szCs w:val="24"/>
              </w:rPr>
              <w:lastRenderedPageBreak/>
              <w:t>que produza o efeito desejado.</w:t>
            </w:r>
          </w:p>
        </w:tc>
        <w:tc>
          <w:tcPr>
            <w:tcW w:w="738" w:type="pct"/>
          </w:tcPr>
          <w:p w14:paraId="2DF435FF"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O supositório pode ser umedecido com água antes da inserção, para reduzir a tendência inicial da base de retirar água das mucosas, irritando os tecidos.</w:t>
            </w:r>
          </w:p>
        </w:tc>
        <w:tc>
          <w:tcPr>
            <w:tcW w:w="327" w:type="pct"/>
          </w:tcPr>
          <w:p w14:paraId="2DF43600"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Semi-sólido</w:t>
            </w:r>
          </w:p>
        </w:tc>
      </w:tr>
      <w:tr w:rsidR="00F5062B" w:rsidRPr="00F6534F" w14:paraId="2DF4360B" w14:textId="77777777" w:rsidTr="00610C47">
        <w:tc>
          <w:tcPr>
            <w:tcW w:w="432" w:type="pct"/>
          </w:tcPr>
          <w:p w14:paraId="2DF43602"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Talco</w:t>
            </w:r>
          </w:p>
        </w:tc>
        <w:tc>
          <w:tcPr>
            <w:tcW w:w="615" w:type="pct"/>
          </w:tcPr>
          <w:p w14:paraId="2DF43603"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100% talco</w:t>
            </w:r>
          </w:p>
        </w:tc>
        <w:tc>
          <w:tcPr>
            <w:tcW w:w="515" w:type="pct"/>
          </w:tcPr>
          <w:p w14:paraId="2DF43604"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Silicato de magnésio</w:t>
            </w:r>
          </w:p>
        </w:tc>
        <w:tc>
          <w:tcPr>
            <w:tcW w:w="468" w:type="pct"/>
          </w:tcPr>
          <w:p w14:paraId="2DF43605"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Pó</w:t>
            </w:r>
          </w:p>
        </w:tc>
        <w:tc>
          <w:tcPr>
            <w:tcW w:w="598" w:type="pct"/>
          </w:tcPr>
          <w:p w14:paraId="2DF43606"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Secativo. Uso em massagens, alívio de irritação cutânea, prevenção de assaduras; agente esclerosante em derrames malignos e no pneumotórax recidivante.</w:t>
            </w:r>
          </w:p>
        </w:tc>
        <w:tc>
          <w:tcPr>
            <w:tcW w:w="498" w:type="pct"/>
          </w:tcPr>
          <w:p w14:paraId="2DF43607"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Farmacopéia Brasileira 2ª Ed. - 1959 - pág. 796. Martindale 1ª Ed. Espanhol 2003 - pág. 1322.</w:t>
            </w:r>
          </w:p>
        </w:tc>
        <w:tc>
          <w:tcPr>
            <w:tcW w:w="807" w:type="pct"/>
          </w:tcPr>
          <w:p w14:paraId="2DF43608" w14:textId="77777777" w:rsidR="00F5062B" w:rsidRPr="00F6534F" w:rsidRDefault="00F5062B" w:rsidP="00610C47">
            <w:pPr>
              <w:tabs>
                <w:tab w:val="left" w:pos="824"/>
              </w:tabs>
              <w:rPr>
                <w:rFonts w:ascii="Times New Roman" w:hAnsi="Times New Roman" w:cs="Times New Roman"/>
                <w:strike/>
                <w:sz w:val="24"/>
                <w:szCs w:val="24"/>
              </w:rPr>
            </w:pPr>
            <w:r w:rsidRPr="00F6534F">
              <w:rPr>
                <w:rFonts w:ascii="Times New Roman" w:hAnsi="Times New Roman" w:cs="Times New Roman"/>
                <w:strike/>
                <w:sz w:val="24"/>
                <w:szCs w:val="24"/>
              </w:rPr>
              <w:t>Uso externo, sobre a pele. Como adjuvante em formulações farmacêuticas ou cosméticas.</w:t>
            </w:r>
          </w:p>
        </w:tc>
        <w:tc>
          <w:tcPr>
            <w:tcW w:w="738" w:type="pct"/>
          </w:tcPr>
          <w:p w14:paraId="2DF43609"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Cuidado no manuseio, evitar inalação, pode desencadear desde quadros de irritação até lesões mais graves pulmonares.</w:t>
            </w:r>
          </w:p>
        </w:tc>
        <w:tc>
          <w:tcPr>
            <w:tcW w:w="327" w:type="pct"/>
          </w:tcPr>
          <w:p w14:paraId="2DF4360A"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Sólido</w:t>
            </w:r>
          </w:p>
        </w:tc>
      </w:tr>
      <w:tr w:rsidR="00F5062B" w:rsidRPr="00F6534F" w14:paraId="2DF43615" w14:textId="77777777" w:rsidTr="00610C47">
        <w:tc>
          <w:tcPr>
            <w:tcW w:w="432" w:type="pct"/>
          </w:tcPr>
          <w:p w14:paraId="2DF4360C"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Talco mentolado</w:t>
            </w:r>
          </w:p>
        </w:tc>
        <w:tc>
          <w:tcPr>
            <w:tcW w:w="615" w:type="pct"/>
          </w:tcPr>
          <w:p w14:paraId="2DF4360D"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1% de mentol</w:t>
            </w:r>
          </w:p>
        </w:tc>
        <w:tc>
          <w:tcPr>
            <w:tcW w:w="515" w:type="pct"/>
          </w:tcPr>
          <w:p w14:paraId="2DF4360E"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Talco mentolado</w:t>
            </w:r>
          </w:p>
        </w:tc>
        <w:tc>
          <w:tcPr>
            <w:tcW w:w="468" w:type="pct"/>
          </w:tcPr>
          <w:p w14:paraId="2DF4360F"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Pó</w:t>
            </w:r>
          </w:p>
        </w:tc>
        <w:tc>
          <w:tcPr>
            <w:tcW w:w="598" w:type="pct"/>
          </w:tcPr>
          <w:p w14:paraId="2DF43610"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Dermatoses pruriginosas.</w:t>
            </w:r>
          </w:p>
        </w:tc>
        <w:tc>
          <w:tcPr>
            <w:tcW w:w="498" w:type="pct"/>
          </w:tcPr>
          <w:p w14:paraId="2DF43611"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Formulário Nacional 1ª Ed. - DOU 15/08/05. Martindale 32ª Ed., 1999, pág.1600.</w:t>
            </w:r>
          </w:p>
        </w:tc>
        <w:tc>
          <w:tcPr>
            <w:tcW w:w="807" w:type="pct"/>
          </w:tcPr>
          <w:p w14:paraId="2DF43612" w14:textId="77777777" w:rsidR="00F5062B" w:rsidRPr="00F6534F" w:rsidRDefault="00F5062B" w:rsidP="00610C47">
            <w:pPr>
              <w:tabs>
                <w:tab w:val="left" w:pos="824"/>
              </w:tabs>
              <w:rPr>
                <w:rFonts w:ascii="Times New Roman" w:hAnsi="Times New Roman" w:cs="Times New Roman"/>
                <w:strike/>
                <w:sz w:val="24"/>
                <w:szCs w:val="24"/>
              </w:rPr>
            </w:pPr>
            <w:r w:rsidRPr="00F6534F">
              <w:rPr>
                <w:rFonts w:ascii="Times New Roman" w:hAnsi="Times New Roman" w:cs="Times New Roman"/>
                <w:strike/>
                <w:sz w:val="24"/>
                <w:szCs w:val="24"/>
              </w:rPr>
              <w:t>Uso externo. Aplicar nas áreas afetadas, duas a três vezes ao dia.</w:t>
            </w:r>
          </w:p>
        </w:tc>
        <w:tc>
          <w:tcPr>
            <w:tcW w:w="738" w:type="pct"/>
          </w:tcPr>
          <w:p w14:paraId="2DF43613"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Cuidado no manuseio, evitar inalação, pode desencadear desde quadros de irritação até lesões mais graves pulmonares.</w:t>
            </w:r>
          </w:p>
        </w:tc>
        <w:tc>
          <w:tcPr>
            <w:tcW w:w="327" w:type="pct"/>
          </w:tcPr>
          <w:p w14:paraId="2DF43614"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Sólido</w:t>
            </w:r>
          </w:p>
        </w:tc>
      </w:tr>
      <w:tr w:rsidR="00F5062B" w:rsidRPr="00F6534F" w14:paraId="2DF4361F" w14:textId="77777777" w:rsidTr="00610C47">
        <w:tc>
          <w:tcPr>
            <w:tcW w:w="432" w:type="pct"/>
          </w:tcPr>
          <w:p w14:paraId="2DF43616"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Vaselina líquida (grau farmacêutico)</w:t>
            </w:r>
          </w:p>
        </w:tc>
        <w:tc>
          <w:tcPr>
            <w:tcW w:w="615" w:type="pct"/>
          </w:tcPr>
          <w:p w14:paraId="2DF43617"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100% de vaselina líquida</w:t>
            </w:r>
          </w:p>
        </w:tc>
        <w:tc>
          <w:tcPr>
            <w:tcW w:w="515" w:type="pct"/>
          </w:tcPr>
          <w:p w14:paraId="2DF43618"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Parafina líquida (grau farmacêutico).</w:t>
            </w:r>
          </w:p>
        </w:tc>
        <w:tc>
          <w:tcPr>
            <w:tcW w:w="468" w:type="pct"/>
          </w:tcPr>
          <w:p w14:paraId="2DF43619"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Líquido</w:t>
            </w:r>
          </w:p>
        </w:tc>
        <w:tc>
          <w:tcPr>
            <w:tcW w:w="598" w:type="pct"/>
          </w:tcPr>
          <w:p w14:paraId="2DF4361A"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 xml:space="preserve">Emoliente para a pele, remoção de crostas e de pomadas, pastas e outros </w:t>
            </w:r>
            <w:r w:rsidRPr="00F6534F">
              <w:rPr>
                <w:rFonts w:ascii="Times New Roman" w:hAnsi="Times New Roman" w:cs="Times New Roman"/>
                <w:strike/>
                <w:sz w:val="24"/>
                <w:szCs w:val="24"/>
              </w:rPr>
              <w:lastRenderedPageBreak/>
              <w:t>produtos previamente utilizados na pele (limpeza da pele), lubrificante, puro ou como base (veículo) de preparações farmacêuticas e cosméticas.</w:t>
            </w:r>
          </w:p>
        </w:tc>
        <w:tc>
          <w:tcPr>
            <w:tcW w:w="498" w:type="pct"/>
          </w:tcPr>
          <w:p w14:paraId="2DF4361B"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Farmacopéia Brasileira 3ª Ed. - 1977 - pág. 640-642. </w:t>
            </w:r>
            <w:r w:rsidRPr="00F6534F">
              <w:rPr>
                <w:rFonts w:ascii="Times New Roman" w:hAnsi="Times New Roman" w:cs="Times New Roman"/>
                <w:strike/>
                <w:sz w:val="24"/>
                <w:szCs w:val="24"/>
              </w:rPr>
              <w:lastRenderedPageBreak/>
              <w:t>Martindale 1ª Ed. Espanhol 2003 - pág. 1602 (6402-e)</w:t>
            </w:r>
          </w:p>
        </w:tc>
        <w:tc>
          <w:tcPr>
            <w:tcW w:w="807" w:type="pct"/>
          </w:tcPr>
          <w:p w14:paraId="2DF4361C" w14:textId="77777777" w:rsidR="00F5062B" w:rsidRPr="00F6534F" w:rsidRDefault="00F5062B" w:rsidP="00610C47">
            <w:pPr>
              <w:tabs>
                <w:tab w:val="left" w:pos="824"/>
              </w:tabs>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Uso externo: aplicar produto sobre a pele seca ou molhada com as mãos ou com o auxílio de gaze ou </w:t>
            </w:r>
            <w:r w:rsidRPr="00F6534F">
              <w:rPr>
                <w:rFonts w:ascii="Times New Roman" w:hAnsi="Times New Roman" w:cs="Times New Roman"/>
                <w:strike/>
                <w:sz w:val="24"/>
                <w:szCs w:val="24"/>
              </w:rPr>
              <w:lastRenderedPageBreak/>
              <w:t>algodão.</w:t>
            </w:r>
          </w:p>
        </w:tc>
        <w:tc>
          <w:tcPr>
            <w:tcW w:w="738" w:type="pct"/>
          </w:tcPr>
          <w:p w14:paraId="2DF4361D"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Contra indicações e precauções: não há relatos de efeitos adversos ou contra indicações. </w:t>
            </w:r>
            <w:r w:rsidRPr="00F6534F">
              <w:rPr>
                <w:rFonts w:ascii="Times New Roman" w:hAnsi="Times New Roman" w:cs="Times New Roman"/>
                <w:strike/>
                <w:sz w:val="24"/>
                <w:szCs w:val="24"/>
              </w:rPr>
              <w:lastRenderedPageBreak/>
              <w:t>Não ingerir.</w:t>
            </w:r>
          </w:p>
        </w:tc>
        <w:tc>
          <w:tcPr>
            <w:tcW w:w="327" w:type="pct"/>
          </w:tcPr>
          <w:p w14:paraId="2DF4361E"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Líquido</w:t>
            </w:r>
          </w:p>
        </w:tc>
      </w:tr>
      <w:tr w:rsidR="00F5062B" w:rsidRPr="00F6534F" w14:paraId="2DF43629" w14:textId="77777777" w:rsidTr="00610C47">
        <w:tc>
          <w:tcPr>
            <w:tcW w:w="432" w:type="pct"/>
          </w:tcPr>
          <w:p w14:paraId="2DF43620"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Vaselina sólida (grau farmacêutico)</w:t>
            </w:r>
          </w:p>
        </w:tc>
        <w:tc>
          <w:tcPr>
            <w:tcW w:w="615" w:type="pct"/>
          </w:tcPr>
          <w:p w14:paraId="2DF43621"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100% de vaselina sólida.</w:t>
            </w:r>
          </w:p>
        </w:tc>
        <w:tc>
          <w:tcPr>
            <w:tcW w:w="515" w:type="pct"/>
          </w:tcPr>
          <w:p w14:paraId="2DF43622"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Vaselina branca; petrolato sólido (grau farmacêutico).</w:t>
            </w:r>
          </w:p>
        </w:tc>
        <w:tc>
          <w:tcPr>
            <w:tcW w:w="468" w:type="pct"/>
          </w:tcPr>
          <w:p w14:paraId="2DF43623"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Pomada</w:t>
            </w:r>
          </w:p>
        </w:tc>
        <w:tc>
          <w:tcPr>
            <w:tcW w:w="598" w:type="pct"/>
          </w:tcPr>
          <w:p w14:paraId="2DF43624"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Uso como emoliente</w:t>
            </w:r>
          </w:p>
        </w:tc>
        <w:tc>
          <w:tcPr>
            <w:tcW w:w="498" w:type="pct"/>
          </w:tcPr>
          <w:p w14:paraId="2DF43625"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Farmacopéia Brasileira 1ª Ed. - 1926 - pág. 966. Martindale 32ª Ed. pág. 1382 (4604-y) USP 29 pág. 2443.</w:t>
            </w:r>
          </w:p>
        </w:tc>
        <w:tc>
          <w:tcPr>
            <w:tcW w:w="807" w:type="pct"/>
          </w:tcPr>
          <w:p w14:paraId="2DF43626" w14:textId="77777777" w:rsidR="00F5062B" w:rsidRPr="00F6534F" w:rsidRDefault="00F5062B" w:rsidP="00610C47">
            <w:pPr>
              <w:tabs>
                <w:tab w:val="left" w:pos="824"/>
              </w:tabs>
              <w:rPr>
                <w:rFonts w:ascii="Times New Roman" w:hAnsi="Times New Roman" w:cs="Times New Roman"/>
                <w:strike/>
                <w:sz w:val="24"/>
                <w:szCs w:val="24"/>
              </w:rPr>
            </w:pPr>
            <w:r w:rsidRPr="00F6534F">
              <w:rPr>
                <w:rFonts w:ascii="Times New Roman" w:hAnsi="Times New Roman" w:cs="Times New Roman"/>
                <w:strike/>
                <w:sz w:val="24"/>
                <w:szCs w:val="24"/>
              </w:rPr>
              <w:t>Uso tópico. Aplicar com gaze ou algodão sobre a pele ressecada.</w:t>
            </w:r>
          </w:p>
        </w:tc>
        <w:tc>
          <w:tcPr>
            <w:tcW w:w="738" w:type="pct"/>
          </w:tcPr>
          <w:p w14:paraId="2DF43627"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Contra indicações: efeito adverso irritação. Caso ocorra com peles sensíveis suspenda o uso.</w:t>
            </w:r>
          </w:p>
        </w:tc>
        <w:tc>
          <w:tcPr>
            <w:tcW w:w="327" w:type="pct"/>
          </w:tcPr>
          <w:p w14:paraId="2DF43628"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Semi-sólido</w:t>
            </w:r>
          </w:p>
        </w:tc>
      </w:tr>
      <w:tr w:rsidR="00F5062B" w:rsidRPr="00F6534F" w14:paraId="2DF43633" w14:textId="77777777" w:rsidTr="00610C47">
        <w:tc>
          <w:tcPr>
            <w:tcW w:w="432" w:type="pct"/>
          </w:tcPr>
          <w:p w14:paraId="2DF4362A"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Violeta genciana</w:t>
            </w:r>
          </w:p>
        </w:tc>
        <w:tc>
          <w:tcPr>
            <w:tcW w:w="615" w:type="pct"/>
          </w:tcPr>
          <w:p w14:paraId="2DF4362B"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1% violeta genciana</w:t>
            </w:r>
          </w:p>
        </w:tc>
        <w:tc>
          <w:tcPr>
            <w:tcW w:w="515" w:type="pct"/>
          </w:tcPr>
          <w:p w14:paraId="2DF4362C"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Solução de violeta genciana; solução de cloreto de hexametil prosa-</w:t>
            </w:r>
            <w:r w:rsidRPr="00F6534F">
              <w:rPr>
                <w:rFonts w:ascii="Times New Roman" w:hAnsi="Times New Roman" w:cs="Times New Roman"/>
                <w:strike/>
                <w:sz w:val="24"/>
                <w:szCs w:val="24"/>
              </w:rPr>
              <w:lastRenderedPageBreak/>
              <w:t>nilina</w:t>
            </w:r>
          </w:p>
        </w:tc>
        <w:tc>
          <w:tcPr>
            <w:tcW w:w="468" w:type="pct"/>
          </w:tcPr>
          <w:p w14:paraId="2DF4362D"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Solução</w:t>
            </w:r>
          </w:p>
        </w:tc>
        <w:tc>
          <w:tcPr>
            <w:tcW w:w="598" w:type="pct"/>
          </w:tcPr>
          <w:p w14:paraId="2DF4362E"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Antisséptico tópico</w:t>
            </w:r>
          </w:p>
        </w:tc>
        <w:tc>
          <w:tcPr>
            <w:tcW w:w="498" w:type="pct"/>
          </w:tcPr>
          <w:p w14:paraId="2DF4362F"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 xml:space="preserve">Farmacopéia Brasileira 2ª Ed., 1959 -pág. 244/245. Martindale </w:t>
            </w:r>
            <w:r w:rsidRPr="00F6534F">
              <w:rPr>
                <w:rFonts w:ascii="Times New Roman" w:hAnsi="Times New Roman" w:cs="Times New Roman"/>
                <w:strike/>
                <w:sz w:val="24"/>
                <w:szCs w:val="24"/>
              </w:rPr>
              <w:lastRenderedPageBreak/>
              <w:t>32ª Ed., 1999, pág. 1111.</w:t>
            </w:r>
          </w:p>
        </w:tc>
        <w:tc>
          <w:tcPr>
            <w:tcW w:w="807" w:type="pct"/>
          </w:tcPr>
          <w:p w14:paraId="2DF43630" w14:textId="77777777" w:rsidR="00F5062B" w:rsidRPr="00F6534F" w:rsidRDefault="00F5062B" w:rsidP="00610C47">
            <w:pPr>
              <w:tabs>
                <w:tab w:val="left" w:pos="824"/>
              </w:tabs>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Aplicar sobre o local, previamente limpa. A violeta genciana é um corante com atividade antisséptica. É bacteriostática </w:t>
            </w:r>
            <w:r w:rsidRPr="00F6534F">
              <w:rPr>
                <w:rFonts w:ascii="Times New Roman" w:hAnsi="Times New Roman" w:cs="Times New Roman"/>
                <w:strike/>
                <w:sz w:val="24"/>
                <w:szCs w:val="24"/>
              </w:rPr>
              <w:lastRenderedPageBreak/>
              <w:t xml:space="preserve">(inibe o crescimento) e bactericida (destrói a bacté- ria) contra muitos microorganismos, inclusive alguns fungos, que causam doen- ças na pele e mucosas. Seu uso é tradicional nos casos de candidíase (sapinho), impetigo, infecções superficiais, lesões crônicas e irritativas e nas dermatites. Também empregado em alguns tipos de micoses, como nos casos de frieiras e pé-de-atleta. O uso continuado é irritante, devendo ser empregado em períodos curtos de 3-4 dias e não deve ser empregado em lesões no rosto, pois podem </w:t>
            </w:r>
            <w:r w:rsidRPr="00F6534F">
              <w:rPr>
                <w:rFonts w:ascii="Times New Roman" w:hAnsi="Times New Roman" w:cs="Times New Roman"/>
                <w:strike/>
                <w:sz w:val="24"/>
                <w:szCs w:val="24"/>
              </w:rPr>
              <w:lastRenderedPageBreak/>
              <w:t>causar manchas permanentes.</w:t>
            </w:r>
          </w:p>
        </w:tc>
        <w:tc>
          <w:tcPr>
            <w:tcW w:w="738" w:type="pct"/>
          </w:tcPr>
          <w:p w14:paraId="2DF43631"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Precauções e advertências: Não usar em lesões ulcerativas da face, pode resultar em pigmentação per</w:t>
            </w:r>
            <w:r w:rsidRPr="00F6534F">
              <w:rPr>
                <w:rFonts w:ascii="Times New Roman" w:hAnsi="Times New Roman" w:cs="Times New Roman"/>
                <w:strike/>
                <w:sz w:val="24"/>
                <w:szCs w:val="24"/>
              </w:rPr>
              <w:lastRenderedPageBreak/>
              <w:t>manente da pele. Não ingerir.</w:t>
            </w:r>
          </w:p>
        </w:tc>
        <w:tc>
          <w:tcPr>
            <w:tcW w:w="327" w:type="pct"/>
          </w:tcPr>
          <w:p w14:paraId="2DF43632"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lastRenderedPageBreak/>
              <w:t>Líquido</w:t>
            </w:r>
          </w:p>
        </w:tc>
      </w:tr>
      <w:tr w:rsidR="00F5062B" w:rsidRPr="00F6534F" w14:paraId="2DF4363D" w14:textId="77777777" w:rsidTr="00610C47">
        <w:tc>
          <w:tcPr>
            <w:tcW w:w="432" w:type="pct"/>
          </w:tcPr>
          <w:p w14:paraId="2DF43634"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Violeta genciana</w:t>
            </w:r>
          </w:p>
        </w:tc>
        <w:tc>
          <w:tcPr>
            <w:tcW w:w="615" w:type="pct"/>
          </w:tcPr>
          <w:p w14:paraId="2DF43635"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2% violeta genciana</w:t>
            </w:r>
          </w:p>
        </w:tc>
        <w:tc>
          <w:tcPr>
            <w:tcW w:w="515" w:type="pct"/>
          </w:tcPr>
          <w:p w14:paraId="2DF43636"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t>Solução de violeta genciana; solução de cloreto de hexametil prosa-nilina</w:t>
            </w:r>
          </w:p>
        </w:tc>
        <w:tc>
          <w:tcPr>
            <w:tcW w:w="468" w:type="pct"/>
          </w:tcPr>
          <w:p w14:paraId="2DF43637"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Solução</w:t>
            </w:r>
          </w:p>
        </w:tc>
        <w:tc>
          <w:tcPr>
            <w:tcW w:w="598" w:type="pct"/>
          </w:tcPr>
          <w:p w14:paraId="2DF43638"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Antisséptico tópico</w:t>
            </w:r>
          </w:p>
        </w:tc>
        <w:tc>
          <w:tcPr>
            <w:tcW w:w="498" w:type="pct"/>
          </w:tcPr>
          <w:p w14:paraId="2DF43639"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Farmacopéia Brasileira 2ª Ed., 1959 -pág. 244/245. Martindale 32ª Ed., 1999, pág. 1111.</w:t>
            </w:r>
          </w:p>
        </w:tc>
        <w:tc>
          <w:tcPr>
            <w:tcW w:w="807" w:type="pct"/>
          </w:tcPr>
          <w:p w14:paraId="2DF4363A" w14:textId="77777777" w:rsidR="00F5062B" w:rsidRPr="00F6534F" w:rsidRDefault="00F5062B" w:rsidP="00610C47">
            <w:pPr>
              <w:tabs>
                <w:tab w:val="left" w:pos="824"/>
              </w:tabs>
              <w:rPr>
                <w:rFonts w:ascii="Times New Roman" w:hAnsi="Times New Roman" w:cs="Times New Roman"/>
                <w:strike/>
                <w:sz w:val="24"/>
                <w:szCs w:val="24"/>
              </w:rPr>
            </w:pPr>
            <w:r w:rsidRPr="00F6534F">
              <w:rPr>
                <w:rFonts w:ascii="Times New Roman" w:hAnsi="Times New Roman" w:cs="Times New Roman"/>
                <w:strike/>
                <w:sz w:val="24"/>
                <w:szCs w:val="24"/>
              </w:rPr>
              <w:t>Aplicar sobre o local, previamente limpo. A violeta genciana é um corante com atividade antisséptica. É bacteriostática (inibe o crescimento) e bactericida (destrói a bacté- ria) contra muitos microorganismos, inclusive alguns fungos, que causam doen- ças na pele e mucosas. Seu uso é tradicional nos casos de candidíase (sapinho), impetigo, infecções superficiais, lesões crônicas e irritativas e nas dermatites. Também empregado em alguns tipos de micoses, como nos casos de frieiras e pé-de-</w:t>
            </w:r>
            <w:r w:rsidRPr="00F6534F">
              <w:rPr>
                <w:rFonts w:ascii="Times New Roman" w:hAnsi="Times New Roman" w:cs="Times New Roman"/>
                <w:strike/>
                <w:sz w:val="24"/>
                <w:szCs w:val="24"/>
              </w:rPr>
              <w:lastRenderedPageBreak/>
              <w:t>atleta. O uso continuado é irritante, devendo ser empregado em períodos curtos de 3-4 dias e não deve ser empregado em lesões no rosto, pois podem causar manchas permanentes.</w:t>
            </w:r>
          </w:p>
        </w:tc>
        <w:tc>
          <w:tcPr>
            <w:tcW w:w="738" w:type="pct"/>
          </w:tcPr>
          <w:p w14:paraId="2DF4363B" w14:textId="77777777" w:rsidR="00F5062B" w:rsidRPr="00F6534F" w:rsidRDefault="00F5062B" w:rsidP="00610C47">
            <w:pPr>
              <w:spacing w:before="300" w:after="300"/>
              <w:contextualSpacing/>
              <w:rPr>
                <w:rFonts w:ascii="Times New Roman" w:hAnsi="Times New Roman" w:cs="Times New Roman"/>
                <w:strike/>
                <w:sz w:val="24"/>
                <w:szCs w:val="24"/>
              </w:rPr>
            </w:pPr>
            <w:r w:rsidRPr="00F6534F">
              <w:rPr>
                <w:rFonts w:ascii="Times New Roman" w:hAnsi="Times New Roman" w:cs="Times New Roman"/>
                <w:strike/>
                <w:sz w:val="24"/>
                <w:szCs w:val="24"/>
              </w:rPr>
              <w:lastRenderedPageBreak/>
              <w:t xml:space="preserve">Precauções e advertências: Não usar em lesões ulcerativas da face, pode resultar em pigmentação permanente da pele. Não </w:t>
            </w:r>
            <w:proofErr w:type="gramStart"/>
            <w:r w:rsidRPr="00F6534F">
              <w:rPr>
                <w:rFonts w:ascii="Times New Roman" w:hAnsi="Times New Roman" w:cs="Times New Roman"/>
                <w:strike/>
                <w:sz w:val="24"/>
                <w:szCs w:val="24"/>
              </w:rPr>
              <w:t>inger i r.</w:t>
            </w:r>
            <w:proofErr w:type="gramEnd"/>
          </w:p>
        </w:tc>
        <w:tc>
          <w:tcPr>
            <w:tcW w:w="327" w:type="pct"/>
          </w:tcPr>
          <w:p w14:paraId="2DF4363C" w14:textId="77777777" w:rsidR="00F5062B" w:rsidRPr="00F6534F" w:rsidRDefault="00F5062B" w:rsidP="00610C47">
            <w:pPr>
              <w:rPr>
                <w:rFonts w:ascii="Times New Roman" w:hAnsi="Times New Roman" w:cs="Times New Roman"/>
                <w:strike/>
                <w:sz w:val="24"/>
                <w:szCs w:val="24"/>
              </w:rPr>
            </w:pPr>
            <w:r w:rsidRPr="00F6534F">
              <w:rPr>
                <w:rFonts w:ascii="Times New Roman" w:hAnsi="Times New Roman" w:cs="Times New Roman"/>
                <w:strike/>
                <w:sz w:val="24"/>
                <w:szCs w:val="24"/>
              </w:rPr>
              <w:t>Líquido</w:t>
            </w:r>
          </w:p>
        </w:tc>
      </w:tr>
    </w:tbl>
    <w:p w14:paraId="2DF4363E" w14:textId="77777777" w:rsidR="00F5062B" w:rsidRPr="00610C47" w:rsidRDefault="00F5062B" w:rsidP="00F5062B">
      <w:pPr>
        <w:spacing w:before="300" w:after="300" w:line="240" w:lineRule="auto"/>
        <w:jc w:val="both"/>
        <w:rPr>
          <w:rFonts w:ascii="Times New Roman" w:hAnsi="Times New Roman" w:cs="Times New Roman"/>
          <w:b/>
          <w:color w:val="0000FF"/>
          <w:sz w:val="24"/>
          <w:szCs w:val="24"/>
        </w:rPr>
      </w:pPr>
    </w:p>
    <w:p w14:paraId="2DF4363F" w14:textId="77777777" w:rsidR="0042273E" w:rsidRDefault="0042273E">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2DF43640" w14:textId="77777777" w:rsidR="00F6534F" w:rsidRDefault="00F6534F" w:rsidP="00F6534F">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ANEXO I</w:t>
      </w:r>
    </w:p>
    <w:p w14:paraId="2DF43641" w14:textId="77777777" w:rsidR="00F6534F" w:rsidRDefault="00F6534F" w:rsidP="00F6534F">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LISTA DE MEDICAMENTOS DE BAIXO RISCO SUJEITOS A NOTIFICAÇÃO SIMPLIFICADA</w:t>
      </w:r>
    </w:p>
    <w:p w14:paraId="2DF43642" w14:textId="77777777" w:rsidR="00F6534F" w:rsidRDefault="00F6534F" w:rsidP="00F6534F">
      <w:pPr>
        <w:autoSpaceDE w:val="0"/>
        <w:autoSpaceDN w:val="0"/>
        <w:adjustRightInd w:val="0"/>
        <w:spacing w:after="0" w:line="240" w:lineRule="auto"/>
        <w:jc w:val="center"/>
        <w:rPr>
          <w:rFonts w:ascii="Times New Roman" w:hAnsi="Times New Roman" w:cs="Times New Roman"/>
          <w:b/>
          <w:bCs/>
          <w:sz w:val="24"/>
          <w:szCs w:val="24"/>
        </w:rPr>
      </w:pPr>
    </w:p>
    <w:p w14:paraId="2DF43643" w14:textId="77777777" w:rsidR="00F6534F" w:rsidRPr="00F6534F" w:rsidRDefault="00F6534F" w:rsidP="00F6534F">
      <w:pPr>
        <w:autoSpaceDE w:val="0"/>
        <w:autoSpaceDN w:val="0"/>
        <w:adjustRightInd w:val="0"/>
        <w:spacing w:after="0" w:line="240" w:lineRule="auto"/>
        <w:jc w:val="both"/>
        <w:rPr>
          <w:rFonts w:ascii="Times New Roman" w:hAnsi="Times New Roman" w:cs="Times New Roman"/>
          <w:b/>
          <w:color w:val="0000FF"/>
          <w:sz w:val="24"/>
          <w:szCs w:val="24"/>
        </w:rPr>
      </w:pPr>
      <w:r>
        <w:rPr>
          <w:rFonts w:ascii="Times New Roman" w:hAnsi="Times New Roman" w:cs="Times New Roman"/>
          <w:sz w:val="24"/>
          <w:szCs w:val="24"/>
        </w:rPr>
        <w:t xml:space="preserve">I - As especificações analíticas adotadas pelos fabricantes para os medicamentos de baixo risco sujeitos a notificação simplificada devem seguir monografia inscrita na Farmacopeia Brasileira ou em compêndio oficialmente reconhecido pela Anvisa de acordo com norma específica. </w:t>
      </w:r>
      <w:r w:rsidRPr="00F6534F">
        <w:rPr>
          <w:rFonts w:ascii="Times New Roman" w:hAnsi="Times New Roman" w:cs="Times New Roman"/>
          <w:b/>
          <w:color w:val="0000FF"/>
          <w:sz w:val="24"/>
          <w:szCs w:val="24"/>
        </w:rPr>
        <w:t>(Redação dada pela Resolução-RDC nº 107, de 5 de setembro de 2016)</w:t>
      </w:r>
    </w:p>
    <w:p w14:paraId="2DF43644"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p>
    <w:p w14:paraId="2DF43645" w14:textId="77777777" w:rsidR="00F6534F" w:rsidRPr="00F6534F" w:rsidRDefault="00F6534F" w:rsidP="00F6534F">
      <w:pPr>
        <w:autoSpaceDE w:val="0"/>
        <w:autoSpaceDN w:val="0"/>
        <w:adjustRightInd w:val="0"/>
        <w:spacing w:after="0" w:line="240" w:lineRule="auto"/>
        <w:jc w:val="both"/>
        <w:rPr>
          <w:rFonts w:ascii="Times New Roman" w:hAnsi="Times New Roman" w:cs="Times New Roman"/>
          <w:b/>
          <w:color w:val="0000FF"/>
          <w:sz w:val="24"/>
          <w:szCs w:val="24"/>
        </w:rPr>
      </w:pPr>
      <w:r>
        <w:rPr>
          <w:rFonts w:ascii="Times New Roman" w:hAnsi="Times New Roman" w:cs="Times New Roman"/>
          <w:sz w:val="24"/>
          <w:szCs w:val="24"/>
        </w:rPr>
        <w:t>II - Na ausência de monografia oficial, deverão ser realizados os testes descritos nos métodos gerais da Farmacopeia Brasileira, e demais testes necessários, desenvolvidos pelo fabricante, para garantir a qualidade do medicamento.</w:t>
      </w:r>
      <w:r w:rsidRPr="00F6534F">
        <w:rPr>
          <w:rFonts w:ascii="Times New Roman" w:hAnsi="Times New Roman" w:cs="Times New Roman"/>
          <w:b/>
          <w:color w:val="0000FF"/>
          <w:sz w:val="24"/>
          <w:szCs w:val="24"/>
        </w:rPr>
        <w:t xml:space="preserve"> (Redação dada pela Resolução-RDC nº 107, de 5 de setembro de 2016)</w:t>
      </w:r>
    </w:p>
    <w:p w14:paraId="2DF43646"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p>
    <w:p w14:paraId="2DF43647" w14:textId="77777777" w:rsidR="00F6534F" w:rsidRPr="00F6534F" w:rsidRDefault="00F6534F" w:rsidP="00F6534F">
      <w:pPr>
        <w:autoSpaceDE w:val="0"/>
        <w:autoSpaceDN w:val="0"/>
        <w:adjustRightInd w:val="0"/>
        <w:spacing w:after="0" w:line="240" w:lineRule="auto"/>
        <w:jc w:val="both"/>
        <w:rPr>
          <w:rFonts w:ascii="Times New Roman" w:hAnsi="Times New Roman" w:cs="Times New Roman"/>
          <w:b/>
          <w:color w:val="0000FF"/>
          <w:sz w:val="24"/>
          <w:szCs w:val="24"/>
        </w:rPr>
      </w:pPr>
      <w:r>
        <w:rPr>
          <w:rFonts w:ascii="Times New Roman" w:hAnsi="Times New Roman" w:cs="Times New Roman"/>
          <w:sz w:val="24"/>
          <w:szCs w:val="24"/>
        </w:rPr>
        <w:t>III - Todo laudo de análise de controle da qualidade do produto acabado, independente da forma farmacêutica, deve apresentar, no mínimo, as seguintes informações ou justificativa técnica de ausência:</w:t>
      </w:r>
      <w:r w:rsidRPr="00F6534F">
        <w:rPr>
          <w:rFonts w:ascii="Times New Roman" w:hAnsi="Times New Roman" w:cs="Times New Roman"/>
          <w:b/>
          <w:color w:val="0000FF"/>
          <w:sz w:val="24"/>
          <w:szCs w:val="24"/>
        </w:rPr>
        <w:t xml:space="preserve"> (Redação dada pela Resolução-RDC nº 107, de 5 de setembro de 2016)</w:t>
      </w:r>
    </w:p>
    <w:p w14:paraId="2DF43648"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p>
    <w:p w14:paraId="2DF43649"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Características organolépticas/aparência;</w:t>
      </w:r>
    </w:p>
    <w:p w14:paraId="2DF4364A"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 Identificação e teor do(s) princípio(s) ativo(s);</w:t>
      </w:r>
    </w:p>
    <w:p w14:paraId="2DF4364B"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 Limites microbianos: contagem de bactérias e fungos totais e pesquisa de patógenos;</w:t>
      </w:r>
    </w:p>
    <w:p w14:paraId="2DF4364C"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p>
    <w:p w14:paraId="2DF4364D" w14:textId="77777777" w:rsidR="00F6534F" w:rsidRPr="00F6534F" w:rsidRDefault="00F6534F" w:rsidP="00F6534F">
      <w:pPr>
        <w:autoSpaceDE w:val="0"/>
        <w:autoSpaceDN w:val="0"/>
        <w:adjustRightInd w:val="0"/>
        <w:spacing w:after="0" w:line="240" w:lineRule="auto"/>
        <w:jc w:val="both"/>
        <w:rPr>
          <w:rFonts w:ascii="Times New Roman" w:hAnsi="Times New Roman" w:cs="Times New Roman"/>
          <w:b/>
          <w:color w:val="0000FF"/>
          <w:sz w:val="24"/>
          <w:szCs w:val="24"/>
        </w:rPr>
      </w:pPr>
      <w:r>
        <w:rPr>
          <w:rFonts w:ascii="Times New Roman" w:hAnsi="Times New Roman" w:cs="Times New Roman"/>
          <w:sz w:val="24"/>
          <w:szCs w:val="24"/>
        </w:rPr>
        <w:t>1 - Para as formas farmacêuticas sólidas, a empresa deve acrescentar as seguintes informações ou justificativa técnica de ausência:</w:t>
      </w:r>
      <w:r w:rsidRPr="00F6534F">
        <w:rPr>
          <w:rFonts w:ascii="Times New Roman" w:hAnsi="Times New Roman" w:cs="Times New Roman"/>
          <w:b/>
          <w:color w:val="0000FF"/>
          <w:sz w:val="24"/>
          <w:szCs w:val="24"/>
        </w:rPr>
        <w:t xml:space="preserve"> (Redação dada pela Resolução-RDC nº 107, de 5 de setembro de 2016)</w:t>
      </w:r>
    </w:p>
    <w:p w14:paraId="2DF4364E"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p>
    <w:p w14:paraId="2DF4364F"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desintegração;</w:t>
      </w:r>
    </w:p>
    <w:p w14:paraId="2DF43650"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 dissolução;</w:t>
      </w:r>
    </w:p>
    <w:p w14:paraId="2DF43651"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 dureza;</w:t>
      </w:r>
    </w:p>
    <w:p w14:paraId="2DF43652"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peso médio; e</w:t>
      </w:r>
    </w:p>
    <w:p w14:paraId="2DF43653"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 umidade;</w:t>
      </w:r>
    </w:p>
    <w:p w14:paraId="2DF43654"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p>
    <w:p w14:paraId="2DF43655" w14:textId="77777777" w:rsidR="00F6534F" w:rsidRPr="00F6534F" w:rsidRDefault="00F6534F" w:rsidP="00F6534F">
      <w:pPr>
        <w:autoSpaceDE w:val="0"/>
        <w:autoSpaceDN w:val="0"/>
        <w:adjustRightInd w:val="0"/>
        <w:spacing w:after="0" w:line="240" w:lineRule="auto"/>
        <w:jc w:val="both"/>
        <w:rPr>
          <w:rFonts w:ascii="Times New Roman" w:hAnsi="Times New Roman" w:cs="Times New Roman"/>
          <w:b/>
          <w:color w:val="0000FF"/>
          <w:sz w:val="24"/>
          <w:szCs w:val="24"/>
        </w:rPr>
      </w:pPr>
      <w:r>
        <w:rPr>
          <w:rFonts w:ascii="Times New Roman" w:hAnsi="Times New Roman" w:cs="Times New Roman"/>
          <w:sz w:val="24"/>
          <w:szCs w:val="24"/>
        </w:rPr>
        <w:lastRenderedPageBreak/>
        <w:t>2 - Para as formas farmacêuticas líquidas e semissólidas, a empresa deve acrescentar as seguintes informações ou justificativa técnica de ausência:</w:t>
      </w:r>
      <w:r w:rsidRPr="00F6534F">
        <w:rPr>
          <w:rFonts w:ascii="Times New Roman" w:hAnsi="Times New Roman" w:cs="Times New Roman"/>
          <w:b/>
          <w:color w:val="0000FF"/>
          <w:sz w:val="24"/>
          <w:szCs w:val="24"/>
        </w:rPr>
        <w:t xml:space="preserve"> (Redação dada pela Resolução-RDC nº 107, de 5 de setembro de 2016)</w:t>
      </w:r>
    </w:p>
    <w:p w14:paraId="2DF43656"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p>
    <w:p w14:paraId="2DF43657"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pH;</w:t>
      </w:r>
    </w:p>
    <w:p w14:paraId="2DF43658"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 densidade;</w:t>
      </w:r>
    </w:p>
    <w:p w14:paraId="2DF43659" w14:textId="77777777" w:rsidR="00F6534F" w:rsidRDefault="00F6534F" w:rsidP="00F6534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 viscosidade; e</w:t>
      </w:r>
    </w:p>
    <w:p w14:paraId="2DF4365A" w14:textId="77777777" w:rsidR="00F6534F" w:rsidRDefault="00F6534F" w:rsidP="00F6534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4"/>
          <w:szCs w:val="24"/>
        </w:rPr>
        <w:t>d) volume ou peso médio.</w:t>
      </w:r>
    </w:p>
    <w:p w14:paraId="2DF4365B" w14:textId="77777777" w:rsidR="0042273E" w:rsidRDefault="0042273E" w:rsidP="004015BF">
      <w:pPr>
        <w:spacing w:before="300" w:after="300" w:line="240" w:lineRule="auto"/>
        <w:jc w:val="center"/>
        <w:rPr>
          <w:rFonts w:ascii="Times New Roman" w:eastAsia="Times New Roman" w:hAnsi="Times New Roman" w:cs="Times New Roman"/>
          <w:sz w:val="24"/>
          <w:szCs w:val="24"/>
          <w:lang w:eastAsia="pt-BR"/>
        </w:rPr>
      </w:pPr>
    </w:p>
    <w:tbl>
      <w:tblPr>
        <w:tblW w:w="5000" w:type="pct"/>
        <w:tblBorders>
          <w:top w:val="single" w:sz="6" w:space="0" w:color="808080"/>
          <w:left w:val="single" w:sz="6" w:space="0" w:color="808080"/>
          <w:bottom w:val="outset" w:sz="6" w:space="0" w:color="auto"/>
          <w:right w:val="outset" w:sz="6" w:space="0" w:color="auto"/>
        </w:tblBorders>
        <w:tblCellMar>
          <w:left w:w="0" w:type="dxa"/>
          <w:right w:w="0" w:type="dxa"/>
        </w:tblCellMar>
        <w:tblLook w:val="04A0" w:firstRow="1" w:lastRow="0" w:firstColumn="1" w:lastColumn="0" w:noHBand="0" w:noVBand="1"/>
      </w:tblPr>
      <w:tblGrid>
        <w:gridCol w:w="1382"/>
        <w:gridCol w:w="1792"/>
        <w:gridCol w:w="1528"/>
        <w:gridCol w:w="122"/>
        <w:gridCol w:w="1634"/>
        <w:gridCol w:w="1791"/>
        <w:gridCol w:w="2291"/>
        <w:gridCol w:w="2307"/>
        <w:gridCol w:w="1215"/>
      </w:tblGrid>
      <w:tr w:rsidR="009323EA" w:rsidRPr="009323EA" w14:paraId="2DF4366B" w14:textId="77777777" w:rsidTr="00CF2C03">
        <w:trPr>
          <w:trHeight w:val="28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5C"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b/>
                <w:bCs/>
                <w:color w:val="000000"/>
                <w:sz w:val="24"/>
                <w:szCs w:val="24"/>
              </w:rPr>
              <w:t>PRODUTO</w:t>
            </w:r>
          </w:p>
          <w:p w14:paraId="2DF4365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5E"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b/>
                <w:bCs/>
                <w:color w:val="000000"/>
                <w:sz w:val="24"/>
                <w:szCs w:val="24"/>
              </w:rPr>
              <w:t>CONCENTRAÇÃO DO PRINCÍPIO ATIVO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5F"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b/>
                <w:bCs/>
                <w:color w:val="000000"/>
                <w:sz w:val="24"/>
                <w:szCs w:val="24"/>
              </w:rPr>
              <w:t>SINÔNIMOS</w:t>
            </w:r>
          </w:p>
          <w:p w14:paraId="2DF4366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61"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b/>
                <w:bCs/>
                <w:color w:val="000000"/>
                <w:sz w:val="24"/>
                <w:szCs w:val="24"/>
              </w:rPr>
              <w:t>FORMA FARMACÊUTICA</w:t>
            </w:r>
          </w:p>
          <w:p w14:paraId="2DF4366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63"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b/>
                <w:bCs/>
                <w:color w:val="000000"/>
                <w:sz w:val="24"/>
                <w:szCs w:val="24"/>
              </w:rPr>
              <w:t>INDICAÇÃO</w:t>
            </w:r>
          </w:p>
          <w:p w14:paraId="2DF4366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65"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b/>
                <w:bCs/>
                <w:color w:val="000000"/>
                <w:sz w:val="24"/>
                <w:szCs w:val="24"/>
              </w:rPr>
              <w:t>MODO DE USAR</w:t>
            </w:r>
          </w:p>
          <w:p w14:paraId="2DF4366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67"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b/>
                <w:bCs/>
                <w:color w:val="000000"/>
                <w:sz w:val="24"/>
                <w:szCs w:val="24"/>
              </w:rPr>
              <w:t>ADVERTÊNCIA</w:t>
            </w:r>
          </w:p>
          <w:p w14:paraId="2DF4366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69"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b/>
                <w:bCs/>
                <w:color w:val="000000"/>
                <w:sz w:val="24"/>
                <w:szCs w:val="24"/>
              </w:rPr>
              <w:t>LINHA DE PRODUÇÃO</w:t>
            </w:r>
          </w:p>
          <w:p w14:paraId="2DF4366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w:t>
            </w:r>
          </w:p>
        </w:tc>
      </w:tr>
      <w:tr w:rsidR="009323EA" w:rsidRPr="009323EA" w14:paraId="2DF43674" w14:textId="77777777" w:rsidTr="00CF2C03">
        <w:trPr>
          <w:trHeight w:val="28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6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Ácido bórico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6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3% de ácido bórico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6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Água boricada</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6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7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bacteriostático e fungicida. Utilizado em processos infecciosos tópicos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7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Aplicar duas a três vezes ao dia, com auxílio de compressas de gaze ou algodão.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7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pode ser aplicado em grandes áreas do corpo, quando existirem lesões de qualquer tipo, feridas ou queimaduras. Produto de uso exclusivo em adultos. O uso em crianças representa risco à saúde. Não ingerir.</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7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67D" w14:textId="77777777" w:rsidTr="00CF2C03">
        <w:trPr>
          <w:trHeight w:val="283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7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Ácido fólico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7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0,2 mg/mL</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7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Vitamina B9</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7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Oral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59682AC9" w14:textId="77777777" w:rsidR="009323EA" w:rsidRPr="00FD3D13" w:rsidRDefault="009323EA" w:rsidP="00CF2C03">
            <w:pPr>
              <w:spacing w:before="150" w:after="150" w:line="240" w:lineRule="auto"/>
              <w:rPr>
                <w:rFonts w:ascii="Times New Roman" w:hAnsi="Times New Roman" w:cs="Times New Roman"/>
                <w:strike/>
                <w:color w:val="000000"/>
                <w:sz w:val="24"/>
                <w:szCs w:val="24"/>
              </w:rPr>
            </w:pPr>
            <w:r w:rsidRPr="00FD3D13">
              <w:rPr>
                <w:rFonts w:ascii="Times New Roman" w:hAnsi="Times New Roman" w:cs="Times New Roman"/>
                <w:strike/>
                <w:color w:val="000000"/>
                <w:sz w:val="24"/>
                <w:szCs w:val="24"/>
              </w:rPr>
              <w:t>Suplementação para prevenção e tratamento da carência de folatos e redução da ocorrência de malformações fetais.</w:t>
            </w:r>
          </w:p>
          <w:p w14:paraId="69D18D99" w14:textId="77777777" w:rsidR="00FD3D13" w:rsidRPr="00FD3D13" w:rsidRDefault="00FD3D13" w:rsidP="00FD3D13">
            <w:pPr>
              <w:spacing w:after="0" w:line="240" w:lineRule="auto"/>
              <w:rPr>
                <w:rFonts w:ascii="Times New Roman" w:eastAsiaTheme="minorEastAsia" w:hAnsi="Times New Roman" w:cs="Times New Roman"/>
                <w:color w:val="000000"/>
                <w:sz w:val="24"/>
                <w:szCs w:val="24"/>
                <w:lang w:eastAsia="pt-BR"/>
              </w:rPr>
            </w:pPr>
            <w:r w:rsidRPr="00FD3D13">
              <w:rPr>
                <w:rFonts w:ascii="Times New Roman" w:eastAsiaTheme="minorEastAsia" w:hAnsi="Times New Roman" w:cs="Times New Roman"/>
                <w:color w:val="000000"/>
                <w:sz w:val="24"/>
                <w:szCs w:val="24"/>
                <w:lang w:eastAsia="pt-BR"/>
              </w:rPr>
              <w:t xml:space="preserve">Prevenção e tratamento da </w:t>
            </w:r>
          </w:p>
          <w:p w14:paraId="2DF43679" w14:textId="3C4DB36E" w:rsidR="00E85866" w:rsidRPr="00FD3D13" w:rsidRDefault="00FD3D13" w:rsidP="00FD3D13">
            <w:pPr>
              <w:spacing w:after="0" w:line="240" w:lineRule="auto"/>
              <w:rPr>
                <w:rFonts w:ascii="Times New Roman" w:eastAsiaTheme="minorEastAsia" w:hAnsi="Times New Roman" w:cs="Times New Roman"/>
                <w:color w:val="000000"/>
                <w:sz w:val="24"/>
                <w:szCs w:val="24"/>
                <w:lang w:eastAsia="pt-BR"/>
              </w:rPr>
            </w:pPr>
            <w:r w:rsidRPr="00FD3D13">
              <w:rPr>
                <w:rFonts w:ascii="Times New Roman" w:eastAsiaTheme="minorEastAsia" w:hAnsi="Times New Roman" w:cs="Times New Roman"/>
                <w:color w:val="000000"/>
                <w:sz w:val="24"/>
                <w:szCs w:val="24"/>
                <w:lang w:eastAsia="pt-BR"/>
              </w:rPr>
              <w:t xml:space="preserve">carência de </w:t>
            </w:r>
            <w:r>
              <w:rPr>
                <w:rFonts w:ascii="Times New Roman" w:eastAsiaTheme="minorEastAsia" w:hAnsi="Times New Roman" w:cs="Times New Roman"/>
                <w:color w:val="000000"/>
                <w:sz w:val="24"/>
                <w:szCs w:val="24"/>
                <w:lang w:eastAsia="pt-BR"/>
              </w:rPr>
              <w:t xml:space="preserve">folatos e redução </w:t>
            </w:r>
            <w:r w:rsidRPr="00FD3D13">
              <w:rPr>
                <w:rFonts w:ascii="Times New Roman" w:eastAsiaTheme="minorEastAsia" w:hAnsi="Times New Roman" w:cs="Times New Roman"/>
                <w:color w:val="000000"/>
                <w:sz w:val="24"/>
                <w:szCs w:val="24"/>
                <w:lang w:eastAsia="pt-BR"/>
              </w:rPr>
              <w:t xml:space="preserve">da ocorrência de </w:t>
            </w:r>
            <w:r>
              <w:rPr>
                <w:rFonts w:ascii="Times New Roman" w:eastAsiaTheme="minorEastAsia" w:hAnsi="Times New Roman" w:cs="Times New Roman"/>
                <w:color w:val="000000"/>
                <w:sz w:val="24"/>
                <w:szCs w:val="24"/>
                <w:lang w:eastAsia="pt-BR"/>
              </w:rPr>
              <w:t xml:space="preserve">malformações </w:t>
            </w:r>
            <w:r w:rsidRPr="00FD3D13">
              <w:rPr>
                <w:rFonts w:ascii="Times New Roman" w:eastAsiaTheme="minorEastAsia" w:hAnsi="Times New Roman" w:cs="Times New Roman"/>
                <w:color w:val="000000"/>
                <w:sz w:val="24"/>
                <w:szCs w:val="24"/>
                <w:lang w:eastAsia="pt-BR"/>
              </w:rPr>
              <w:t xml:space="preserve">fetais </w:t>
            </w:r>
            <w:r w:rsidRPr="00FD3D13">
              <w:rPr>
                <w:rFonts w:ascii="Times New Roman" w:eastAsiaTheme="minorEastAsia" w:hAnsi="Times New Roman" w:cs="Times New Roman"/>
                <w:color w:val="0000FF"/>
                <w:sz w:val="24"/>
                <w:szCs w:val="24"/>
                <w:lang w:eastAsia="pt-BR"/>
              </w:rPr>
              <w:t>(Redação dada pela Resolução -RDC nº 242, de 26 de julho de 2016)</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7A"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adulto:</w:t>
            </w:r>
            <w:r w:rsidRPr="009323EA">
              <w:rPr>
                <w:rFonts w:ascii="Times New Roman" w:hAnsi="Times New Roman" w:cs="Times New Roman"/>
                <w:color w:val="000000"/>
                <w:sz w:val="24"/>
                <w:szCs w:val="24"/>
              </w:rPr>
              <w:br/>
              <w:t>Prevenção de ocorrência de malformações fetais:</w:t>
            </w:r>
            <w:r w:rsidRPr="009323EA">
              <w:rPr>
                <w:rFonts w:ascii="Times New Roman" w:hAnsi="Times New Roman" w:cs="Times New Roman"/>
                <w:color w:val="000000"/>
                <w:sz w:val="24"/>
                <w:szCs w:val="24"/>
              </w:rPr>
              <w:br/>
              <w:t>Tomar 2 mL ao dia.</w:t>
            </w:r>
            <w:r w:rsidRPr="009323EA">
              <w:rPr>
                <w:rFonts w:ascii="Times New Roman" w:hAnsi="Times New Roman" w:cs="Times New Roman"/>
                <w:color w:val="000000"/>
                <w:sz w:val="24"/>
                <w:szCs w:val="24"/>
              </w:rPr>
              <w:br/>
              <w:t>Prevenção de deficiência de ácido fólico:</w:t>
            </w:r>
            <w:r w:rsidRPr="009323EA">
              <w:rPr>
                <w:rFonts w:ascii="Times New Roman" w:hAnsi="Times New Roman" w:cs="Times New Roman"/>
                <w:color w:val="000000"/>
                <w:sz w:val="24"/>
                <w:szCs w:val="24"/>
              </w:rPr>
              <w:br/>
              <w:t>Tomar 2 mL ao dia.</w:t>
            </w:r>
            <w:r w:rsidRPr="009323EA">
              <w:rPr>
                <w:rFonts w:ascii="Times New Roman" w:hAnsi="Times New Roman" w:cs="Times New Roman"/>
                <w:color w:val="000000"/>
                <w:sz w:val="24"/>
                <w:szCs w:val="24"/>
              </w:rPr>
              <w:br/>
              <w:t>Para gestantes e lactantes tomar 4 mL ao dia.</w:t>
            </w:r>
            <w:r w:rsidRPr="009323EA">
              <w:rPr>
                <w:rFonts w:ascii="Times New Roman" w:hAnsi="Times New Roman" w:cs="Times New Roman"/>
                <w:color w:val="000000"/>
                <w:sz w:val="24"/>
                <w:szCs w:val="24"/>
              </w:rPr>
              <w:br/>
              <w:t>Tratamento de deficiência de ácido fólico:</w:t>
            </w:r>
            <w:r w:rsidRPr="009323EA">
              <w:rPr>
                <w:rFonts w:ascii="Times New Roman" w:hAnsi="Times New Roman" w:cs="Times New Roman"/>
                <w:color w:val="000000"/>
                <w:sz w:val="24"/>
                <w:szCs w:val="24"/>
              </w:rPr>
              <w:br/>
              <w:t>Tomar até 5 mL ao dia.</w:t>
            </w:r>
            <w:r w:rsidRPr="009323EA">
              <w:rPr>
                <w:rFonts w:ascii="Times New Roman" w:hAnsi="Times New Roman" w:cs="Times New Roman"/>
                <w:color w:val="000000"/>
                <w:sz w:val="24"/>
                <w:szCs w:val="24"/>
              </w:rPr>
              <w:br/>
              <w:t>Uso pediátrico:</w:t>
            </w:r>
            <w:r w:rsidRPr="009323EA">
              <w:rPr>
                <w:rFonts w:ascii="Times New Roman" w:hAnsi="Times New Roman" w:cs="Times New Roman"/>
                <w:color w:val="000000"/>
                <w:sz w:val="24"/>
                <w:szCs w:val="24"/>
              </w:rPr>
              <w:br/>
              <w:t>Prevenção de deficiência de ácido fólico:</w:t>
            </w:r>
            <w:r w:rsidRPr="009323EA">
              <w:rPr>
                <w:rFonts w:ascii="Times New Roman" w:hAnsi="Times New Roman" w:cs="Times New Roman"/>
                <w:color w:val="000000"/>
                <w:sz w:val="24"/>
                <w:szCs w:val="24"/>
              </w:rPr>
              <w:br/>
              <w:t>LACTENTES (0-11 MESES):</w:t>
            </w:r>
            <w:r w:rsidRPr="009323EA">
              <w:rPr>
                <w:rFonts w:ascii="Times New Roman" w:hAnsi="Times New Roman" w:cs="Times New Roman"/>
                <w:color w:val="000000"/>
                <w:sz w:val="24"/>
                <w:szCs w:val="24"/>
              </w:rPr>
              <w:br/>
              <w:t>Tomar 0,5 mL ao dia. CRIANÇAS (1-10 ANOS): Tomar 1,5 mL ao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7B"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Este medicamento é contraindicado para pacientes que apresentam hipersensibilidade ao ácido fólico.</w:t>
            </w:r>
            <w:r w:rsidRPr="009323EA">
              <w:rPr>
                <w:rFonts w:ascii="Times New Roman" w:hAnsi="Times New Roman" w:cs="Times New Roman"/>
                <w:color w:val="000000"/>
                <w:sz w:val="24"/>
                <w:szCs w:val="24"/>
              </w:rPr>
              <w:br/>
              <w:t>A presença de ácido fólico nas preparações líquidas, pode aumentar a absorção do ferro alimentar, o que pode ser prejudicial aos pacientes talassêmicos que apresentam acúmulo deste elemento nos tecidos. Logo, o medicamento não deve ser administrado antes ou logo após as refeições.</w:t>
            </w:r>
            <w:r w:rsidRPr="009323EA">
              <w:rPr>
                <w:rFonts w:ascii="Times New Roman" w:hAnsi="Times New Roman" w:cs="Times New Roman"/>
                <w:color w:val="000000"/>
                <w:sz w:val="24"/>
                <w:szCs w:val="24"/>
              </w:rPr>
              <w:br/>
              <w:t>Doses muito altas de ácido fólico podem ocasionar convulsões em pacientes epilépticos tratados com fenitoína.</w:t>
            </w:r>
            <w:r w:rsidRPr="009323EA">
              <w:rPr>
                <w:rFonts w:ascii="Times New Roman" w:hAnsi="Times New Roman" w:cs="Times New Roman"/>
                <w:color w:val="000000"/>
                <w:sz w:val="24"/>
                <w:szCs w:val="24"/>
              </w:rPr>
              <w:br/>
              <w:t xml:space="preserve">Doses de ácido fólico acima de 0,1mg/dia </w:t>
            </w:r>
            <w:r w:rsidRPr="009323EA">
              <w:rPr>
                <w:rFonts w:ascii="Times New Roman" w:hAnsi="Times New Roman" w:cs="Times New Roman"/>
                <w:color w:val="000000"/>
                <w:sz w:val="24"/>
                <w:szCs w:val="24"/>
              </w:rPr>
              <w:lastRenderedPageBreak/>
              <w:t>podem mascarar casos de anemia perniciosa, pois as características hematológicas são normalizadas, enquanto, os danos neurológicos progridem.</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7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Líquido</w:t>
            </w:r>
          </w:p>
        </w:tc>
      </w:tr>
      <w:tr w:rsidR="009323EA" w:rsidRPr="009323EA" w14:paraId="2DF43686" w14:textId="77777777" w:rsidTr="00CF2C03">
        <w:trPr>
          <w:trHeight w:val="73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7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Ácido salicílico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7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 de ácido salicílico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8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Pomada de ácido salicílico 2%. Vaselina salicilada 2%.</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8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Pomada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8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Queratoplástica</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8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Aplicar nas áreas afetadas, à noite, e retirar pela manhã.</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8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Pode ocorrer a absorção e salicilismo em uso prolongado.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8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Semissólido</w:t>
            </w:r>
          </w:p>
        </w:tc>
      </w:tr>
      <w:tr w:rsidR="009323EA" w:rsidRPr="009323EA" w14:paraId="2DF4368F" w14:textId="77777777" w:rsidTr="00CF2C03">
        <w:trPr>
          <w:trHeight w:val="162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8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Ácido salicílico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8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 de ácido salicílico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8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Pomada de ácido salicílico 10%. Vaselina salicilada 10%.</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8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Pomada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8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Queratolítica</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8C"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nas áreas afetadas, à noite, e retirar pela manhã.</w:t>
            </w:r>
            <w:r w:rsidRPr="009323EA">
              <w:rPr>
                <w:rFonts w:ascii="Times New Roman" w:hAnsi="Times New Roman" w:cs="Times New Roman"/>
                <w:color w:val="000000"/>
                <w:sz w:val="24"/>
                <w:szCs w:val="24"/>
              </w:rPr>
              <w:br/>
              <w:t xml:space="preserve">Apresenta propriedade queratolítica forte e sua aplicação deve ser efetuada com muita precaução, sendo recomendável a utilização de espátulas ou </w:t>
            </w:r>
            <w:r w:rsidRPr="009323EA">
              <w:rPr>
                <w:rFonts w:ascii="Times New Roman" w:hAnsi="Times New Roman" w:cs="Times New Roman"/>
                <w:color w:val="000000"/>
                <w:sz w:val="24"/>
                <w:szCs w:val="24"/>
              </w:rPr>
              <w:lastRenderedPageBreak/>
              <w:t>luvas de proteção.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8D"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Contraindicação: pacientes com hipersensibilidade ao ácido salicílico, durante a gravidez e lactação. Diabéticos devem usar com cautela. Evitar contato com os olhos, a face, os órgãos genitais e as mucosas. Lavar as mãos após a aplicação.</w:t>
            </w:r>
            <w:r w:rsidRPr="009323EA">
              <w:rPr>
                <w:rFonts w:ascii="Times New Roman" w:hAnsi="Times New Roman" w:cs="Times New Roman"/>
                <w:color w:val="000000"/>
                <w:sz w:val="24"/>
                <w:szCs w:val="24"/>
              </w:rPr>
              <w:br/>
            </w:r>
            <w:r w:rsidRPr="009323EA">
              <w:rPr>
                <w:rFonts w:ascii="Times New Roman" w:hAnsi="Times New Roman" w:cs="Times New Roman"/>
                <w:color w:val="000000"/>
                <w:sz w:val="24"/>
                <w:szCs w:val="24"/>
              </w:rPr>
              <w:lastRenderedPageBreak/>
              <w:t>Reações adversas: pode ocorrer absorção e salicilismo em uso prolongado.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8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Semissólido</w:t>
            </w:r>
          </w:p>
        </w:tc>
      </w:tr>
      <w:tr w:rsidR="009323EA" w:rsidRPr="009323EA" w14:paraId="2DF43698" w14:textId="77777777" w:rsidTr="00CF2C03">
        <w:trPr>
          <w:trHeight w:val="153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9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Ácido salicílico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9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20% de ácido salicílico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9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Pomada de ácido salicílico 20%. Vaselina salicilada 20%.</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9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Pomada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9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Queratolítica nas hiperqueratoses, como cravos e rachaduras nos pés, calos secos e verrugas.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9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Em aplicações locais. No caso de rachaduras de pés, duas vezes ao dia; no caso de calos secos e verrugas, aplicar à noite e cobrir com esparadrapo, retirando-o no dia seguinte. Apresenta propriedade queratolítica forte e sua aplicação deve ser efetuada com muita precaução, sendo recomendável a utilização de espátulas ou luvas de proteção.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9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Contraindicação: pacientes com hipersensibilidade ao ácido salicílico, durante a gravidez e lactação. Diabéticos devem usar com cautela. Evitar contato com os olhos, a face, os órgãos genitais e as mucosas. Lavar as mãos após a aplicação. Interações com medicamentos: usado com sabões abrasivos, preparações para acne, preparações contendo álcool, cosméticos ou sabões com forte efeito secante podem causar efeito irritante ou se</w:t>
            </w:r>
            <w:r w:rsidRPr="009323EA">
              <w:rPr>
                <w:rFonts w:ascii="Times New Roman" w:hAnsi="Times New Roman" w:cs="Times New Roman"/>
                <w:color w:val="000000"/>
                <w:sz w:val="24"/>
                <w:szCs w:val="24"/>
              </w:rPr>
              <w:lastRenderedPageBreak/>
              <w:t>cante cumulativo, resultando em irritação excessiva da pele. Reações adversas: pode ocorrer absorção e salicilismo em uso prolongado.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9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Semissólido</w:t>
            </w:r>
          </w:p>
        </w:tc>
      </w:tr>
      <w:tr w:rsidR="009323EA" w:rsidRPr="009323EA" w14:paraId="2DF436A1" w14:textId="77777777" w:rsidTr="00CF2C03">
        <w:trPr>
          <w:trHeight w:val="91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9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Água purificada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9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9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Água destilada, Água deionizada, Água por osmose reversa, Água por ultrafiltração. (OBS: o sinônimo para água purificada deve ser utilizado conforme o processo de obtenção)</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9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9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Lavagem de ferimentos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9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diretamente no local afetado.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9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deve ser usado para injetáveis. A ingestão pode causar diarréia, devido à ausência de íons na água.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A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 ou soluções estéreis</w:t>
            </w:r>
          </w:p>
        </w:tc>
      </w:tr>
      <w:tr w:rsidR="009323EA" w:rsidRPr="009323EA" w14:paraId="2DF436AA" w14:textId="77777777" w:rsidTr="00CF2C03">
        <w:trPr>
          <w:trHeight w:val="202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A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Álcool canforado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A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Cânfora 10% (p/v) Álcool Etílico Q.S.</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A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alcoólica de cânfora</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A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A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Tratamento sintomático de mialgias e artralgias. Também pode ser utilizado para aliviar pruridos.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A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diretamente no local afetado, previamente limpo, com o auxílio de gaze ou algodão, três a quatro vezes ao dia, mediante fricção.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A8"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Manter fora do alcance de crianças.</w:t>
            </w:r>
            <w:r w:rsidRPr="009323EA">
              <w:rPr>
                <w:rFonts w:ascii="Times New Roman" w:hAnsi="Times New Roman" w:cs="Times New Roman"/>
                <w:color w:val="000000"/>
                <w:sz w:val="24"/>
                <w:szCs w:val="24"/>
              </w:rPr>
              <w:br/>
              <w:t>Não deve ser utilizado em crianças menores de dois anos.</w:t>
            </w:r>
            <w:r w:rsidRPr="009323EA">
              <w:rPr>
                <w:rFonts w:ascii="Times New Roman" w:hAnsi="Times New Roman" w:cs="Times New Roman"/>
                <w:color w:val="000000"/>
                <w:sz w:val="24"/>
                <w:szCs w:val="24"/>
              </w:rPr>
              <w:br/>
              <w:t>Manter distante de fontes de calor. Conservar em temperatura inferior a 25ºC.</w:t>
            </w:r>
            <w:r w:rsidRPr="009323EA">
              <w:rPr>
                <w:rFonts w:ascii="Times New Roman" w:hAnsi="Times New Roman" w:cs="Times New Roman"/>
                <w:color w:val="000000"/>
                <w:sz w:val="24"/>
                <w:szCs w:val="24"/>
              </w:rPr>
              <w:br/>
            </w:r>
            <w:r w:rsidRPr="009323EA">
              <w:rPr>
                <w:rFonts w:ascii="Times New Roman" w:hAnsi="Times New Roman" w:cs="Times New Roman"/>
                <w:color w:val="000000"/>
                <w:sz w:val="24"/>
                <w:szCs w:val="24"/>
                <w:u w:val="single"/>
              </w:rPr>
              <w:t>OBS: Embalagem máxima de 50mL p/ venda ao público</w:t>
            </w:r>
            <w:r w:rsidRPr="009323EA">
              <w:rPr>
                <w:rFonts w:ascii="Times New Roman" w:hAnsi="Times New Roman" w:cs="Times New Roman"/>
                <w:color w:val="000000"/>
                <w:sz w:val="24"/>
                <w:szCs w:val="24"/>
              </w:rPr>
              <w:t>. Devem-se adicionar as advertências contidas na NBR 5991/97 e RDC 46 de 20/02/02.</w:t>
            </w:r>
            <w:r w:rsidRPr="009323EA">
              <w:rPr>
                <w:rFonts w:ascii="Times New Roman" w:hAnsi="Times New Roman" w:cs="Times New Roman"/>
                <w:color w:val="000000"/>
                <w:sz w:val="24"/>
                <w:szCs w:val="24"/>
              </w:rPr>
              <w:br/>
              <w:t>OBS: Produto exige embalagem primária de vidro âmbar (Formulário Nacional, 1ª Ed.).</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A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6B3" w14:textId="77777777" w:rsidTr="00CF2C03">
        <w:trPr>
          <w:trHeight w:val="64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A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Álcool etílico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A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Álcool etílico 70% (p/p). Álcool etílico 77° GL</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A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Álcool 70</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A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A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B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Uso externo. Aplicar diretamente no local afetado, previamente limpo, com o auxílio, se desejar, de algodão </w:t>
            </w:r>
            <w:r w:rsidRPr="009323EA">
              <w:rPr>
                <w:rFonts w:ascii="Times New Roman" w:hAnsi="Times New Roman" w:cs="Times New Roman"/>
                <w:color w:val="000000"/>
                <w:sz w:val="24"/>
                <w:szCs w:val="24"/>
              </w:rPr>
              <w:lastRenderedPageBreak/>
              <w:t>ou gaze.</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B1"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Manter distante de fontes de calor.</w:t>
            </w:r>
            <w:r w:rsidRPr="009323EA">
              <w:rPr>
                <w:rFonts w:ascii="Times New Roman" w:hAnsi="Times New Roman" w:cs="Times New Roman"/>
                <w:color w:val="000000"/>
                <w:sz w:val="24"/>
                <w:szCs w:val="24"/>
              </w:rPr>
              <w:br/>
              <w:t>OBS: Embalagem máxima de 50mL p/ venda ao público.</w:t>
            </w:r>
            <w:r w:rsidRPr="009323EA">
              <w:rPr>
                <w:rFonts w:ascii="Times New Roman" w:hAnsi="Times New Roman" w:cs="Times New Roman"/>
                <w:color w:val="000000"/>
                <w:sz w:val="24"/>
                <w:szCs w:val="24"/>
              </w:rPr>
              <w:br/>
              <w:t xml:space="preserve">Devem-se adicionar as </w:t>
            </w:r>
            <w:r w:rsidRPr="009323EA">
              <w:rPr>
                <w:rFonts w:ascii="Times New Roman" w:hAnsi="Times New Roman" w:cs="Times New Roman"/>
                <w:color w:val="000000"/>
                <w:sz w:val="24"/>
                <w:szCs w:val="24"/>
              </w:rPr>
              <w:lastRenderedPageBreak/>
              <w:t>advertências contidas na NBR 5991/97 e RDC 46 de 20/02/02.</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B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Líquido</w:t>
            </w:r>
          </w:p>
        </w:tc>
      </w:tr>
      <w:tr w:rsidR="009323EA" w:rsidRPr="009323EA" w14:paraId="2DF436BC" w14:textId="77777777" w:rsidTr="00CF2C03">
        <w:trPr>
          <w:trHeight w:val="1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B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Álcool etílico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B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Álcool etílico 70% (p/p).</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B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Álcool gel</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B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Gel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B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de mãos.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B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diretamente no local afetado, previamente limpo, com o auxílio, se desejar, de algodão ou gaze.</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B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(OBS: Devem-se adicionar as advertências contidas na NBR 5991/97 e RDC 46 de 20/02/02).</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B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Semissólido</w:t>
            </w:r>
          </w:p>
        </w:tc>
      </w:tr>
      <w:tr w:rsidR="009323EA" w:rsidRPr="009323EA" w14:paraId="2DF436C5" w14:textId="77777777" w:rsidTr="00CF2C03">
        <w:trPr>
          <w:trHeight w:val="160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B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Amônia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B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 de hidróxido de amônio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B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Amônia diluída</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C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C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Neutralizar picadas de inseto.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C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tópico. Aplicar no local da picada.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C3"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Evitar contato com os olhos. Não inalar. Em contato com pele e olhos produz bolhas e vesículas. Queimadura de amônia provoca sensação na pele como ensaboada.</w:t>
            </w:r>
            <w:r w:rsidRPr="009323EA">
              <w:rPr>
                <w:rFonts w:ascii="Times New Roman" w:hAnsi="Times New Roman" w:cs="Times New Roman"/>
                <w:color w:val="000000"/>
                <w:sz w:val="24"/>
                <w:szCs w:val="24"/>
              </w:rPr>
              <w:br/>
              <w:t xml:space="preserve">Após a utilização não cobrir a picada com compressas. Manusear em local arejado e não agitar. Se ingerido, procurar auxílio médico. Qualquer acidente lavar com bastante </w:t>
            </w:r>
            <w:r w:rsidRPr="009323EA">
              <w:rPr>
                <w:rFonts w:ascii="Times New Roman" w:hAnsi="Times New Roman" w:cs="Times New Roman"/>
                <w:color w:val="000000"/>
                <w:sz w:val="24"/>
                <w:szCs w:val="24"/>
              </w:rPr>
              <w:lastRenderedPageBreak/>
              <w:t>água.</w:t>
            </w:r>
            <w:r w:rsidRPr="009323EA">
              <w:rPr>
                <w:rFonts w:ascii="Times New Roman" w:hAnsi="Times New Roman" w:cs="Times New Roman"/>
                <w:color w:val="000000"/>
                <w:sz w:val="24"/>
                <w:szCs w:val="24"/>
              </w:rPr>
              <w:br/>
              <w:t>Não usar na pele sem antes fazer o teste de sensibilidade. Não reaproveitar a embalagem.</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C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Líquido</w:t>
            </w:r>
          </w:p>
        </w:tc>
      </w:tr>
      <w:tr w:rsidR="009323EA" w:rsidRPr="009323EA" w14:paraId="2DF436CE" w14:textId="77777777" w:rsidTr="00CF2C03">
        <w:trPr>
          <w:trHeight w:val="52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C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Azul de metileno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C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 de azul de metileno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C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de azul de metileno.</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C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C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C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Aplicar sobre o local, com o auxílio de gaze, algodão ou espátula. Uso tópico.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C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O produto pode manchar a pele. Nesse caso, pode ser utilizada uma solução de hipoclorito de sódio para clarear.</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C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Liquido</w:t>
            </w:r>
          </w:p>
        </w:tc>
      </w:tr>
      <w:tr w:rsidR="009323EA" w:rsidRPr="009323EA" w14:paraId="2DF436D7" w14:textId="77777777" w:rsidTr="00CF2C03">
        <w:trPr>
          <w:trHeight w:val="66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C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Benjoin</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D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20% benjoim, Sumatra, Benzoin</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D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Tintura de benjoin</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D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D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D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Aplicar sobre o local, com o auxílio de gaze, algodão ou espátula.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D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Proteger da luz. Informações de segurança: podem ocorrer reações de hipersensibilidade e dermatite de contato.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D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6E0" w14:textId="77777777" w:rsidTr="00CF2C03">
        <w:trPr>
          <w:trHeight w:val="81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D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Bicarbonato de sódio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D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Mínimo 99% de bicarbonato de sódio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D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Sal de vick</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D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Pó</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D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Antiácido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D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Dissolver 2,5 g (1 colher de café) em um copo de água filtrada e tomar 30 minutos antes das refeições para </w:t>
            </w:r>
            <w:r w:rsidRPr="009323EA">
              <w:rPr>
                <w:rFonts w:ascii="Times New Roman" w:hAnsi="Times New Roman" w:cs="Times New Roman"/>
                <w:color w:val="000000"/>
                <w:sz w:val="24"/>
                <w:szCs w:val="24"/>
              </w:rPr>
              <w:lastRenderedPageBreak/>
              <w:t>neutralizar o excesso de secreção gástrica no estômago.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D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 xml:space="preserve">Não usar juntamente com dieta Láctea (a base de leite) devido a possibilidade de ocorrência de síndrome </w:t>
            </w:r>
            <w:r w:rsidRPr="009323EA">
              <w:rPr>
                <w:rFonts w:ascii="Times New Roman" w:hAnsi="Times New Roman" w:cs="Times New Roman"/>
                <w:color w:val="000000"/>
                <w:sz w:val="24"/>
                <w:szCs w:val="24"/>
              </w:rPr>
              <w:lastRenderedPageBreak/>
              <w:t>alcalinoláctea. Reações adversas: pode ocorrer efeito rebote ácido, devido à estimulação da gastrina. No uso prolongado exige acompanhamento médico.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6D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Sólido</w:t>
            </w:r>
          </w:p>
        </w:tc>
      </w:tr>
      <w:tr w:rsidR="009323EA" w:rsidRPr="009323EA" w14:paraId="2DF436E9" w14:textId="77777777" w:rsidTr="00CF2C03">
        <w:trPr>
          <w:trHeight w:val="39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E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Carbonato  de cálcio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E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Mínimo de 98% de carbonato de cálcio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E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Carbonato de cálcio</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E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Pó</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E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Antiácido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E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 a 2 g ao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E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Reações adversas: pode ocorrer efeito rebote ácido, devido à estimulação da gastrina.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E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6F2" w14:textId="77777777" w:rsidTr="00CF2C03">
        <w:trPr>
          <w:trHeight w:val="39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E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Carbonatode cálcio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E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500 mg de carbonato de cálcio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E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Carbonato de cálcio</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E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Cápsula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E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Antiácido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E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 a 4 cápsulas ao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F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Reações adversas: pode ocorrer efeito rebote ácido, devido à estimulação da gastrina.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F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6FB" w14:textId="77777777" w:rsidTr="00CF2C03">
        <w:trPr>
          <w:trHeight w:val="39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F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Carbonato de cálcio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F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500 mg de carbonato de cálcio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F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Carbonato de cálcio</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F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Comprimido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F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Antiácido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F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 a 4 comprimidos ao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F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Reações adversas: pode ocorrer efeito rebote ácido, devido à estimulação da gastrina.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F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704" w14:textId="77777777" w:rsidTr="00CF2C03">
        <w:trPr>
          <w:trHeight w:val="39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F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Carbonato de </w:t>
            </w:r>
            <w:r w:rsidRPr="009323EA">
              <w:rPr>
                <w:rFonts w:ascii="Times New Roman" w:hAnsi="Times New Roman" w:cs="Times New Roman"/>
                <w:color w:val="000000"/>
                <w:sz w:val="24"/>
                <w:szCs w:val="24"/>
              </w:rPr>
              <w:lastRenderedPageBreak/>
              <w:t>cálcio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F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500 mg de carbo</w:t>
            </w:r>
            <w:r w:rsidRPr="009323EA">
              <w:rPr>
                <w:rFonts w:ascii="Times New Roman" w:hAnsi="Times New Roman" w:cs="Times New Roman"/>
                <w:color w:val="000000"/>
                <w:sz w:val="24"/>
                <w:szCs w:val="24"/>
              </w:rPr>
              <w:lastRenderedPageBreak/>
              <w:t>nato de cálcio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F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 xml:space="preserve">Carbonato de </w:t>
            </w:r>
            <w:r w:rsidRPr="009323EA">
              <w:rPr>
                <w:rFonts w:ascii="Times New Roman" w:hAnsi="Times New Roman" w:cs="Times New Roman"/>
                <w:color w:val="000000"/>
                <w:sz w:val="24"/>
                <w:szCs w:val="24"/>
              </w:rPr>
              <w:lastRenderedPageBreak/>
              <w:t>cálcio</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6F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 xml:space="preserve">Comprimido </w:t>
            </w:r>
            <w:r w:rsidRPr="009323EA">
              <w:rPr>
                <w:rFonts w:ascii="Times New Roman" w:hAnsi="Times New Roman" w:cs="Times New Roman"/>
                <w:color w:val="000000"/>
                <w:sz w:val="24"/>
                <w:szCs w:val="24"/>
              </w:rPr>
              <w:lastRenderedPageBreak/>
              <w:t>mastigável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0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Antiácido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0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Adulto: 2 a 4 compri</w:t>
            </w:r>
            <w:r w:rsidRPr="009323EA">
              <w:rPr>
                <w:rFonts w:ascii="Times New Roman" w:hAnsi="Times New Roman" w:cs="Times New Roman"/>
                <w:color w:val="000000"/>
                <w:sz w:val="24"/>
                <w:szCs w:val="24"/>
              </w:rPr>
              <w:lastRenderedPageBreak/>
              <w:t>midos ao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0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Reações adversas: po</w:t>
            </w:r>
            <w:r w:rsidRPr="009323EA">
              <w:rPr>
                <w:rFonts w:ascii="Times New Roman" w:hAnsi="Times New Roman" w:cs="Times New Roman"/>
                <w:color w:val="000000"/>
                <w:sz w:val="24"/>
                <w:szCs w:val="24"/>
              </w:rPr>
              <w:lastRenderedPageBreak/>
              <w:t>de ocorrer efeito rebote ácido, devido à estimulação da gastrina.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0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Sólido</w:t>
            </w:r>
          </w:p>
        </w:tc>
      </w:tr>
      <w:tr w:rsidR="009323EA" w:rsidRPr="009323EA" w14:paraId="2DF4370D" w14:textId="77777777" w:rsidTr="00CF2C03">
        <w:trPr>
          <w:trHeight w:val="216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0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Carbonato de cálcio + colecalciferol</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0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1250 mg de carbonato de cálcio (equivalente a 500 mg de cálcio elementar) + 200 UI de colecalciferol</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0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Carbonato de cálcio + vitamina D3</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0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Comprimido ou Comprimido revestido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0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Suplemento vitamínico e mineral para prevenção do raquitismo e para a prevenção/ tratamento auxiliar na desmineralização óssea pré e pós-menopausal</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0A"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Adulto: tomar 1 a 3 comprimidos via oral ao dia. Ingerir após as refeições.</w:t>
            </w:r>
            <w:r w:rsidRPr="009323EA">
              <w:rPr>
                <w:rFonts w:ascii="Times New Roman" w:hAnsi="Times New Roman" w:cs="Times New Roman"/>
                <w:color w:val="000000"/>
                <w:sz w:val="24"/>
                <w:szCs w:val="24"/>
              </w:rPr>
              <w:br/>
              <w:t>Crianças: tomar 1 comprimido ao dia durante as refeições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0B"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Contraindicações: hipercalcemia, hipervitaminose D, hipersensibilidade ao </w:t>
            </w:r>
            <w:proofErr w:type="gramStart"/>
            <w:r w:rsidRPr="009323EA">
              <w:rPr>
                <w:rFonts w:ascii="Times New Roman" w:hAnsi="Times New Roman" w:cs="Times New Roman"/>
                <w:color w:val="000000"/>
                <w:sz w:val="24"/>
                <w:szCs w:val="24"/>
              </w:rPr>
              <w:t>colecalciferol,ergocalciferol</w:t>
            </w:r>
            <w:proofErr w:type="gramEnd"/>
            <w:r w:rsidRPr="009323EA">
              <w:rPr>
                <w:rFonts w:ascii="Times New Roman" w:hAnsi="Times New Roman" w:cs="Times New Roman"/>
                <w:color w:val="000000"/>
                <w:sz w:val="24"/>
                <w:szCs w:val="24"/>
              </w:rPr>
              <w:t xml:space="preserve"> ou metabólitos da vitamina D.</w:t>
            </w:r>
            <w:r w:rsidRPr="009323EA">
              <w:rPr>
                <w:rFonts w:ascii="Times New Roman" w:hAnsi="Times New Roman" w:cs="Times New Roman"/>
                <w:color w:val="000000"/>
                <w:sz w:val="24"/>
                <w:szCs w:val="24"/>
              </w:rPr>
              <w:br/>
              <w:t xml:space="preserve">Reações adversas: alterações lipídicas, hipervitaminose D, distúrbios gastrointestinais, bradicardia e arritmias. Superdosagem: anorexia, cansaço, náusea e vômito, diarreia, perda de peso, poliúria, transpiração, cefaleia, sede, vertigem e aumento da concentração de cálcio e fosfato no plasma e urina, hipercalcemia, insuficiência </w:t>
            </w:r>
            <w:proofErr w:type="gramStart"/>
            <w:r w:rsidRPr="009323EA">
              <w:rPr>
                <w:rFonts w:ascii="Times New Roman" w:hAnsi="Times New Roman" w:cs="Times New Roman"/>
                <w:color w:val="000000"/>
                <w:sz w:val="24"/>
                <w:szCs w:val="24"/>
              </w:rPr>
              <w:t>renal,calcificação</w:t>
            </w:r>
            <w:proofErr w:type="gramEnd"/>
            <w:r w:rsidRPr="009323EA">
              <w:rPr>
                <w:rFonts w:ascii="Times New Roman" w:hAnsi="Times New Roman" w:cs="Times New Roman"/>
                <w:color w:val="000000"/>
                <w:sz w:val="24"/>
                <w:szCs w:val="24"/>
              </w:rPr>
              <w:t xml:space="preserve"> de </w:t>
            </w:r>
            <w:r w:rsidRPr="009323EA">
              <w:rPr>
                <w:rFonts w:ascii="Times New Roman" w:hAnsi="Times New Roman" w:cs="Times New Roman"/>
                <w:color w:val="000000"/>
                <w:sz w:val="24"/>
                <w:szCs w:val="24"/>
              </w:rPr>
              <w:lastRenderedPageBreak/>
              <w:t>tecidos moles, hipercalciúria, e cálculo renal.</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0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Sólidos</w:t>
            </w:r>
          </w:p>
        </w:tc>
      </w:tr>
      <w:tr w:rsidR="009323EA" w:rsidRPr="009323EA" w14:paraId="2DF43716" w14:textId="77777777" w:rsidTr="00CF2C03">
        <w:trPr>
          <w:trHeight w:val="211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0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Carbonato de cálcio + colecalciferol</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0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1250 mg de carbonato de cálcio (equivalente a 500 mg de cálcio elementar) + 400 UI de colecalciferol</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1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Carbonato de cálcio + vitamina D3</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1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Comprimido ou Comprimido revestido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6FEFB5C7" w14:textId="77777777" w:rsidR="009323EA" w:rsidRPr="00930303" w:rsidRDefault="009323EA" w:rsidP="00CF2C03">
            <w:pPr>
              <w:spacing w:before="150" w:after="150" w:line="240" w:lineRule="auto"/>
              <w:rPr>
                <w:rFonts w:ascii="Times New Roman" w:hAnsi="Times New Roman" w:cs="Times New Roman"/>
                <w:strike/>
                <w:color w:val="000000"/>
                <w:sz w:val="24"/>
                <w:szCs w:val="24"/>
              </w:rPr>
            </w:pPr>
            <w:r w:rsidRPr="00930303">
              <w:rPr>
                <w:rFonts w:ascii="Times New Roman" w:hAnsi="Times New Roman" w:cs="Times New Roman"/>
                <w:strike/>
                <w:color w:val="000000"/>
                <w:sz w:val="24"/>
                <w:szCs w:val="24"/>
              </w:rPr>
              <w:t>Suplemento vitamínico e mineral para prevenção do raquitismo e para a prevenção/tratamento auxiliar na desmineralização óssea pré e pós-menopausal</w:t>
            </w:r>
          </w:p>
          <w:p w14:paraId="5A1D8EEC" w14:textId="77777777" w:rsidR="00930303" w:rsidRPr="00266D77" w:rsidRDefault="00930303" w:rsidP="00930303">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Prevenção do </w:t>
            </w:r>
            <w:r w:rsidRPr="00266D77">
              <w:rPr>
                <w:rFonts w:ascii="Times New Roman" w:hAnsi="Times New Roman"/>
                <w:color w:val="000000"/>
                <w:sz w:val="24"/>
                <w:szCs w:val="24"/>
              </w:rPr>
              <w:t xml:space="preserve">raquitismo e </w:t>
            </w:r>
          </w:p>
          <w:p w14:paraId="3B00E8D9" w14:textId="77777777" w:rsidR="00930303" w:rsidRPr="00266D77" w:rsidRDefault="00930303" w:rsidP="00930303">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prevenção ou </w:t>
            </w:r>
            <w:r w:rsidRPr="00266D77">
              <w:rPr>
                <w:rFonts w:ascii="Times New Roman" w:hAnsi="Times New Roman"/>
                <w:color w:val="000000"/>
                <w:sz w:val="24"/>
                <w:szCs w:val="24"/>
              </w:rPr>
              <w:t xml:space="preserve">tratamento </w:t>
            </w:r>
          </w:p>
          <w:p w14:paraId="2DF43712" w14:textId="08CEC3D4" w:rsidR="00930303" w:rsidRPr="00930303" w:rsidRDefault="00930303" w:rsidP="00930303">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auxiliar na </w:t>
            </w:r>
            <w:r>
              <w:rPr>
                <w:rFonts w:ascii="Times New Roman" w:hAnsi="Times New Roman"/>
                <w:color w:val="000000"/>
                <w:sz w:val="24"/>
                <w:szCs w:val="24"/>
              </w:rPr>
              <w:t xml:space="preserve">desmineralização </w:t>
            </w:r>
            <w:r>
              <w:rPr>
                <w:rFonts w:ascii="Times New Roman" w:hAnsi="Times New Roman"/>
                <w:color w:val="000000"/>
                <w:sz w:val="24"/>
                <w:szCs w:val="24"/>
              </w:rPr>
              <w:t xml:space="preserve">óssea pré e pós-menopausal </w:t>
            </w:r>
            <w:r w:rsidRPr="00266D77">
              <w:rPr>
                <w:rFonts w:ascii="Times New Roman" w:hAnsi="Times New Roman"/>
                <w:color w:val="0000FF"/>
                <w:sz w:val="24"/>
                <w:szCs w:val="24"/>
              </w:rPr>
              <w:t>(Re</w:t>
            </w:r>
            <w:r w:rsidRPr="00266D77">
              <w:rPr>
                <w:rFonts w:ascii="Times New Roman" w:hAnsi="Times New Roman"/>
                <w:color w:val="0000FF"/>
                <w:sz w:val="24"/>
                <w:szCs w:val="24"/>
              </w:rPr>
              <w:lastRenderedPageBreak/>
              <w:t>dação dada pela Resolução -RDC nº 242, de 26 de julho de 2018)</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13"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Adulto: tomar 1 a 2 comprimidos via oral ao dia. Ingerir após as refeições.</w:t>
            </w:r>
            <w:r w:rsidRPr="009323EA">
              <w:rPr>
                <w:rFonts w:ascii="Times New Roman" w:hAnsi="Times New Roman" w:cs="Times New Roman"/>
                <w:color w:val="000000"/>
                <w:sz w:val="24"/>
                <w:szCs w:val="24"/>
              </w:rPr>
              <w:br/>
              <w:t>Crianças: tomar 1 comprimido ao dia durante as refeições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14"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Contraindicações: hipercalcemia, hipervitaminose D, hipersensibilidade ao colecalciferol, ergocalciferol ou metabólitos da vitamina D.</w:t>
            </w:r>
            <w:r w:rsidRPr="009323EA">
              <w:rPr>
                <w:rFonts w:ascii="Times New Roman" w:hAnsi="Times New Roman" w:cs="Times New Roman"/>
                <w:color w:val="000000"/>
                <w:sz w:val="24"/>
                <w:szCs w:val="24"/>
              </w:rPr>
              <w:br/>
              <w:t xml:space="preserve">Reações adversas: alterações lipídicas, hipervitaminose D, distúrbios gastrointestinais, bradicardia e arritmias. Superdosagem: anorexia, cansaço, náusea e vômito, diarreia, perda de peso, poliúria, transpiração, cefaleia, sede, vertigem e aumento da concentração </w:t>
            </w:r>
            <w:r w:rsidRPr="009323EA">
              <w:rPr>
                <w:rFonts w:ascii="Times New Roman" w:hAnsi="Times New Roman" w:cs="Times New Roman"/>
                <w:color w:val="000000"/>
                <w:sz w:val="24"/>
                <w:szCs w:val="24"/>
              </w:rPr>
              <w:lastRenderedPageBreak/>
              <w:t>de cálcio e fosfato no plasma e urina, hipercalcemia, insuficiência renal, calcificação de tecidos moles, hipercalciúria, e cálculo renal.</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1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Sólidos</w:t>
            </w:r>
          </w:p>
        </w:tc>
      </w:tr>
      <w:tr w:rsidR="009323EA" w:rsidRPr="009323EA" w14:paraId="2DF4371F" w14:textId="77777777" w:rsidTr="00CF2C03">
        <w:trPr>
          <w:trHeight w:val="231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1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Carvão vegetal ativado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1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250 mg de carvão vegetal ativado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1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Carvão ativado</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1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Cápsula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1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Redução do acúmulo excessivo de gases intestinais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1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Ingerir 4 cápsulas ao menos 30 minutos antes das refeições e 4 cápsulas após as refeições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1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Contraindicado durante a gravidez, e para os casos de obstrução intestinal e alterações anatômicas do trato gastrointestinal. Deve ser utilizado com precaução em crianças, uma vez que o carvão ativado pode interferir na absorção de nutrientes. Não é recomendável o uso por crianças menores de 12 anos de idade. Pode haver adsorção de outros medicamentos utilizados concomitantemente ao </w:t>
            </w:r>
            <w:r w:rsidRPr="009323EA">
              <w:rPr>
                <w:rFonts w:ascii="Times New Roman" w:hAnsi="Times New Roman" w:cs="Times New Roman"/>
                <w:color w:val="000000"/>
                <w:sz w:val="24"/>
                <w:szCs w:val="24"/>
              </w:rPr>
              <w:lastRenderedPageBreak/>
              <w:t>carvão ativado. Portanto, este deve ser administrado duas horas antes ou uma hora após outras medicações. Não é recomendado utilizar o carvão ativado por longo período.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1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Sólido</w:t>
            </w:r>
          </w:p>
        </w:tc>
      </w:tr>
      <w:tr w:rsidR="009323EA" w:rsidRPr="009323EA" w14:paraId="2DF43728" w14:textId="77777777" w:rsidTr="00CF2C03">
        <w:trPr>
          <w:trHeight w:val="228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2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Cloreto de magnésio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2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33 g de cloreto de magnésio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2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2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Pó</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2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Laxante suave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25"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Uso Interno. Dissolver o conteúdo da embalagem em 1 litro de água filtrada; armazenar em recipiente de vidro na geladeira e tomar 60 mL/dia desta solução (um cálice ou uma xícara de chá), preferencialmente pela manhã em jejum. Pode ser misturado a sucos cítricos para mascarar o sabor amargo da solução. Após diluição, o medicamento deverá ser consumido </w:t>
            </w:r>
            <w:r w:rsidRPr="009323EA">
              <w:rPr>
                <w:rFonts w:ascii="Times New Roman" w:hAnsi="Times New Roman" w:cs="Times New Roman"/>
                <w:color w:val="000000"/>
                <w:sz w:val="24"/>
                <w:szCs w:val="24"/>
              </w:rPr>
              <w:lastRenderedPageBreak/>
              <w:t>em até X dias.</w:t>
            </w:r>
            <w:r w:rsidRPr="009323EA">
              <w:rPr>
                <w:rFonts w:ascii="Times New Roman" w:hAnsi="Times New Roman" w:cs="Times New Roman"/>
                <w:color w:val="000000"/>
                <w:sz w:val="24"/>
                <w:szCs w:val="24"/>
              </w:rPr>
              <w:br/>
              <w:t>Obs.: substituir o X pelo número de dias comprovados no estudo de estabilidade após diluição.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26"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Após aberto, guardar o produto bem fechado em geladeira.</w:t>
            </w:r>
            <w:r w:rsidRPr="009323EA">
              <w:rPr>
                <w:rFonts w:ascii="Times New Roman" w:hAnsi="Times New Roman" w:cs="Times New Roman"/>
                <w:color w:val="000000"/>
                <w:sz w:val="24"/>
                <w:szCs w:val="24"/>
              </w:rPr>
              <w:br/>
              <w:t xml:space="preserve">Quando ocorrer maior frequência de evacuações, diminuir a dose. Em caso de diarreia, suspender o uso. Precauções: Quando a função renal estiver deficiente, a reposição do magnésio deve ser acompanhada de cuidados especiais e </w:t>
            </w:r>
            <w:proofErr w:type="gramStart"/>
            <w:r w:rsidRPr="009323EA">
              <w:rPr>
                <w:rFonts w:ascii="Times New Roman" w:hAnsi="Times New Roman" w:cs="Times New Roman"/>
                <w:color w:val="000000"/>
                <w:sz w:val="24"/>
                <w:szCs w:val="24"/>
              </w:rPr>
              <w:t>de  monitorização</w:t>
            </w:r>
            <w:proofErr w:type="gramEnd"/>
            <w:r w:rsidRPr="009323EA">
              <w:rPr>
                <w:rFonts w:ascii="Times New Roman" w:hAnsi="Times New Roman" w:cs="Times New Roman"/>
                <w:color w:val="000000"/>
                <w:sz w:val="24"/>
                <w:szCs w:val="24"/>
              </w:rPr>
              <w:t xml:space="preserve"> dos níveis séricos. Deve ser evitado o uso em </w:t>
            </w:r>
            <w:r w:rsidRPr="009323EA">
              <w:rPr>
                <w:rFonts w:ascii="Times New Roman" w:hAnsi="Times New Roman" w:cs="Times New Roman"/>
                <w:color w:val="000000"/>
                <w:sz w:val="24"/>
                <w:szCs w:val="24"/>
              </w:rPr>
              <w:lastRenderedPageBreak/>
              <w:t>mulheres grávidas, uma vez que o magnésio ultrapassa a placenta podendo interferir nos níveis séricos do feto.</w:t>
            </w:r>
            <w:r w:rsidRPr="009323EA">
              <w:rPr>
                <w:rFonts w:ascii="Times New Roman" w:hAnsi="Times New Roman" w:cs="Times New Roman"/>
                <w:color w:val="000000"/>
                <w:sz w:val="24"/>
                <w:szCs w:val="24"/>
              </w:rPr>
              <w:br/>
              <w:t>Contraindicação: O uso do cloreto de magnésio é contraindicado em pacientes com insuficiência renal severa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2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Sólido</w:t>
            </w:r>
          </w:p>
        </w:tc>
      </w:tr>
      <w:tr w:rsidR="009323EA" w:rsidRPr="009323EA" w14:paraId="2DF43731" w14:textId="77777777" w:rsidTr="00CF2C03">
        <w:trPr>
          <w:trHeight w:val="52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2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Colódio lacto salicilado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2A"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20,0% (g/mL) de ácido salicílico equivalente a 16,5% (p/p) + 15,0</w:t>
            </w:r>
            <w:r w:rsidRPr="009323EA">
              <w:rPr>
                <w:rFonts w:ascii="Times New Roman" w:hAnsi="Times New Roman" w:cs="Times New Roman"/>
                <w:color w:val="000000"/>
                <w:sz w:val="24"/>
                <w:szCs w:val="24"/>
              </w:rPr>
              <w:br/>
              <w:t>% ácido láctico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2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Calicida</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2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2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Verrugas comuns, plantar e calosidades.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2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Proteger as áreas ao redor da lesão com vaselina sólida. Aplicar, uma vez ao dia, até eliminação da verruga ou calosidade, quatro camadas de colódio, esperando cada camada secar antes da reaplicação.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2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usar próximo aos olhos. Evitar o contato com as mucosas e a pele íntegra. O uso é contraindicado em diabéticos e em pacientes com déficits circulatórios em membros.</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3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73A" w14:textId="77777777" w:rsidTr="00CF2C03">
        <w:trPr>
          <w:trHeight w:val="7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3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Colódio salicilado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3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12,0% (g/mL) de ácido salicílico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3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Calicida</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3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3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Verrugas comuns, plantar e calosidades. Queratoplástico.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3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Proteger as áreas ao redor da lesão com vaselina sólida. Aplicar, uma vez ao dia, até eliminação da verruga ou calosidade, quatro camadas de colódio, esperando cada camada secar antes da reaplicação.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3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usar próximo aos olhos. Evitar o contato com as mucosas e a pele íntegra. O uso é contraindicado em diabéticos e em pacientes com déficits circulatórios em membros.</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3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Liquido</w:t>
            </w:r>
          </w:p>
        </w:tc>
      </w:tr>
      <w:tr w:rsidR="009323EA" w:rsidRPr="009323EA" w14:paraId="2DF43743" w14:textId="77777777" w:rsidTr="00CF2C03">
        <w:trPr>
          <w:trHeight w:val="54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3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Enxofre</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3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 de enxofre</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3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Enxofre</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3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Creme</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3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Escabiose e acne.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4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tópico. Aplicar no local afetado.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41"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 aplicação de enxofre em uso tópico pode causar irritação na pele. Não ingerir. Manter fora do alcance das crianças. Contato com olhos, boca e outras membranas mucosas deve ser evitado.</w:t>
            </w:r>
            <w:r w:rsidRPr="009323EA">
              <w:rPr>
                <w:rFonts w:ascii="Times New Roman" w:hAnsi="Times New Roman" w:cs="Times New Roman"/>
                <w:color w:val="000000"/>
                <w:sz w:val="24"/>
                <w:szCs w:val="24"/>
              </w:rPr>
              <w:br/>
              <w:t xml:space="preserve">Contraindicações: hipersensibilidade ao enxofre. Reações adversas: irritação na pele, vermelhidão ou </w:t>
            </w:r>
            <w:r w:rsidRPr="009323EA">
              <w:rPr>
                <w:rFonts w:ascii="Times New Roman" w:hAnsi="Times New Roman" w:cs="Times New Roman"/>
                <w:color w:val="000000"/>
                <w:sz w:val="24"/>
                <w:szCs w:val="24"/>
              </w:rPr>
              <w:lastRenderedPageBreak/>
              <w:t>escamação da pele.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4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Semissólido</w:t>
            </w:r>
          </w:p>
        </w:tc>
      </w:tr>
      <w:tr w:rsidR="009323EA" w:rsidRPr="009323EA" w14:paraId="2DF4374C" w14:textId="77777777" w:rsidTr="00CF2C03">
        <w:trPr>
          <w:trHeight w:val="78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4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Éter alcoolizado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4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35% de éter etílico (v/v) + Álcool etílico 96% (v/v).</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4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Licor de Hoffman</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4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4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Utilizado para desengordurar a pele e como veículo em formulações para acne, alopecia e antimicóticos tópicos, bem como, para remoção de fitas adesivas.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4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nas áreas afetadas, com auxílio de algodão.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4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Pode ocorrer irritação local e fotossensibilidade.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4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755" w14:textId="77777777" w:rsidTr="00CF2C03">
        <w:trPr>
          <w:trHeight w:val="52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4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Extrato fluído de rosas rubras</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4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 de extrato de rosas rubras em mel.</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4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Mel rosado</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5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5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Adstringente nas estomatites, principalmente infantil (sapinho).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5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Aplicar puro ou diluído em água, na boca ou garganta, com haste flexível de algodão, chupeta ou gargarejo.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5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Contraindicações: pode ocorrer hipersensibilidade. Precauções e advertências: não ingerir.</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5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75E" w14:textId="77777777" w:rsidTr="00CF2C03">
        <w:trPr>
          <w:trHeight w:val="144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5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Glicerina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5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Mínimo 95% de glicerina</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5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Glicerina</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5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5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Demulcente, emoliente, umectante e hidratante.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5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 glicerina farmacêutica é um produto com excelente atividade sobre a pele, exercendo o efeito demulcente, isto é, quando apli</w:t>
            </w:r>
            <w:r w:rsidRPr="009323EA">
              <w:rPr>
                <w:rFonts w:ascii="Times New Roman" w:hAnsi="Times New Roman" w:cs="Times New Roman"/>
                <w:color w:val="000000"/>
                <w:sz w:val="24"/>
                <w:szCs w:val="24"/>
              </w:rPr>
              <w:lastRenderedPageBreak/>
              <w:t>cada sobre locais irritados ou lesados, tende a formar uma película protetora contra estímulos resultantes do contato com o ar ou irritantes ambientais. Espalhar o produto friccionando sobre toda a área de uso.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5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Contraindicações: pode ocorrer hipersensibilidade. Precauções e advertências: não ingerir.</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5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767" w14:textId="77777777" w:rsidTr="00CF2C03">
        <w:trPr>
          <w:trHeight w:val="79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5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Gliconato de clorexidina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6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0,5% de gliconato de clorexidina</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6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Gliconato de clorexidina e digliconato de clorexidina</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6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aquosa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6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tópico.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6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o produto em quantidade suficiente para umedecer toda a área, esfregando com gaze estéril. Deixar secar completamente, e, se necessário, repetir o procedimento. Pode ser utilizado em mucosas.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65"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Evitar contato com olhos, ouvidos e boca. Para os casos de contaminação destas partes, lavar abundantemente com água.</w:t>
            </w:r>
            <w:r w:rsidRPr="009323EA">
              <w:rPr>
                <w:rFonts w:ascii="Times New Roman" w:hAnsi="Times New Roman" w:cs="Times New Roman"/>
                <w:color w:val="000000"/>
                <w:sz w:val="24"/>
                <w:szCs w:val="24"/>
              </w:rPr>
              <w:br/>
              <w:t>Contraindicado para pessoas com história de hipersensibilidade à clorexidina.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6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770" w14:textId="77777777" w:rsidTr="00CF2C03">
        <w:trPr>
          <w:trHeight w:val="132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6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Gliconato de clorexidina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6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0,5% de gliconato de clorexidina</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6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Gliconato de clorexidina e digliconato de clorexidina</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6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alcoólica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6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tópico. Para antissepsia de pele antes de proce</w:t>
            </w:r>
            <w:r w:rsidRPr="009323EA">
              <w:rPr>
                <w:rFonts w:ascii="Times New Roman" w:hAnsi="Times New Roman" w:cs="Times New Roman"/>
                <w:color w:val="000000"/>
                <w:sz w:val="24"/>
                <w:szCs w:val="24"/>
              </w:rPr>
              <w:lastRenderedPageBreak/>
              <w:t>dimentos invasivos (como inserção de cateteres) e antissepsia do campo operatório após degermação; para realização de curativo de local de inserção de cateteres vasculares.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6D"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Uso externo.</w:t>
            </w:r>
            <w:r w:rsidRPr="009323EA">
              <w:rPr>
                <w:rFonts w:ascii="Times New Roman" w:hAnsi="Times New Roman" w:cs="Times New Roman"/>
                <w:color w:val="000000"/>
                <w:sz w:val="24"/>
                <w:szCs w:val="24"/>
              </w:rPr>
              <w:br/>
              <w:t>Aplicar o produto em quantidade suficiente para umedecer toda a área a ser tratada, es</w:t>
            </w:r>
            <w:r w:rsidRPr="009323EA">
              <w:rPr>
                <w:rFonts w:ascii="Times New Roman" w:hAnsi="Times New Roman" w:cs="Times New Roman"/>
                <w:color w:val="000000"/>
                <w:sz w:val="24"/>
                <w:szCs w:val="24"/>
              </w:rPr>
              <w:lastRenderedPageBreak/>
              <w:t>fregando com gaze estéril. Deixar secar completamente e, se necessário, repetir o procedimento.</w:t>
            </w:r>
            <w:r w:rsidRPr="009323EA">
              <w:rPr>
                <w:rFonts w:ascii="Times New Roman" w:hAnsi="Times New Roman" w:cs="Times New Roman"/>
                <w:color w:val="000000"/>
                <w:sz w:val="24"/>
                <w:szCs w:val="24"/>
              </w:rPr>
              <w:br/>
              <w:t>Aguarde o produto secar completamente antes de qualquer punção ou inserção na pele. Para antissepsia da pele em procedimentos cirúrgicos, realizar antes a degermação da pele com solução de clorexidina com tensoativo.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6E"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Evitar contato com olhos, ouvidos e boca. Para os casos de contaminação destas partes, lavar abundante</w:t>
            </w:r>
            <w:r w:rsidRPr="009323EA">
              <w:rPr>
                <w:rFonts w:ascii="Times New Roman" w:hAnsi="Times New Roman" w:cs="Times New Roman"/>
                <w:color w:val="000000"/>
                <w:sz w:val="24"/>
                <w:szCs w:val="24"/>
              </w:rPr>
              <w:lastRenderedPageBreak/>
              <w:t>mente com água. Não deve ser utilizada para irrigação de cavidade corpórea, curativo da ferida cirúrgica ou de lesões de pele e mucosa. Não utilizar em mucosas.</w:t>
            </w:r>
            <w:r w:rsidRPr="009323EA">
              <w:rPr>
                <w:rFonts w:ascii="Times New Roman" w:hAnsi="Times New Roman" w:cs="Times New Roman"/>
                <w:color w:val="000000"/>
                <w:sz w:val="24"/>
                <w:szCs w:val="24"/>
              </w:rPr>
              <w:br/>
              <w:t>Contraindicado para pessoas com história de hipersensibilidade à clorexidina.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6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Líquido</w:t>
            </w:r>
          </w:p>
        </w:tc>
      </w:tr>
      <w:tr w:rsidR="009323EA" w:rsidRPr="009323EA" w14:paraId="2DF43779" w14:textId="77777777" w:rsidTr="00CF2C03">
        <w:trPr>
          <w:trHeight w:val="52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7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Gliconato de clorexidina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7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 de gliconato de clorexidina</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7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Gliconato de clorexidina e digliconato de clorexidina</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7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aquosa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7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tópico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7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Uso externo. Aplicar o produto em quantidade suficiente para umedecer toda a área a ser tratada, esfregando com gaze estéril. Deixar secar completamente, e se necessário, repetir o procedimento. Pode ser utilizado </w:t>
            </w:r>
            <w:r w:rsidRPr="009323EA">
              <w:rPr>
                <w:rFonts w:ascii="Times New Roman" w:hAnsi="Times New Roman" w:cs="Times New Roman"/>
                <w:color w:val="000000"/>
                <w:sz w:val="24"/>
                <w:szCs w:val="24"/>
              </w:rPr>
              <w:lastRenderedPageBreak/>
              <w:t>em mucosas.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7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 xml:space="preserve">Evitar contato com olhos, ouvidos e boca. Para os casos de contaminação destas partes, lavar abundantemente com água. Contraindicado para pessoas com história de hipersensibilidade à </w:t>
            </w:r>
            <w:r w:rsidRPr="009323EA">
              <w:rPr>
                <w:rFonts w:ascii="Times New Roman" w:hAnsi="Times New Roman" w:cs="Times New Roman"/>
                <w:color w:val="000000"/>
                <w:sz w:val="24"/>
                <w:szCs w:val="24"/>
              </w:rPr>
              <w:lastRenderedPageBreak/>
              <w:t>clorexidina.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7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Líquido</w:t>
            </w:r>
          </w:p>
        </w:tc>
      </w:tr>
      <w:tr w:rsidR="009323EA" w:rsidRPr="009323EA" w14:paraId="2DF43782" w14:textId="77777777" w:rsidTr="00CF2C03">
        <w:trPr>
          <w:trHeight w:val="99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7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Gliconato de clorexidina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7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 de gliconato de clorexidina</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7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Gliconato de clorexidina e digliconato de clorexidina</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7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alcoólica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7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tópico para desinfecção das mãos antes de contato com pacientes e preparo cirúrgico das mãos.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7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Para a antissepsia das mãos, seguir a técnica de higienização das mãos com preparações alcoólicas (fricção antisséptica) preconizada pela Anvisa e disponível para consultaem seu endereço eletrônico.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8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Evitar contato com olhos, ouvidos e boca. Para os casos de contaminação destas partes, lavar abundantemente com água. Contraindicado para pessoas com história de hipersensibilidade à clorexidina. Não utilizar em mucosas. Não usar em combinação com sabão degermante.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8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78B" w14:textId="77777777" w:rsidTr="00CF2C03">
        <w:trPr>
          <w:trHeight w:val="295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8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Gliconato de clorexidina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8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2,0% de gliconato de clorexidina</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8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Gliconato de clorexidina e digliconato de clorexidina</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8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com tensoativos</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8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tópico; degermação da pele do paciente, antes de procedimentos invasivos (</w:t>
            </w:r>
            <w:proofErr w:type="gramStart"/>
            <w:r w:rsidRPr="009323EA">
              <w:rPr>
                <w:rFonts w:ascii="Times New Roman" w:hAnsi="Times New Roman" w:cs="Times New Roman"/>
                <w:color w:val="000000"/>
                <w:sz w:val="24"/>
                <w:szCs w:val="24"/>
              </w:rPr>
              <w:t>p.ex</w:t>
            </w:r>
            <w:proofErr w:type="gramEnd"/>
            <w:r w:rsidRPr="009323EA">
              <w:rPr>
                <w:rFonts w:ascii="Times New Roman" w:hAnsi="Times New Roman" w:cs="Times New Roman"/>
                <w:color w:val="000000"/>
                <w:sz w:val="24"/>
                <w:szCs w:val="24"/>
              </w:rPr>
              <w:t>, cirurgia, cateter venoso central, entre outros); banho pré-operatório de pacientes; preparo das mãos do profissional de saúde, antes da realização de procedimentos invasivos e após cuidado do paciente colonizado ou infectado por patógenos multiresistentes.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88"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Uso externo. Para a antissepsia das mãos, seguir a técnica de preparo pré-operatório preconizada pela Anvisa e disponível para consulta em seu endereço </w:t>
            </w:r>
            <w:proofErr w:type="gramStart"/>
            <w:r w:rsidRPr="009323EA">
              <w:rPr>
                <w:rFonts w:ascii="Times New Roman" w:hAnsi="Times New Roman" w:cs="Times New Roman"/>
                <w:color w:val="000000"/>
                <w:sz w:val="24"/>
                <w:szCs w:val="24"/>
              </w:rPr>
              <w:t>eletrônico .</w:t>
            </w:r>
            <w:proofErr w:type="gramEnd"/>
            <w:r w:rsidRPr="009323EA">
              <w:rPr>
                <w:rFonts w:ascii="Times New Roman" w:hAnsi="Times New Roman" w:cs="Times New Roman"/>
                <w:color w:val="000000"/>
                <w:sz w:val="24"/>
                <w:szCs w:val="24"/>
              </w:rPr>
              <w:br/>
              <w:t>Antissepsia do campo operatório:umedecer a pele e aplicar o produto friccionando suavemente. Enxaguar e secar a área com compressas estéreis. Banho pré-operatório: umedecer o corpo e aplicar o produto. Com o auxílio das mãos ou esponjas, friccionar suavemente até obtenção de espuma. Enxaguar e secar.</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89"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Evitar contato com olhos, ouvidos e boca. Para os casos de contaminação destas partes, lavar abundantemente com água. Não usar para curativos. Não usar em mucosas.</w:t>
            </w:r>
            <w:r w:rsidRPr="009323EA">
              <w:rPr>
                <w:rFonts w:ascii="Times New Roman" w:hAnsi="Times New Roman" w:cs="Times New Roman"/>
                <w:color w:val="000000"/>
                <w:sz w:val="24"/>
                <w:szCs w:val="24"/>
              </w:rPr>
              <w:br/>
              <w:t>Contraindicado para pessoas com história de hipersensibilidade à clorexidina.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8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794" w14:textId="77777777" w:rsidTr="00CF2C03">
        <w:trPr>
          <w:trHeight w:val="235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8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Gliconato de clorexidina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8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2,0 % de gliconato de clorexidina</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8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Gliconato de clorexidina e digliconato de clorexidina</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8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aquosa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9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tópico. Preparo de mucosas para a realização de procedimentos cirúrgicos, prepare da região genital pré-sondagem vesical, antissepsia extrabucal em procedimentos odontológicos.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91"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o produto em quantidade suficiente para umedecer toda a área a ser tratada, esfregando com gaze estéril.</w:t>
            </w:r>
            <w:r w:rsidRPr="009323EA">
              <w:rPr>
                <w:rFonts w:ascii="Times New Roman" w:hAnsi="Times New Roman" w:cs="Times New Roman"/>
                <w:color w:val="000000"/>
                <w:sz w:val="24"/>
                <w:szCs w:val="24"/>
              </w:rPr>
              <w:br/>
              <w:t>Deixar secar completamente e, se necessário, repetir o procedimento. Pode ser utilizado em mucosas.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92"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Evitar contato com olhos, ouvidos e boca. Para os casos de contaminação destas partes, lavar abundantemente com água.</w:t>
            </w:r>
            <w:r w:rsidRPr="009323EA">
              <w:rPr>
                <w:rFonts w:ascii="Times New Roman" w:hAnsi="Times New Roman" w:cs="Times New Roman"/>
                <w:color w:val="000000"/>
                <w:sz w:val="24"/>
                <w:szCs w:val="24"/>
              </w:rPr>
              <w:br/>
              <w:t>Não deve ser utilizada para irrigação de cavidade corpórea. Não usar para preparo de pele do paciente cirúrgico. Não usar para degermação/antissepsia das mãos de profissionais de saúde. Não usar para curativo da ferida cirúrgica ou de lesões de pele e mucosa. Contraindicado para pessoas com história de hipersensibilidade à clorexidina.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9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79D" w14:textId="77777777" w:rsidTr="00CF2C03">
        <w:trPr>
          <w:trHeight w:val="186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9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Gliconato de clorexidina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9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2,0 % de gliconato de clorexidina</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9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Gliconato de clorexidina e digliconato de clorexidina</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9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alcoólica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9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tópico. Antissepsia do campo operatório; antissepsia da pele antes de procedimentos invasivos. Antissepsia no sítio de inserção de catéteres vasculares centrais e periféricos.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9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Uso externo. Aplicar o produto em quantidade suficiente para umedecer toda a área a ser </w:t>
            </w:r>
            <w:proofErr w:type="gramStart"/>
            <w:r w:rsidRPr="009323EA">
              <w:rPr>
                <w:rFonts w:ascii="Times New Roman" w:hAnsi="Times New Roman" w:cs="Times New Roman"/>
                <w:color w:val="000000"/>
                <w:sz w:val="24"/>
                <w:szCs w:val="24"/>
              </w:rPr>
              <w:t>tratada,esfregando</w:t>
            </w:r>
            <w:proofErr w:type="gramEnd"/>
            <w:r w:rsidRPr="009323EA">
              <w:rPr>
                <w:rFonts w:ascii="Times New Roman" w:hAnsi="Times New Roman" w:cs="Times New Roman"/>
                <w:color w:val="000000"/>
                <w:sz w:val="24"/>
                <w:szCs w:val="24"/>
              </w:rPr>
              <w:t xml:space="preserve"> com gaze estéril. Deixar secar e, se necessário, repetir o procedimento. Aguarde o produto secar completamente antes de qualquer punção ou inserção na pele.</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9B"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Evitar contato com olhos, ouvidos e boca. Para os casos de contaminação destas partes, lavar  abundantemente com água.</w:t>
            </w:r>
            <w:r w:rsidRPr="009323EA">
              <w:rPr>
                <w:rFonts w:ascii="Times New Roman" w:hAnsi="Times New Roman" w:cs="Times New Roman"/>
                <w:color w:val="000000"/>
                <w:sz w:val="24"/>
                <w:szCs w:val="24"/>
              </w:rPr>
              <w:br/>
              <w:t>Não deve ser utilizada para irrigação de cavidade corpórea. Não usar para curativo da ferida cirúrgica ou de lesões de pele e mucosa.</w:t>
            </w:r>
            <w:r w:rsidRPr="009323EA">
              <w:rPr>
                <w:rFonts w:ascii="Times New Roman" w:hAnsi="Times New Roman" w:cs="Times New Roman"/>
                <w:color w:val="000000"/>
                <w:sz w:val="24"/>
                <w:szCs w:val="24"/>
              </w:rPr>
              <w:br/>
              <w:t>Contraindicado para pessoas com história de hipersensibilidade à clorexidina.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9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7A6" w14:textId="77777777" w:rsidTr="00CF2C03">
        <w:trPr>
          <w:trHeight w:val="298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9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Gliconato de clorexidina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9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4,0 % de gliconato de clorexidina</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A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Gliconato de clorexidina e digliconato de clorexidina</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A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com tensoativos</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A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tópico; degermação da pele do paciente, antes de procedimentos invasivos (</w:t>
            </w:r>
            <w:proofErr w:type="gramStart"/>
            <w:r w:rsidRPr="009323EA">
              <w:rPr>
                <w:rFonts w:ascii="Times New Roman" w:hAnsi="Times New Roman" w:cs="Times New Roman"/>
                <w:color w:val="000000"/>
                <w:sz w:val="24"/>
                <w:szCs w:val="24"/>
              </w:rPr>
              <w:t>p.ex</w:t>
            </w:r>
            <w:proofErr w:type="gramEnd"/>
            <w:r w:rsidRPr="009323EA">
              <w:rPr>
                <w:rFonts w:ascii="Times New Roman" w:hAnsi="Times New Roman" w:cs="Times New Roman"/>
                <w:color w:val="000000"/>
                <w:sz w:val="24"/>
                <w:szCs w:val="24"/>
              </w:rPr>
              <w:t>, cirurgia, cateter venoso central); banho pré-operatório de pacientes; preparo das mãos do profissional de saúde, antes da realização de procedimentos invasivos e após cuidado do paciente colonizado ou infectado por patógenos multirresistentes e em situações de surto.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A3"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Uso externo. Para a antissepsia das mãos, seguir a técnica de preparo pré-operatório preconizada pela Anvisa e disponível para consulta em seu endereço </w:t>
            </w:r>
            <w:proofErr w:type="gramStart"/>
            <w:r w:rsidRPr="009323EA">
              <w:rPr>
                <w:rFonts w:ascii="Times New Roman" w:hAnsi="Times New Roman" w:cs="Times New Roman"/>
                <w:color w:val="000000"/>
                <w:sz w:val="24"/>
                <w:szCs w:val="24"/>
              </w:rPr>
              <w:t>eletrônico .</w:t>
            </w:r>
            <w:proofErr w:type="gramEnd"/>
            <w:r w:rsidRPr="009323EA">
              <w:rPr>
                <w:rFonts w:ascii="Times New Roman" w:hAnsi="Times New Roman" w:cs="Times New Roman"/>
                <w:color w:val="000000"/>
                <w:sz w:val="24"/>
                <w:szCs w:val="24"/>
              </w:rPr>
              <w:br/>
              <w:t>Antissepsia do campo operatório:umedecer a pele e aplicar o produto friccionando suavemente. Enxaguar e secar a área com compressas estéreis. Banho pré-operatório: umedecer o corpo e aplicar o produto. Com o auxílio das mãos ou esponjas, friccionar suavemente até obtenção de espuma. Enxaguar e secar.</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A4"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Evitar contato com olhos, ouvidos e boca.</w:t>
            </w:r>
            <w:r w:rsidRPr="009323EA">
              <w:rPr>
                <w:rFonts w:ascii="Times New Roman" w:hAnsi="Times New Roman" w:cs="Times New Roman"/>
                <w:color w:val="000000"/>
                <w:sz w:val="24"/>
                <w:szCs w:val="24"/>
              </w:rPr>
              <w:br/>
              <w:t>Para os casos de contaminação destas partes, lavar abundantemente com água. Não usar para curativos. Não usar em mucosas.</w:t>
            </w:r>
            <w:r w:rsidRPr="009323EA">
              <w:rPr>
                <w:rFonts w:ascii="Times New Roman" w:hAnsi="Times New Roman" w:cs="Times New Roman"/>
                <w:color w:val="000000"/>
                <w:sz w:val="24"/>
                <w:szCs w:val="24"/>
              </w:rPr>
              <w:br/>
              <w:t>Contraindicado para pessoas com história de hipersensibilidade à clorexidina.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A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7AF" w14:textId="77777777" w:rsidTr="00CF2C03">
        <w:trPr>
          <w:trHeight w:val="67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A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Hidróxido de alumínio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A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Hidróxido de alumínio 6%</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A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Suspensão de hidróxido de alumínio</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A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Suspensão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A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Antiácido, coadjuvante no tratamento de úlceras gástricas e duodenais e esofagite de refluxo.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A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interno. Tomar de 5 a 10 mL, quatro vezes ao dia, 15 minutos antes das refeições, e antes de deitar, ou a critério médico.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A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Agitar antes de usar. Obstipante (causa constipação, prisão de ventre)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A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7B8" w14:textId="77777777" w:rsidTr="00CF2C03">
        <w:trPr>
          <w:trHeight w:val="178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B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Hidróxido de magnésio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B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8% (p/v) de hidróxido de magnésio</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B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Leite de magnésia; magma de magnésio; magnésia hidratada; óxido de magnésio hidratado</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B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Suspensão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B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Antiácido, laxante suave.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B5"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interno. Antiácido: 5 a 15 mL (1 colher de chá a 1 colher de sopa), duas a três vezes ao dia.</w:t>
            </w:r>
            <w:r w:rsidRPr="009323EA">
              <w:rPr>
                <w:rFonts w:ascii="Times New Roman" w:hAnsi="Times New Roman" w:cs="Times New Roman"/>
                <w:color w:val="000000"/>
                <w:sz w:val="24"/>
                <w:szCs w:val="24"/>
              </w:rPr>
              <w:br/>
              <w:t xml:space="preserve">Laxante: 30 mL a 60 mL (2 a 4 </w:t>
            </w:r>
            <w:proofErr w:type="gramStart"/>
            <w:r w:rsidRPr="009323EA">
              <w:rPr>
                <w:rFonts w:ascii="Times New Roman" w:hAnsi="Times New Roman" w:cs="Times New Roman"/>
                <w:color w:val="000000"/>
                <w:sz w:val="24"/>
                <w:szCs w:val="24"/>
              </w:rPr>
              <w:t>colheres  de</w:t>
            </w:r>
            <w:proofErr w:type="gramEnd"/>
            <w:r w:rsidRPr="009323EA">
              <w:rPr>
                <w:rFonts w:ascii="Times New Roman" w:hAnsi="Times New Roman" w:cs="Times New Roman"/>
                <w:color w:val="000000"/>
                <w:sz w:val="24"/>
                <w:szCs w:val="24"/>
              </w:rPr>
              <w:t xml:space="preserve"> sopa).</w:t>
            </w:r>
            <w:r w:rsidRPr="009323EA">
              <w:rPr>
                <w:rFonts w:ascii="Times New Roman" w:hAnsi="Times New Roman" w:cs="Times New Roman"/>
                <w:color w:val="000000"/>
                <w:sz w:val="24"/>
                <w:szCs w:val="24"/>
              </w:rPr>
              <w:br/>
              <w:t>Crianças: de um quarto a metade da dose para adultos, de acordo com a idade.</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B6"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Agitar antes de usar. Precauções: não ingerir na gravidez ou se estiver amamentando sem orientação médica. No caso de superdosagem, procure orientação médica. Precauções como laxativo: não usar em presença de dor abdominal, náuseas, vômitos, alteração nos hábitos intestinais por mais de 2 semanas, sangramento retal e doença renal.</w:t>
            </w:r>
            <w:r w:rsidRPr="009323EA">
              <w:rPr>
                <w:rFonts w:ascii="Times New Roman" w:hAnsi="Times New Roman" w:cs="Times New Roman"/>
                <w:color w:val="000000"/>
                <w:sz w:val="24"/>
                <w:szCs w:val="24"/>
              </w:rPr>
              <w:br/>
              <w:t>Precauções como antiácido: pode haver efeito laxativo.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B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7C1" w14:textId="77777777" w:rsidTr="00CF2C03">
        <w:trPr>
          <w:trHeight w:val="67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B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Hidróxido de magnésio e alumínio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B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Hidróxido de magnésio 4% e de alumínio 6%.</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B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Suspensão de hidróxido de alumínio e magnésio</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B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Suspensão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B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Antiácido, coadjuvante no tratamento de úlceras gástricas e duodenais e esofagite de refluxo.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B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interno. Tomar de 5 a 10 mL, quatro vezes ao dia, 15 minutos antes das refeições e antes de deitar, ou a critério médico.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B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Agitar antes de usar.</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C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7CC" w14:textId="77777777" w:rsidTr="00CF2C03">
        <w:trPr>
          <w:trHeight w:val="925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C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Hidróxido de magnésio e alumínio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C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Hidróxido de magnésio 200mg + Hidróxido de alumínio 200mg</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C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C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Comprimido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C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Tratamento dos sintomas da acidez estomacal, azia, desconforto estomacal, dor de estômago, dispepsia (indigestão), queimação, esofagite péptica (inflamação do esôfago, causada pelo refluxo gástrico) e hérnia de hiato.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C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oral. Crianças acima de 6 anos de idade: 1 a 2 comprimidos, de acordo com a idade, 2 vezes ao dia.</w:t>
            </w:r>
          </w:p>
          <w:p w14:paraId="2DF437C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Adultos: 2 a 3 comprimidos, 4 vezes ao dia.</w:t>
            </w:r>
          </w:p>
          <w:p w14:paraId="2DF437C9"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Limite máximo de administração: para crianças, 2 vezes ao dia; para adultos, 4 vezes ao dia.</w:t>
            </w:r>
            <w:r w:rsidRPr="009323EA">
              <w:rPr>
                <w:rFonts w:ascii="Times New Roman" w:hAnsi="Times New Roman" w:cs="Times New Roman"/>
                <w:color w:val="000000"/>
                <w:sz w:val="24"/>
                <w:szCs w:val="24"/>
              </w:rPr>
              <w:br/>
              <w:t>Cuidados de administração: os comprimidos devem ser mastigados, não deglutilos por inteiro. Deve ser administrado meia hora após as refeições e ao deitar.</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CA"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deve ser utilizado em pacientes com hipersensibilidade aos componentes da fórmula, insuficiência renal severa, com hipofosfatemia ou obstrução intestinal. Não deve ser utilizado na gravidez e na amamentação.</w:t>
            </w:r>
            <w:r w:rsidRPr="009323EA">
              <w:rPr>
                <w:rFonts w:ascii="Times New Roman" w:hAnsi="Times New Roman" w:cs="Times New Roman"/>
                <w:color w:val="000000"/>
                <w:sz w:val="24"/>
                <w:szCs w:val="24"/>
              </w:rPr>
              <w:br/>
              <w:t>Contraindicações: contraindicado para pacientes com insuficiência renal severa.</w:t>
            </w:r>
            <w:r w:rsidRPr="009323EA">
              <w:rPr>
                <w:rFonts w:ascii="Times New Roman" w:hAnsi="Times New Roman" w:cs="Times New Roman"/>
                <w:color w:val="000000"/>
                <w:sz w:val="24"/>
                <w:szCs w:val="24"/>
              </w:rPr>
              <w:br/>
              <w:t>Precauções: administrar com cautela:</w:t>
            </w:r>
            <w:r w:rsidRPr="009323EA">
              <w:rPr>
                <w:rFonts w:ascii="Times New Roman" w:hAnsi="Times New Roman" w:cs="Times New Roman"/>
                <w:color w:val="000000"/>
                <w:sz w:val="24"/>
                <w:szCs w:val="24"/>
              </w:rPr>
              <w:br/>
              <w:t>-em pacientes com porfiria que estejam fazendo hemodiálise;</w:t>
            </w:r>
            <w:r w:rsidRPr="009323EA">
              <w:rPr>
                <w:rFonts w:ascii="Times New Roman" w:hAnsi="Times New Roman" w:cs="Times New Roman"/>
                <w:color w:val="000000"/>
                <w:sz w:val="24"/>
                <w:szCs w:val="24"/>
              </w:rPr>
              <w:br/>
              <w:t>-na vigência de dietas pobres em fósforo;</w:t>
            </w:r>
            <w:r w:rsidRPr="009323EA">
              <w:rPr>
                <w:rFonts w:ascii="Times New Roman" w:hAnsi="Times New Roman" w:cs="Times New Roman"/>
                <w:color w:val="000000"/>
                <w:sz w:val="24"/>
                <w:szCs w:val="24"/>
              </w:rPr>
              <w:br/>
              <w:t>Não se deve ultrapassar a dose diária ou prolongar o tratamento por mais de 14 dias (com dose máxima).</w:t>
            </w:r>
            <w:r w:rsidRPr="009323EA">
              <w:rPr>
                <w:rFonts w:ascii="Times New Roman" w:hAnsi="Times New Roman" w:cs="Times New Roman"/>
                <w:color w:val="000000"/>
                <w:sz w:val="24"/>
                <w:szCs w:val="24"/>
              </w:rPr>
              <w:br/>
            </w:r>
            <w:r w:rsidRPr="009323EA">
              <w:rPr>
                <w:rFonts w:ascii="Times New Roman" w:hAnsi="Times New Roman" w:cs="Times New Roman"/>
                <w:color w:val="000000"/>
                <w:sz w:val="24"/>
                <w:szCs w:val="24"/>
              </w:rPr>
              <w:lastRenderedPageBreak/>
              <w:t>O uso prolongado de antiácidos contendo alumínio por pacientes normofosfatêmicos pode resultar em hipofosfatemia se a quantidade de fosfato ingerida não for adequada.</w:t>
            </w:r>
            <w:r w:rsidRPr="009323EA">
              <w:rPr>
                <w:rFonts w:ascii="Times New Roman" w:hAnsi="Times New Roman" w:cs="Times New Roman"/>
                <w:color w:val="000000"/>
                <w:sz w:val="24"/>
                <w:szCs w:val="24"/>
              </w:rPr>
              <w:br/>
              <w:t>Em pacientes com insuficiência renal, a administração desse medicamento deve ser realizada sob supervisão médica, pois o hidróxido de magnésio pode causar depressão do sistema nervoso central na presença desse distúrbio.</w:t>
            </w:r>
            <w:r w:rsidRPr="009323EA">
              <w:rPr>
                <w:rFonts w:ascii="Times New Roman" w:hAnsi="Times New Roman" w:cs="Times New Roman"/>
                <w:color w:val="000000"/>
                <w:sz w:val="24"/>
                <w:szCs w:val="24"/>
              </w:rPr>
              <w:br/>
              <w:t>Em pacientes com insuficiência renal, os níveis plasmáticos de alumínio e magnésio aumentam e, por isso, a exposição prolongada a altas doses de sais de alumínio e de mag</w:t>
            </w:r>
            <w:r w:rsidRPr="009323EA">
              <w:rPr>
                <w:rFonts w:ascii="Times New Roman" w:hAnsi="Times New Roman" w:cs="Times New Roman"/>
                <w:color w:val="000000"/>
                <w:sz w:val="24"/>
                <w:szCs w:val="24"/>
              </w:rPr>
              <w:lastRenderedPageBreak/>
              <w:t>nésio pode causar encefalopatia, demência, anemia microcítica ou piora da osteomalácia induzida por diálise.</w:t>
            </w:r>
            <w:r w:rsidRPr="009323EA">
              <w:rPr>
                <w:rFonts w:ascii="Times New Roman" w:hAnsi="Times New Roman" w:cs="Times New Roman"/>
                <w:color w:val="000000"/>
                <w:sz w:val="24"/>
                <w:szCs w:val="24"/>
              </w:rPr>
              <w:br/>
              <w:t xml:space="preserve">Interações medicamentosas: O uso concomitante com quinidinas pode levar ao aumento do nível plasmático de quinidina, levando a sua superdose. Antiácidos contendo alumínio podem impedir a adequada absorção de: antagonistas H2, atenolol, metoprolol, propranolol, cloroquina, ciclinas, diflunisal, etambutol, cetoconazol, fluorquinolonas, digoxina, indometacina, glicocorticoides, isoniazida, levodopa, difosfonatos, fluoreto de sódio, poliestirenossulfonato de sódio, </w:t>
            </w:r>
            <w:r w:rsidRPr="009323EA">
              <w:rPr>
                <w:rFonts w:ascii="Times New Roman" w:hAnsi="Times New Roman" w:cs="Times New Roman"/>
                <w:color w:val="000000"/>
                <w:sz w:val="24"/>
                <w:szCs w:val="24"/>
              </w:rPr>
              <w:lastRenderedPageBreak/>
              <w:t>lincosamidas, neurolépticos, fenotiazínicos, penicilamina, tetraciclina, nitrofuratoína e sais de ferro. Devido à possibilidade de diminuição da absorção gastrintestinal dessas substâncias, são associações que merecem precauções. Deve ser administrado 2 horas antes ou depois da ingestão desses medicamentos. Para fluorquinolonas, deve-se respeitar um intervalo de 4 horas.</w:t>
            </w:r>
            <w:r w:rsidRPr="009323EA">
              <w:rPr>
                <w:rFonts w:ascii="Times New Roman" w:hAnsi="Times New Roman" w:cs="Times New Roman"/>
                <w:color w:val="000000"/>
                <w:sz w:val="24"/>
                <w:szCs w:val="24"/>
              </w:rPr>
              <w:br/>
              <w:t>Reações adversas: regurgitação, náusea, vômito ou diarreia leve. Pode ocorrer diarreia ocasional ou constipação.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C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Sólido</w:t>
            </w:r>
          </w:p>
        </w:tc>
      </w:tr>
      <w:tr w:rsidR="009323EA" w:rsidRPr="009323EA" w14:paraId="2DF437D8" w14:textId="77777777" w:rsidTr="00CF2C03">
        <w:trPr>
          <w:trHeight w:val="934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C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Hidróxido de magnésio e alumínio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C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Hidróxido de magnésio 400mg + Hidróxido de alumínio 400mg</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C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D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Comprimido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D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Tratamento dos sintomas da acidez estomacal, azia, desconforto estomacal, dor de estômago, dyspepsia (indigestão), queimação, esofagite péptica (inflamação do esôfago, causada pelo refluxo gástrico) e hérnia de hiato (quando a porção do estômago desliza para dentro do tórax, através de uma passagem naturalmente fechada do diafragma, músculo responsável pela respiração).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D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oral. Uso adulto. Tratamento Sintomático: 1 a 2 comprimidos mastigáveis por dia.</w:t>
            </w:r>
          </w:p>
          <w:p w14:paraId="2DF437D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Limite máximo de administração: 6 comprimidos.</w:t>
            </w:r>
          </w:p>
          <w:p w14:paraId="2DF437D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Cuidados de administração: os comprimidos devem ser mastigados, não deglutilos por inteiro.</w:t>
            </w:r>
          </w:p>
          <w:p w14:paraId="2DF437D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Deve ser administrado meia hora após as refeições e ao deitar.</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D6"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deve ser utilizado em pacientes com hipersensibilidade aos componentes da fórmula, insuficiência renal severa, com hipofosfatemia ou obstrução intestinal. Não deve ser utilizado na gravidez e na amamentação.</w:t>
            </w:r>
            <w:r w:rsidRPr="009323EA">
              <w:rPr>
                <w:rFonts w:ascii="Times New Roman" w:hAnsi="Times New Roman" w:cs="Times New Roman"/>
                <w:color w:val="000000"/>
                <w:sz w:val="24"/>
                <w:szCs w:val="24"/>
              </w:rPr>
              <w:br/>
              <w:t>Contraindicações: contraindicado para pacientes com insuficiência renal severa.</w:t>
            </w:r>
            <w:r w:rsidRPr="009323EA">
              <w:rPr>
                <w:rFonts w:ascii="Times New Roman" w:hAnsi="Times New Roman" w:cs="Times New Roman"/>
                <w:color w:val="000000"/>
                <w:sz w:val="24"/>
                <w:szCs w:val="24"/>
              </w:rPr>
              <w:br/>
              <w:t>Precauções: administrar com cautela:</w:t>
            </w:r>
            <w:r w:rsidRPr="009323EA">
              <w:rPr>
                <w:rFonts w:ascii="Times New Roman" w:hAnsi="Times New Roman" w:cs="Times New Roman"/>
                <w:color w:val="000000"/>
                <w:sz w:val="24"/>
                <w:szCs w:val="24"/>
              </w:rPr>
              <w:br/>
              <w:t>-em pacientes com porfiria que estejam fazendo hemodiálise;</w:t>
            </w:r>
            <w:r w:rsidRPr="009323EA">
              <w:rPr>
                <w:rFonts w:ascii="Times New Roman" w:hAnsi="Times New Roman" w:cs="Times New Roman"/>
                <w:color w:val="000000"/>
                <w:sz w:val="24"/>
                <w:szCs w:val="24"/>
              </w:rPr>
              <w:br/>
              <w:t>-na vigência de dietas pobres em fósforo;</w:t>
            </w:r>
            <w:r w:rsidRPr="009323EA">
              <w:rPr>
                <w:rFonts w:ascii="Times New Roman" w:hAnsi="Times New Roman" w:cs="Times New Roman"/>
                <w:color w:val="000000"/>
                <w:sz w:val="24"/>
                <w:szCs w:val="24"/>
              </w:rPr>
              <w:br/>
              <w:t>Não se deve ultrapassar a dose diária ou prolongar o tratamento por mais de 14 dias (com dose máxima).</w:t>
            </w:r>
            <w:r w:rsidRPr="009323EA">
              <w:rPr>
                <w:rFonts w:ascii="Times New Roman" w:hAnsi="Times New Roman" w:cs="Times New Roman"/>
                <w:color w:val="000000"/>
                <w:sz w:val="24"/>
                <w:szCs w:val="24"/>
              </w:rPr>
              <w:br/>
            </w:r>
            <w:r w:rsidRPr="009323EA">
              <w:rPr>
                <w:rFonts w:ascii="Times New Roman" w:hAnsi="Times New Roman" w:cs="Times New Roman"/>
                <w:color w:val="000000"/>
                <w:sz w:val="24"/>
                <w:szCs w:val="24"/>
              </w:rPr>
              <w:lastRenderedPageBreak/>
              <w:t>O uso prolongado de antiácidos contendo alumínio por pacientes normofosfatêmicos pode resultar em hipofosfatemia se a quantidade de fosfato ingerida não for adequada.</w:t>
            </w:r>
            <w:r w:rsidRPr="009323EA">
              <w:rPr>
                <w:rFonts w:ascii="Times New Roman" w:hAnsi="Times New Roman" w:cs="Times New Roman"/>
                <w:color w:val="000000"/>
                <w:sz w:val="24"/>
                <w:szCs w:val="24"/>
              </w:rPr>
              <w:br/>
              <w:t>Em pacientes com insuficiência renal, a administração desse medicamento deve ser realizada sob supervisão médica, pois o hidróxido de magnésio pode causar depressão do sistema nervoso central na presença desse distúrbio. Em pacientes com insuficiência renal, os níveis plasmáticos de alumínio e magnésio aumentam e, por isso, a exposição prolongada a altas doses de sais de alumínio e de magné</w:t>
            </w:r>
            <w:r w:rsidRPr="009323EA">
              <w:rPr>
                <w:rFonts w:ascii="Times New Roman" w:hAnsi="Times New Roman" w:cs="Times New Roman"/>
                <w:color w:val="000000"/>
                <w:sz w:val="24"/>
                <w:szCs w:val="24"/>
              </w:rPr>
              <w:lastRenderedPageBreak/>
              <w:t xml:space="preserve">sio pode causar encefalopatia, demência, anemia microcítica ou piora da osteomalácia induzida por diálise. Interações medicamentosas: O uso concomitante com quinidinas pode levar ao aumento do nível plasmático de quinidina, levando a sua superdose. Antiácidos contendo alumínio podem impedir a adequada absorção de: antagonistas H2, atenolol, metoprolol, propranolol, cloroquina, ciclinas, diflunisal, etambutol, cetoconazol, fluorquinolonas, digoxina, indometacina, glicocorticoides, isoniazida, levodopa, difosfonaos, fluoreto de sódio, poliestirenossulfonato de sódio, </w:t>
            </w:r>
            <w:r w:rsidRPr="009323EA">
              <w:rPr>
                <w:rFonts w:ascii="Times New Roman" w:hAnsi="Times New Roman" w:cs="Times New Roman"/>
                <w:color w:val="000000"/>
                <w:sz w:val="24"/>
                <w:szCs w:val="24"/>
              </w:rPr>
              <w:lastRenderedPageBreak/>
              <w:t>lincosamidas, neurolépticos, fenotiazínicos, penicilamina, tetraciclina, nitrofuratoína e sais de ferro. Devido à possibilidade de diminuição da absorção gastrintestinal dessas substâncias, são associações que merecem precauções. Deve ser administrado 2 horas antes ou depois da ingestão desses medicamentos. Para fluorquinolonas, deve-se respeitar um intervalo de 4 horas.</w:t>
            </w:r>
            <w:r w:rsidRPr="009323EA">
              <w:rPr>
                <w:rFonts w:ascii="Times New Roman" w:hAnsi="Times New Roman" w:cs="Times New Roman"/>
                <w:color w:val="000000"/>
                <w:sz w:val="24"/>
                <w:szCs w:val="24"/>
              </w:rPr>
              <w:br/>
              <w:t>Reações adversas: regurgitação, náusea, vômito ou diarreia leve. Pode ocorrer diarreia ocasional ou constipação.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D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Sólido</w:t>
            </w:r>
          </w:p>
        </w:tc>
      </w:tr>
      <w:tr w:rsidR="009323EA" w:rsidRPr="009323EA" w14:paraId="2DF437E2" w14:textId="77777777" w:rsidTr="00CF2C03">
        <w:trPr>
          <w:trHeight w:val="1432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D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Hidróxido de alumínio, Hidróxido de magnésio e Simeticona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D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Hidróxido de alumínio (37 mg/mL) + Hidróxido de magnésio (40mg/mL) + Simeticona (5mg/mL)</w:t>
            </w:r>
          </w:p>
        </w:tc>
        <w:tc>
          <w:tcPr>
            <w:tcW w:w="45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D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w:t>
            </w:r>
          </w:p>
        </w:tc>
        <w:tc>
          <w:tcPr>
            <w:tcW w:w="64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D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Suspensão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D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Tratamento dos sintomas da acidez estomacal, azia, desconforto estomacal, dor de estômago, dispepsia (indigestão), queimação, esofagite péptica (inflamação do esôfago, causada pelo refluxo gástrico) e hérnia de hiato (quando a porção do estômago desliza para dentro do tórax, através de uma  passagem naturalmente fechada do diafragma, músculo responsável pela respiração). Também é utilizado como anti</w:t>
            </w:r>
            <w:r w:rsidRPr="009323EA">
              <w:rPr>
                <w:rFonts w:ascii="Times New Roman" w:hAnsi="Times New Roman" w:cs="Times New Roman"/>
                <w:color w:val="000000"/>
                <w:sz w:val="24"/>
                <w:szCs w:val="24"/>
              </w:rPr>
              <w:lastRenderedPageBreak/>
              <w:t>flatulento (antigases) para alívio dos sintomas do excesso de gases, inclusive nos quadros pós-operatórios.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D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Uso oral.</w:t>
            </w:r>
          </w:p>
          <w:p w14:paraId="2DF437DF"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Crianças: tomar 1 colher de chá (5 mL), 1 a 2 vezes ao dia.</w:t>
            </w:r>
            <w:r w:rsidRPr="009323EA">
              <w:rPr>
                <w:rFonts w:ascii="Times New Roman" w:hAnsi="Times New Roman" w:cs="Times New Roman"/>
                <w:color w:val="000000"/>
                <w:sz w:val="24"/>
                <w:szCs w:val="24"/>
              </w:rPr>
              <w:br/>
              <w:t>Adultos: tomar 1 a 2 colheres de sobremesa (10 mL a 20 mL), 4 vezes ao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E0"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Esse medicamento não deve ser utilizado nos casos de hipersensibilidade aos components da fórmula, insuficiência renal severa, hipofosfatemia, gravidez, amamentação e obstrução intestinal.</w:t>
            </w:r>
            <w:r w:rsidRPr="009323EA">
              <w:rPr>
                <w:rFonts w:ascii="Times New Roman" w:hAnsi="Times New Roman" w:cs="Times New Roman"/>
                <w:color w:val="000000"/>
                <w:sz w:val="24"/>
                <w:szCs w:val="24"/>
              </w:rPr>
              <w:br/>
              <w:t>Esse medicamento é contraindicado para uso por pacientes com insuficiência renal severa.</w:t>
            </w:r>
            <w:r w:rsidRPr="009323EA">
              <w:rPr>
                <w:rFonts w:ascii="Times New Roman" w:hAnsi="Times New Roman" w:cs="Times New Roman"/>
                <w:color w:val="000000"/>
                <w:sz w:val="24"/>
                <w:szCs w:val="24"/>
              </w:rPr>
              <w:br/>
              <w:t>Esse medicamento pode reduzir a absorção de certos medicamentos como: fenitoína, digoxina e agentes hipoglicemiantes. Por esse motivo, deve ser administrado 2 horas antes ou depois do uso desses medicamentos. Precauções</w:t>
            </w:r>
            <w:r w:rsidRPr="009323EA">
              <w:rPr>
                <w:rFonts w:ascii="Times New Roman" w:hAnsi="Times New Roman" w:cs="Times New Roman"/>
                <w:color w:val="000000"/>
                <w:sz w:val="24"/>
                <w:szCs w:val="24"/>
              </w:rPr>
              <w:br/>
              <w:t>A administração deve ser realizada com cau</w:t>
            </w:r>
            <w:r w:rsidRPr="009323EA">
              <w:rPr>
                <w:rFonts w:ascii="Times New Roman" w:hAnsi="Times New Roman" w:cs="Times New Roman"/>
                <w:color w:val="000000"/>
                <w:sz w:val="24"/>
                <w:szCs w:val="24"/>
              </w:rPr>
              <w:lastRenderedPageBreak/>
              <w:t>tela: em pacientes com porfiria que estejam fazendo hemodiálise; na vigência de dietas pobres em fósforo, pois o hidróxido de alumínio pode provocar deficiência de fósforo no organismo (hipofosfatemia).</w:t>
            </w:r>
            <w:r w:rsidRPr="009323EA">
              <w:rPr>
                <w:rFonts w:ascii="Times New Roman" w:hAnsi="Times New Roman" w:cs="Times New Roman"/>
                <w:color w:val="000000"/>
                <w:sz w:val="24"/>
                <w:szCs w:val="24"/>
              </w:rPr>
              <w:br/>
              <w:t>Não é aconselhável ultrapassar as doses recomendadas ou prolongar o tratamento por mais de 14 dias (com a dose máxima).</w:t>
            </w:r>
            <w:r w:rsidRPr="009323EA">
              <w:rPr>
                <w:rFonts w:ascii="Times New Roman" w:hAnsi="Times New Roman" w:cs="Times New Roman"/>
                <w:color w:val="000000"/>
                <w:sz w:val="24"/>
                <w:szCs w:val="24"/>
              </w:rPr>
              <w:br/>
              <w:t>O uso prolongado de antiácidos contendo alumínio por pacientes normofosfatêmicos pode resultar em hipofosfatemia se a quantidade de fosfato ingerida não for adequada.</w:t>
            </w:r>
            <w:r w:rsidRPr="009323EA">
              <w:rPr>
                <w:rFonts w:ascii="Times New Roman" w:hAnsi="Times New Roman" w:cs="Times New Roman"/>
                <w:color w:val="000000"/>
                <w:sz w:val="24"/>
                <w:szCs w:val="24"/>
              </w:rPr>
              <w:br/>
              <w:t>Gravidez e lactação</w:t>
            </w:r>
            <w:r w:rsidRPr="009323EA">
              <w:rPr>
                <w:rFonts w:ascii="Times New Roman" w:hAnsi="Times New Roman" w:cs="Times New Roman"/>
                <w:color w:val="000000"/>
                <w:sz w:val="24"/>
                <w:szCs w:val="24"/>
              </w:rPr>
              <w:br/>
              <w:t xml:space="preserve">A paciente deve informar a seu médico a </w:t>
            </w:r>
            <w:r w:rsidRPr="009323EA">
              <w:rPr>
                <w:rFonts w:ascii="Times New Roman" w:hAnsi="Times New Roman" w:cs="Times New Roman"/>
                <w:color w:val="000000"/>
                <w:sz w:val="24"/>
                <w:szCs w:val="24"/>
              </w:rPr>
              <w:lastRenderedPageBreak/>
              <w:t>ocorrência de gravidez na vigência do tratamento ou após o seu término. Informar ao médico se está amamentando.</w:t>
            </w:r>
            <w:r w:rsidRPr="009323EA">
              <w:rPr>
                <w:rFonts w:ascii="Times New Roman" w:hAnsi="Times New Roman" w:cs="Times New Roman"/>
                <w:color w:val="000000"/>
                <w:sz w:val="24"/>
                <w:szCs w:val="24"/>
              </w:rPr>
              <w:br/>
              <w:t>Este medicamento não deve ser utilizado por mulheres grávidas sem orientação médica.</w:t>
            </w:r>
            <w:r w:rsidRPr="009323EA">
              <w:rPr>
                <w:rFonts w:ascii="Times New Roman" w:hAnsi="Times New Roman" w:cs="Times New Roman"/>
                <w:color w:val="000000"/>
                <w:sz w:val="24"/>
                <w:szCs w:val="24"/>
              </w:rPr>
              <w:br/>
              <w:t>Em pacientes com insuficiência renal, a administração desse medicamento deve ser realizada sob supervisão médica, uma vez que o hidróxido de magnésio pode causar depressão do sistema nervoso central na presença desse distúrbio.</w:t>
            </w:r>
            <w:r w:rsidRPr="009323EA">
              <w:rPr>
                <w:rFonts w:ascii="Times New Roman" w:hAnsi="Times New Roman" w:cs="Times New Roman"/>
                <w:color w:val="000000"/>
                <w:sz w:val="24"/>
                <w:szCs w:val="24"/>
              </w:rPr>
              <w:br/>
              <w:t>Em pacientes com insuficiência renal, os níveis plasmáticos de alumínio e magnésio aumentam e, por isso, a exposição prolonga</w:t>
            </w:r>
            <w:r w:rsidRPr="009323EA">
              <w:rPr>
                <w:rFonts w:ascii="Times New Roman" w:hAnsi="Times New Roman" w:cs="Times New Roman"/>
                <w:color w:val="000000"/>
                <w:sz w:val="24"/>
                <w:szCs w:val="24"/>
              </w:rPr>
              <w:lastRenderedPageBreak/>
              <w:t>da a altas doses de sais de alumínio e de magnésio pode causar encefalopatia, demência, anemia microcítica ou piora da osteomalácia induzida por diálise. Interações medicamentosas:</w:t>
            </w:r>
            <w:r w:rsidRPr="009323EA">
              <w:rPr>
                <w:rFonts w:ascii="Times New Roman" w:hAnsi="Times New Roman" w:cs="Times New Roman"/>
                <w:color w:val="000000"/>
                <w:sz w:val="24"/>
                <w:szCs w:val="24"/>
              </w:rPr>
              <w:br/>
              <w:t>Uso concomitante com quinidinas pode levar ao aumento do nível plasmático de quinidina, contraindicando a associação;</w:t>
            </w:r>
            <w:r w:rsidRPr="009323EA">
              <w:rPr>
                <w:rFonts w:ascii="Times New Roman" w:hAnsi="Times New Roman" w:cs="Times New Roman"/>
                <w:color w:val="000000"/>
                <w:sz w:val="24"/>
                <w:szCs w:val="24"/>
              </w:rPr>
              <w:br/>
              <w:t xml:space="preserve">Antiácidos contendo alumínio podem impedir a adequada absorção de antagonistas H2, atenolol, metoprolol, propranolol, cloroquina, ciclinas, diflunisal, etambutol, cetoconazol, fluorquinolonas, digoxina, indometacina, glicocorticoides, isoniazida, levodopa, </w:t>
            </w:r>
            <w:r w:rsidRPr="009323EA">
              <w:rPr>
                <w:rFonts w:ascii="Times New Roman" w:hAnsi="Times New Roman" w:cs="Times New Roman"/>
                <w:color w:val="000000"/>
                <w:sz w:val="24"/>
                <w:szCs w:val="24"/>
              </w:rPr>
              <w:lastRenderedPageBreak/>
              <w:t>difosfonatos, fluoreto de sódio, poliestirenossulfonato de sódio, lincosamidas, neurolépticos fenotiazínicos, penicilamina, tetraciclina, nitrofurantoína e sais de ferro.</w:t>
            </w:r>
            <w:r w:rsidRPr="009323EA">
              <w:rPr>
                <w:rFonts w:ascii="Times New Roman" w:hAnsi="Times New Roman" w:cs="Times New Roman"/>
                <w:color w:val="000000"/>
                <w:sz w:val="24"/>
                <w:szCs w:val="24"/>
              </w:rPr>
              <w:br/>
              <w:t>Recomenda-se que esse produto seja administrado 2 horas antes ou depois da ingestão desses medicamentos. Para fluorquinolonas, deve-se respeitar um intervalo de 4 horas;</w:t>
            </w:r>
            <w:r w:rsidRPr="009323EA">
              <w:rPr>
                <w:rFonts w:ascii="Times New Roman" w:hAnsi="Times New Roman" w:cs="Times New Roman"/>
                <w:color w:val="000000"/>
                <w:sz w:val="24"/>
                <w:szCs w:val="24"/>
              </w:rPr>
              <w:br/>
              <w:t>Uso concomitante com citratos provoca aumento dos níveis de alumínio, especialmente em pacientes com insuficiência renal;</w:t>
            </w:r>
            <w:r w:rsidRPr="009323EA">
              <w:rPr>
                <w:rFonts w:ascii="Times New Roman" w:hAnsi="Times New Roman" w:cs="Times New Roman"/>
                <w:color w:val="000000"/>
                <w:sz w:val="24"/>
                <w:szCs w:val="24"/>
              </w:rPr>
              <w:br/>
              <w:t xml:space="preserve">Salicilatos: ocorre aumento da excreção renal dos salicilatos por alcalinização da </w:t>
            </w:r>
            <w:r w:rsidRPr="009323EA">
              <w:rPr>
                <w:rFonts w:ascii="Times New Roman" w:hAnsi="Times New Roman" w:cs="Times New Roman"/>
                <w:color w:val="000000"/>
                <w:sz w:val="24"/>
                <w:szCs w:val="24"/>
              </w:rPr>
              <w:lastRenderedPageBreak/>
              <w:t>urina. Já o lactitol, por reduzir a acidificação das fezes, não deve ser associado com esse produto em virtude do risco de encefalopatias hepáticas.</w:t>
            </w:r>
            <w:r w:rsidRPr="009323EA">
              <w:rPr>
                <w:rFonts w:ascii="Times New Roman" w:hAnsi="Times New Roman" w:cs="Times New Roman"/>
                <w:color w:val="000000"/>
                <w:sz w:val="24"/>
                <w:szCs w:val="24"/>
              </w:rPr>
              <w:br/>
              <w:t>Reações Adversas: regurgitação, náusea, vômito ou diarreia leve. Reações adversas são incomuns nas doses recomendadas. Pode ocorrer diarreia ocasional ou constipação, caso sejam administradas doses excessivas.</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E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Líquido</w:t>
            </w:r>
          </w:p>
        </w:tc>
      </w:tr>
      <w:tr w:rsidR="009323EA" w:rsidRPr="009323EA" w14:paraId="2DF437EB" w14:textId="77777777" w:rsidTr="00CF2C03">
        <w:trPr>
          <w:trHeight w:val="52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E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Hipoclorito de sódio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E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Hipoclorito de sódio, volume correspondente a 0,5 g de cloro ativo.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E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 de Dakin. Líquido Antisséptico de Dakin. Solução diluída de hipoclorito de sódio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E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E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local, para curativo de feridas e úlceras. Utilizado em odontologia na irrigação de canais desvitalizados.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E8"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w:t>
            </w:r>
            <w:r w:rsidRPr="009323EA">
              <w:rPr>
                <w:rFonts w:ascii="Times New Roman" w:hAnsi="Times New Roman" w:cs="Times New Roman"/>
                <w:color w:val="000000"/>
                <w:sz w:val="24"/>
                <w:szCs w:val="24"/>
              </w:rPr>
              <w:br/>
              <w:t>Aplicar nas áreas afetadas, puro ou diluído em água.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E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ingerir, não inalar. Produto fortemente oxidante. Evitar contato com os olhos e mucosas.</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E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7F4" w14:textId="77777777" w:rsidTr="00CF2C03">
        <w:trPr>
          <w:trHeight w:val="31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E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Hipossulfito de sódio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E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Hipossulfito de sódio a 40%</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E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de hipossulfito de sódio. Tiossulfato de sódio.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E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F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Tratamento da ptiríase versicolor.</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F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na área afetada. Uso adulto e pediátrico.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F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ingerir.</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F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7FD" w14:textId="77777777" w:rsidTr="00CF2C03">
        <w:trPr>
          <w:trHeight w:val="61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F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Iodeto de potássio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F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Iodeto de potássio a 2%</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F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Xarope de iodeto de potássio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F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Xarope</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F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Mucolítico e expectorante.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F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interno. 15 mL (1 colher de sopa), duas vezes ao dia, ou a critério médico.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7FB"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Restrição: uso em gestantes, crianças e portadores de distúrbios da tireoide. Não administrar em portadores de </w:t>
            </w:r>
            <w:r w:rsidRPr="009323EA">
              <w:rPr>
                <w:rFonts w:ascii="Times New Roman" w:hAnsi="Times New Roman" w:cs="Times New Roman"/>
                <w:i/>
                <w:iCs/>
                <w:color w:val="000000"/>
                <w:sz w:val="24"/>
                <w:szCs w:val="24"/>
              </w:rPr>
              <w:t>diabetes mellitus</w:t>
            </w:r>
            <w:r w:rsidRPr="009323EA">
              <w:rPr>
                <w:rFonts w:ascii="Times New Roman" w:hAnsi="Times New Roman" w:cs="Times New Roman"/>
                <w:color w:val="000000"/>
                <w:sz w:val="24"/>
                <w:szCs w:val="24"/>
              </w:rPr>
              <w:t>. Se houver descoloração do produto, este deverá ser descartado.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F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806" w14:textId="77777777" w:rsidTr="00CF2C03">
        <w:trPr>
          <w:trHeight w:val="181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F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Iodo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7F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Iodo 0,1% + álcool etílico 50% (v/v)</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0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Álcool iodado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0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0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0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topicamente em curativos no tratamento de feridas, principalmente para irrigações de feridas.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04"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Contraindicações: contraindicado para pessoas com histórico de hipersensibilidade a compostos de iodo.</w:t>
            </w:r>
            <w:r w:rsidRPr="009323EA">
              <w:rPr>
                <w:rFonts w:ascii="Times New Roman" w:hAnsi="Times New Roman" w:cs="Times New Roman"/>
                <w:color w:val="000000"/>
                <w:sz w:val="24"/>
                <w:szCs w:val="24"/>
              </w:rPr>
              <w:br/>
              <w:t>Precauções e advertências: aoaplicar o produto na pele não cobrir o local com tecido oclusivo.</w:t>
            </w:r>
            <w:r w:rsidRPr="009323EA">
              <w:rPr>
                <w:rFonts w:ascii="Times New Roman" w:hAnsi="Times New Roman" w:cs="Times New Roman"/>
                <w:color w:val="000000"/>
                <w:sz w:val="24"/>
                <w:szCs w:val="24"/>
              </w:rPr>
              <w:br/>
              <w:t>Reações adversas: a hipersensibilidade, geralmente, manifesta-se por erupções papulares e vesiculares eritematosas na área aplicada. Se ingerido acidentalmente pode afetar a mucosa gastrintestinal.</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0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811" w14:textId="77777777" w:rsidTr="00CF2C03">
        <w:trPr>
          <w:trHeight w:val="178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0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Iodo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0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Iodo 2%</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0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Tintura de iodo fraca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0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0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0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topicamente em curativos no tratamento de feridas.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0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Contraindicações: contraindicado para pessoas com histórico de hipersensibilidade a compostos de iodo.</w:t>
            </w:r>
          </w:p>
          <w:p w14:paraId="2DF4380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Precauções e advertências: ao aplicar a tintura de iodo na pele não cobrir o local com tecido oclusivo. O produto não deve ser usado em casos de feridas abertas (pode resultar em absorção do iodo) e em curativos oclusivos.</w:t>
            </w:r>
          </w:p>
          <w:p w14:paraId="2DF4380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Restrição de uso: neonatos e gestantes, pois pode causar intoxicação pelo iodo. Evitar uso prolongado.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1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Liquido</w:t>
            </w:r>
          </w:p>
        </w:tc>
      </w:tr>
      <w:tr w:rsidR="009323EA" w:rsidRPr="009323EA" w14:paraId="2DF4381A" w14:textId="77777777" w:rsidTr="00CF2C03">
        <w:trPr>
          <w:trHeight w:val="135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1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Iodo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1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Iodo 5%</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1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Tintura de iodo forte</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1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1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1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topicamente em curativos no tratamento de feridas.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18"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Contraindicações: contraindicado para pessoas com histórico de hipersensibilidade a compostos de iodo.</w:t>
            </w:r>
            <w:r w:rsidRPr="009323EA">
              <w:rPr>
                <w:rFonts w:ascii="Times New Roman" w:hAnsi="Times New Roman" w:cs="Times New Roman"/>
                <w:color w:val="000000"/>
                <w:sz w:val="24"/>
                <w:szCs w:val="24"/>
              </w:rPr>
              <w:br/>
              <w:t>Precauções e advertências: ao aplicar a tintura de iodo na pele não cobrir o local com te</w:t>
            </w:r>
            <w:r w:rsidRPr="009323EA">
              <w:rPr>
                <w:rFonts w:ascii="Times New Roman" w:hAnsi="Times New Roman" w:cs="Times New Roman"/>
                <w:color w:val="000000"/>
                <w:sz w:val="24"/>
                <w:szCs w:val="24"/>
              </w:rPr>
              <w:lastRenderedPageBreak/>
              <w:t>cido oclusivo. O produto não deve ser usado em casos de feridas abertas (pode resultar em absorção do iodo) e em curativos oclusivos.</w:t>
            </w:r>
            <w:r w:rsidRPr="009323EA">
              <w:rPr>
                <w:rFonts w:ascii="Times New Roman" w:hAnsi="Times New Roman" w:cs="Times New Roman"/>
                <w:color w:val="000000"/>
                <w:sz w:val="24"/>
                <w:szCs w:val="24"/>
              </w:rPr>
              <w:br/>
              <w:t>Restrição de uso: neonatos e gestantes, pois pode causar intoxicação pelo iodo. Evitar uso prolongado.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1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Líquido</w:t>
            </w:r>
          </w:p>
        </w:tc>
      </w:tr>
      <w:tr w:rsidR="009323EA" w:rsidRPr="009323EA" w14:paraId="2DF43823" w14:textId="77777777" w:rsidTr="00CF2C03">
        <w:trPr>
          <w:trHeight w:val="147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1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Iodopolividona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1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 iodopolividona que equivale a 1% iodo ativo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1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Iodopolividona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1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aquosa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1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para uso tópico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2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Uso externo. Aplicar topicamente nas áreas afetadas ou a critério médico. Ação: é um produto a base de polivinil pirrolidona iodo em solução aquosa, um complexo estável e ativo que libera o iodo progressivamente. É ativo contra todas as formas de bactérias não esporuladas, fungos e vírus, sem irritar </w:t>
            </w:r>
            <w:r w:rsidRPr="009323EA">
              <w:rPr>
                <w:rFonts w:ascii="Times New Roman" w:hAnsi="Times New Roman" w:cs="Times New Roman"/>
                <w:color w:val="000000"/>
                <w:sz w:val="24"/>
                <w:szCs w:val="24"/>
              </w:rPr>
              <w:lastRenderedPageBreak/>
              <w:t>nem sensibilizar a pele, sendo facilmente removível em água.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21"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O produto não deve ser usado em casos de alergia ao iodo, feridas abertas (pode resultar em absorção do iodo) e em curativos oclusivos.</w:t>
            </w:r>
            <w:r w:rsidRPr="009323EA">
              <w:rPr>
                <w:rFonts w:ascii="Times New Roman" w:hAnsi="Times New Roman" w:cs="Times New Roman"/>
                <w:color w:val="000000"/>
                <w:sz w:val="24"/>
                <w:szCs w:val="24"/>
              </w:rPr>
              <w:br/>
              <w:t xml:space="preserve">Restrição de uso: neonatos e gestantes, pois pode causar intoxicação pelo iodo. Evitar uso prolongado. Em caso de ingestão acidental, tomar bastante leite ou clara de ovos </w:t>
            </w:r>
            <w:r w:rsidRPr="009323EA">
              <w:rPr>
                <w:rFonts w:ascii="Times New Roman" w:hAnsi="Times New Roman" w:cs="Times New Roman"/>
                <w:color w:val="000000"/>
                <w:sz w:val="24"/>
                <w:szCs w:val="24"/>
              </w:rPr>
              <w:lastRenderedPageBreak/>
              <w:t>batidas em água.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2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Líquido</w:t>
            </w:r>
          </w:p>
        </w:tc>
      </w:tr>
      <w:tr w:rsidR="009323EA" w:rsidRPr="009323EA" w14:paraId="2DF4382C" w14:textId="77777777" w:rsidTr="00CF2C03">
        <w:trPr>
          <w:trHeight w:val="240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2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Iodopolividona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2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 iodopolividona que equivale a 1% iodo ativo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2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Iodopolividona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2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hidroalcoólica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2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Demarcação do campo operatório e preparação pré-operatória (antissepsia da pele). Antisséptico para uso tópico.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29"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É indicado na demarcação do campo operatório e na preparação pré-operatória da pele do paciente e da equipe cirúrgica. Aconselha-se espalhar na pele e massagear por 2 minutos. Deixar evaporar o álcool normalmente. Se necessário, repetir a operação.</w:t>
            </w:r>
            <w:r w:rsidRPr="009323EA">
              <w:rPr>
                <w:rFonts w:ascii="Times New Roman" w:hAnsi="Times New Roman" w:cs="Times New Roman"/>
                <w:color w:val="000000"/>
                <w:sz w:val="24"/>
                <w:szCs w:val="24"/>
              </w:rPr>
              <w:br/>
              <w:t xml:space="preserve">Ação: é um produto a base de polivinilpirrolidona iodo em solução alcoólica, um complexo estável e ativo que libera o iodo progressivamente. É ativo contra todas as </w:t>
            </w:r>
            <w:r w:rsidRPr="009323EA">
              <w:rPr>
                <w:rFonts w:ascii="Times New Roman" w:hAnsi="Times New Roman" w:cs="Times New Roman"/>
                <w:color w:val="000000"/>
                <w:sz w:val="24"/>
                <w:szCs w:val="24"/>
              </w:rPr>
              <w:lastRenderedPageBreak/>
              <w:t>formas de bactérias não esporuladas, fungos e vírus. O emprego do produto para prevenção e tratamento de infecções cutâneas não apresenta o inconveniente de irritações da pele e por ser hidrossolúvel não mancha acentuadamente a pele, sendo facilmente removível em água.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2A"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O produto não deve ser usado em casos de alergia ao iodo, feridas abertas (pode resultar em absorção do iodo) e em curativos oclusivos.</w:t>
            </w:r>
            <w:r w:rsidRPr="009323EA">
              <w:rPr>
                <w:rFonts w:ascii="Times New Roman" w:hAnsi="Times New Roman" w:cs="Times New Roman"/>
                <w:color w:val="000000"/>
                <w:sz w:val="24"/>
                <w:szCs w:val="24"/>
              </w:rPr>
              <w:br/>
              <w:t>Restrição de uso: neonatos e gestantes, pois pode causar intoxicação pelo iodo. Evitar uso prolongado. Se ingerido, beber grande quantidade de leite ou claras de ovos batidas em água. Em contato com os olhos, lavá-los com água corrente. Em qualquer um dos casos procure orientação médica.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2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835" w14:textId="77777777" w:rsidTr="00CF2C03">
        <w:trPr>
          <w:trHeight w:val="295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2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Iodopolividona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2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 iodopolividona que equivale a 1% iodo ativo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2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Iodopolividona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3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com tensoativos</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3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Antissepsia da pele, mãos e ante-braços.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32"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Uso externo. É indicado na degermação das mãos e braços da equipe cirúrgica e na preparação pré-operatória da pele de pacien-tes. Aconselha-se espalhar na pele e massagear por 2 minutos. Enxaguar com água corrente e repetir a aplicação, se necessário, secando a pele </w:t>
            </w:r>
            <w:r w:rsidRPr="009323EA">
              <w:rPr>
                <w:rFonts w:ascii="Times New Roman" w:hAnsi="Times New Roman" w:cs="Times New Roman"/>
                <w:color w:val="000000"/>
                <w:sz w:val="24"/>
                <w:szCs w:val="24"/>
              </w:rPr>
              <w:lastRenderedPageBreak/>
              <w:t>com gaze ou toalha esterilizada.</w:t>
            </w:r>
            <w:r w:rsidRPr="009323EA">
              <w:rPr>
                <w:rFonts w:ascii="Times New Roman" w:hAnsi="Times New Roman" w:cs="Times New Roman"/>
                <w:color w:val="000000"/>
                <w:sz w:val="24"/>
                <w:szCs w:val="24"/>
              </w:rPr>
              <w:br/>
              <w:t>Ação: é um produto a base de polivinil pirrolidona iodo em solução degermante, um complexo estável e ativo que libera o iodo progressivamente. É ativo contra todas as formas de bactérias não esporuladas, fungos e vírus. O emprego do produto para prevenção e tratamento de infecções cutâneas não apresenta o inconveniente de irritações da pele e por ser hidrossolúvel não mancha acentuadamente a pele, sendo facilmente removível em água.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33"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O produto não deve ser usado em casos de alergia ao iodo, feridas abertas (pode resultar em absorção do iodo) e em curativos oclusivos.</w:t>
            </w:r>
            <w:r w:rsidRPr="009323EA">
              <w:rPr>
                <w:rFonts w:ascii="Times New Roman" w:hAnsi="Times New Roman" w:cs="Times New Roman"/>
                <w:color w:val="000000"/>
                <w:sz w:val="24"/>
                <w:szCs w:val="24"/>
              </w:rPr>
              <w:br/>
              <w:t xml:space="preserve">Restrição de uso: neonatos e gestantes, pois pode causar intoxicação pelo iodo. Evitar uso prolongado. Se ingerido, beber grande </w:t>
            </w:r>
            <w:r w:rsidRPr="009323EA">
              <w:rPr>
                <w:rFonts w:ascii="Times New Roman" w:hAnsi="Times New Roman" w:cs="Times New Roman"/>
                <w:color w:val="000000"/>
                <w:sz w:val="24"/>
                <w:szCs w:val="24"/>
              </w:rPr>
              <w:lastRenderedPageBreak/>
              <w:t>quantidade de leite ou claras de ovos batidas em água. Em contato com os olhos, lavá-los com água corrente. Em qualquer um dos casos procure orientação médica.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3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Liquido</w:t>
            </w:r>
          </w:p>
        </w:tc>
      </w:tr>
      <w:tr w:rsidR="009323EA" w:rsidRPr="009323EA" w14:paraId="2DF4383E" w14:textId="77777777" w:rsidTr="00CF2C03">
        <w:trPr>
          <w:trHeight w:val="283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3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Loção de dimeticona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3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4 %</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3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Emulsão de dimeticona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3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Emulsão capilar</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3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Tratamento de infestação por piolhos e lêndeas.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3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Aplicar o produto no couro cabeludo, deixando agir por pelo menos 8 horas ou durante a noite. Após este período, lavar os cabelos e remover o produto. Reaplicar o produto novamente após sete dias.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3C"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MEDICAMENTO DE USO EXCLUSIVO POR VIA TÓPICA. USO ADULTO E PEDIÁTRICO ACIMA DE SEIS MESES.</w:t>
            </w:r>
            <w:r w:rsidRPr="009323EA">
              <w:rPr>
                <w:rFonts w:ascii="Times New Roman" w:hAnsi="Times New Roman" w:cs="Times New Roman"/>
                <w:color w:val="000000"/>
                <w:sz w:val="24"/>
                <w:szCs w:val="24"/>
              </w:rPr>
              <w:br/>
              <w:t>Este produto pode causar irritação no couro cabeludo e nos olhos.</w:t>
            </w:r>
            <w:r w:rsidRPr="009323EA">
              <w:rPr>
                <w:rFonts w:ascii="Times New Roman" w:hAnsi="Times New Roman" w:cs="Times New Roman"/>
                <w:color w:val="000000"/>
                <w:sz w:val="24"/>
                <w:szCs w:val="24"/>
              </w:rPr>
              <w:br/>
              <w:t>Caso haja irritação, coceiras, vermelhidão ou desconforto, suspender o uso do medicamento, lavar o local com água abundante e procurar orientação médica.</w:t>
            </w:r>
            <w:r w:rsidRPr="009323EA">
              <w:rPr>
                <w:rFonts w:ascii="Times New Roman" w:hAnsi="Times New Roman" w:cs="Times New Roman"/>
                <w:color w:val="000000"/>
                <w:sz w:val="24"/>
                <w:szCs w:val="24"/>
              </w:rPr>
              <w:br/>
              <w:t>Após a aplicação, manter-se afastado de qualquer chama, fogo, objeto que emita facilmente chama, como cigarro aceso ou chama de fogão, pois o produto aplicado pode incendiar facilmente o cabelo e o couro cabe</w:t>
            </w:r>
            <w:r w:rsidRPr="009323EA">
              <w:rPr>
                <w:rFonts w:ascii="Times New Roman" w:hAnsi="Times New Roman" w:cs="Times New Roman"/>
                <w:color w:val="000000"/>
                <w:sz w:val="24"/>
                <w:szCs w:val="24"/>
              </w:rPr>
              <w:lastRenderedPageBreak/>
              <w:t>ludo.</w:t>
            </w:r>
            <w:r w:rsidRPr="009323EA">
              <w:rPr>
                <w:rFonts w:ascii="Times New Roman" w:hAnsi="Times New Roman" w:cs="Times New Roman"/>
                <w:color w:val="000000"/>
                <w:sz w:val="24"/>
                <w:szCs w:val="24"/>
              </w:rPr>
              <w:br/>
              <w:t>Contraindicado para crianças menores de seis meses.</w:t>
            </w:r>
            <w:r w:rsidRPr="009323EA">
              <w:rPr>
                <w:rFonts w:ascii="Times New Roman" w:hAnsi="Times New Roman" w:cs="Times New Roman"/>
                <w:color w:val="000000"/>
                <w:sz w:val="24"/>
                <w:szCs w:val="24"/>
              </w:rPr>
              <w:br/>
              <w:t>OBS: As advertências devem, obrigatoriamente, estar contidas na rotulagem do medicamento.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3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Líquido</w:t>
            </w:r>
          </w:p>
        </w:tc>
      </w:tr>
      <w:tr w:rsidR="009323EA" w:rsidRPr="009323EA" w14:paraId="2DF43847" w14:textId="77777777" w:rsidTr="00CF2C03">
        <w:trPr>
          <w:trHeight w:val="27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3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Manteiga de cacau</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4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Mínimo de 70% de manteiga de cacau</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4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Manteiga de cacau</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4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Bastão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4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Emoliente para rachaduras nos lábios.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4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Aplicar sobre os lábios várias vezes ao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4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há.</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4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850" w14:textId="77777777" w:rsidTr="00CF2C03">
        <w:trPr>
          <w:trHeight w:val="52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4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Nitrato de prata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4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Mínimo 89,5% nitrato de prata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4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Nitrato de prata lápis</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4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Bastão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4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Ceratolíticos e ceratoplásticos. Cáustico para verrugas ou outros pequenos crescimentos da pele.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4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uma vez ao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4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usar nos olhos. Evitar atingir pele sadia. Uso não aconselhável em pacientes diabéticos ou com problemas circulatórios.</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4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859" w14:textId="77777777" w:rsidTr="00CF2C03">
        <w:trPr>
          <w:trHeight w:val="52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5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Óleo de amêndoas</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5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100% óleo de amêndoas</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5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Óleo de amêndoas puro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5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Óleo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5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Emoliente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5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Aplicar o óleo sobre a pele seca ou molhada </w:t>
            </w:r>
            <w:r w:rsidRPr="009323EA">
              <w:rPr>
                <w:rFonts w:ascii="Times New Roman" w:hAnsi="Times New Roman" w:cs="Times New Roman"/>
                <w:color w:val="000000"/>
                <w:sz w:val="24"/>
                <w:szCs w:val="24"/>
              </w:rPr>
              <w:lastRenderedPageBreak/>
              <w:t>ou após o banho.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57"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Contraindicações: pessoas alérgicas ao produto.</w:t>
            </w:r>
            <w:r w:rsidRPr="009323EA">
              <w:rPr>
                <w:rFonts w:ascii="Times New Roman" w:hAnsi="Times New Roman" w:cs="Times New Roman"/>
                <w:color w:val="000000"/>
                <w:sz w:val="24"/>
                <w:szCs w:val="24"/>
              </w:rPr>
              <w:br/>
              <w:t>Precauções e advertên</w:t>
            </w:r>
            <w:r w:rsidRPr="009323EA">
              <w:rPr>
                <w:rFonts w:ascii="Times New Roman" w:hAnsi="Times New Roman" w:cs="Times New Roman"/>
                <w:color w:val="000000"/>
                <w:sz w:val="24"/>
                <w:szCs w:val="24"/>
              </w:rPr>
              <w:lastRenderedPageBreak/>
              <w:t>cias: não há.</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5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Liquido</w:t>
            </w:r>
          </w:p>
        </w:tc>
      </w:tr>
      <w:tr w:rsidR="009323EA" w:rsidRPr="009323EA" w14:paraId="2DF43862" w14:textId="77777777" w:rsidTr="00CF2C03">
        <w:trPr>
          <w:trHeight w:val="100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5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Óleo de rícino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5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100% óleo de rícino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5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Óleo de mamona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5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Óleo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5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Laxante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5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Doses de 15 ml (1 colher de sopa) promove a evacuação aquosa entre 1 e 3 horas, ação rápida.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60"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Precauções e advertências: em grandes doses pode causar náusea, vômito, cólica e severo efeito purgativo.</w:t>
            </w:r>
            <w:r w:rsidRPr="009323EA">
              <w:rPr>
                <w:rFonts w:ascii="Times New Roman" w:hAnsi="Times New Roman" w:cs="Times New Roman"/>
                <w:color w:val="000000"/>
                <w:sz w:val="24"/>
                <w:szCs w:val="24"/>
              </w:rPr>
              <w:br/>
              <w:t>Contraindicações: contraindicado nos casos de obstrução intestinal crônica, doença de Crohn, colite ulcerativa e qualquer outro episódio de inflamação no intestino.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6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Liquido</w:t>
            </w:r>
          </w:p>
        </w:tc>
      </w:tr>
      <w:tr w:rsidR="009323EA" w:rsidRPr="009323EA" w14:paraId="2DF43870" w14:textId="77777777" w:rsidTr="00CF2C03">
        <w:trPr>
          <w:trHeight w:val="879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6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Óleo mineral</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6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100% óleo mineral</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6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Petrolato líquido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6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Óleo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6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Laxante e terapia em uso tópico para pele ressecada e áspera.</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6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No tratamento da prisão de ventre, 15 ml (1 colher de sopa) à noite e outra dosagem no dia seguinte ao despertar. Caso não obtenha êxito, aumente a dosagem para 30 ml (2 colheres de sopa) à noite e 15 ml pela manhã. Crianças maiores de 6 anos: (1-2ml) por kg de peso a noite ou pela manhã). Administração a crianças menores de 6 anos, consulte o seu médico.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6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Contraindicações: deve-se evitar o uso na presença de náuseas, vômitos, dor abdominal, gravidez, dificuldade de deglutição, refluxo gastroesofágico e em pacientes acamados. Esse medicamento é contraindicado para crianças menores de 6 anos.</w:t>
            </w:r>
          </w:p>
          <w:p w14:paraId="2DF4386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Precauções e advertências: laxantes não devem ser utilizados por mais de 1 semana a menos que indicado por um médico. Não administrar junto com alimentos ou quando houver presença de hemorragia retal. Se notar alteração repentina dos hábitos intestinais durante duas semanas, consulte um </w:t>
            </w:r>
            <w:r w:rsidRPr="009323EA">
              <w:rPr>
                <w:rFonts w:ascii="Times New Roman" w:hAnsi="Times New Roman" w:cs="Times New Roman"/>
                <w:color w:val="000000"/>
                <w:sz w:val="24"/>
                <w:szCs w:val="24"/>
              </w:rPr>
              <w:lastRenderedPageBreak/>
              <w:t>médico antes de fazer uso de laxantes.</w:t>
            </w:r>
          </w:p>
          <w:p w14:paraId="2DF4386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Desaconselhável após cirurgia anorretal, pois poderá causar prurido anal. A exposição ao sol após aplicação do produto na pele pode provocar queimaduras. O produto não contém protetor solar e não protege contra os raios solares. Há risco de toxicidade por aspiração.</w:t>
            </w:r>
          </w:p>
          <w:p w14:paraId="2DF4386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durante a gravidez e lactação: o uso crônico durante a gravidez pode causar hipoprotrombinemia e doenças hemorrágicas do recém-nascido. Não deve ser utilizado durante a gravidez e amamentação exceto sob a orien</w:t>
            </w:r>
            <w:r w:rsidRPr="009323EA">
              <w:rPr>
                <w:rFonts w:ascii="Times New Roman" w:hAnsi="Times New Roman" w:cs="Times New Roman"/>
                <w:color w:val="000000"/>
                <w:sz w:val="24"/>
                <w:szCs w:val="24"/>
              </w:rPr>
              <w:lastRenderedPageBreak/>
              <w:t>tação médica.</w:t>
            </w:r>
          </w:p>
          <w:p w14:paraId="2DF4386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Interações medicamentosas: o usoprolongado pode reduzir a absorção das vitaminas lipossolúveis (a, d, e, k), cálcio, fosfatos e alguns medicamentos administrador por via oral, </w:t>
            </w:r>
            <w:proofErr w:type="gramStart"/>
            <w:r w:rsidRPr="009323EA">
              <w:rPr>
                <w:rFonts w:ascii="Times New Roman" w:hAnsi="Times New Roman" w:cs="Times New Roman"/>
                <w:color w:val="000000"/>
                <w:sz w:val="24"/>
                <w:szCs w:val="24"/>
              </w:rPr>
              <w:t>como  anticoagulantes</w:t>
            </w:r>
            <w:proofErr w:type="gramEnd"/>
            <w:r w:rsidRPr="009323EA">
              <w:rPr>
                <w:rFonts w:ascii="Times New Roman" w:hAnsi="Times New Roman" w:cs="Times New Roman"/>
                <w:color w:val="000000"/>
                <w:sz w:val="24"/>
                <w:szCs w:val="24"/>
              </w:rPr>
              <w:t>, cumarínicos, ou indandiônicos, anticoncepcionais e glicosídeos cardíacos.</w:t>
            </w:r>
          </w:p>
          <w:p w14:paraId="2DF4386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Reações adversas: efeitos metabólicos, redução do nível sérico de beta-caroteno, efeito gastrintestinais. Dosagem oral excessiva pode resultar em incontinência e prurido anal. Efeitos respiratórios: "Atenção: O uso oral de óleo mineral aumenta o risco de </w:t>
            </w:r>
            <w:r w:rsidRPr="009323EA">
              <w:rPr>
                <w:rFonts w:ascii="Times New Roman" w:hAnsi="Times New Roman" w:cs="Times New Roman"/>
                <w:color w:val="000000"/>
                <w:sz w:val="24"/>
                <w:szCs w:val="24"/>
              </w:rPr>
              <w:lastRenderedPageBreak/>
              <w:t>desenvolvimento de pneumonia lipoídica. Pacientes com disfagia, desordens neuromusculares que afetam a deglutição e o reflexo do vômito, além de alterações estruturais da faringe e esôfago apresentam risco aumentado de desenvolvimento de pneumonia lipoídica. Esta predisposição é potencializada em neonatos e idosos."</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6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Liquido</w:t>
            </w:r>
          </w:p>
        </w:tc>
      </w:tr>
      <w:tr w:rsidR="009323EA" w:rsidRPr="009323EA" w14:paraId="2DF43879" w14:textId="77777777" w:rsidTr="00CF2C03">
        <w:trPr>
          <w:trHeight w:val="27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7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Óxido de zinco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7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 óxido de zinco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7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Pomada de óxido de zinco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7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Pomada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7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Secativo e antieczematoso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7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no local duas ou mais vezes ao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7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há.</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7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Semissólido</w:t>
            </w:r>
          </w:p>
        </w:tc>
      </w:tr>
      <w:tr w:rsidR="009323EA" w:rsidRPr="009323EA" w14:paraId="2DF43882" w14:textId="77777777" w:rsidTr="00CF2C03">
        <w:trPr>
          <w:trHeight w:val="40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7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Óxido de zinco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7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25% óxido de zinco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7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Pasta d'água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7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Pasta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7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secativo e cicatrizante.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7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nas áreas afetadas, duas a três vezes ao dia, exceto em zonas pilosas.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8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Agitar antes de usar.</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8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Semissólido</w:t>
            </w:r>
          </w:p>
        </w:tc>
      </w:tr>
      <w:tr w:rsidR="009323EA" w:rsidRPr="009323EA" w14:paraId="2DF4388B" w14:textId="77777777" w:rsidTr="00CF2C03">
        <w:trPr>
          <w:trHeight w:val="93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8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Óxido de zinco + calamina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8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25% óxido de zinco e 10% de calamina. Calamina (EUA) = óxido de zinco com pequena  quantidade de óxido de ferro. BF 2001 - carbonato básico de zinco + óxido de ferro.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8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Pasta d'água com calamina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8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Pasta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8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e secativo. Adstringente e antipruriginoso leve.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8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nas áreas afetadas, duas a três vezes ao dia, exceto nas zonas pilosas.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8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Agitar antes de usar</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8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Semissólido</w:t>
            </w:r>
          </w:p>
        </w:tc>
      </w:tr>
      <w:tr w:rsidR="009323EA" w:rsidRPr="009323EA" w14:paraId="2DF43894" w14:textId="77777777" w:rsidTr="00CF2C03">
        <w:trPr>
          <w:trHeight w:val="40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8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Óxido de zinco + enxo</w:t>
            </w:r>
            <w:r w:rsidRPr="009323EA">
              <w:rPr>
                <w:rFonts w:ascii="Times New Roman" w:hAnsi="Times New Roman" w:cs="Times New Roman"/>
                <w:color w:val="000000"/>
                <w:sz w:val="24"/>
                <w:szCs w:val="24"/>
              </w:rPr>
              <w:lastRenderedPageBreak/>
              <w:t>fre</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8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 xml:space="preserve">25% óxido de zinco e 10% de </w:t>
            </w:r>
            <w:r w:rsidRPr="009323EA">
              <w:rPr>
                <w:rFonts w:ascii="Times New Roman" w:hAnsi="Times New Roman" w:cs="Times New Roman"/>
                <w:color w:val="000000"/>
                <w:sz w:val="24"/>
                <w:szCs w:val="24"/>
              </w:rPr>
              <w:lastRenderedPageBreak/>
              <w:t>enxofre.</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8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Pasta d'água com enxofre</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8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Pasta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9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Escabiose, principalmente, </w:t>
            </w:r>
            <w:r w:rsidRPr="009323EA">
              <w:rPr>
                <w:rFonts w:ascii="Times New Roman" w:hAnsi="Times New Roman" w:cs="Times New Roman"/>
                <w:color w:val="000000"/>
                <w:sz w:val="24"/>
                <w:szCs w:val="24"/>
              </w:rPr>
              <w:lastRenderedPageBreak/>
              <w:t>quando houver infecção secundária.</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9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 xml:space="preserve">Uso externo. Aplicar nas áreas afetadas, </w:t>
            </w:r>
            <w:r w:rsidRPr="009323EA">
              <w:rPr>
                <w:rFonts w:ascii="Times New Roman" w:hAnsi="Times New Roman" w:cs="Times New Roman"/>
                <w:color w:val="000000"/>
                <w:sz w:val="24"/>
                <w:szCs w:val="24"/>
              </w:rPr>
              <w:lastRenderedPageBreak/>
              <w:t>duas a três vezes ao dia, exceto nas zonas pilosas.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9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Agitar antes de usar</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9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Semissólido</w:t>
            </w:r>
          </w:p>
        </w:tc>
      </w:tr>
      <w:tr w:rsidR="009323EA" w:rsidRPr="009323EA" w14:paraId="2DF4389D" w14:textId="77777777" w:rsidTr="00CF2C03">
        <w:trPr>
          <w:trHeight w:val="40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9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Óxido de zinco + mentol</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9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25% óxido de zinco e 0,5% mentol.</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9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Pasta d'água mentolada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9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Pasta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9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secativo e cicatrizante. Ação refrescante.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9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nas áreas afetadas, duas a três vezes ao dia, exceto em zonas pilosas.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9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Agitar antes de usar</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9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Semissólido</w:t>
            </w:r>
          </w:p>
        </w:tc>
      </w:tr>
      <w:tr w:rsidR="009323EA" w:rsidRPr="009323EA" w14:paraId="2DF438A6" w14:textId="77777777" w:rsidTr="00CF2C03">
        <w:trPr>
          <w:trHeight w:val="52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9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Parafina sólida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9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100% parafina sólida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A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Parafina sólida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A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Barra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A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em fisioterapia em forma de banho de cera para aliviar a dor de articulações inflamadas.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A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Uso em fisioterapia em forma de banho de cera parafínica para aliviar a dor de articulações inflamadas.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A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Contraindicações e precauções: não há relatos de efeitos adversos ou contraindicações.</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A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8AF" w14:textId="77777777" w:rsidTr="00CF2C03">
        <w:trPr>
          <w:trHeight w:val="79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A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Pedra hume</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A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Mínimo 99,5% de pedra hume</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A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Alúmen de potássio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A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Pó</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A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Adstringente e hemostático tópico.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A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Aplicar sobre os ferimentos ou fissuras. Uso limitado a pequenos cortes na pele. Utilizar na forma sólida ou em solução a 1% de pedra hume em 100 mL de água filtrada ou </w:t>
            </w:r>
            <w:r w:rsidRPr="009323EA">
              <w:rPr>
                <w:rFonts w:ascii="Times New Roman" w:hAnsi="Times New Roman" w:cs="Times New Roman"/>
                <w:color w:val="000000"/>
                <w:sz w:val="24"/>
                <w:szCs w:val="24"/>
              </w:rPr>
              <w:lastRenderedPageBreak/>
              <w:t>fervida.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A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 xml:space="preserve">Soluções acima da concentração indicada podem causar efeito irritante ou corrosivo. A ingestão acidental pode causar hemorragia gastrintestinal. Neste caso, procurar imediatamente auxílio </w:t>
            </w:r>
            <w:r w:rsidRPr="009323EA">
              <w:rPr>
                <w:rFonts w:ascii="Times New Roman" w:hAnsi="Times New Roman" w:cs="Times New Roman"/>
                <w:color w:val="000000"/>
                <w:sz w:val="24"/>
                <w:szCs w:val="24"/>
              </w:rPr>
              <w:lastRenderedPageBreak/>
              <w:t>médico.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A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Sólido</w:t>
            </w:r>
          </w:p>
        </w:tc>
      </w:tr>
      <w:tr w:rsidR="009323EA" w:rsidRPr="009323EA" w14:paraId="2DF438B8" w14:textId="77777777" w:rsidTr="00CF2C03">
        <w:trPr>
          <w:trHeight w:val="280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B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Permanganato de potássio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B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100 mg de permanganato de potássio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B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Permanganato de potássio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B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Comprimido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B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Dermatites exsudativas, como adstringente bactericida.</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B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Diluir o comprimido no momento do uso, em um a quatro litros de água e usar na forma de compressas ou no banho, ou a critério médico.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B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O permanganato de potássio é um potente oxidante que se decompõe em contato com a matéria orgânica, pela liberação do oxigênio. Exerce função antisséptica. "Não deve ser ingerido"-o uso de pós-concentrados e soluções concentradas pode ser cáustico e em algumas vezes o uso de soluções frequentemente podem ser irritantes ao tecido cutâneo, além de tingir a pele de marrom. No caso de ingestão acidental, procurar auxílio médico. O produto é destinado somente </w:t>
            </w:r>
            <w:r w:rsidRPr="009323EA">
              <w:rPr>
                <w:rFonts w:ascii="Times New Roman" w:hAnsi="Times New Roman" w:cs="Times New Roman"/>
                <w:color w:val="000000"/>
                <w:sz w:val="24"/>
                <w:szCs w:val="24"/>
              </w:rPr>
              <w:lastRenderedPageBreak/>
              <w:t>para uso externo (uso tópico). O uso excessivo na mucosa vaginal pode alterar o ph: vaginal (4,5 a 5), acelerando a descamação do epitélio e eliminando os bacilos de Döederlein. As duchas vaginais devem ser usadas, exclusivamente, em casos de infecções purulentas.</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B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Sólido</w:t>
            </w:r>
          </w:p>
        </w:tc>
      </w:tr>
      <w:tr w:rsidR="009323EA" w:rsidRPr="009323EA" w14:paraId="2DF438C2" w14:textId="77777777" w:rsidTr="00CF2C03">
        <w:trPr>
          <w:trHeight w:val="276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B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Permanganato de potássio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B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Mínimo de 97% de permanganato de potássio.</w:t>
            </w:r>
          </w:p>
          <w:p w14:paraId="2DF438B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OBS: envelope contendo 100mg de permanganato de potássio em pó.</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B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Permanganato de potássio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B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Pó</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B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Dermatites exsudativas, como adstringente e bactericida.</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B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Diluir o pó no momento do uso, em um a quatro litros de água e usar na forma de compressas ou no banho, ou a critério médico.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C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O permanganato de potássio é um potente oxidante que se decompõe em contato com a matéria orgânica, pela liberação do oxigênio. Exerce função antisséptica. "Não deve ser ingerido" -o uso de pós-concentrados e soluções concentradas po</w:t>
            </w:r>
            <w:r w:rsidRPr="009323EA">
              <w:rPr>
                <w:rFonts w:ascii="Times New Roman" w:hAnsi="Times New Roman" w:cs="Times New Roman"/>
                <w:color w:val="000000"/>
                <w:sz w:val="24"/>
                <w:szCs w:val="24"/>
              </w:rPr>
              <w:lastRenderedPageBreak/>
              <w:t xml:space="preserve">de ser cáustico e em algumas vezes </w:t>
            </w:r>
            <w:proofErr w:type="gramStart"/>
            <w:r w:rsidRPr="009323EA">
              <w:rPr>
                <w:rFonts w:ascii="Times New Roman" w:hAnsi="Times New Roman" w:cs="Times New Roman"/>
                <w:color w:val="000000"/>
                <w:sz w:val="24"/>
                <w:szCs w:val="24"/>
              </w:rPr>
              <w:t>o uso de soluções frequentemente podem</w:t>
            </w:r>
            <w:proofErr w:type="gramEnd"/>
            <w:r w:rsidRPr="009323EA">
              <w:rPr>
                <w:rFonts w:ascii="Times New Roman" w:hAnsi="Times New Roman" w:cs="Times New Roman"/>
                <w:color w:val="000000"/>
                <w:sz w:val="24"/>
                <w:szCs w:val="24"/>
              </w:rPr>
              <w:t xml:space="preserve"> ser irritantes ao tecido cutâneo, além de tingir a pele de marrom. No caso de ingestão acidental procurar auxílio médico. O produto é destinado somente para uso externo (uso tópico). O uso excessivo na mucosa vaginal pode alterar o pH: vaginal (4,5 a 5), acelerando a descamação do epitélio e eliminando os bacilos de Döederlein. As duchas vaginais devem ser usadas, exclusivamente, em casos de infecções purulentas.</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C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Sólido</w:t>
            </w:r>
          </w:p>
        </w:tc>
      </w:tr>
      <w:tr w:rsidR="009323EA" w:rsidRPr="009323EA" w14:paraId="2DF438CB" w14:textId="77777777" w:rsidTr="00CF2C03">
        <w:trPr>
          <w:trHeight w:val="279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C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Peróxido de benzoíla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C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2,5% de peróxido de benzoíla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C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Gel de peróxido de benzoíla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C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Gel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C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Tratamento tópico da acne.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C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fina camada de gel nas áreas afetadas, uma a duas vezes ao dia. Recomendável uso de bloqueador solar não alcoólico durante 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C9"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Evitar exposição ao sol durante o tratamento devido a possibilidade de manchas na pele.</w:t>
            </w:r>
            <w:r w:rsidRPr="009323EA">
              <w:rPr>
                <w:rFonts w:ascii="Times New Roman" w:hAnsi="Times New Roman" w:cs="Times New Roman"/>
                <w:color w:val="000000"/>
                <w:sz w:val="24"/>
                <w:szCs w:val="24"/>
              </w:rPr>
              <w:br/>
              <w:t>Contraindicado para menores de 12 anos.</w:t>
            </w:r>
            <w:r w:rsidRPr="009323EA">
              <w:rPr>
                <w:rFonts w:ascii="Times New Roman" w:hAnsi="Times New Roman" w:cs="Times New Roman"/>
                <w:color w:val="000000"/>
                <w:sz w:val="24"/>
                <w:szCs w:val="24"/>
              </w:rPr>
              <w:br/>
              <w:t>O peróxido de benzoíla pode descolorir os cabelos e manchar roupas. Pode ocorrer sensibilização de contato em alguns pacientes, além de vermelhidão e descamação. Em uso prolongado ocasiona dermatite.</w:t>
            </w:r>
            <w:r w:rsidRPr="009323EA">
              <w:rPr>
                <w:rFonts w:ascii="Times New Roman" w:hAnsi="Times New Roman" w:cs="Times New Roman"/>
                <w:color w:val="000000"/>
                <w:sz w:val="24"/>
                <w:szCs w:val="24"/>
              </w:rPr>
              <w:br/>
              <w:t>Medicamento contraindicado a indivíduos com hipersensibilidade ao peróxido de benzoíla.</w:t>
            </w:r>
            <w:r w:rsidRPr="009323EA">
              <w:rPr>
                <w:rFonts w:ascii="Times New Roman" w:hAnsi="Times New Roman" w:cs="Times New Roman"/>
                <w:color w:val="000000"/>
                <w:sz w:val="24"/>
                <w:szCs w:val="24"/>
              </w:rPr>
              <w:br/>
              <w:t>Reações Adversas:</w:t>
            </w:r>
            <w:r w:rsidRPr="009323EA">
              <w:rPr>
                <w:rFonts w:ascii="Times New Roman" w:hAnsi="Times New Roman" w:cs="Times New Roman"/>
                <w:color w:val="000000"/>
                <w:sz w:val="24"/>
                <w:szCs w:val="24"/>
              </w:rPr>
              <w:br/>
              <w:t>Dermatológicas: dermatite de contato, eritema, ardor, vermelhidão e descamação.</w:t>
            </w:r>
            <w:r w:rsidRPr="009323EA">
              <w:rPr>
                <w:rFonts w:ascii="Times New Roman" w:hAnsi="Times New Roman" w:cs="Times New Roman"/>
                <w:color w:val="000000"/>
                <w:sz w:val="24"/>
                <w:szCs w:val="24"/>
              </w:rPr>
              <w:br/>
              <w:t>Imunológicas: hiper</w:t>
            </w:r>
            <w:r w:rsidRPr="009323EA">
              <w:rPr>
                <w:rFonts w:ascii="Times New Roman" w:hAnsi="Times New Roman" w:cs="Times New Roman"/>
                <w:color w:val="000000"/>
                <w:sz w:val="24"/>
                <w:szCs w:val="24"/>
              </w:rPr>
              <w:lastRenderedPageBreak/>
              <w:t>sensibilidade.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C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Semissólido</w:t>
            </w:r>
          </w:p>
        </w:tc>
      </w:tr>
      <w:tr w:rsidR="009323EA" w:rsidRPr="009323EA" w14:paraId="2DF438D4" w14:textId="77777777" w:rsidTr="00CF2C03">
        <w:trPr>
          <w:trHeight w:val="16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C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Peróxido de benzoíla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C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2,5% de peróxido de benzoíla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C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Sabonete de peróxido de benzoíla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C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Sabonete líquido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D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Tratamento tópico da acne.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D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Umedeça a pele, passe o sabonete cobrindo com espuma toda a área afetada. Deixe alguns minutos e enxágue com água. Use 2 a 3 vezes ao dia, ou conforme indicado.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D2"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No caso de desenvolvimento de irritações, suspender o uso e procurar um médico. Cuidado ao aplicar o produto próximo aos olhos, à boca e às mucosas. Caso entre em contato com os olhos ou mucosas, lavar abundantemente com água. Evitar exposição desnecessária da área tratada ao sol. Contraindicado para menores de 12 anos.</w:t>
            </w:r>
            <w:r w:rsidRPr="009323EA">
              <w:rPr>
                <w:rFonts w:ascii="Times New Roman" w:hAnsi="Times New Roman" w:cs="Times New Roman"/>
                <w:color w:val="000000"/>
                <w:sz w:val="24"/>
                <w:szCs w:val="24"/>
              </w:rPr>
              <w:br/>
            </w:r>
            <w:r w:rsidRPr="009323EA">
              <w:rPr>
                <w:rFonts w:ascii="Times New Roman" w:hAnsi="Times New Roman" w:cs="Times New Roman"/>
                <w:color w:val="000000"/>
                <w:sz w:val="24"/>
                <w:szCs w:val="24"/>
              </w:rPr>
              <w:lastRenderedPageBreak/>
              <w:t>Mantenha longe do alcance das crianças. Armazene em temperatura ambiente.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D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Líquido</w:t>
            </w:r>
          </w:p>
        </w:tc>
      </w:tr>
      <w:tr w:rsidR="009323EA" w:rsidRPr="009323EA" w14:paraId="2DF438DD" w14:textId="77777777" w:rsidTr="00CF2C03">
        <w:trPr>
          <w:trHeight w:val="289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D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Peróxido de benzoíla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D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3% de peróxido de benzoíla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D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Gel de peróxido de benzoila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D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Gel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D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Tratamento tópico da acne.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D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fina camada de gel nas áreas afetadas, uma a duas vezes ao dia. Recomendável uso de bloqueador solar não alcóolico durante 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DB"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Evitar exposição ao sol durante o tratamento devido a possibilidade de manchas na pele. Contraindicado para menores de 12 anos.</w:t>
            </w:r>
            <w:r w:rsidRPr="009323EA">
              <w:rPr>
                <w:rFonts w:ascii="Times New Roman" w:hAnsi="Times New Roman" w:cs="Times New Roman"/>
                <w:color w:val="000000"/>
                <w:sz w:val="24"/>
                <w:szCs w:val="24"/>
              </w:rPr>
              <w:br/>
              <w:t>O peróxido de benzoíla pode descolorir os cabelos e manchar roupas. Pode ocorrer sensibilização de contato em alguns pacientes, além de vermelhidão e descamação.</w:t>
            </w:r>
            <w:r w:rsidRPr="009323EA">
              <w:rPr>
                <w:rFonts w:ascii="Times New Roman" w:hAnsi="Times New Roman" w:cs="Times New Roman"/>
                <w:color w:val="000000"/>
                <w:sz w:val="24"/>
                <w:szCs w:val="24"/>
              </w:rPr>
              <w:br/>
              <w:t>Em uso prolongado ocasiona dermatite.</w:t>
            </w:r>
            <w:r w:rsidRPr="009323EA">
              <w:rPr>
                <w:rFonts w:ascii="Times New Roman" w:hAnsi="Times New Roman" w:cs="Times New Roman"/>
                <w:color w:val="000000"/>
                <w:sz w:val="24"/>
                <w:szCs w:val="24"/>
              </w:rPr>
              <w:br/>
              <w:t>Medicamento contraindicado a indivíduos com hipersensibilidade ao peróxido de benzoí</w:t>
            </w:r>
            <w:r w:rsidRPr="009323EA">
              <w:rPr>
                <w:rFonts w:ascii="Times New Roman" w:hAnsi="Times New Roman" w:cs="Times New Roman"/>
                <w:color w:val="000000"/>
                <w:sz w:val="24"/>
                <w:szCs w:val="24"/>
              </w:rPr>
              <w:lastRenderedPageBreak/>
              <w:t>la.</w:t>
            </w:r>
            <w:r w:rsidRPr="009323EA">
              <w:rPr>
                <w:rFonts w:ascii="Times New Roman" w:hAnsi="Times New Roman" w:cs="Times New Roman"/>
                <w:color w:val="000000"/>
                <w:sz w:val="24"/>
                <w:szCs w:val="24"/>
              </w:rPr>
              <w:br/>
              <w:t>Reações Adversas:</w:t>
            </w:r>
            <w:r w:rsidRPr="009323EA">
              <w:rPr>
                <w:rFonts w:ascii="Times New Roman" w:hAnsi="Times New Roman" w:cs="Times New Roman"/>
                <w:color w:val="000000"/>
                <w:sz w:val="24"/>
                <w:szCs w:val="24"/>
              </w:rPr>
              <w:br/>
              <w:t>Dermatológicas: dermatite de contato, eritema, ardor, vermelhidão e descamação. Imunológicas: hipersensibilidade.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D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Semissólido</w:t>
            </w:r>
          </w:p>
        </w:tc>
      </w:tr>
      <w:tr w:rsidR="009323EA" w:rsidRPr="009323EA" w14:paraId="2DF438E6" w14:textId="77777777" w:rsidTr="00CF2C03">
        <w:trPr>
          <w:trHeight w:val="282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D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Peróxido de benzoíla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D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4% de peróxido de benzoíla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E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Gel de peróxido de benzoila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E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Gel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E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Tratamento tópico da acne.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E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fina camada de gel nas áreas afetadas, uma a duas vezes ao dia. Recomendável uso de bloqueador solar não alcoólico durante 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E4"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Evitar exposição ao sol durante o tratamento devido a possibilidade de manchas na pele. Contraindicado para menores de 12 anos.</w:t>
            </w:r>
            <w:r w:rsidRPr="009323EA">
              <w:rPr>
                <w:rFonts w:ascii="Times New Roman" w:hAnsi="Times New Roman" w:cs="Times New Roman"/>
                <w:color w:val="000000"/>
                <w:sz w:val="24"/>
                <w:szCs w:val="24"/>
              </w:rPr>
              <w:br/>
              <w:t>O peróxido de benzoíla pode descolorir os cabelos e manchar roupas. Pode ocorrer sensibilização de contato em alguns pacientes, além de vermelhidão e descamação.</w:t>
            </w:r>
            <w:r w:rsidRPr="009323EA">
              <w:rPr>
                <w:rFonts w:ascii="Times New Roman" w:hAnsi="Times New Roman" w:cs="Times New Roman"/>
                <w:color w:val="000000"/>
                <w:sz w:val="24"/>
                <w:szCs w:val="24"/>
              </w:rPr>
              <w:br/>
              <w:t>Em uso prolongado ocasiona dermatite.</w:t>
            </w:r>
            <w:r w:rsidRPr="009323EA">
              <w:rPr>
                <w:rFonts w:ascii="Times New Roman" w:hAnsi="Times New Roman" w:cs="Times New Roman"/>
                <w:color w:val="000000"/>
                <w:sz w:val="24"/>
                <w:szCs w:val="24"/>
              </w:rPr>
              <w:br/>
            </w:r>
            <w:r w:rsidRPr="009323EA">
              <w:rPr>
                <w:rFonts w:ascii="Times New Roman" w:hAnsi="Times New Roman" w:cs="Times New Roman"/>
                <w:color w:val="000000"/>
                <w:sz w:val="24"/>
                <w:szCs w:val="24"/>
              </w:rPr>
              <w:lastRenderedPageBreak/>
              <w:t>Medicamento contraindicado a indivíduos com hipersensibilidade ao peróxido de benzoíla.</w:t>
            </w:r>
            <w:r w:rsidRPr="009323EA">
              <w:rPr>
                <w:rFonts w:ascii="Times New Roman" w:hAnsi="Times New Roman" w:cs="Times New Roman"/>
                <w:color w:val="000000"/>
                <w:sz w:val="24"/>
                <w:szCs w:val="24"/>
              </w:rPr>
              <w:br/>
              <w:t>Reações Adversas:</w:t>
            </w:r>
            <w:r w:rsidRPr="009323EA">
              <w:rPr>
                <w:rFonts w:ascii="Times New Roman" w:hAnsi="Times New Roman" w:cs="Times New Roman"/>
                <w:color w:val="000000"/>
                <w:sz w:val="24"/>
                <w:szCs w:val="24"/>
              </w:rPr>
              <w:br/>
              <w:t>Dermatológicas: dermatite de contato, eritema, ardor, vermelhidão e descamação.</w:t>
            </w:r>
            <w:r w:rsidRPr="009323EA">
              <w:rPr>
                <w:rFonts w:ascii="Times New Roman" w:hAnsi="Times New Roman" w:cs="Times New Roman"/>
                <w:color w:val="000000"/>
                <w:sz w:val="24"/>
                <w:szCs w:val="24"/>
              </w:rPr>
              <w:br/>
              <w:t>Imunológicas: hipersensibilidade.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E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Semissólido</w:t>
            </w:r>
          </w:p>
        </w:tc>
      </w:tr>
      <w:tr w:rsidR="009323EA" w:rsidRPr="009323EA" w14:paraId="2DF438EF" w14:textId="77777777" w:rsidTr="00CF2C03">
        <w:trPr>
          <w:trHeight w:val="238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E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Peróxido de benzoíla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E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5% de peróxido de benzoíla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E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Gel de peróxido de benzoíla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E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Gel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E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Tratamento tópico da acne.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E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fina camada de gel nas áreas afetadas, uma a duas vezes ao dia. Recomendável uso de bloqueador solar não alcoólico durante 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ED"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Evitar exposição ao sol durante o tratamento devido a possibilidade de manchas na pele. Contraindicado para menores de 12 anos.</w:t>
            </w:r>
            <w:r w:rsidRPr="009323EA">
              <w:rPr>
                <w:rFonts w:ascii="Times New Roman" w:hAnsi="Times New Roman" w:cs="Times New Roman"/>
                <w:color w:val="000000"/>
                <w:sz w:val="24"/>
                <w:szCs w:val="24"/>
              </w:rPr>
              <w:br/>
              <w:t>O peróxido de benzoíla pode descolorir os cabelos e manchar roupas. Pode ocorrer sensibilização de contato em alguns pacientes, além de vermelhidão e descamação.</w:t>
            </w:r>
            <w:r w:rsidRPr="009323EA">
              <w:rPr>
                <w:rFonts w:ascii="Times New Roman" w:hAnsi="Times New Roman" w:cs="Times New Roman"/>
                <w:color w:val="000000"/>
                <w:sz w:val="24"/>
                <w:szCs w:val="24"/>
              </w:rPr>
              <w:br/>
              <w:t xml:space="preserve">Em uso prolongado </w:t>
            </w:r>
            <w:r w:rsidRPr="009323EA">
              <w:rPr>
                <w:rFonts w:ascii="Times New Roman" w:hAnsi="Times New Roman" w:cs="Times New Roman"/>
                <w:color w:val="000000"/>
                <w:sz w:val="24"/>
                <w:szCs w:val="24"/>
              </w:rPr>
              <w:lastRenderedPageBreak/>
              <w:t>ocasiona dermatite.</w:t>
            </w:r>
            <w:r w:rsidRPr="009323EA">
              <w:rPr>
                <w:rFonts w:ascii="Times New Roman" w:hAnsi="Times New Roman" w:cs="Times New Roman"/>
                <w:color w:val="000000"/>
                <w:sz w:val="24"/>
                <w:szCs w:val="24"/>
              </w:rPr>
              <w:br/>
              <w:t>Medicamento contraindicado a indivíduos com hipersensibilidade ao peróxido de benzoíla.</w:t>
            </w:r>
            <w:r w:rsidRPr="009323EA">
              <w:rPr>
                <w:rFonts w:ascii="Times New Roman" w:hAnsi="Times New Roman" w:cs="Times New Roman"/>
                <w:color w:val="000000"/>
                <w:sz w:val="24"/>
                <w:szCs w:val="24"/>
              </w:rPr>
              <w:br/>
              <w:t>Reações Adversas:</w:t>
            </w:r>
            <w:r w:rsidRPr="009323EA">
              <w:rPr>
                <w:rFonts w:ascii="Times New Roman" w:hAnsi="Times New Roman" w:cs="Times New Roman"/>
                <w:color w:val="000000"/>
                <w:sz w:val="24"/>
                <w:szCs w:val="24"/>
              </w:rPr>
              <w:br/>
              <w:t>Dermatológicas: dermatite de contato, eritema, ardor, vermelhidão e descamação.</w:t>
            </w:r>
            <w:r w:rsidRPr="009323EA">
              <w:rPr>
                <w:rFonts w:ascii="Times New Roman" w:hAnsi="Times New Roman" w:cs="Times New Roman"/>
                <w:color w:val="000000"/>
                <w:sz w:val="24"/>
                <w:szCs w:val="24"/>
              </w:rPr>
              <w:br/>
              <w:t>Imunológicas: hipersensibilidade.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E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Semissólido</w:t>
            </w:r>
          </w:p>
        </w:tc>
      </w:tr>
      <w:tr w:rsidR="009323EA" w:rsidRPr="009323EA" w14:paraId="2DF438F8" w14:textId="77777777" w:rsidTr="00CF2C03">
        <w:trPr>
          <w:trHeight w:val="253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F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Peróxido de benzoíla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F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5% de peróxido de benzoíla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F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Loção de peróxido de benzoíla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F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Emulsão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F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Tratamento tópico da acne.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F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fina camada da loção nas áreas afetadas, uma a duas vezes ao dia. Recomendável uso de bloqueador solar não alcoólico durante 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F6"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Evitar exposição ao sol durante o tratamento devido a possibilidade de manchas na pele. Contraindicado para menores de 12 anos.</w:t>
            </w:r>
            <w:r w:rsidRPr="009323EA">
              <w:rPr>
                <w:rFonts w:ascii="Times New Roman" w:hAnsi="Times New Roman" w:cs="Times New Roman"/>
                <w:color w:val="000000"/>
                <w:sz w:val="24"/>
                <w:szCs w:val="24"/>
              </w:rPr>
              <w:br/>
              <w:t>O peróxido de benzoíla pode descolorir os cabelos e manchar roupas. Pode ocorrer sensibilização de contato em alguns pacientes, além de vermelhidão e descamação.</w:t>
            </w:r>
            <w:r w:rsidRPr="009323EA">
              <w:rPr>
                <w:rFonts w:ascii="Times New Roman" w:hAnsi="Times New Roman" w:cs="Times New Roman"/>
                <w:color w:val="000000"/>
                <w:sz w:val="24"/>
                <w:szCs w:val="24"/>
              </w:rPr>
              <w:br/>
            </w:r>
            <w:r w:rsidRPr="009323EA">
              <w:rPr>
                <w:rFonts w:ascii="Times New Roman" w:hAnsi="Times New Roman" w:cs="Times New Roman"/>
                <w:color w:val="000000"/>
                <w:sz w:val="24"/>
                <w:szCs w:val="24"/>
              </w:rPr>
              <w:lastRenderedPageBreak/>
              <w:t>Em uso prolongado ocasiona dermatite.</w:t>
            </w:r>
            <w:r w:rsidRPr="009323EA">
              <w:rPr>
                <w:rFonts w:ascii="Times New Roman" w:hAnsi="Times New Roman" w:cs="Times New Roman"/>
                <w:color w:val="000000"/>
                <w:sz w:val="24"/>
                <w:szCs w:val="24"/>
              </w:rPr>
              <w:br/>
              <w:t>Medicamento contraindicado a indivíduos com hipersensibilidade ao peróxido de benzoíla.</w:t>
            </w:r>
            <w:r w:rsidRPr="009323EA">
              <w:rPr>
                <w:rFonts w:ascii="Times New Roman" w:hAnsi="Times New Roman" w:cs="Times New Roman"/>
                <w:color w:val="000000"/>
                <w:sz w:val="24"/>
                <w:szCs w:val="24"/>
              </w:rPr>
              <w:br/>
              <w:t>Reações Adversas: Dermatológicas: dermatite de contato, eritema, ardor, vermelhidão e descamação. Imunológicas: hipersensibilidade.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F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Líquido</w:t>
            </w:r>
          </w:p>
        </w:tc>
      </w:tr>
      <w:tr w:rsidR="009323EA" w:rsidRPr="009323EA" w14:paraId="2DF43901" w14:textId="77777777" w:rsidTr="00CF2C03">
        <w:trPr>
          <w:trHeight w:val="186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F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Peróxido de benzoíla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F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5% de peróxido de benzoíla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F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Sabonete de peróxido de benzoíla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F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Sabonete</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F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Tratamento tópico da acne.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8F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Umedeça a pele, passe o sabonete cobrindo com espuma toda a área afetada. Deixe alguns minutos e enxágue com água. Use 2 a 3 vezes ao dia, ou conforme indicado.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8FF"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No caso de desenvolvimento de irritações, suspender o uso e procurar um médico. Cuidado ao aplicar o produto próximo aos olhos, à boca e às mucosas. Caso entre em contato com os olhos ou mucosas, lavar abundantemente com água. Evitar exposição desnecessária da área </w:t>
            </w:r>
            <w:r w:rsidRPr="009323EA">
              <w:rPr>
                <w:rFonts w:ascii="Times New Roman" w:hAnsi="Times New Roman" w:cs="Times New Roman"/>
                <w:color w:val="000000"/>
                <w:sz w:val="24"/>
                <w:szCs w:val="24"/>
              </w:rPr>
              <w:lastRenderedPageBreak/>
              <w:t>tratada ao sol. Contraindicado para menores de 12 anos.</w:t>
            </w:r>
            <w:r w:rsidRPr="009323EA">
              <w:rPr>
                <w:rFonts w:ascii="Times New Roman" w:hAnsi="Times New Roman" w:cs="Times New Roman"/>
                <w:color w:val="000000"/>
                <w:sz w:val="24"/>
                <w:szCs w:val="24"/>
              </w:rPr>
              <w:br/>
              <w:t>Mantenha longe do alcance das crianças. Armazene em temperatura ambiente.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0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Sólido</w:t>
            </w:r>
          </w:p>
        </w:tc>
      </w:tr>
      <w:tr w:rsidR="009323EA" w:rsidRPr="009323EA" w14:paraId="2DF4390A" w14:textId="77777777" w:rsidTr="00CF2C03">
        <w:trPr>
          <w:trHeight w:val="264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0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Peróxido de benzoíla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0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8% de peróxido de benzoíla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0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Gel de peróxido de benzoila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0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Gel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0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Tratamento tópico da acne.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0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fina camada de gel nas áreas afetadas, uma a duas vezes ao dia. Recomendável uso de bloqueador solar não alcoólico durante 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908"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Evitar exposição ao sol durante o tratamento devido a possibilidade de manchas na pele. Contraindicado para menores de 12 anos.</w:t>
            </w:r>
            <w:r w:rsidRPr="009323EA">
              <w:rPr>
                <w:rFonts w:ascii="Times New Roman" w:hAnsi="Times New Roman" w:cs="Times New Roman"/>
                <w:color w:val="000000"/>
                <w:sz w:val="24"/>
                <w:szCs w:val="24"/>
              </w:rPr>
              <w:br/>
              <w:t>O peróxido de benzoíla pode descolorir os cabelos e manchar roupas. Pode ocorrer sensibilização de contato em alguns pacientes, além de vermelhidão e descamação.</w:t>
            </w:r>
            <w:r w:rsidRPr="009323EA">
              <w:rPr>
                <w:rFonts w:ascii="Times New Roman" w:hAnsi="Times New Roman" w:cs="Times New Roman"/>
                <w:color w:val="000000"/>
                <w:sz w:val="24"/>
                <w:szCs w:val="24"/>
              </w:rPr>
              <w:br/>
              <w:t>Em uso prolongado ocasiona dermatite.</w:t>
            </w:r>
            <w:r w:rsidRPr="009323EA">
              <w:rPr>
                <w:rFonts w:ascii="Times New Roman" w:hAnsi="Times New Roman" w:cs="Times New Roman"/>
                <w:color w:val="000000"/>
                <w:sz w:val="24"/>
                <w:szCs w:val="24"/>
              </w:rPr>
              <w:br/>
              <w:t xml:space="preserve">Medicamento contraindicado: Indivíduos </w:t>
            </w:r>
            <w:proofErr w:type="gramStart"/>
            <w:r w:rsidRPr="009323EA">
              <w:rPr>
                <w:rFonts w:ascii="Times New Roman" w:hAnsi="Times New Roman" w:cs="Times New Roman"/>
                <w:color w:val="000000"/>
                <w:sz w:val="24"/>
                <w:szCs w:val="24"/>
              </w:rPr>
              <w:t>com  hipersensibilidade</w:t>
            </w:r>
            <w:proofErr w:type="gramEnd"/>
            <w:r w:rsidRPr="009323EA">
              <w:rPr>
                <w:rFonts w:ascii="Times New Roman" w:hAnsi="Times New Roman" w:cs="Times New Roman"/>
                <w:color w:val="000000"/>
                <w:sz w:val="24"/>
                <w:szCs w:val="24"/>
              </w:rPr>
              <w:t xml:space="preserve"> ao peróxido de ben</w:t>
            </w:r>
            <w:r w:rsidRPr="009323EA">
              <w:rPr>
                <w:rFonts w:ascii="Times New Roman" w:hAnsi="Times New Roman" w:cs="Times New Roman"/>
                <w:color w:val="000000"/>
                <w:sz w:val="24"/>
                <w:szCs w:val="24"/>
              </w:rPr>
              <w:lastRenderedPageBreak/>
              <w:t>zoíla. Reações Adversas: Dermatológicas: dermatite de contato, eritema, ardor, vermelhidão e descamação.</w:t>
            </w:r>
            <w:r w:rsidRPr="009323EA">
              <w:rPr>
                <w:rFonts w:ascii="Times New Roman" w:hAnsi="Times New Roman" w:cs="Times New Roman"/>
                <w:color w:val="000000"/>
                <w:sz w:val="24"/>
                <w:szCs w:val="24"/>
              </w:rPr>
              <w:br/>
              <w:t>Imunológicas: hipersensibilidade.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0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Semissólido</w:t>
            </w:r>
          </w:p>
        </w:tc>
      </w:tr>
      <w:tr w:rsidR="009323EA" w:rsidRPr="009323EA" w14:paraId="2DF43913" w14:textId="77777777" w:rsidTr="00CF2C03">
        <w:trPr>
          <w:trHeight w:val="252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0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Peróxido de benzoíla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0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 de peróxido de benzoíla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0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Gel de peróxido de benzoíla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0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Gel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0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Tratamento tópico da acne.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1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Uso externo. À noite antes de deitar aplique o gel sobre as áreas afetadas. Durante 1 semana mantenha o produto na superfície afetada por apenas 1 hora e enxágue. Após esse período se não ocorrer irritação aplique na superfície afetada e mantenha a noite toda, lavando na manhã seguinte. Recomendável uso de bloqueador solar não </w:t>
            </w:r>
            <w:r w:rsidRPr="009323EA">
              <w:rPr>
                <w:rFonts w:ascii="Times New Roman" w:hAnsi="Times New Roman" w:cs="Times New Roman"/>
                <w:color w:val="000000"/>
                <w:sz w:val="24"/>
                <w:szCs w:val="24"/>
              </w:rPr>
              <w:lastRenderedPageBreak/>
              <w:t>alcoólico durante 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911"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Evitar exposição ao sol durante o tratamento devido a possibilidade de manchas na pele. Contraindicado para menores de 12 anos.</w:t>
            </w:r>
            <w:r w:rsidRPr="009323EA">
              <w:rPr>
                <w:rFonts w:ascii="Times New Roman" w:hAnsi="Times New Roman" w:cs="Times New Roman"/>
                <w:color w:val="000000"/>
                <w:sz w:val="24"/>
                <w:szCs w:val="24"/>
              </w:rPr>
              <w:br/>
              <w:t>O peróxido de benzoíla pode descolorir os cabelos e manchar roupas. Pode ocorrer sensibilização de contato em alguns pacientes, além de vermelhidão e descamação. Em uso prolongado ocasiona dermatite.</w:t>
            </w:r>
            <w:r w:rsidRPr="009323EA">
              <w:rPr>
                <w:rFonts w:ascii="Times New Roman" w:hAnsi="Times New Roman" w:cs="Times New Roman"/>
                <w:color w:val="000000"/>
                <w:sz w:val="24"/>
                <w:szCs w:val="24"/>
              </w:rPr>
              <w:br/>
              <w:t>Medicamento contra</w:t>
            </w:r>
            <w:r w:rsidRPr="009323EA">
              <w:rPr>
                <w:rFonts w:ascii="Times New Roman" w:hAnsi="Times New Roman" w:cs="Times New Roman"/>
                <w:color w:val="000000"/>
                <w:sz w:val="24"/>
                <w:szCs w:val="24"/>
              </w:rPr>
              <w:lastRenderedPageBreak/>
              <w:t>indicado a indivíduos com hipersensibilidade ao peróxido de benzoíla.</w:t>
            </w:r>
            <w:r w:rsidRPr="009323EA">
              <w:rPr>
                <w:rFonts w:ascii="Times New Roman" w:hAnsi="Times New Roman" w:cs="Times New Roman"/>
                <w:color w:val="000000"/>
                <w:sz w:val="24"/>
                <w:szCs w:val="24"/>
              </w:rPr>
              <w:br/>
              <w:t>Reações Adversas: Dermatológicas: dermatite de contato, eritema, ardor, vermelhidão e descamação.</w:t>
            </w:r>
            <w:r w:rsidRPr="009323EA">
              <w:rPr>
                <w:rFonts w:ascii="Times New Roman" w:hAnsi="Times New Roman" w:cs="Times New Roman"/>
                <w:color w:val="000000"/>
                <w:sz w:val="24"/>
                <w:szCs w:val="24"/>
              </w:rPr>
              <w:br/>
              <w:t>Imunológicas: hipersensibilidade.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1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Semissólido</w:t>
            </w:r>
          </w:p>
        </w:tc>
      </w:tr>
      <w:tr w:rsidR="009323EA" w:rsidRPr="009323EA" w14:paraId="2DF4391C" w14:textId="77777777" w:rsidTr="00CF2C03">
        <w:trPr>
          <w:trHeight w:val="31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1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Peróxido de hidrogênio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1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3% de peróxido de hidrogênio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1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Água oxigenada 10 volumes</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1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1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91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tópico: aplicar sobre o local, previamente limpo para a assepsia de ferimentos. Gargarejos ou bochechos: diluir 1 colher de sopa do produto em 1/2 copo de água filtrada ou fervida.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1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Cuidado com os olhos e mucosas, produto fortemente oxidante. Em regiões pilosas do corpo ou couro cabeludo pode clarear os pelos ou cabelos. O uso prolongado deve ser evitado. O uso desta solução como enxaguante bucal pode causar ulcerações ou inchaço na boca.</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1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925" w14:textId="77777777" w:rsidTr="00CF2C03">
        <w:trPr>
          <w:trHeight w:val="238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1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Polietilenoglicol 3350</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1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17g</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1F"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Macrogol 3350</w:t>
            </w:r>
            <w:r w:rsidRPr="009323EA">
              <w:rPr>
                <w:rFonts w:ascii="Times New Roman" w:hAnsi="Times New Roman" w:cs="Times New Roman"/>
                <w:color w:val="000000"/>
                <w:sz w:val="24"/>
                <w:szCs w:val="24"/>
              </w:rPr>
              <w:br/>
              <w:t>PEG 3350</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2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Pó para solução oral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2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Constipação ocasional</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2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Dissolver 17g em um copo com água (200 mL) e tomar uma vez ao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923"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Esse medicamento pode causar diarreias, flatulências, náuseas, cólicas abdominais ou inchaços. Não deve ser utilizado por mais de 2 semanas, a não ser que o paciente seja acompanhado por um profissional de saúde.</w:t>
            </w:r>
            <w:r w:rsidRPr="009323EA">
              <w:rPr>
                <w:rFonts w:ascii="Times New Roman" w:hAnsi="Times New Roman" w:cs="Times New Roman"/>
                <w:color w:val="000000"/>
                <w:sz w:val="24"/>
                <w:szCs w:val="24"/>
              </w:rPr>
              <w:br/>
              <w:t>Não deve ser utilizado por mulheres grávidas ou que estejam amamentando sem orientação médica ou do cirurgião-dentista.</w:t>
            </w:r>
            <w:r w:rsidRPr="009323EA">
              <w:rPr>
                <w:rFonts w:ascii="Times New Roman" w:hAnsi="Times New Roman" w:cs="Times New Roman"/>
                <w:color w:val="000000"/>
                <w:sz w:val="24"/>
                <w:szCs w:val="24"/>
              </w:rPr>
              <w:br/>
              <w:t>Esse medicamento é contraindicado para pacientes com quadro conhecido ou suspeito de obstrução (náusea, vômito, dor abdominal), perfuração intestinal, apendicite e sangramento retal.</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2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92E" w14:textId="77777777" w:rsidTr="00CF2C03">
        <w:trPr>
          <w:trHeight w:val="39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2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Pomada para assadura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2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Vitamina A 100.000 UI/100g; vitamina D 40.000 UI/100g; óxido de zinco 10%</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2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Pomada para assadura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2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Pomada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92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Pomada secativa, cicatrizante utilizada na prevenção e tratamento de assaduras e brotoejas.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2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nas áreas afetadas, após limpeza, quando necessário.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2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há.</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2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Semissólido</w:t>
            </w:r>
          </w:p>
        </w:tc>
      </w:tr>
      <w:tr w:rsidR="009323EA" w:rsidRPr="009323EA" w14:paraId="2DF43937" w14:textId="77777777" w:rsidTr="00CF2C03">
        <w:trPr>
          <w:trHeight w:val="10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2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Pomada para fissuras de períneo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93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Acetato de hidrocortisona 0,5%; lidocaína base 2,0%; subgalato de bismuto 2,0%; óxido de zinco 10,0%</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3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Pomada para fissuras de períneo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3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Pomada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93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Dor e sangramento de hemorroidas internas ou externas, pruridos anais, eczema perianal, proctite branda, fissuras, pré e pós-operatório em cirurgias anorretais.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3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na área afetada, duas a três vezes ao dia. Com a diminuição dos sintomas, uma aplicação ao dia por dois a três dias ou a critério médico.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3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utilizar no caso de hipersensibilidade aos componentes da fórmula. Não foram estabelecidas a segurança e eficácia deste produto em crianças, gestantes e mulheres no período da amamentação.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3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Semissólido</w:t>
            </w:r>
          </w:p>
        </w:tc>
      </w:tr>
      <w:tr w:rsidR="009323EA" w:rsidRPr="009323EA" w14:paraId="2DF43940" w14:textId="77777777" w:rsidTr="00CF2C03">
        <w:trPr>
          <w:trHeight w:val="264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3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Sais para reidratação oral</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3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Cloreto sódio 3,5g; cloreto de potássio 1,5g; citrato de sódio di-hidratado 2,9g; glicose 20g. OBS: fórmula por envelope, conforme Portaria 108/91: sódio 90 mEq/L + potássio 20 a 25 mEq/L + cloreto 80 mEq/L + citrato 30 a 35 mEq/L + glicose 111 mmol/L</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3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Sais para reidratação oral</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3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Pó</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3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Indicado para reposição das perdas acumuladas de água e eletrólitos (reidratação), ou para manutençãoda hidratação (após a fase de reidratação), em caso de diarreia aguda.</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3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Uso interno. Dissolver o envelope em um litro de água filtrada ou fervida. Administrar 100 a 150 mL/kg de peso corporal em período de 4 a 6 horas. Se nas primeiras duas horas de tratamento os vômitos continuarem impedindo que o paciente administre a </w:t>
            </w:r>
            <w:proofErr w:type="gramStart"/>
            <w:r w:rsidRPr="009323EA">
              <w:rPr>
                <w:rFonts w:ascii="Times New Roman" w:hAnsi="Times New Roman" w:cs="Times New Roman"/>
                <w:color w:val="000000"/>
                <w:sz w:val="24"/>
                <w:szCs w:val="24"/>
              </w:rPr>
              <w:t>solução,procurar</w:t>
            </w:r>
            <w:proofErr w:type="gramEnd"/>
            <w:r w:rsidRPr="009323EA">
              <w:rPr>
                <w:rFonts w:ascii="Times New Roman" w:hAnsi="Times New Roman" w:cs="Times New Roman"/>
                <w:color w:val="000000"/>
                <w:sz w:val="24"/>
                <w:szCs w:val="24"/>
              </w:rPr>
              <w:t xml:space="preserve"> imediatamente o médico.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3E"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Contraindicado para pacientes com íleo paralítico, obstrução ou perfuração intestinal e nos vômitos incoercíveis (não contidos). Não interagem com alimentos e nem com outros fármacos. Não seobserva reação adversa com a posologia recomendada.</w:t>
            </w:r>
            <w:r w:rsidRPr="009323EA">
              <w:rPr>
                <w:rFonts w:ascii="Times New Roman" w:hAnsi="Times New Roman" w:cs="Times New Roman"/>
                <w:color w:val="000000"/>
                <w:sz w:val="24"/>
                <w:szCs w:val="24"/>
              </w:rPr>
              <w:br/>
              <w:t>Precauções: usar com cautela em pacientes com função renal comprometida. Advertência: deve-se seguir atenção no preparo, usando a quantidade de água recomendada e, previamente fervida. Após o preparo da solução o que não for consumido em 24 horas deve ser desprezado.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3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94A" w14:textId="77777777" w:rsidTr="00CF2C03">
        <w:trPr>
          <w:trHeight w:val="211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41"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Sais para reidratação oral</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42" w14:textId="77777777" w:rsidR="009323EA" w:rsidRPr="009323EA" w:rsidRDefault="009323EA" w:rsidP="00CF2C03">
            <w:pPr>
              <w:spacing w:after="0" w:line="240" w:lineRule="auto"/>
              <w:rPr>
                <w:rFonts w:ascii="Times New Roman" w:hAnsi="Times New Roman" w:cs="Times New Roman"/>
                <w:strike/>
                <w:color w:val="000000"/>
                <w:sz w:val="24"/>
                <w:szCs w:val="24"/>
              </w:rPr>
            </w:pPr>
            <w:r w:rsidRPr="009323EA">
              <w:rPr>
                <w:rFonts w:ascii="Times New Roman" w:hAnsi="Times New Roman" w:cs="Times New Roman"/>
                <w:strike/>
                <w:color w:val="000000"/>
                <w:sz w:val="24"/>
                <w:szCs w:val="24"/>
              </w:rPr>
              <w:t>Cloreto de sódio 2,6g -45 mEq/L; cloreto de potássio 1,5g -20 mEq/L; citrato de sódio diidratado 2,9g -10 mEq/L; glicose 13,5g -75 mEq/L</w:t>
            </w:r>
          </w:p>
          <w:p w14:paraId="2DF43943"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Cloreto de sódio 2,6g - 75 mEq/L, cloreto de potássio 1,5g - 20 mEq/L; citrato de sódio diidratado 2,9g - 10 mEq/L; glicose 13,5g - 75 mEq/L </w:t>
            </w:r>
            <w:r w:rsidRPr="009323EA">
              <w:rPr>
                <w:rFonts w:ascii="Times New Roman" w:hAnsi="Times New Roman" w:cs="Times New Roman"/>
                <w:b/>
                <w:color w:val="0000FF"/>
                <w:sz w:val="24"/>
                <w:szCs w:val="24"/>
              </w:rPr>
              <w:t>(Retificado no DOU nº 207, de 27 de outubro de 2016)</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44"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Sais para reidratação oral</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45"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Pó</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46"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Indicado para reposição das perdas acumuladas de água e (reidratação) ou para manutenção da hidratação (após a fase de reidratação), em caso de diarreia aguda.</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47"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interno. Dissolver o envelope em um litro de água filtrada ou fervida. Administrar 100 a 150 mL/kg de peso corporal em período de 4 a 6 horas. Se nas primeiras duas horas de tratamento os vômitos continuarem, impedindo que o paciente administre a solução, procurar imediatamente o médico.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948"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Contraindicado para pacientes com íleo paralítico, obstrução ou perfuração intestinal e nos vômitos incoercíveis (não contidos). Não interagem com alimentos e nem com outros fármacos. Não se observa reação adversa com a posologia recomendada.</w:t>
            </w:r>
            <w:r w:rsidRPr="009323EA">
              <w:rPr>
                <w:rFonts w:ascii="Times New Roman" w:hAnsi="Times New Roman" w:cs="Times New Roman"/>
                <w:color w:val="000000"/>
                <w:sz w:val="24"/>
                <w:szCs w:val="24"/>
              </w:rPr>
              <w:br/>
              <w:t>Precauções: usar com cautela em pacientes com função renal comprometida. Advertência: deve-se seguir atenção no preparo, usando a quantidade de água recomendada e, previamente fervida. Após o preparo da solução o que não for consumido em 24 horas deve ser desprezado.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49"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953" w14:textId="77777777" w:rsidTr="00CF2C03">
        <w:trPr>
          <w:trHeight w:val="246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4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Simeticona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4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75 mg/mL</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4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Simeticona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4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Emulsão oral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4F"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Alívio dos sintomas relacionados ao excesso de gases no aparelho digestivo, que geram flatulência, desconforto abdominal, aumento de volumeabdominal, dor ou cólicas no abdômen.</w:t>
            </w:r>
            <w:r w:rsidRPr="009323EA">
              <w:rPr>
                <w:rFonts w:ascii="Times New Roman" w:hAnsi="Times New Roman" w:cs="Times New Roman"/>
                <w:color w:val="000000"/>
                <w:sz w:val="24"/>
                <w:szCs w:val="24"/>
              </w:rPr>
              <w:br/>
              <w:t>Preparo do paciente a ser submetido a endoscopia digestiva e/ou colonoscopia.</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50"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CRIANÇAS COM ATÉ 2 ANOS:</w:t>
            </w:r>
            <w:r w:rsidRPr="009323EA">
              <w:rPr>
                <w:rFonts w:ascii="Times New Roman" w:hAnsi="Times New Roman" w:cs="Times New Roman"/>
                <w:color w:val="000000"/>
                <w:sz w:val="24"/>
                <w:szCs w:val="24"/>
              </w:rPr>
              <w:br/>
              <w:t>tomar 5 gotas de 6 em 6 horas. Não ultrapassar a dose de 60 gotas/dia.</w:t>
            </w:r>
            <w:r w:rsidRPr="009323EA">
              <w:rPr>
                <w:rFonts w:ascii="Times New Roman" w:hAnsi="Times New Roman" w:cs="Times New Roman"/>
                <w:color w:val="000000"/>
                <w:sz w:val="24"/>
                <w:szCs w:val="24"/>
              </w:rPr>
              <w:br/>
              <w:t>CRIANÇAS DE 2 A 12 ANOS: tomar 10 gotas de 6 em 6 horas. Não ultrapassar a dose de 60gotas/dia.</w:t>
            </w:r>
            <w:r w:rsidRPr="009323EA">
              <w:rPr>
                <w:rFonts w:ascii="Times New Roman" w:hAnsi="Times New Roman" w:cs="Times New Roman"/>
                <w:color w:val="000000"/>
                <w:sz w:val="24"/>
                <w:szCs w:val="24"/>
              </w:rPr>
              <w:br/>
              <w:t>ADULTOS: tomar 10-30 gotas de 6 em 6 horas. Não ultrapassar a dose de 120 gotas/dia.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51"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MEDICAMENTO DE USO EXCLUSIVO POR VIA ORAL. NÃO ULTRAPASSAR A DOSE MÁXIMA INDICADA, A MENOS QUE SOB ORIENTAÇÃO MÉDICA.</w:t>
            </w:r>
            <w:r w:rsidRPr="009323EA">
              <w:rPr>
                <w:rFonts w:ascii="Times New Roman" w:hAnsi="Times New Roman" w:cs="Times New Roman"/>
                <w:color w:val="000000"/>
                <w:sz w:val="24"/>
                <w:szCs w:val="24"/>
              </w:rPr>
              <w:br/>
              <w:t>CONTRAINDICAÇÕES: Distensão abdominal grave; Cólica grave; Dor persistente (mais que 36 horas); Massa palpável na região do abdômen; alergia a simeticona e a seus derivados; perfuração ou obstrução intestinal suspeita ou conhecida.</w:t>
            </w:r>
            <w:r w:rsidRPr="009323EA">
              <w:rPr>
                <w:rFonts w:ascii="Times New Roman" w:hAnsi="Times New Roman" w:cs="Times New Roman"/>
                <w:color w:val="000000"/>
                <w:sz w:val="24"/>
                <w:szCs w:val="24"/>
              </w:rPr>
              <w:br/>
              <w:t>EFEITOS ADVERSOS: diarreia, náusea, regurgitação e vômito.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5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95C" w14:textId="77777777" w:rsidTr="00CF2C03">
        <w:trPr>
          <w:trHeight w:val="246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5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Simeticona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5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150 mg/mL</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5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Simeticona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5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Emulsão oral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58"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Alívio dos sintomas relacionados ao excesso de gases no aparelho digestivo, que geram flatulência,</w:t>
            </w:r>
            <w:r w:rsidRPr="009323EA">
              <w:rPr>
                <w:rFonts w:ascii="Times New Roman" w:hAnsi="Times New Roman" w:cs="Times New Roman"/>
                <w:color w:val="000000"/>
                <w:sz w:val="24"/>
                <w:szCs w:val="24"/>
              </w:rPr>
              <w:br/>
              <w:t>desconforto abdominal, aumento de volume abdominal, dor ou cólicas no abdômen.</w:t>
            </w:r>
            <w:r w:rsidRPr="009323EA">
              <w:rPr>
                <w:rFonts w:ascii="Times New Roman" w:hAnsi="Times New Roman" w:cs="Times New Roman"/>
                <w:color w:val="000000"/>
                <w:sz w:val="24"/>
                <w:szCs w:val="24"/>
              </w:rPr>
              <w:br/>
              <w:t>Preparo do paciente a ser submetido a endoscopia digestiva e/ou colonoscopia.</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59"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CRIANÇAS COM ATÉ 2 ANOS:</w:t>
            </w:r>
            <w:r w:rsidRPr="009323EA">
              <w:rPr>
                <w:rFonts w:ascii="Times New Roman" w:hAnsi="Times New Roman" w:cs="Times New Roman"/>
                <w:color w:val="000000"/>
                <w:sz w:val="24"/>
                <w:szCs w:val="24"/>
              </w:rPr>
              <w:br/>
              <w:t>tomar 2 gotas de 6 em 6 horas. Não ultrapassar a dose de 30 gotas/dia.</w:t>
            </w:r>
            <w:r w:rsidRPr="009323EA">
              <w:rPr>
                <w:rFonts w:ascii="Times New Roman" w:hAnsi="Times New Roman" w:cs="Times New Roman"/>
                <w:color w:val="000000"/>
                <w:sz w:val="24"/>
                <w:szCs w:val="24"/>
              </w:rPr>
              <w:br/>
              <w:t>CRIANÇAS DE 2 A 12 ANOS: tomar 5 gotas de 6 em 6 horas. Não ultrapassar a dose de 30 gotas/dia.</w:t>
            </w:r>
            <w:r w:rsidRPr="009323EA">
              <w:rPr>
                <w:rFonts w:ascii="Times New Roman" w:hAnsi="Times New Roman" w:cs="Times New Roman"/>
                <w:color w:val="000000"/>
                <w:sz w:val="24"/>
                <w:szCs w:val="24"/>
              </w:rPr>
              <w:br/>
              <w:t>ADULTOS: tomar 5-15 gotas de 6 em 6 horas. Não ultrapassar a dose de 120 gotas/dia.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5A"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MEDICAMENTO DE USO EXCLUSIVO POR VIA ORAL. NÃO ULTRAPASSAR A DOSE MÁXIMA INDICADA, A MENOS QUE SOB ORIENTAÇÃO MÉDICA.</w:t>
            </w:r>
            <w:r w:rsidRPr="009323EA">
              <w:rPr>
                <w:rFonts w:ascii="Times New Roman" w:hAnsi="Times New Roman" w:cs="Times New Roman"/>
                <w:color w:val="000000"/>
                <w:sz w:val="24"/>
                <w:szCs w:val="24"/>
              </w:rPr>
              <w:br/>
              <w:t>CONTRAINDICAÇÕES: Distensão abdominal grave; Cólica grave; Dor persistente (mais que 36 horas); Massa palpável na região doabdômen; alergia a simeticona e a seus derivados; perfuração ou obstrução intestinal suspeita ou conhecida.</w:t>
            </w:r>
            <w:r w:rsidRPr="009323EA">
              <w:rPr>
                <w:rFonts w:ascii="Times New Roman" w:hAnsi="Times New Roman" w:cs="Times New Roman"/>
                <w:color w:val="000000"/>
                <w:sz w:val="24"/>
                <w:szCs w:val="24"/>
              </w:rPr>
              <w:br/>
              <w:t>EFEITOS ADVERSOS: diarreia, náusea, regurgitação e vômito.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5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965" w14:textId="77777777" w:rsidTr="00CF2C03">
        <w:trPr>
          <w:trHeight w:val="222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5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Simeticona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5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40 mg</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5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Simeticona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6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Comprimido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61"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Alívio dos sintomas relacionados ao excesso de gases no aparelho digestivo, que geram flatulência, desconforto abdominal, aumento de volume abdominal, dor ou cólicas no abdômen.</w:t>
            </w:r>
            <w:r w:rsidRPr="009323EA">
              <w:rPr>
                <w:rFonts w:ascii="Times New Roman" w:hAnsi="Times New Roman" w:cs="Times New Roman"/>
                <w:color w:val="000000"/>
                <w:sz w:val="24"/>
                <w:szCs w:val="24"/>
              </w:rPr>
              <w:br/>
              <w:t>Preparo do paciente a ser submetido a endoscopia digestiva e/ou colonoscopia.</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62"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CRIANÇAS DE 2 A 12 ANOS:</w:t>
            </w:r>
            <w:r w:rsidRPr="009323EA">
              <w:rPr>
                <w:rFonts w:ascii="Times New Roman" w:hAnsi="Times New Roman" w:cs="Times New Roman"/>
                <w:color w:val="000000"/>
                <w:sz w:val="24"/>
                <w:szCs w:val="24"/>
              </w:rPr>
              <w:br/>
              <w:t>tomar 1 comprimido de 6 em 6 horas. Não ultrapassar a dose de 6 comprimidos /dia.</w:t>
            </w:r>
            <w:r w:rsidRPr="009323EA">
              <w:rPr>
                <w:rFonts w:ascii="Times New Roman" w:hAnsi="Times New Roman" w:cs="Times New Roman"/>
                <w:color w:val="000000"/>
                <w:sz w:val="24"/>
                <w:szCs w:val="24"/>
              </w:rPr>
              <w:br/>
              <w:t>ADULTOS: tomar 1-3 comprimidos de 6 em 6 horas. Não ultrapassar a dose de 12 comprimidos/dia.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63"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ULTRAPASSAR A DOSE MÁXIMA INDICADA, A MENOS QUE SOB ORIENTAÇÃO MÉDICA.</w:t>
            </w:r>
            <w:r w:rsidRPr="009323EA">
              <w:rPr>
                <w:rFonts w:ascii="Times New Roman" w:hAnsi="Times New Roman" w:cs="Times New Roman"/>
                <w:color w:val="000000"/>
                <w:sz w:val="24"/>
                <w:szCs w:val="24"/>
              </w:rPr>
              <w:br/>
              <w:t>CONTRAINDICAÇÕES: Distensão abdominal grave; Cólica grave; Dor persistente (mais que 36 horas); Massa palpável na região do abdômen; alergia a simeticona e a seus derivados; perfuração ou obstrução intestinal suspeita ou conhecida.</w:t>
            </w:r>
            <w:r w:rsidRPr="009323EA">
              <w:rPr>
                <w:rFonts w:ascii="Times New Roman" w:hAnsi="Times New Roman" w:cs="Times New Roman"/>
                <w:color w:val="000000"/>
                <w:sz w:val="24"/>
                <w:szCs w:val="24"/>
              </w:rPr>
              <w:br/>
              <w:t>EFEITOS ADVERSOS: diarreia, náusea, regurgitação e vômito.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14:paraId="2DF4396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970" w14:textId="77777777" w:rsidTr="00CF2C03">
        <w:trPr>
          <w:trHeight w:val="195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6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Simeticona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6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80 mg</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6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Simeticona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6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Comprimido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6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Alívio dos sintomas relacionados ao excesso de gases no aparelho digestivo, que geram flatulência, desconforto abdominal, aumento de volume abdominal, dor ou cólicas no abdômen.</w:t>
            </w:r>
          </w:p>
          <w:p w14:paraId="2DF4396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Preparo do paciente a ser submetido a endoscopia digestiva e/ou colonoscopia.</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6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ADULTOS: tomar 1-2 comprimidos de 6 em 6 horas. Não ultrapassar a dose de 6 comprimidos/dia.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6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ULTRAPASSAR A DOSE MÁXIMA INDICADA, A MENOS QUE SOB ORIENTAÇÃO MÉDICA. CONTRAINDICAÇÕES: Distensão abdominal grave; Cólica grave; Dor persistente (mais que 36 horas); Massa palpável na região do abdômen; alergia a simeticona e a seus derivados; perfuração ou obstrução intestinal suspeita ou conhecida.</w:t>
            </w:r>
          </w:p>
          <w:p w14:paraId="2DF4396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EFEITOS ADVERSOS: diarreia, náusea, regurgitação e vômito.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6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97B" w14:textId="77777777" w:rsidTr="00CF2C03">
        <w:trPr>
          <w:trHeight w:val="1950"/>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7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Simeticona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7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150 mg</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7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Simeticona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7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Comprimido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7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Alívio dos sintomas relacionados ao excesso de gases no aparelho digestivo, que geram flatulência, desconforto abdominal, aumento de volume abdominal, dor ou cólicas no abdômen.</w:t>
            </w:r>
          </w:p>
          <w:p w14:paraId="2DF4397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Preparo do paciente a ser submetido a endoscopia digestiva e/ou colonoscopia.</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7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ADULTOS: tomar 1 comprimidos 8 em 8 horas. Não ultrapassar a dose de 3 comprimidos/dia.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7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ULTRAPASSAR A DOSE MÁXIMA INDICADA, A MENOS QUE SOB ORIENTAÇÃO MÉDICA. CONTRAINDICAÇÕES: Distensão abdominal grave; Cólica grave; Dor persistente (mais que 36 horas); Massa palpável na região do abdômen; alergia a simeticona e a seus derivados; perfuração ou obstrução intestinal suspeita ou conhecida.</w:t>
            </w:r>
          </w:p>
          <w:p w14:paraId="2DF4397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EFEITOS ADVERSOS: diarreia, náusea, regurgitação e vômito.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7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984" w14:textId="77777777" w:rsidTr="00CF2C03">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7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Simeticona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7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125 mg</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7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Simeticona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7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Comprimido mastigável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80"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Alívio dos sintomas relacionados ao excesso de gases no aparelho digestivo, que geram flatulência, desconforto abdominal, aumento de volume abdominal, dor ou cólicas no abdômen.</w:t>
            </w:r>
            <w:r w:rsidRPr="009323EA">
              <w:rPr>
                <w:rFonts w:ascii="Times New Roman" w:hAnsi="Times New Roman" w:cs="Times New Roman"/>
                <w:color w:val="000000"/>
                <w:sz w:val="24"/>
                <w:szCs w:val="24"/>
              </w:rPr>
              <w:br/>
              <w:t>Preparo do paciente a ser submetido a endoscopia digestiva e/ou colonoscopia.</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8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ADULTOS: ingerir 1 comprimido de 6 em 6 horas. Não ultrapassar a dose de 4 comprimidos/dia.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82"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ENGOLIR O COMPRIMIDO INTEIRO. MASTIGAR</w:t>
            </w:r>
            <w:r w:rsidRPr="009323EA">
              <w:rPr>
                <w:rFonts w:ascii="Times New Roman" w:hAnsi="Times New Roman" w:cs="Times New Roman"/>
                <w:color w:val="000000"/>
                <w:sz w:val="24"/>
                <w:szCs w:val="24"/>
              </w:rPr>
              <w:br/>
              <w:t>COMPLETAMENTE O COMPRIMIDO ANTES DE ENGOLIR.</w:t>
            </w:r>
            <w:r w:rsidRPr="009323EA">
              <w:rPr>
                <w:rFonts w:ascii="Times New Roman" w:hAnsi="Times New Roman" w:cs="Times New Roman"/>
                <w:color w:val="000000"/>
                <w:sz w:val="24"/>
                <w:szCs w:val="24"/>
              </w:rPr>
              <w:br/>
              <w:t>NÃO ULTRAPASSAR A DOSE MÁXIMA INDICADA, A MENOS QUE SOB ORIENTAÇÃO MÉDICA.</w:t>
            </w:r>
            <w:r w:rsidRPr="009323EA">
              <w:rPr>
                <w:rFonts w:ascii="Times New Roman" w:hAnsi="Times New Roman" w:cs="Times New Roman"/>
                <w:color w:val="000000"/>
                <w:sz w:val="24"/>
                <w:szCs w:val="24"/>
              </w:rPr>
              <w:br/>
              <w:t>CONTRAINDICAÇÕES: Distensão abdominal grave; Cólica grave; Dor persistente (mais que 36 horas); Massa palpável na região do abdômen; alergia a simeticona e a seus derivados; perfuração ou obstrução intestinal suspeita ou conhecida.</w:t>
            </w:r>
            <w:r w:rsidRPr="009323EA">
              <w:rPr>
                <w:rFonts w:ascii="Times New Roman" w:hAnsi="Times New Roman" w:cs="Times New Roman"/>
                <w:color w:val="000000"/>
                <w:sz w:val="24"/>
                <w:szCs w:val="24"/>
              </w:rPr>
              <w:br/>
              <w:t xml:space="preserve">EFEITOS ADVERSOS: diarreia, náusea, </w:t>
            </w:r>
            <w:r w:rsidRPr="009323EA">
              <w:rPr>
                <w:rFonts w:ascii="Times New Roman" w:hAnsi="Times New Roman" w:cs="Times New Roman"/>
                <w:color w:val="000000"/>
                <w:sz w:val="24"/>
                <w:szCs w:val="24"/>
              </w:rPr>
              <w:lastRenderedPageBreak/>
              <w:t>regurgitação e vômito.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8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Sólido</w:t>
            </w:r>
          </w:p>
        </w:tc>
      </w:tr>
      <w:tr w:rsidR="009323EA" w:rsidRPr="009323EA" w14:paraId="2DF4398D"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8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Simeticona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8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125 mg</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8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Simeticona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8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Cápsula gelatinosa mole</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89"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Alívio dos sintomas relacionados ao excesso de gases no aparelho digestivo, que geram flatulência, desconforto abdominal, aumento de volume abdominal, dor ou cólicas no abdômen.</w:t>
            </w:r>
            <w:r w:rsidRPr="009323EA">
              <w:rPr>
                <w:rFonts w:ascii="Times New Roman" w:hAnsi="Times New Roman" w:cs="Times New Roman"/>
                <w:color w:val="000000"/>
                <w:sz w:val="24"/>
                <w:szCs w:val="24"/>
              </w:rPr>
              <w:br/>
              <w:t>Preparo do paciente a ser submetido a endoscopia digestiva e/ou colonoscopia.</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8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ADULTOS: ingerir 1 cápsula de 6 em 6 horas. Não ultrapassar a dose de 4 comprimidos/dia.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8B"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ULTRAPASSAR A DOSE MÁXIMA INDICADA, A MENOS QUE SOB ORIENTAÇÃO MÉDICA.</w:t>
            </w:r>
            <w:r w:rsidRPr="009323EA">
              <w:rPr>
                <w:rFonts w:ascii="Times New Roman" w:hAnsi="Times New Roman" w:cs="Times New Roman"/>
                <w:color w:val="000000"/>
                <w:sz w:val="24"/>
                <w:szCs w:val="24"/>
              </w:rPr>
              <w:br/>
              <w:t>CONTRAINDICAÇÕES: Distensão abdominal grave; Cólica grave; Dor persistente (mais que 36 horas); Massa palpável na região do abdômen; alergia a simeticona e a seus derivados; perfuração ou obstrução intestinal suspeita ou conhecida.</w:t>
            </w:r>
            <w:r w:rsidRPr="009323EA">
              <w:rPr>
                <w:rFonts w:ascii="Times New Roman" w:hAnsi="Times New Roman" w:cs="Times New Roman"/>
                <w:color w:val="000000"/>
                <w:sz w:val="24"/>
                <w:szCs w:val="24"/>
              </w:rPr>
              <w:br/>
            </w:r>
            <w:r w:rsidRPr="009323EA">
              <w:rPr>
                <w:rFonts w:ascii="Times New Roman" w:hAnsi="Times New Roman" w:cs="Times New Roman"/>
                <w:color w:val="000000"/>
                <w:sz w:val="24"/>
                <w:szCs w:val="24"/>
              </w:rPr>
              <w:lastRenderedPageBreak/>
              <w:t>EFEITOS ADVERSOS: diarreia, náusea, regurgitação e vômito.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8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Sólido</w:t>
            </w:r>
          </w:p>
        </w:tc>
      </w:tr>
      <w:tr w:rsidR="009323EA" w:rsidRPr="009323EA" w14:paraId="2DF43996"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8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antimicótica com iodo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8F" w14:textId="77777777" w:rsidR="009323EA" w:rsidRPr="009323EA" w:rsidRDefault="009323EA" w:rsidP="009323EA">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0,5 % de iodo; 1,0 % iodeto de potássio; 2,0 % de ácido salicílico;</w:t>
            </w:r>
            <w:r w:rsidRPr="009323EA">
              <w:rPr>
                <w:rFonts w:ascii="Times New Roman" w:hAnsi="Times New Roman" w:cs="Times New Roman"/>
                <w:color w:val="000000"/>
                <w:sz w:val="24"/>
                <w:szCs w:val="24"/>
              </w:rPr>
              <w:br/>
              <w:t>2,0 % ácido benzoico; 5,0 % tintura de benjoim</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9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antimicótica com iodo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9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92"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Antimicótico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9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nas áreas afetadas, duas a três vezes ao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94"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O produto não deve ser usado em casos de alergia ao iodo, feridas abertas (pode resultar em absorção do iodo) e em curativos oclusivos. Restrição de uso: neonatos e gestantes, pois pode causar intoxicação pelo iodo. Evitar uso prolongado. Suspender o uso se houver mudança de coloração ou odor da solução.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9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99F"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9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Solução de cloreto de sódio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9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0,9% de cloreto de sódio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9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fisiológica de cloreto de sódio 0,9%</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9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9B"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Para nebulização, lavagens de lentes de contato, lavagem de ferimentos e hidratação da pele.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9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Para nebulização, lavagens de lentes de contato, lavagem de ferimentos e hidratação da pele</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9D"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Não utilizar se o líquido não estiver límpido, incolor, transparente e inodoro. Uso externo. Não contém conservante.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9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 ou soluções estéreis</w:t>
            </w:r>
          </w:p>
        </w:tc>
      </w:tr>
      <w:tr w:rsidR="009323EA" w:rsidRPr="009323EA" w14:paraId="2DF439AA"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A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de cloreto de sódio-estéril1</w:t>
            </w:r>
          </w:p>
          <w:p w14:paraId="2DF439A1" w14:textId="77777777" w:rsidR="009323EA" w:rsidRPr="009323EA" w:rsidRDefault="009323EA" w:rsidP="00CF2C03">
            <w:pPr>
              <w:spacing w:before="150" w:after="150" w:line="240" w:lineRule="auto"/>
              <w:rPr>
                <w:rFonts w:ascii="Times New Roman" w:hAnsi="Times New Roman" w:cs="Times New Roman"/>
                <w:color w:val="000000"/>
                <w:sz w:val="24"/>
                <w:szCs w:val="24"/>
              </w:rPr>
            </w:pPr>
          </w:p>
          <w:p w14:paraId="2DF439A2" w14:textId="77777777" w:rsidR="009323EA" w:rsidRPr="009323EA" w:rsidRDefault="009323EA" w:rsidP="00CF2C03">
            <w:pPr>
              <w:spacing w:before="150" w:after="150" w:line="240" w:lineRule="auto"/>
              <w:rPr>
                <w:rFonts w:ascii="Times New Roman" w:hAnsi="Times New Roman" w:cs="Times New Roman"/>
                <w:color w:val="000000"/>
                <w:sz w:val="24"/>
                <w:szCs w:val="24"/>
              </w:rPr>
            </w:pP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A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0,9% de cloreto de sódio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A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nasal de cloreto de sódio 0,9%</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A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A6"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Fluidificante e descongestionante nasal.</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A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Aplique a solução nas narinas, conforme necessidade.</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A8"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Contraindicação: pacientes com antecedentes de hipersensibilidade aos componentes da fórmula</w:t>
            </w:r>
            <w:r w:rsidRPr="009323EA">
              <w:rPr>
                <w:rFonts w:ascii="Times New Roman" w:hAnsi="Times New Roman" w:cs="Times New Roman"/>
                <w:color w:val="000000"/>
                <w:sz w:val="24"/>
                <w:szCs w:val="24"/>
              </w:rPr>
              <w:br/>
              <w:t>OBS: A solução deve ser estéril, envasada em frasco spray com dispensador que garanta a esterilidade do produto durante todo o período de utilização.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A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Soluções estéreis</w:t>
            </w:r>
          </w:p>
        </w:tc>
      </w:tr>
      <w:tr w:rsidR="009323EA" w:rsidRPr="009323EA" w14:paraId="2DF439B3"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A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Solução de cloreto de sódio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A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0,9% de cloreto de sódio + cloreto de benzalcônio até a concentração máxima de 0,01%, como conservante</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A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nasal de cloreto de sódio 0,9% com conservante</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A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AF"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Fluidificante e descongestionante nasal.</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B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Aplique a solução nas narinas, conforme necessidade.</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B1"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Contraindicação: pacientes com antecedentes de hipersensibilidade aos componentes da fórmula. Não deve ser utilizado por pacientes com hipersensibilidade ao cloreto de benzalcônio.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B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9BC"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B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para prevenção da desidratação oral</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B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Cloreto de sódio 2,05 mg/mL; citrato de potássio monoidratado 2,16 mg/mL; citrato de sódio diidratado 0,98 mg/mL; glicose monoidradata 25,00 mg/mL (equivalente a 22,5 mg/mL de glicose anidra)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B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para prevenção da desidratação oral</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B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oral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B8"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Prevenção da desidratação e manutenção da hidratação após a fase de reidratação.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B9" w14:textId="77777777" w:rsidR="009323EA" w:rsidRPr="009323EA" w:rsidRDefault="009323EA" w:rsidP="009323EA">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interno.</w:t>
            </w:r>
            <w:r w:rsidRPr="009323EA">
              <w:rPr>
                <w:rFonts w:ascii="Times New Roman" w:hAnsi="Times New Roman" w:cs="Times New Roman"/>
                <w:color w:val="000000"/>
                <w:sz w:val="24"/>
                <w:szCs w:val="24"/>
              </w:rPr>
              <w:br/>
              <w:t>Adultos: administrar 750 mL de solução por hora até o limite de 4 L/dia.</w:t>
            </w:r>
            <w:r w:rsidRPr="009323EA">
              <w:rPr>
                <w:rFonts w:ascii="Times New Roman" w:hAnsi="Times New Roman" w:cs="Times New Roman"/>
                <w:color w:val="000000"/>
                <w:sz w:val="24"/>
                <w:szCs w:val="24"/>
              </w:rPr>
              <w:br/>
              <w:t>Lactentes e Crianças: administrar 20 mL de solução/kg por hora até o limite de 75 mL/kg/dia.</w:t>
            </w:r>
            <w:r w:rsidRPr="009323EA">
              <w:rPr>
                <w:rFonts w:ascii="Times New Roman" w:hAnsi="Times New Roman" w:cs="Times New Roman"/>
                <w:color w:val="000000"/>
                <w:sz w:val="24"/>
                <w:szCs w:val="24"/>
              </w:rPr>
              <w:br/>
              <w:t>Se nas duas primeiras horas de tratamento os vômitos continuarem impedindo que o paciente administre a solução, procurar imedia</w:t>
            </w:r>
            <w:r w:rsidRPr="009323EA">
              <w:rPr>
                <w:rFonts w:ascii="Times New Roman" w:hAnsi="Times New Roman" w:cs="Times New Roman"/>
                <w:color w:val="000000"/>
                <w:sz w:val="24"/>
                <w:szCs w:val="24"/>
              </w:rPr>
              <w:lastRenderedPageBreak/>
              <w:t>tamente o médico.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BA"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Contraindicações: pacientes com íleo paralítico, obstrução ou perfuração do intestino e nos vômitos persistentes.</w:t>
            </w:r>
            <w:r w:rsidRPr="009323EA">
              <w:rPr>
                <w:rFonts w:ascii="Times New Roman" w:hAnsi="Times New Roman" w:cs="Times New Roman"/>
                <w:color w:val="000000"/>
                <w:sz w:val="24"/>
                <w:szCs w:val="24"/>
              </w:rPr>
              <w:br/>
              <w:t>Precauções: usar com cautela em pacientes com função renal comprometida.</w:t>
            </w:r>
            <w:r w:rsidRPr="009323EA">
              <w:rPr>
                <w:rFonts w:ascii="Times New Roman" w:hAnsi="Times New Roman" w:cs="Times New Roman"/>
                <w:color w:val="000000"/>
                <w:sz w:val="24"/>
                <w:szCs w:val="24"/>
              </w:rPr>
              <w:br/>
              <w:t>Advertências e precauções: Podem ocorrer vômitos, principalmente se a solução for ingerida muito rapidamente.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B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9C7"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B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para reidratação oral</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B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Cloreto de sódio 4,68 mg/mL; citrato de potássio monoidratado 2,16 mg/mL; citrato de sódio dii-dratado 0,98 mg/mL; glicose anidra 20,00 mg/mL</w:t>
            </w:r>
          </w:p>
          <w:p w14:paraId="2DF439B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OBS: A formulação deste produto não deve conter nenhuma outra substância além dos ativos </w:t>
            </w:r>
            <w:proofErr w:type="gramStart"/>
            <w:r w:rsidRPr="009323EA">
              <w:rPr>
                <w:rFonts w:ascii="Times New Roman" w:hAnsi="Times New Roman" w:cs="Times New Roman"/>
                <w:color w:val="000000"/>
                <w:sz w:val="24"/>
                <w:szCs w:val="24"/>
              </w:rPr>
              <w:t>citados,na</w:t>
            </w:r>
            <w:proofErr w:type="gramEnd"/>
            <w:r w:rsidRPr="009323EA">
              <w:rPr>
                <w:rFonts w:ascii="Times New Roman" w:hAnsi="Times New Roman" w:cs="Times New Roman"/>
                <w:color w:val="000000"/>
                <w:sz w:val="24"/>
                <w:szCs w:val="24"/>
              </w:rPr>
              <w:t xml:space="preserve"> concentra</w:t>
            </w:r>
            <w:r w:rsidRPr="009323EA">
              <w:rPr>
                <w:rFonts w:ascii="Times New Roman" w:hAnsi="Times New Roman" w:cs="Times New Roman"/>
                <w:color w:val="000000"/>
                <w:sz w:val="24"/>
                <w:szCs w:val="24"/>
              </w:rPr>
              <w:lastRenderedPageBreak/>
              <w:t>ção indicada, e água.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C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Solução para reidratação oral</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C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oral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C2"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Reidratação oral.</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C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interno.</w:t>
            </w:r>
          </w:p>
          <w:p w14:paraId="2DF439C4" w14:textId="77777777" w:rsidR="009323EA" w:rsidRPr="009323EA" w:rsidRDefault="009323EA" w:rsidP="009323EA">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Adultos: administrar 750 mL de solução por hora até o limite de 4 L/dia.</w:t>
            </w:r>
            <w:r w:rsidRPr="009323EA">
              <w:rPr>
                <w:rFonts w:ascii="Times New Roman" w:hAnsi="Times New Roman" w:cs="Times New Roman"/>
                <w:color w:val="000000"/>
                <w:sz w:val="24"/>
                <w:szCs w:val="24"/>
              </w:rPr>
              <w:br/>
              <w:t>Lactentes e Crianças: administrar 20 mL de solução/kg por hora até o limite de 75 mL/kg/dia.</w:t>
            </w:r>
            <w:r w:rsidRPr="009323EA">
              <w:rPr>
                <w:rFonts w:ascii="Times New Roman" w:hAnsi="Times New Roman" w:cs="Times New Roman"/>
                <w:color w:val="000000"/>
                <w:sz w:val="24"/>
                <w:szCs w:val="24"/>
              </w:rPr>
              <w:br/>
              <w:t>Se nas duas primeiras horas de tratamento os vômitos continuarem impedindo que o paciente administre a solução, procurar imediatamente o médico.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C5"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Contraindicações: pacientes com íleo paralítico, obstrução ou perfuração do intestino e nos vômitos persistentes.</w:t>
            </w:r>
            <w:r w:rsidRPr="009323EA">
              <w:rPr>
                <w:rFonts w:ascii="Times New Roman" w:hAnsi="Times New Roman" w:cs="Times New Roman"/>
                <w:color w:val="000000"/>
                <w:sz w:val="24"/>
                <w:szCs w:val="24"/>
              </w:rPr>
              <w:br/>
              <w:t>Precauções: usar com cautela em pacientes com função renal comprometida.</w:t>
            </w:r>
            <w:r w:rsidRPr="009323EA">
              <w:rPr>
                <w:rFonts w:ascii="Times New Roman" w:hAnsi="Times New Roman" w:cs="Times New Roman"/>
                <w:color w:val="000000"/>
                <w:sz w:val="24"/>
                <w:szCs w:val="24"/>
              </w:rPr>
              <w:br/>
              <w:t>Advertências e precauções: Podem ocorrer vômitos, principalmente se a solução for ingerida muito rapidamente.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C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9D0"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C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retal de fosfatos de sódio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C9" w14:textId="77777777" w:rsidR="009323EA" w:rsidRPr="009323EA" w:rsidRDefault="009323EA" w:rsidP="009323EA">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Fosfato de sódio dibásico (0,06g/mL) + fosfato de sódio monobásico (0,16g/mL)</w:t>
            </w:r>
            <w:r w:rsidRPr="009323EA">
              <w:rPr>
                <w:rFonts w:ascii="Times New Roman" w:hAnsi="Times New Roman" w:cs="Times New Roman"/>
                <w:color w:val="000000"/>
                <w:sz w:val="24"/>
                <w:szCs w:val="24"/>
              </w:rPr>
              <w:br/>
              <w:t xml:space="preserve">OBS: O volume da apresentação deverá estar entre 100-133mL. A embalagem primária do medicamento deve ser, obrigatoriamente, em formato tubular, com um gargalo estreito, de fundo plano e </w:t>
            </w:r>
            <w:r w:rsidRPr="009323EA">
              <w:rPr>
                <w:rFonts w:ascii="Times New Roman" w:hAnsi="Times New Roman" w:cs="Times New Roman"/>
                <w:color w:val="000000"/>
                <w:sz w:val="24"/>
                <w:szCs w:val="24"/>
              </w:rPr>
              <w:lastRenderedPageBreak/>
              <w:t>com dispositivo para administração retal. Deve ser controlado o tamanho e a espessura do dispositivo de aplicação a fim de garantir a via de administração do medicamento.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C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Enema de fosfato de sódio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C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retal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CC"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Laxante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CD" w14:textId="77777777" w:rsidR="009323EA" w:rsidRPr="009323EA" w:rsidRDefault="009323EA" w:rsidP="009323EA">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adulto. Uso retal. Apresentação de dose única.</w:t>
            </w:r>
            <w:r w:rsidRPr="009323EA">
              <w:rPr>
                <w:rFonts w:ascii="Times New Roman" w:hAnsi="Times New Roman" w:cs="Times New Roman"/>
                <w:color w:val="000000"/>
                <w:sz w:val="24"/>
                <w:szCs w:val="24"/>
              </w:rPr>
              <w:br/>
              <w:t>Antes de usar, retire a capa protetora da cânula retal. Com o frasco para cima, segure com os dedos a tampa sulcada. Com a outra mão, segure a capa protetora, retirando-a suavemente. Escolher a posição mais conveniente, entre as descritas abaixo:</w:t>
            </w:r>
            <w:r w:rsidRPr="009323EA">
              <w:rPr>
                <w:rFonts w:ascii="Times New Roman" w:hAnsi="Times New Roman" w:cs="Times New Roman"/>
                <w:color w:val="000000"/>
                <w:sz w:val="24"/>
                <w:szCs w:val="24"/>
              </w:rPr>
              <w:br/>
              <w:t>LADO ESQUERDO</w:t>
            </w:r>
            <w:r w:rsidRPr="009323EA">
              <w:rPr>
                <w:rFonts w:ascii="Times New Roman" w:hAnsi="Times New Roman" w:cs="Times New Roman"/>
                <w:color w:val="000000"/>
                <w:sz w:val="24"/>
                <w:szCs w:val="24"/>
              </w:rPr>
              <w:br/>
              <w:t>Deitar sobre o lado esquerdo, com os joe</w:t>
            </w:r>
            <w:r w:rsidRPr="009323EA">
              <w:rPr>
                <w:rFonts w:ascii="Times New Roman" w:hAnsi="Times New Roman" w:cs="Times New Roman"/>
                <w:color w:val="000000"/>
                <w:sz w:val="24"/>
                <w:szCs w:val="24"/>
              </w:rPr>
              <w:lastRenderedPageBreak/>
              <w:t>lhos em flexão e braços relaxados.</w:t>
            </w:r>
            <w:r w:rsidRPr="009323EA">
              <w:rPr>
                <w:rFonts w:ascii="Times New Roman" w:hAnsi="Times New Roman" w:cs="Times New Roman"/>
                <w:color w:val="000000"/>
                <w:sz w:val="24"/>
                <w:szCs w:val="24"/>
              </w:rPr>
              <w:br/>
              <w:t>JOELHO-TÓRAX</w:t>
            </w:r>
            <w:r w:rsidRPr="009323EA">
              <w:rPr>
                <w:rFonts w:ascii="Times New Roman" w:hAnsi="Times New Roman" w:cs="Times New Roman"/>
                <w:color w:val="000000"/>
                <w:sz w:val="24"/>
                <w:szCs w:val="24"/>
              </w:rPr>
              <w:br/>
              <w:t>Ajoelhar-se e, em seguida, baixar a cabeça e o tórax para frente,até que o lado esquerdo da face repouse na superfície, deixando os braços em posição confortável.</w:t>
            </w:r>
            <w:r w:rsidRPr="009323EA">
              <w:rPr>
                <w:rFonts w:ascii="Times New Roman" w:hAnsi="Times New Roman" w:cs="Times New Roman"/>
                <w:color w:val="000000"/>
                <w:sz w:val="24"/>
                <w:szCs w:val="24"/>
              </w:rPr>
              <w:br/>
              <w:t>AUTOADMINISTRAÇÃO</w:t>
            </w:r>
            <w:r w:rsidRPr="009323EA">
              <w:rPr>
                <w:rFonts w:ascii="Times New Roman" w:hAnsi="Times New Roman" w:cs="Times New Roman"/>
                <w:color w:val="000000"/>
                <w:sz w:val="24"/>
                <w:szCs w:val="24"/>
              </w:rPr>
              <w:br/>
              <w:t>O processo mais simples é assumer a posição deitado sobre uma toalha.</w:t>
            </w:r>
            <w:r w:rsidRPr="009323EA">
              <w:rPr>
                <w:rFonts w:ascii="Times New Roman" w:hAnsi="Times New Roman" w:cs="Times New Roman"/>
                <w:color w:val="000000"/>
                <w:sz w:val="24"/>
                <w:szCs w:val="24"/>
              </w:rPr>
              <w:br/>
              <w:t>Com pressão firme, inserir suavemente a cânula no reto, comprimindo o frasco até ser expelido quase todo o líquido. Retire a cânula do reto.</w:t>
            </w:r>
            <w:r w:rsidRPr="009323EA">
              <w:rPr>
                <w:rFonts w:ascii="Times New Roman" w:hAnsi="Times New Roman" w:cs="Times New Roman"/>
                <w:color w:val="000000"/>
                <w:sz w:val="24"/>
                <w:szCs w:val="24"/>
              </w:rPr>
              <w:br/>
              <w:t xml:space="preserve">É necessário esvaziar o frasco. Manter a posição até sentir forte </w:t>
            </w:r>
            <w:r w:rsidRPr="009323EA">
              <w:rPr>
                <w:rFonts w:ascii="Times New Roman" w:hAnsi="Times New Roman" w:cs="Times New Roman"/>
                <w:color w:val="000000"/>
                <w:sz w:val="24"/>
                <w:szCs w:val="24"/>
              </w:rPr>
              <w:lastRenderedPageBreak/>
              <w:t>vontade de evacuar (geralmente 2 a 5 minutos).</w:t>
            </w:r>
            <w:r w:rsidRPr="009323EA">
              <w:rPr>
                <w:rFonts w:ascii="Times New Roman" w:hAnsi="Times New Roman" w:cs="Times New Roman"/>
                <w:color w:val="000000"/>
                <w:sz w:val="24"/>
                <w:szCs w:val="24"/>
              </w:rPr>
              <w:br/>
              <w:t>OBS: É obrigatória a inserção na rotulagem ou na bula de figuras que ilustrem cada uma das posições para administração do medicamento descritas acima.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CE"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Medicamento contraindicado para pacientes com insuficiência cardíaca congestiva, insuficiência renal, insuficiência hepática, hipertensão arterial, apendicite, obstrução intestinal, colite ulcerativa e hipersensibilidade a qualquer componente da formulação. Não deve ser usado na presença de náusea, vômito ou dor abdominal.</w:t>
            </w:r>
            <w:r w:rsidRPr="009323EA">
              <w:rPr>
                <w:rFonts w:ascii="Times New Roman" w:hAnsi="Times New Roman" w:cs="Times New Roman"/>
                <w:color w:val="000000"/>
                <w:sz w:val="24"/>
                <w:szCs w:val="24"/>
              </w:rPr>
              <w:br/>
              <w:t>Reações Adversas: hiperfosfatemia, hiper</w:t>
            </w:r>
            <w:r w:rsidRPr="009323EA">
              <w:rPr>
                <w:rFonts w:ascii="Times New Roman" w:hAnsi="Times New Roman" w:cs="Times New Roman"/>
                <w:color w:val="000000"/>
                <w:sz w:val="24"/>
                <w:szCs w:val="24"/>
              </w:rPr>
              <w:lastRenderedPageBreak/>
              <w:t>natremia, hipocalemia, acidose metabólica e tetania.</w:t>
            </w:r>
            <w:r w:rsidRPr="009323EA">
              <w:rPr>
                <w:rFonts w:ascii="Times New Roman" w:hAnsi="Times New Roman" w:cs="Times New Roman"/>
                <w:color w:val="000000"/>
                <w:sz w:val="24"/>
                <w:szCs w:val="24"/>
              </w:rPr>
              <w:br/>
              <w:t>Em pacientes desidratados ou debilitados, o volume da solução administrada deve ser cuidadosamente determinado; por tratar-se de uma solução hipertônica, o seu uso pode levar ao agravamento dessa condição. Deve-se assegurar que o conteúdo do intestino seja evacuado após a administração desse medicamento. Caso não ocorra, procurar assistência médica. Seu uso repetido em intervalos curtos deve ser evitado.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C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Líquido</w:t>
            </w:r>
          </w:p>
        </w:tc>
      </w:tr>
      <w:tr w:rsidR="009323EA" w:rsidRPr="009323EA" w14:paraId="2DF439D9"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D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Soluto cuprozíncico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D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Sulfato de cobre 1%; sulfato de zinco 3,5%</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D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Água d'alibour</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D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D5"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no tratamento de feridas de pele.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D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Pura ou diluída em água, em aplicações locais.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D7"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Precauções: conservar o frasco bem fechado, ao abrigo da luz. Cuidado com olhos e mucosas; em caso de ingestão acidental procurar socorro médico. Não ingerir.</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D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9E3"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D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Sulfato de magnésio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D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Mínimo 99% de sulfato de magnésio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D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Sal amargo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D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Pó</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DE"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Purgativo salino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D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De 5 a 30g (1 colher de chá a 2 colheres de sopa) para adultos, crianças recomenda-se 0,1 a 0,25 g por kg de peso corporal.</w:t>
            </w:r>
          </w:p>
          <w:p w14:paraId="2DF439E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Preferencialmente, ingerir a quantidade recomendada com 250 mL de água filtrada antes do café da manhã em jejum.</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E1"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Contraindicações: em pacientes com disfunção renal e crianças com doenças parasitárias no intestino. Contraindicado nos casos de obstrução intestinal crônica, doença de Crohn, colite ulcerativa e qualquer outro episódio de inflamação no intestino. O uso contínuo pode causar diarreia crônica e consequente desequilíbrio eletrolítico. Não utilizar em crianças menores de 2 anos. Não passar da dose recomendada por dia e não utilizar por mais de 2 semanas.</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E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9EC"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E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Sulfato de sódio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E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17,5% de sulfato de sódio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E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Limonada purgativa de sulfato de sódio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E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E8"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Purgativo salino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E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interno. Ingerir, em jejum, pura ou diluída em água fervida ou filtrada em doses individuais de 100 mL ou a critério médico. Caso não utilizar a dose única, após aberto, conservar o frasco bem fechado em geladeira.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EA"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Contraindicações: Contraindicado nos casos de obstrução intestinal crônica, doença de Crohn, colite ulcerativa e qualquer outro episódio de inflamação no intestino. Precauções e advertências: após uma evacuação completa do cólon (parte do intestino), pelo uso de um catártico, pode haver um intervalo de alguns dias até a recuperação do movimento normal do intestino, o que não deve ser confundido com constipação intestinal. O uso excessivo de catárticos e laxantes pode trazer efeitos indesejáveis como desidratação, perda de eletrólitos e ulcerações no intestino.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E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9F5"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E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Sulfato de sódio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E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Mínimo 98% de sulfato de sódio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E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Sal de Glauber</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F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Pó</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F1"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Laxante salino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F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Doses usuais de 15 g/dia (1 colher de sopa) em água fervida ou filtrada.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F3"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Contraindicações: em pacientes com disfunção renal e crianças com doenças parasitárias no intestino. Contraindicado nos casos de obstrução intestinal crônica, doença de Crohn, colite ulcerativa e qualquer outro episódio de inflamação no intestino. O uso contínuo pode causar diarreia crônica e consequente desequilíbrio eletrolítico. Não utilizar em crianças menores de 2 anos. Não passar da </w:t>
            </w:r>
            <w:proofErr w:type="gramStart"/>
            <w:r w:rsidRPr="009323EA">
              <w:rPr>
                <w:rFonts w:ascii="Times New Roman" w:hAnsi="Times New Roman" w:cs="Times New Roman"/>
                <w:color w:val="000000"/>
                <w:sz w:val="24"/>
                <w:szCs w:val="24"/>
              </w:rPr>
              <w:t>dose  recomendada</w:t>
            </w:r>
            <w:proofErr w:type="gramEnd"/>
            <w:r w:rsidRPr="009323EA">
              <w:rPr>
                <w:rFonts w:ascii="Times New Roman" w:hAnsi="Times New Roman" w:cs="Times New Roman"/>
                <w:color w:val="000000"/>
                <w:sz w:val="24"/>
                <w:szCs w:val="24"/>
              </w:rPr>
              <w:t xml:space="preserve"> por dia e não utilizar por mais de 2 semanas.</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F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9FE"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F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Sulfato ferroso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F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40 mg de ferro elementar</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F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Sulfato ferroso, ferro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F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Comprimido ou Comprimido revestido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2D171F5" w14:textId="77777777" w:rsidR="009323EA" w:rsidRPr="00405F51" w:rsidRDefault="009323EA" w:rsidP="009323EA">
            <w:pPr>
              <w:spacing w:after="0" w:line="240" w:lineRule="auto"/>
              <w:rPr>
                <w:rFonts w:ascii="Times New Roman" w:hAnsi="Times New Roman" w:cs="Times New Roman"/>
                <w:strike/>
                <w:color w:val="000000"/>
                <w:sz w:val="24"/>
                <w:szCs w:val="24"/>
              </w:rPr>
            </w:pPr>
            <w:r w:rsidRPr="00405F51">
              <w:rPr>
                <w:rFonts w:ascii="Times New Roman" w:hAnsi="Times New Roman" w:cs="Times New Roman"/>
                <w:strike/>
                <w:color w:val="000000"/>
                <w:sz w:val="24"/>
                <w:szCs w:val="24"/>
              </w:rPr>
              <w:t>Suplemento mineral como auxiliar nas anemias carenciais.</w:t>
            </w:r>
          </w:p>
          <w:p w14:paraId="182915CC" w14:textId="77777777" w:rsidR="00405F51" w:rsidRDefault="00405F51" w:rsidP="009323EA">
            <w:pPr>
              <w:spacing w:after="0" w:line="240" w:lineRule="auto"/>
              <w:rPr>
                <w:rFonts w:ascii="Times New Roman" w:hAnsi="Times New Roman" w:cs="Times New Roman"/>
                <w:color w:val="000000"/>
                <w:sz w:val="24"/>
                <w:szCs w:val="24"/>
              </w:rPr>
            </w:pPr>
          </w:p>
          <w:p w14:paraId="2DF439FA" w14:textId="7B35F4BE" w:rsidR="00405F51" w:rsidRPr="009323EA" w:rsidRDefault="00405F51" w:rsidP="009323EA">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 xml:space="preserve">Auxiliar nas anemias </w:t>
            </w:r>
            <w:proofErr w:type="gramStart"/>
            <w:r w:rsidRPr="00266D77">
              <w:rPr>
                <w:rFonts w:ascii="Times New Roman" w:hAnsi="Times New Roman"/>
                <w:color w:val="000000"/>
                <w:sz w:val="24"/>
                <w:szCs w:val="24"/>
              </w:rPr>
              <w:t>carenciais</w:t>
            </w:r>
            <w:r w:rsidRPr="00266D77">
              <w:rPr>
                <w:rFonts w:ascii="Times New Roman" w:hAnsi="Times New Roman"/>
                <w:color w:val="0000FF"/>
                <w:sz w:val="24"/>
                <w:szCs w:val="24"/>
              </w:rPr>
              <w:t>.(</w:t>
            </w:r>
            <w:proofErr w:type="gramEnd"/>
            <w:r w:rsidRPr="00266D77">
              <w:rPr>
                <w:rFonts w:ascii="Times New Roman" w:hAnsi="Times New Roman"/>
                <w:color w:val="0000FF"/>
                <w:sz w:val="24"/>
                <w:szCs w:val="24"/>
              </w:rPr>
              <w:t>Redação dada pela Resolução -RDC nº 242, de 26 de julho de 2018)</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FB" w14:textId="77777777" w:rsidR="009323EA" w:rsidRPr="009323EA" w:rsidRDefault="009323EA" w:rsidP="009323EA">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ADULTO</w:t>
            </w:r>
            <w:r w:rsidRPr="009323EA">
              <w:rPr>
                <w:rFonts w:ascii="Times New Roman" w:hAnsi="Times New Roman" w:cs="Times New Roman"/>
                <w:color w:val="000000"/>
                <w:sz w:val="24"/>
                <w:szCs w:val="24"/>
              </w:rPr>
              <w:br/>
              <w:t>1 comprimido ao dia por via oral e em jejum.</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FC"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Advertências e precauções: pacientes portadores de doenças hepáticas, úlcera péptica, gástrica ou duodenal, alcoolismo, insuficiência renal, indivíduos com hipersensibilidade.</w:t>
            </w:r>
            <w:r w:rsidRPr="009323EA">
              <w:rPr>
                <w:rFonts w:ascii="Times New Roman" w:hAnsi="Times New Roman" w:cs="Times New Roman"/>
                <w:color w:val="000000"/>
                <w:sz w:val="24"/>
                <w:szCs w:val="24"/>
              </w:rPr>
              <w:br/>
              <w:t>Administração de ferro por períodos maiores que 6 meses deve ser evitada.</w:t>
            </w:r>
            <w:r w:rsidRPr="009323EA">
              <w:rPr>
                <w:rFonts w:ascii="Times New Roman" w:hAnsi="Times New Roman" w:cs="Times New Roman"/>
                <w:color w:val="000000"/>
                <w:sz w:val="24"/>
                <w:szCs w:val="24"/>
              </w:rPr>
              <w:br/>
              <w:t>A suplementação de ferro não deve ser utilizada para o tratamento de anemia hemolítica em pacientes recebendo transfusão sanguínea, em uso de ferro por via parenteral.</w:t>
            </w:r>
            <w:r w:rsidRPr="009323EA">
              <w:rPr>
                <w:rFonts w:ascii="Times New Roman" w:hAnsi="Times New Roman" w:cs="Times New Roman"/>
                <w:color w:val="000000"/>
                <w:sz w:val="24"/>
                <w:szCs w:val="24"/>
              </w:rPr>
              <w:br/>
              <w:t>Reações adversas: constipação, diarreia, fezes escuras, náuseas, dor epigástrica, vômito, pirose, sangramento nas fezes, escureci</w:t>
            </w:r>
            <w:r w:rsidRPr="009323EA">
              <w:rPr>
                <w:rFonts w:ascii="Times New Roman" w:hAnsi="Times New Roman" w:cs="Times New Roman"/>
                <w:color w:val="000000"/>
                <w:sz w:val="24"/>
                <w:szCs w:val="24"/>
              </w:rPr>
              <w:lastRenderedPageBreak/>
              <w:t>mento dos dentes, irritação na garganta, urina escura, hemossiderose.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F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Sólido</w:t>
            </w:r>
          </w:p>
        </w:tc>
      </w:tr>
      <w:tr w:rsidR="009323EA" w:rsidRPr="009323EA" w14:paraId="2DF43A07"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9F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Sulfato ferroso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0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60 mg de ferro elementar</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0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Sulfato ferroso, ferro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0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Comprimido ou Comprimido revestido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69918174" w14:textId="77777777" w:rsidR="009323EA" w:rsidRPr="005A272E" w:rsidRDefault="009323EA" w:rsidP="009323EA">
            <w:pPr>
              <w:spacing w:after="0" w:line="240" w:lineRule="auto"/>
              <w:rPr>
                <w:rFonts w:ascii="Times New Roman" w:hAnsi="Times New Roman" w:cs="Times New Roman"/>
                <w:strike/>
                <w:color w:val="000000"/>
                <w:sz w:val="24"/>
                <w:szCs w:val="24"/>
              </w:rPr>
            </w:pPr>
            <w:r w:rsidRPr="005A272E">
              <w:rPr>
                <w:rFonts w:ascii="Times New Roman" w:hAnsi="Times New Roman" w:cs="Times New Roman"/>
                <w:strike/>
                <w:color w:val="000000"/>
                <w:sz w:val="24"/>
                <w:szCs w:val="24"/>
              </w:rPr>
              <w:t>Suplemento mineral como auxiliar nas anemias carenciais.</w:t>
            </w:r>
          </w:p>
          <w:p w14:paraId="047BB80B" w14:textId="77777777" w:rsidR="005A272E" w:rsidRDefault="005A272E" w:rsidP="009323EA">
            <w:pPr>
              <w:spacing w:after="0" w:line="240" w:lineRule="auto"/>
              <w:rPr>
                <w:rFonts w:ascii="Times New Roman" w:hAnsi="Times New Roman" w:cs="Times New Roman"/>
                <w:color w:val="000000"/>
                <w:sz w:val="24"/>
                <w:szCs w:val="24"/>
              </w:rPr>
            </w:pPr>
          </w:p>
          <w:p w14:paraId="2DF43A03" w14:textId="1950355F" w:rsidR="005A272E" w:rsidRPr="009323EA" w:rsidRDefault="005A272E" w:rsidP="009323EA">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 xml:space="preserve">Auxiliar nas anemias </w:t>
            </w:r>
            <w:proofErr w:type="gramStart"/>
            <w:r w:rsidRPr="00266D77">
              <w:rPr>
                <w:rFonts w:ascii="Times New Roman" w:hAnsi="Times New Roman"/>
                <w:color w:val="000000"/>
                <w:sz w:val="24"/>
                <w:szCs w:val="24"/>
              </w:rPr>
              <w:t>carenciais</w:t>
            </w:r>
            <w:r w:rsidRPr="00266D77">
              <w:rPr>
                <w:rFonts w:ascii="Times New Roman" w:hAnsi="Times New Roman"/>
                <w:color w:val="0000FF"/>
                <w:sz w:val="24"/>
                <w:szCs w:val="24"/>
              </w:rPr>
              <w:t>.(</w:t>
            </w:r>
            <w:proofErr w:type="gramEnd"/>
            <w:r w:rsidRPr="00266D77">
              <w:rPr>
                <w:rFonts w:ascii="Times New Roman" w:hAnsi="Times New Roman"/>
                <w:color w:val="0000FF"/>
                <w:sz w:val="24"/>
                <w:szCs w:val="24"/>
              </w:rPr>
              <w:t>Redação dada pela Resolução -RDC nº 242, de 26 de julho de 2018)</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04" w14:textId="77777777" w:rsidR="009323EA" w:rsidRPr="009323EA" w:rsidRDefault="009323EA" w:rsidP="009323EA">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ADULTO</w:t>
            </w:r>
            <w:r w:rsidRPr="009323EA">
              <w:rPr>
                <w:rFonts w:ascii="Times New Roman" w:hAnsi="Times New Roman" w:cs="Times New Roman"/>
                <w:color w:val="000000"/>
                <w:sz w:val="24"/>
                <w:szCs w:val="24"/>
              </w:rPr>
              <w:br/>
              <w:t>1 comprimido ao dia por via oral e em jejum</w:t>
            </w:r>
            <w:bookmarkStart w:id="0" w:name="_GoBack"/>
            <w:bookmarkEnd w:id="0"/>
            <w:r w:rsidRPr="009323EA">
              <w:rPr>
                <w:rFonts w:ascii="Times New Roman" w:hAnsi="Times New Roman" w:cs="Times New Roman"/>
                <w:color w:val="000000"/>
                <w:sz w:val="24"/>
                <w:szCs w:val="24"/>
              </w:rPr>
              <w:t>.</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05"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Advertências e precauções: pacientes portadores de doenças hepáticas, úlcera péptica, gástrica ou duodenal, alcoolismo, insuficiência renal, indivíduos com hipersensibilidade.</w:t>
            </w:r>
            <w:r w:rsidRPr="009323EA">
              <w:rPr>
                <w:rFonts w:ascii="Times New Roman" w:hAnsi="Times New Roman" w:cs="Times New Roman"/>
                <w:color w:val="000000"/>
                <w:sz w:val="24"/>
                <w:szCs w:val="24"/>
              </w:rPr>
              <w:br/>
              <w:t>Administração de ferro por períodos maiores que 6 meses deve ser evitada.</w:t>
            </w:r>
            <w:r w:rsidRPr="009323EA">
              <w:rPr>
                <w:rFonts w:ascii="Times New Roman" w:hAnsi="Times New Roman" w:cs="Times New Roman"/>
                <w:color w:val="000000"/>
                <w:sz w:val="24"/>
                <w:szCs w:val="24"/>
              </w:rPr>
              <w:br/>
              <w:t>A suplementação de ferro não deve ser utilizada para o tratamento de anemia hemolítica em pacientes rece</w:t>
            </w:r>
            <w:r w:rsidRPr="009323EA">
              <w:rPr>
                <w:rFonts w:ascii="Times New Roman" w:hAnsi="Times New Roman" w:cs="Times New Roman"/>
                <w:color w:val="000000"/>
                <w:sz w:val="24"/>
                <w:szCs w:val="24"/>
              </w:rPr>
              <w:lastRenderedPageBreak/>
              <w:t>bendo transfusão sanguínea, em uso de ferro por via parenteral.</w:t>
            </w:r>
            <w:r w:rsidRPr="009323EA">
              <w:rPr>
                <w:rFonts w:ascii="Times New Roman" w:hAnsi="Times New Roman" w:cs="Times New Roman"/>
                <w:color w:val="000000"/>
                <w:sz w:val="24"/>
                <w:szCs w:val="24"/>
              </w:rPr>
              <w:br/>
              <w:t>Reações adversas: constipação, diarreia, fezes escuras, náuseas, dor epigástrica, vômito, pirose, sangramento nas fezes, escurecimento dos dentes, irritação na garganta, urina escura, hemossiderose.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0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Sólido</w:t>
            </w:r>
          </w:p>
        </w:tc>
      </w:tr>
      <w:tr w:rsidR="009323EA" w:rsidRPr="009323EA" w14:paraId="2DF43A10"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0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Sulfato ferroso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0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25mg/mL de ferro elementar</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0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Sulfato ferroso, ferro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0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Oral</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0C"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Suplemento mineral como auxiliar nas anemias carenciais.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0D" w14:textId="77777777" w:rsidR="009323EA" w:rsidRPr="009323EA" w:rsidRDefault="009323EA" w:rsidP="009323EA">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EM CRIANÇAS DE 6 A 18 MESES</w:t>
            </w:r>
            <w:r w:rsidRPr="009323EA">
              <w:rPr>
                <w:rFonts w:ascii="Times New Roman" w:hAnsi="Times New Roman" w:cs="Times New Roman"/>
                <w:color w:val="000000"/>
                <w:sz w:val="24"/>
                <w:szCs w:val="24"/>
              </w:rPr>
              <w:br/>
              <w:t>1 mL uma vez por semana em jejum</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0E" w14:textId="77777777" w:rsidR="009323EA" w:rsidRPr="009323EA" w:rsidRDefault="009323EA" w:rsidP="00CF2C03">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Advertências e precauções: pacientes portadores de doenças hepáticas, úlcera péptica, gástrica ou duodenal, alcoolismo, insuficiência renal, indivíduos com hipersensibilidade.</w:t>
            </w:r>
            <w:r w:rsidRPr="009323EA">
              <w:rPr>
                <w:rFonts w:ascii="Times New Roman" w:hAnsi="Times New Roman" w:cs="Times New Roman"/>
                <w:color w:val="000000"/>
                <w:sz w:val="24"/>
                <w:szCs w:val="24"/>
              </w:rPr>
              <w:br/>
              <w:t>Administração de ferro por períodos maiores que 6 meses deve ser evitada.</w:t>
            </w:r>
            <w:r w:rsidRPr="009323EA">
              <w:rPr>
                <w:rFonts w:ascii="Times New Roman" w:hAnsi="Times New Roman" w:cs="Times New Roman"/>
                <w:color w:val="000000"/>
                <w:sz w:val="24"/>
                <w:szCs w:val="24"/>
              </w:rPr>
              <w:br/>
              <w:t xml:space="preserve">A suplementação de </w:t>
            </w:r>
            <w:r w:rsidRPr="009323EA">
              <w:rPr>
                <w:rFonts w:ascii="Times New Roman" w:hAnsi="Times New Roman" w:cs="Times New Roman"/>
                <w:color w:val="000000"/>
                <w:sz w:val="24"/>
                <w:szCs w:val="24"/>
              </w:rPr>
              <w:lastRenderedPageBreak/>
              <w:t>ferro não deve ser utilizada para o tratamento de anemia hemolítica em pacientes recebendo transfusão sanguínea, em uso de ferro por via parenteral.</w:t>
            </w:r>
            <w:r w:rsidRPr="009323EA">
              <w:rPr>
                <w:rFonts w:ascii="Times New Roman" w:hAnsi="Times New Roman" w:cs="Times New Roman"/>
                <w:color w:val="000000"/>
                <w:sz w:val="24"/>
                <w:szCs w:val="24"/>
              </w:rPr>
              <w:br/>
              <w:t>Reações adversas: constipação,diarreia, fezes escuras, náuseas, dor epigástrica, vômito, pirose, sangramento nas fezes, escurecimento dos dentes, irritação na garganta, urina escura, hemossiderose.</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0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Líquido</w:t>
            </w:r>
          </w:p>
        </w:tc>
      </w:tr>
      <w:tr w:rsidR="009323EA" w:rsidRPr="009323EA" w14:paraId="2DF43A19"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1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Supositório de glicerina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12"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 xml:space="preserve">OBS: quantidade de glicerina é dependente da faixa etária: Supositório para lactentes: molde de 1 g; Supositório para crianças: molde de 1,5 a </w:t>
            </w:r>
            <w:r w:rsidRPr="009323EA">
              <w:rPr>
                <w:rFonts w:ascii="Times New Roman" w:hAnsi="Times New Roman" w:cs="Times New Roman"/>
                <w:color w:val="000000"/>
                <w:sz w:val="24"/>
                <w:szCs w:val="24"/>
              </w:rPr>
              <w:lastRenderedPageBreak/>
              <w:t>2,0 g; Supositório para adultos: molde de 2,5 a 3 g.</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1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Supositório de glicerina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1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Supositório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15"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Laxante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16" w14:textId="77777777" w:rsidR="009323EA" w:rsidRPr="009323EA" w:rsidRDefault="009323EA" w:rsidP="009323EA">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Adultos e crianças: introduzir o supositório no reto, até que advenha a vontade de evacuar.</w:t>
            </w:r>
            <w:r w:rsidRPr="009323EA">
              <w:rPr>
                <w:rFonts w:ascii="Times New Roman" w:hAnsi="Times New Roman" w:cs="Times New Roman"/>
                <w:color w:val="000000"/>
                <w:sz w:val="24"/>
                <w:szCs w:val="24"/>
              </w:rPr>
              <w:br/>
              <w:t xml:space="preserve">Bebês: introduzir o supositório por via retal, pela parte mais afilada. Pode-se deixar </w:t>
            </w:r>
            <w:r w:rsidRPr="009323EA">
              <w:rPr>
                <w:rFonts w:ascii="Times New Roman" w:hAnsi="Times New Roman" w:cs="Times New Roman"/>
                <w:color w:val="000000"/>
                <w:sz w:val="24"/>
                <w:szCs w:val="24"/>
              </w:rPr>
              <w:lastRenderedPageBreak/>
              <w:t>o supositório de glicerina atuar de 15 a 30 minutos. Não é necessário que o produto se dissolva completamente para que produza o efeito desejado.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17"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O supositório pode ser umedecido com água antes da inserção, para reduzir a tendência inicial da base de retirar água das mucosas, irritando os tecidos.</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1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A22"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1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Talco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1B"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100% de talco</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1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Silicato de magnésio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1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Pó</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1E"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Secativo. Uso em massagens, alívio de irritação cutânea, prevenção de assaduras; agente esclerosante em derrames malignos e no pneumotórax recidivante.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1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sobre a pele. Como adjuvante em formulações farmacêuticas ou cosméticas.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20"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Cuidado no manuseio, evitar inalação, pois pode desencadear desde quadros de irritação até lesões pulmonares mais graves.</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2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A2B"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2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Talco mentolado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24"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 de mentol</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2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Talco mentolado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2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Pó</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27"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Dermatoses pruriginosas.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2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nas áreas afetadas, duas a três vezes ao dia.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29"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Cuidado no manuseio, evitar inalação, pode desencadear desde quadros de irritação até lesões pulmonares mais graves.</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2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Sólido</w:t>
            </w:r>
          </w:p>
        </w:tc>
      </w:tr>
      <w:tr w:rsidR="009323EA" w:rsidRPr="009323EA" w14:paraId="2DF43A34"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2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Vaselina líquida (grau farmacêutico)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2D"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100% de vaselina líquida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2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Parafina líquida (graufarmacêutico).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2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30"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Emoliente para a pele, remoção de crostas e de pomadas, pastas e outros produtos previamente utilizados na pele (limpeza da pele), lubrificante, puro ou como base (veículo) de preparações farmacêuticas e cosméticas.</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3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externo: aplicar produto sobre a pele seca ou molhada com as mãos ou com o auxílio de gaze ou algodão.</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32"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Contraindicações e precauções: não há relatos de efeitos adversos ou contraindicações. Não ingerir.</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33"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A3D"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3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Vaselina sólida (grau farmacêutico)</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36"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100% de vaselina sólida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3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Vaselina branca; petrolato sólido (grau farmacêutico).</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3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Pomada</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39"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como emoliente.</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3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Uso tópico. Aplicar com gaze ou algodão sobre a pele ressecada.</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3B"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O principal efeito adverso é a irritação. Caso ocorra com peles sensíveis, suspenda o uso.</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3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Semissólido</w:t>
            </w:r>
          </w:p>
        </w:tc>
      </w:tr>
      <w:tr w:rsidR="009323EA" w:rsidRPr="009323EA" w14:paraId="2DF43A46"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3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Violeta genciana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3F"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1% de violeta genciana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40"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de violeta genciana; solução de cloreto de hexametil prosanilina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41"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42"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tópico.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43" w14:textId="77777777" w:rsidR="009323EA" w:rsidRPr="009323EA" w:rsidRDefault="009323EA" w:rsidP="009323EA">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Aplicar sobre o local, previamente limpo. A violeta genciana é um corante com atividade antisséptica. É bacteriostática (inibe o crescimento) e bactericida (destrói a bactéria) contra muitos microorganismos, inclusive alguns fungos, que causam doenças na pele e nas mucosas. Seu uso é tradicional nos casos de candidíase (sapinho), impetigo, infecções superficiais, lesões crônicas e irritativas e nas dermatites.</w:t>
            </w:r>
            <w:r w:rsidRPr="009323EA">
              <w:rPr>
                <w:rFonts w:ascii="Times New Roman" w:hAnsi="Times New Roman" w:cs="Times New Roman"/>
                <w:color w:val="000000"/>
                <w:sz w:val="24"/>
                <w:szCs w:val="24"/>
              </w:rPr>
              <w:br/>
              <w:t xml:space="preserve">Também empregada em alguns tipos de micoses, como nos casos de frieiras e pé de atleta. O uso continuado pode levar à irritação, devendo ser </w:t>
            </w:r>
            <w:r w:rsidRPr="009323EA">
              <w:rPr>
                <w:rFonts w:ascii="Times New Roman" w:hAnsi="Times New Roman" w:cs="Times New Roman"/>
                <w:color w:val="000000"/>
                <w:sz w:val="24"/>
                <w:szCs w:val="24"/>
              </w:rPr>
              <w:lastRenderedPageBreak/>
              <w:t>empregada em períodos curtos de 3-4 dias e não deve ser empregada em lesões no rosto, pois podem causar manchas permanentes.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44"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 xml:space="preserve">Precauções e advertências: Não usar em lesões ulcerativas da </w:t>
            </w:r>
            <w:proofErr w:type="gramStart"/>
            <w:r w:rsidRPr="009323EA">
              <w:rPr>
                <w:rFonts w:ascii="Times New Roman" w:hAnsi="Times New Roman" w:cs="Times New Roman"/>
                <w:color w:val="000000"/>
                <w:sz w:val="24"/>
                <w:szCs w:val="24"/>
              </w:rPr>
              <w:t>face,pode</w:t>
            </w:r>
            <w:proofErr w:type="gramEnd"/>
            <w:r w:rsidRPr="009323EA">
              <w:rPr>
                <w:rFonts w:ascii="Times New Roman" w:hAnsi="Times New Roman" w:cs="Times New Roman"/>
                <w:color w:val="000000"/>
                <w:sz w:val="24"/>
                <w:szCs w:val="24"/>
              </w:rPr>
              <w:t xml:space="preserve"> resultar em pigmentação permanente da pele. Não ingerir.</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45"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r w:rsidR="009323EA" w:rsidRPr="009323EA" w14:paraId="2DF43A4F" w14:textId="77777777" w:rsidTr="009323EA">
        <w:trPr>
          <w:trHeight w:val="2265"/>
        </w:trPr>
        <w:tc>
          <w:tcPr>
            <w:tcW w:w="515"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47"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Violeta genciana</w:t>
            </w:r>
          </w:p>
        </w:tc>
        <w:tc>
          <w:tcPr>
            <w:tcW w:w="6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48"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2% de violeta genciana</w:t>
            </w:r>
          </w:p>
        </w:tc>
        <w:tc>
          <w:tcPr>
            <w:tcW w:w="49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49"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 de violeta genciana; solução de cloreto de hexametil prosanilina</w:t>
            </w:r>
          </w:p>
        </w:tc>
        <w:tc>
          <w:tcPr>
            <w:tcW w:w="60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4A"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Solução</w:t>
            </w:r>
          </w:p>
        </w:tc>
        <w:tc>
          <w:tcPr>
            <w:tcW w:w="702"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4B"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Antisséptico tópico.</w:t>
            </w:r>
          </w:p>
        </w:tc>
        <w:tc>
          <w:tcPr>
            <w:tcW w:w="67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4C"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Aplicar sobre o local, previamente limpo. A violeta genciana é um corante com atividade antisséptica. É bacteriostática (inibe o crescimento) e bactericida (destrói a bactéria) contra muitos microorganismos, inclusive alguns fungos, que causam doenças na pele e mucosas. Seu uso é tradicional nos casos de candidíase (sapinho), impetigo, infecções superficiais, lesões crônicas e irrita</w:t>
            </w:r>
            <w:r w:rsidRPr="009323EA">
              <w:rPr>
                <w:rFonts w:ascii="Times New Roman" w:hAnsi="Times New Roman" w:cs="Times New Roman"/>
                <w:color w:val="000000"/>
                <w:sz w:val="24"/>
                <w:szCs w:val="24"/>
              </w:rPr>
              <w:lastRenderedPageBreak/>
              <w:t>tivas e nas dermatites. Também empregada em alguns tipos de micoses, como nos casos de frieiras e pé de atleta. O uso continuado é irritante, devendo ser empregado em períodos curtos de 3-4 dias e não deve ser empregada em lesões no rosto, pois podem causar manchas permanentes.</w:t>
            </w:r>
          </w:p>
        </w:tc>
        <w:tc>
          <w:tcPr>
            <w:tcW w:w="8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4D" w14:textId="77777777" w:rsidR="009323EA" w:rsidRPr="009323EA" w:rsidRDefault="009323EA" w:rsidP="009323EA">
            <w:pPr>
              <w:spacing w:after="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lastRenderedPageBreak/>
              <w:t>Precauções e advertências: Não usar em lesões ulcerativas da face, pode resultar em pigmentação permanente da pele. Não ingerir.</w:t>
            </w:r>
          </w:p>
        </w:tc>
        <w:tc>
          <w:tcPr>
            <w:tcW w:w="453"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14:paraId="2DF43A4E" w14:textId="77777777" w:rsidR="009323EA" w:rsidRPr="009323EA" w:rsidRDefault="009323EA" w:rsidP="00CF2C03">
            <w:pPr>
              <w:spacing w:before="150" w:after="150" w:line="240" w:lineRule="auto"/>
              <w:rPr>
                <w:rFonts w:ascii="Times New Roman" w:hAnsi="Times New Roman" w:cs="Times New Roman"/>
                <w:color w:val="000000"/>
                <w:sz w:val="24"/>
                <w:szCs w:val="24"/>
              </w:rPr>
            </w:pPr>
            <w:r w:rsidRPr="009323EA">
              <w:rPr>
                <w:rFonts w:ascii="Times New Roman" w:hAnsi="Times New Roman" w:cs="Times New Roman"/>
                <w:color w:val="000000"/>
                <w:sz w:val="24"/>
                <w:szCs w:val="24"/>
              </w:rPr>
              <w:t>Líquido</w:t>
            </w:r>
          </w:p>
        </w:tc>
      </w:tr>
    </w:tbl>
    <w:p w14:paraId="2DF43A50" w14:textId="77777777" w:rsidR="009323EA" w:rsidRDefault="009323EA" w:rsidP="009323EA">
      <w:pPr>
        <w:spacing w:before="300" w:after="300" w:line="240" w:lineRule="auto"/>
        <w:rPr>
          <w:rFonts w:ascii="Times New Roman" w:eastAsia="Times New Roman" w:hAnsi="Times New Roman" w:cs="Times New Roman"/>
          <w:sz w:val="24"/>
          <w:szCs w:val="24"/>
          <w:lang w:eastAsia="pt-BR"/>
        </w:rPr>
        <w:sectPr w:rsidR="009323EA" w:rsidSect="007A1CD0">
          <w:pgSz w:w="16838" w:h="11906" w:orient="landscape"/>
          <w:pgMar w:top="1701" w:right="1418" w:bottom="1701" w:left="1418" w:header="709" w:footer="709" w:gutter="0"/>
          <w:cols w:space="708"/>
          <w:docGrid w:linePitch="360"/>
        </w:sectPr>
      </w:pPr>
    </w:p>
    <w:p w14:paraId="2DF43A51" w14:textId="77777777" w:rsidR="004015BF" w:rsidRPr="0042273E" w:rsidRDefault="004015BF" w:rsidP="004015BF">
      <w:pPr>
        <w:spacing w:before="300" w:after="300" w:line="240" w:lineRule="auto"/>
        <w:jc w:val="center"/>
        <w:rPr>
          <w:rFonts w:ascii="Times New Roman" w:eastAsia="Times New Roman" w:hAnsi="Times New Roman" w:cs="Times New Roman"/>
          <w:b/>
          <w:sz w:val="24"/>
          <w:szCs w:val="24"/>
          <w:lang w:eastAsia="pt-BR"/>
        </w:rPr>
      </w:pPr>
      <w:r w:rsidRPr="0042273E">
        <w:rPr>
          <w:rFonts w:ascii="Times New Roman" w:eastAsia="Times New Roman" w:hAnsi="Times New Roman" w:cs="Times New Roman"/>
          <w:b/>
          <w:sz w:val="24"/>
          <w:szCs w:val="24"/>
          <w:lang w:eastAsia="pt-BR"/>
        </w:rPr>
        <w:lastRenderedPageBreak/>
        <w:t>ANEXO II</w:t>
      </w:r>
    </w:p>
    <w:p w14:paraId="2DF43A52" w14:textId="77777777" w:rsidR="004015BF" w:rsidRPr="0042273E" w:rsidRDefault="004015BF" w:rsidP="004015BF">
      <w:pPr>
        <w:spacing w:before="300" w:after="300" w:line="240" w:lineRule="auto"/>
        <w:jc w:val="center"/>
        <w:rPr>
          <w:rFonts w:ascii="Times New Roman" w:eastAsia="Times New Roman" w:hAnsi="Times New Roman" w:cs="Times New Roman"/>
          <w:b/>
          <w:sz w:val="24"/>
          <w:szCs w:val="24"/>
          <w:lang w:eastAsia="pt-BR"/>
        </w:rPr>
      </w:pPr>
      <w:r w:rsidRPr="0042273E">
        <w:rPr>
          <w:rFonts w:ascii="Times New Roman" w:eastAsia="Times New Roman" w:hAnsi="Times New Roman" w:cs="Times New Roman"/>
          <w:b/>
          <w:sz w:val="24"/>
          <w:szCs w:val="24"/>
          <w:lang w:eastAsia="pt-BR"/>
        </w:rPr>
        <w:t>MODELO DE ROTULAGEM DE MEDICAMENTOS DE NOTIFICAÇÃO SIMPLIFICADA</w:t>
      </w:r>
    </w:p>
    <w:p w14:paraId="2DF43A53"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Nome comercial (FACULTATIVO)</w:t>
      </w:r>
    </w:p>
    <w:p w14:paraId="2DF43A54"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Nome do produto ou sinônimo (conforme Anexo I)</w:t>
      </w:r>
    </w:p>
    <w:p w14:paraId="2DF43A55"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Concentração do princípio ativo (conforme Anexo I)</w:t>
      </w:r>
    </w:p>
    <w:p w14:paraId="2DF43A56"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Forma farmacêutica (conforme Anexo I)</w:t>
      </w:r>
    </w:p>
    <w:p w14:paraId="2DF43A57"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Via de administração</w:t>
      </w:r>
    </w:p>
    <w:p w14:paraId="2DF43A58"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Uso (adulto, pediátrico, adulto e pediátrico)</w:t>
      </w:r>
    </w:p>
    <w:p w14:paraId="2DF43A59"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Conteúdo da embalagem</w:t>
      </w:r>
    </w:p>
    <w:p w14:paraId="2DF43A5A"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Composição:</w:t>
      </w:r>
    </w:p>
    <w:p w14:paraId="2DF43A5B"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Nome do princípio ativo...................concentração</w:t>
      </w:r>
    </w:p>
    <w:p w14:paraId="2DF43A5C"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Excipientes (relacionar sem mencionar concentração na fórmula)</w:t>
      </w:r>
    </w:p>
    <w:p w14:paraId="2DF43A5D"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É facultado a inclusão de informações adicionais voltadas para características organolépticas.</w:t>
      </w:r>
    </w:p>
    <w:p w14:paraId="2DF43A5E"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lastRenderedPageBreak/>
        <w:t>Indicação (conforme Anexo I)</w:t>
      </w:r>
    </w:p>
    <w:p w14:paraId="2DF43A5F"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Modo de Usar (conforme Anexo I)</w:t>
      </w:r>
    </w:p>
    <w:p w14:paraId="2DF43A60"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Advertência (conforme Anexo I)</w:t>
      </w:r>
    </w:p>
    <w:p w14:paraId="2DF43A61"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Advertências específicas do produto conforme legislação vigente</w:t>
      </w:r>
    </w:p>
    <w:p w14:paraId="2DF43A62"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Cuidados de Conservação</w:t>
      </w:r>
    </w:p>
    <w:p w14:paraId="2DF43A63"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Frase "TODO MEDICAMENTO DEVE SER MANTIDO FORA DO ALCANCE DE CRIANÇAS"</w:t>
      </w:r>
    </w:p>
    <w:p w14:paraId="2DF43A64"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Frase "Para correta utilização deste medicamento, solicite orientação do farmacêutico."</w:t>
      </w:r>
    </w:p>
    <w:p w14:paraId="2DF43A65"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Frase "MEDICAMENTO DE NOTIFICAÇÃO SIMPLIFICADA RDC Nº....... de 2006. AFE nº..........................".</w:t>
      </w:r>
    </w:p>
    <w:p w14:paraId="2DF43A66"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Frase "AO PERSISTIREM OS SINTOMAS, O MÉDICO DEVERÁ SER CONSULTADO"</w:t>
      </w:r>
    </w:p>
    <w:p w14:paraId="2DF43A67"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Nome do Farmacêutico Responsável e respectivo número de CRF</w:t>
      </w:r>
    </w:p>
    <w:p w14:paraId="2DF43A68"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Nome da empresa notificadora</w:t>
      </w:r>
    </w:p>
    <w:p w14:paraId="2DF43A69"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Número de CNPJ da empresa notificadora</w:t>
      </w:r>
    </w:p>
    <w:p w14:paraId="2DF43A6A"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Endereço completo da empresa notificadora</w:t>
      </w:r>
    </w:p>
    <w:p w14:paraId="2DF43A6B"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lastRenderedPageBreak/>
        <w:t>Fabricado por: (quando for o caso)</w:t>
      </w:r>
    </w:p>
    <w:p w14:paraId="2DF43A6C"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Nome da empresa fabricante</w:t>
      </w:r>
    </w:p>
    <w:p w14:paraId="2DF43A6D"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Número de CNPJ da empresa fabricante</w:t>
      </w:r>
    </w:p>
    <w:p w14:paraId="2DF43A6E"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Endereço completo da empresa fabricante</w:t>
      </w:r>
    </w:p>
    <w:p w14:paraId="2DF43A6F"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Número do SAC da empresa notificadora</w:t>
      </w:r>
    </w:p>
    <w:p w14:paraId="2DF43A70"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Número de Lote</w:t>
      </w:r>
    </w:p>
    <w:p w14:paraId="2DF43A71"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Data de Fabricação</w:t>
      </w:r>
    </w:p>
    <w:p w14:paraId="2DF43A72"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Prazo de Validade</w:t>
      </w:r>
    </w:p>
    <w:p w14:paraId="2DF43A73"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Código de barras</w:t>
      </w:r>
    </w:p>
    <w:p w14:paraId="2DF43A74"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p>
    <w:p w14:paraId="2DF43A75" w14:textId="77777777" w:rsidR="004015BF" w:rsidRPr="0042273E" w:rsidRDefault="004015BF" w:rsidP="004015BF">
      <w:pPr>
        <w:spacing w:before="300" w:after="300" w:line="240" w:lineRule="auto"/>
        <w:jc w:val="center"/>
        <w:rPr>
          <w:rFonts w:ascii="Times New Roman" w:eastAsia="Times New Roman" w:hAnsi="Times New Roman" w:cs="Times New Roman"/>
          <w:b/>
          <w:sz w:val="24"/>
          <w:szCs w:val="24"/>
          <w:lang w:eastAsia="pt-BR"/>
        </w:rPr>
      </w:pPr>
      <w:r w:rsidRPr="0042273E">
        <w:rPr>
          <w:rFonts w:ascii="Times New Roman" w:eastAsia="Times New Roman" w:hAnsi="Times New Roman" w:cs="Times New Roman"/>
          <w:b/>
          <w:sz w:val="24"/>
          <w:szCs w:val="24"/>
          <w:lang w:eastAsia="pt-BR"/>
        </w:rPr>
        <w:t>ANEXO III</w:t>
      </w:r>
    </w:p>
    <w:p w14:paraId="2DF43A76" w14:textId="77777777" w:rsidR="004015BF" w:rsidRPr="0042273E" w:rsidRDefault="004015BF" w:rsidP="004015BF">
      <w:pPr>
        <w:spacing w:before="300" w:after="300" w:line="240" w:lineRule="auto"/>
        <w:jc w:val="center"/>
        <w:rPr>
          <w:rFonts w:ascii="Times New Roman" w:eastAsia="Times New Roman" w:hAnsi="Times New Roman" w:cs="Times New Roman"/>
          <w:b/>
          <w:sz w:val="24"/>
          <w:szCs w:val="24"/>
          <w:lang w:eastAsia="pt-BR"/>
        </w:rPr>
      </w:pPr>
      <w:r w:rsidRPr="0042273E">
        <w:rPr>
          <w:rFonts w:ascii="Times New Roman" w:eastAsia="Times New Roman" w:hAnsi="Times New Roman" w:cs="Times New Roman"/>
          <w:b/>
          <w:sz w:val="24"/>
          <w:szCs w:val="24"/>
          <w:lang w:eastAsia="pt-BR"/>
        </w:rPr>
        <w:t>REQUERIMENTO PARA INCLUSÃO, ALTERAÇÃO OU EXCLUSÃO DE MEDICAMENTOS OU INFORMAÇÕES PRESENTES NO ANEXO I</w:t>
      </w:r>
    </w:p>
    <w:p w14:paraId="2DF43A77"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Dados do solicitante:</w:t>
      </w:r>
    </w:p>
    <w:p w14:paraId="2DF43A78"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lastRenderedPageBreak/>
        <w:t>Nome do solicitante (jurídica ou física):</w:t>
      </w:r>
    </w:p>
    <w:p w14:paraId="2DF43A79"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Endereço:</w:t>
      </w:r>
    </w:p>
    <w:p w14:paraId="2DF43A7A"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FAX:</w:t>
      </w:r>
    </w:p>
    <w:p w14:paraId="2DF43A7B"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e-mail:</w:t>
      </w:r>
    </w:p>
    <w:p w14:paraId="2DF43A7C"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 xml:space="preserve">Telefone </w:t>
      </w:r>
    </w:p>
    <w:p w14:paraId="2DF43A7D"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Dados do produto:</w:t>
      </w:r>
    </w:p>
    <w:p w14:paraId="2DF43A7E"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Princípio Ativo:</w:t>
      </w:r>
    </w:p>
    <w:p w14:paraId="2DF43A7F"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Concentração:</w:t>
      </w:r>
    </w:p>
    <w:p w14:paraId="2DF43A80"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Forma farmacêutica:</w:t>
      </w:r>
    </w:p>
    <w:p w14:paraId="2DF43A81"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)INCLUSÃO</w:t>
      </w:r>
      <w:proofErr w:type="gramEnd"/>
    </w:p>
    <w:p w14:paraId="2DF43A82"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w:t>
      </w:r>
      <w:proofErr w:type="gramEnd"/>
      <w:r w:rsidRPr="00610C47">
        <w:rPr>
          <w:rFonts w:ascii="Times New Roman" w:eastAsia="Times New Roman" w:hAnsi="Times New Roman" w:cs="Times New Roman"/>
          <w:sz w:val="24"/>
          <w:szCs w:val="24"/>
          <w:lang w:eastAsia="pt-BR"/>
        </w:rPr>
        <w:t xml:space="preserve"> produto</w:t>
      </w:r>
    </w:p>
    <w:p w14:paraId="2DF43A83"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Preencher todos os campos:</w:t>
      </w:r>
    </w:p>
    <w:tbl>
      <w:tblPr>
        <w:tblStyle w:val="Tabelacomgrade"/>
        <w:tblW w:w="0" w:type="auto"/>
        <w:tblLook w:val="04A0" w:firstRow="1" w:lastRow="0" w:firstColumn="1" w:lastColumn="0" w:noHBand="0" w:noVBand="1"/>
      </w:tblPr>
      <w:tblGrid>
        <w:gridCol w:w="7072"/>
        <w:gridCol w:w="7072"/>
      </w:tblGrid>
      <w:tr w:rsidR="004015BF" w:rsidRPr="00610C47" w14:paraId="2DF43A86" w14:textId="77777777" w:rsidTr="004015BF">
        <w:tc>
          <w:tcPr>
            <w:tcW w:w="7072" w:type="dxa"/>
          </w:tcPr>
          <w:p w14:paraId="2DF43A84" w14:textId="77777777" w:rsidR="004015BF" w:rsidRPr="00610C47" w:rsidRDefault="004015BF" w:rsidP="004015BF">
            <w:pPr>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Sinônimo</w:t>
            </w:r>
          </w:p>
        </w:tc>
        <w:tc>
          <w:tcPr>
            <w:tcW w:w="7072" w:type="dxa"/>
          </w:tcPr>
          <w:p w14:paraId="2DF43A85" w14:textId="77777777" w:rsidR="004015BF" w:rsidRPr="00610C47" w:rsidRDefault="004015BF">
            <w:pPr>
              <w:rPr>
                <w:rFonts w:ascii="Times New Roman" w:hAnsi="Times New Roman" w:cs="Times New Roman"/>
                <w:sz w:val="24"/>
                <w:szCs w:val="24"/>
              </w:rPr>
            </w:pPr>
            <w:r w:rsidRPr="00610C47">
              <w:rPr>
                <w:rFonts w:ascii="Times New Roman" w:hAnsi="Times New Roman" w:cs="Times New Roman"/>
                <w:sz w:val="24"/>
                <w:szCs w:val="24"/>
              </w:rPr>
              <w:t>Referência bibliográfica</w:t>
            </w:r>
          </w:p>
        </w:tc>
      </w:tr>
      <w:tr w:rsidR="004015BF" w:rsidRPr="00610C47" w14:paraId="2DF43A89" w14:textId="77777777" w:rsidTr="004015BF">
        <w:tc>
          <w:tcPr>
            <w:tcW w:w="7072" w:type="dxa"/>
          </w:tcPr>
          <w:p w14:paraId="2DF43A87" w14:textId="77777777" w:rsidR="004015BF" w:rsidRPr="00610C47" w:rsidRDefault="004015BF" w:rsidP="004015BF">
            <w:pPr>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Indicação</w:t>
            </w:r>
          </w:p>
        </w:tc>
        <w:tc>
          <w:tcPr>
            <w:tcW w:w="7072" w:type="dxa"/>
          </w:tcPr>
          <w:p w14:paraId="2DF43A88" w14:textId="77777777" w:rsidR="004015BF" w:rsidRPr="00610C47" w:rsidRDefault="004015BF">
            <w:pPr>
              <w:rPr>
                <w:rFonts w:ascii="Times New Roman" w:hAnsi="Times New Roman" w:cs="Times New Roman"/>
                <w:sz w:val="24"/>
                <w:szCs w:val="24"/>
              </w:rPr>
            </w:pPr>
            <w:r w:rsidRPr="00610C47">
              <w:rPr>
                <w:rFonts w:ascii="Times New Roman" w:hAnsi="Times New Roman" w:cs="Times New Roman"/>
                <w:sz w:val="24"/>
                <w:szCs w:val="24"/>
              </w:rPr>
              <w:t>Referência bibliográfica</w:t>
            </w:r>
          </w:p>
        </w:tc>
      </w:tr>
      <w:tr w:rsidR="004015BF" w:rsidRPr="00610C47" w14:paraId="2DF43A8C" w14:textId="77777777" w:rsidTr="004015BF">
        <w:tc>
          <w:tcPr>
            <w:tcW w:w="7072" w:type="dxa"/>
          </w:tcPr>
          <w:p w14:paraId="2DF43A8A" w14:textId="77777777" w:rsidR="004015BF" w:rsidRPr="00610C47" w:rsidRDefault="004015BF" w:rsidP="004015BF">
            <w:pPr>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lastRenderedPageBreak/>
              <w:t>Modo de Usar</w:t>
            </w:r>
          </w:p>
        </w:tc>
        <w:tc>
          <w:tcPr>
            <w:tcW w:w="7072" w:type="dxa"/>
          </w:tcPr>
          <w:p w14:paraId="2DF43A8B" w14:textId="77777777" w:rsidR="004015BF" w:rsidRPr="00610C47" w:rsidRDefault="004015BF">
            <w:pPr>
              <w:rPr>
                <w:rFonts w:ascii="Times New Roman" w:hAnsi="Times New Roman" w:cs="Times New Roman"/>
                <w:sz w:val="24"/>
                <w:szCs w:val="24"/>
              </w:rPr>
            </w:pPr>
            <w:r w:rsidRPr="00610C47">
              <w:rPr>
                <w:rFonts w:ascii="Times New Roman" w:hAnsi="Times New Roman" w:cs="Times New Roman"/>
                <w:sz w:val="24"/>
                <w:szCs w:val="24"/>
              </w:rPr>
              <w:t>Referência bibliográfica</w:t>
            </w:r>
          </w:p>
        </w:tc>
      </w:tr>
      <w:tr w:rsidR="004015BF" w:rsidRPr="00610C47" w14:paraId="2DF43A8F" w14:textId="77777777" w:rsidTr="004015BF">
        <w:tc>
          <w:tcPr>
            <w:tcW w:w="7072" w:type="dxa"/>
          </w:tcPr>
          <w:p w14:paraId="2DF43A8D" w14:textId="77777777" w:rsidR="004015BF" w:rsidRPr="00610C47" w:rsidRDefault="004015BF" w:rsidP="004015BF">
            <w:pPr>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Advertência</w:t>
            </w:r>
          </w:p>
        </w:tc>
        <w:tc>
          <w:tcPr>
            <w:tcW w:w="7072" w:type="dxa"/>
          </w:tcPr>
          <w:p w14:paraId="2DF43A8E" w14:textId="77777777" w:rsidR="004015BF" w:rsidRPr="00610C47" w:rsidRDefault="004015BF">
            <w:pPr>
              <w:rPr>
                <w:rFonts w:ascii="Times New Roman" w:hAnsi="Times New Roman" w:cs="Times New Roman"/>
                <w:sz w:val="24"/>
                <w:szCs w:val="24"/>
              </w:rPr>
            </w:pPr>
            <w:r w:rsidRPr="00610C47">
              <w:rPr>
                <w:rFonts w:ascii="Times New Roman" w:hAnsi="Times New Roman" w:cs="Times New Roman"/>
                <w:sz w:val="24"/>
                <w:szCs w:val="24"/>
              </w:rPr>
              <w:t>Referência bibliográfica</w:t>
            </w:r>
          </w:p>
        </w:tc>
      </w:tr>
      <w:tr w:rsidR="004015BF" w:rsidRPr="00610C47" w14:paraId="2DF43A92" w14:textId="77777777" w:rsidTr="004015BF">
        <w:tc>
          <w:tcPr>
            <w:tcW w:w="7072" w:type="dxa"/>
          </w:tcPr>
          <w:p w14:paraId="2DF43A90" w14:textId="77777777" w:rsidR="004015BF" w:rsidRPr="00610C47" w:rsidRDefault="004015BF" w:rsidP="004015BF">
            <w:pPr>
              <w:rPr>
                <w:rFonts w:ascii="Times New Roman" w:eastAsia="Times New Roman" w:hAnsi="Times New Roman" w:cs="Times New Roman"/>
                <w:sz w:val="24"/>
                <w:szCs w:val="24"/>
                <w:lang w:eastAsia="pt-BR"/>
              </w:rPr>
            </w:pPr>
            <w:r w:rsidRPr="00610C47">
              <w:rPr>
                <w:rFonts w:ascii="Times New Roman" w:hAnsi="Times New Roman" w:cs="Times New Roman"/>
                <w:sz w:val="24"/>
                <w:szCs w:val="24"/>
              </w:rPr>
              <w:t>Especificações analíticas mínimas</w:t>
            </w:r>
          </w:p>
        </w:tc>
        <w:tc>
          <w:tcPr>
            <w:tcW w:w="7072" w:type="dxa"/>
          </w:tcPr>
          <w:p w14:paraId="2DF43A91" w14:textId="77777777" w:rsidR="004015BF" w:rsidRPr="00610C47" w:rsidRDefault="004015BF">
            <w:pPr>
              <w:rPr>
                <w:rFonts w:ascii="Times New Roman" w:hAnsi="Times New Roman" w:cs="Times New Roman"/>
                <w:sz w:val="24"/>
                <w:szCs w:val="24"/>
              </w:rPr>
            </w:pPr>
            <w:r w:rsidRPr="00610C47">
              <w:rPr>
                <w:rFonts w:ascii="Times New Roman" w:hAnsi="Times New Roman" w:cs="Times New Roman"/>
                <w:sz w:val="24"/>
                <w:szCs w:val="24"/>
              </w:rPr>
              <w:t>Referência bibliográfica</w:t>
            </w:r>
          </w:p>
        </w:tc>
      </w:tr>
    </w:tbl>
    <w:p w14:paraId="2DF43A93"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w:t>
      </w:r>
      <w:proofErr w:type="gramEnd"/>
      <w:r w:rsidRPr="00610C47">
        <w:rPr>
          <w:rFonts w:ascii="Times New Roman" w:eastAsia="Times New Roman" w:hAnsi="Times New Roman" w:cs="Times New Roman"/>
          <w:sz w:val="24"/>
          <w:szCs w:val="24"/>
          <w:lang w:eastAsia="pt-BR"/>
        </w:rPr>
        <w:t xml:space="preserve"> informações sobre produto já existente no Anexo I</w:t>
      </w:r>
    </w:p>
    <w:p w14:paraId="2DF43A94"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Preencher somente o campo pertinente:</w:t>
      </w:r>
    </w:p>
    <w:tbl>
      <w:tblPr>
        <w:tblStyle w:val="Tabelacomgrade"/>
        <w:tblW w:w="0" w:type="auto"/>
        <w:tblLook w:val="04A0" w:firstRow="1" w:lastRow="0" w:firstColumn="1" w:lastColumn="0" w:noHBand="0" w:noVBand="1"/>
      </w:tblPr>
      <w:tblGrid>
        <w:gridCol w:w="7072"/>
        <w:gridCol w:w="7072"/>
      </w:tblGrid>
      <w:tr w:rsidR="004015BF" w:rsidRPr="00610C47" w14:paraId="2DF43A97" w14:textId="77777777" w:rsidTr="00C47308">
        <w:tc>
          <w:tcPr>
            <w:tcW w:w="7072" w:type="dxa"/>
          </w:tcPr>
          <w:p w14:paraId="2DF43A95" w14:textId="77777777" w:rsidR="004015BF" w:rsidRPr="00610C47" w:rsidRDefault="004015BF" w:rsidP="00C47308">
            <w:pPr>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Sinônimo</w:t>
            </w:r>
          </w:p>
        </w:tc>
        <w:tc>
          <w:tcPr>
            <w:tcW w:w="7072" w:type="dxa"/>
          </w:tcPr>
          <w:p w14:paraId="2DF43A96" w14:textId="77777777" w:rsidR="004015BF" w:rsidRPr="00610C47" w:rsidRDefault="004015BF" w:rsidP="00C47308">
            <w:pPr>
              <w:rPr>
                <w:rFonts w:ascii="Times New Roman" w:hAnsi="Times New Roman" w:cs="Times New Roman"/>
                <w:sz w:val="24"/>
                <w:szCs w:val="24"/>
              </w:rPr>
            </w:pPr>
            <w:r w:rsidRPr="00610C47">
              <w:rPr>
                <w:rFonts w:ascii="Times New Roman" w:hAnsi="Times New Roman" w:cs="Times New Roman"/>
                <w:sz w:val="24"/>
                <w:szCs w:val="24"/>
              </w:rPr>
              <w:t>Referência bibliográfica</w:t>
            </w:r>
          </w:p>
        </w:tc>
      </w:tr>
      <w:tr w:rsidR="004015BF" w:rsidRPr="00610C47" w14:paraId="2DF43A9A" w14:textId="77777777" w:rsidTr="00C47308">
        <w:tc>
          <w:tcPr>
            <w:tcW w:w="7072" w:type="dxa"/>
          </w:tcPr>
          <w:p w14:paraId="2DF43A98" w14:textId="77777777" w:rsidR="004015BF" w:rsidRPr="00610C47" w:rsidRDefault="004015BF" w:rsidP="00C47308">
            <w:pPr>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Indicação</w:t>
            </w:r>
          </w:p>
        </w:tc>
        <w:tc>
          <w:tcPr>
            <w:tcW w:w="7072" w:type="dxa"/>
          </w:tcPr>
          <w:p w14:paraId="2DF43A99" w14:textId="77777777" w:rsidR="004015BF" w:rsidRPr="00610C47" w:rsidRDefault="004015BF" w:rsidP="00C47308">
            <w:pPr>
              <w:rPr>
                <w:rFonts w:ascii="Times New Roman" w:hAnsi="Times New Roman" w:cs="Times New Roman"/>
                <w:sz w:val="24"/>
                <w:szCs w:val="24"/>
              </w:rPr>
            </w:pPr>
            <w:r w:rsidRPr="00610C47">
              <w:rPr>
                <w:rFonts w:ascii="Times New Roman" w:hAnsi="Times New Roman" w:cs="Times New Roman"/>
                <w:sz w:val="24"/>
                <w:szCs w:val="24"/>
              </w:rPr>
              <w:t>Referência bibliográfica</w:t>
            </w:r>
          </w:p>
        </w:tc>
      </w:tr>
      <w:tr w:rsidR="004015BF" w:rsidRPr="00610C47" w14:paraId="2DF43A9D" w14:textId="77777777" w:rsidTr="00C47308">
        <w:tc>
          <w:tcPr>
            <w:tcW w:w="7072" w:type="dxa"/>
          </w:tcPr>
          <w:p w14:paraId="2DF43A9B" w14:textId="77777777" w:rsidR="004015BF" w:rsidRPr="00610C47" w:rsidRDefault="004015BF" w:rsidP="00C47308">
            <w:pPr>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Modo de Usar</w:t>
            </w:r>
          </w:p>
        </w:tc>
        <w:tc>
          <w:tcPr>
            <w:tcW w:w="7072" w:type="dxa"/>
          </w:tcPr>
          <w:p w14:paraId="2DF43A9C" w14:textId="77777777" w:rsidR="004015BF" w:rsidRPr="00610C47" w:rsidRDefault="004015BF" w:rsidP="00C47308">
            <w:pPr>
              <w:rPr>
                <w:rFonts w:ascii="Times New Roman" w:hAnsi="Times New Roman" w:cs="Times New Roman"/>
                <w:sz w:val="24"/>
                <w:szCs w:val="24"/>
              </w:rPr>
            </w:pPr>
            <w:r w:rsidRPr="00610C47">
              <w:rPr>
                <w:rFonts w:ascii="Times New Roman" w:hAnsi="Times New Roman" w:cs="Times New Roman"/>
                <w:sz w:val="24"/>
                <w:szCs w:val="24"/>
              </w:rPr>
              <w:t>Referência bibliográfica</w:t>
            </w:r>
          </w:p>
        </w:tc>
      </w:tr>
      <w:tr w:rsidR="004015BF" w:rsidRPr="00610C47" w14:paraId="2DF43AA0" w14:textId="77777777" w:rsidTr="00C47308">
        <w:tc>
          <w:tcPr>
            <w:tcW w:w="7072" w:type="dxa"/>
          </w:tcPr>
          <w:p w14:paraId="2DF43A9E" w14:textId="77777777" w:rsidR="004015BF" w:rsidRPr="00610C47" w:rsidRDefault="004015BF" w:rsidP="00C47308">
            <w:pPr>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Advertência</w:t>
            </w:r>
          </w:p>
        </w:tc>
        <w:tc>
          <w:tcPr>
            <w:tcW w:w="7072" w:type="dxa"/>
          </w:tcPr>
          <w:p w14:paraId="2DF43A9F" w14:textId="77777777" w:rsidR="004015BF" w:rsidRPr="00610C47" w:rsidRDefault="004015BF" w:rsidP="00C47308">
            <w:pPr>
              <w:rPr>
                <w:rFonts w:ascii="Times New Roman" w:hAnsi="Times New Roman" w:cs="Times New Roman"/>
                <w:sz w:val="24"/>
                <w:szCs w:val="24"/>
              </w:rPr>
            </w:pPr>
            <w:r w:rsidRPr="00610C47">
              <w:rPr>
                <w:rFonts w:ascii="Times New Roman" w:hAnsi="Times New Roman" w:cs="Times New Roman"/>
                <w:sz w:val="24"/>
                <w:szCs w:val="24"/>
              </w:rPr>
              <w:t>Referência bibliográfica</w:t>
            </w:r>
          </w:p>
        </w:tc>
      </w:tr>
      <w:tr w:rsidR="004015BF" w:rsidRPr="00610C47" w14:paraId="2DF43AA3" w14:textId="77777777" w:rsidTr="00C47308">
        <w:tc>
          <w:tcPr>
            <w:tcW w:w="7072" w:type="dxa"/>
          </w:tcPr>
          <w:p w14:paraId="2DF43AA1" w14:textId="77777777" w:rsidR="004015BF" w:rsidRPr="00610C47" w:rsidRDefault="004015BF" w:rsidP="00C47308">
            <w:pPr>
              <w:rPr>
                <w:rFonts w:ascii="Times New Roman" w:eastAsia="Times New Roman" w:hAnsi="Times New Roman" w:cs="Times New Roman"/>
                <w:sz w:val="24"/>
                <w:szCs w:val="24"/>
                <w:lang w:eastAsia="pt-BR"/>
              </w:rPr>
            </w:pPr>
            <w:r w:rsidRPr="00610C47">
              <w:rPr>
                <w:rFonts w:ascii="Times New Roman" w:hAnsi="Times New Roman" w:cs="Times New Roman"/>
                <w:sz w:val="24"/>
                <w:szCs w:val="24"/>
              </w:rPr>
              <w:t>Especificações analíticas mínimas</w:t>
            </w:r>
          </w:p>
        </w:tc>
        <w:tc>
          <w:tcPr>
            <w:tcW w:w="7072" w:type="dxa"/>
          </w:tcPr>
          <w:p w14:paraId="2DF43AA2" w14:textId="77777777" w:rsidR="004015BF" w:rsidRPr="00610C47" w:rsidRDefault="004015BF" w:rsidP="00C47308">
            <w:pPr>
              <w:rPr>
                <w:rFonts w:ascii="Times New Roman" w:hAnsi="Times New Roman" w:cs="Times New Roman"/>
                <w:sz w:val="24"/>
                <w:szCs w:val="24"/>
              </w:rPr>
            </w:pPr>
            <w:r w:rsidRPr="00610C47">
              <w:rPr>
                <w:rFonts w:ascii="Times New Roman" w:hAnsi="Times New Roman" w:cs="Times New Roman"/>
                <w:sz w:val="24"/>
                <w:szCs w:val="24"/>
              </w:rPr>
              <w:t>Referência bibliográfica</w:t>
            </w:r>
          </w:p>
        </w:tc>
      </w:tr>
    </w:tbl>
    <w:p w14:paraId="2DF43AA4" w14:textId="77777777" w:rsidR="004015BF" w:rsidRPr="00610C47" w:rsidRDefault="004015BF" w:rsidP="004015BF">
      <w:pPr>
        <w:spacing w:before="300" w:after="300" w:line="240" w:lineRule="auto"/>
        <w:ind w:firstLine="573"/>
        <w:contextualSpacing/>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w:t>
      </w:r>
      <w:proofErr w:type="gramEnd"/>
      <w:r w:rsidRPr="00610C47">
        <w:rPr>
          <w:rFonts w:ascii="Times New Roman" w:eastAsia="Times New Roman" w:hAnsi="Times New Roman" w:cs="Times New Roman"/>
          <w:sz w:val="24"/>
          <w:szCs w:val="24"/>
          <w:lang w:eastAsia="pt-BR"/>
        </w:rPr>
        <w:t xml:space="preserve"> EXCLUSÃO</w:t>
      </w:r>
    </w:p>
    <w:p w14:paraId="2DF43AA5" w14:textId="77777777" w:rsidR="004015BF" w:rsidRPr="00610C47" w:rsidRDefault="004015BF" w:rsidP="004015BF">
      <w:pPr>
        <w:spacing w:before="300" w:after="300" w:line="240" w:lineRule="auto"/>
        <w:ind w:firstLine="573"/>
        <w:contextualSpacing/>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w:t>
      </w:r>
      <w:proofErr w:type="gramEnd"/>
      <w:r w:rsidRPr="00610C47">
        <w:rPr>
          <w:rFonts w:ascii="Times New Roman" w:eastAsia="Times New Roman" w:hAnsi="Times New Roman" w:cs="Times New Roman"/>
          <w:sz w:val="24"/>
          <w:szCs w:val="24"/>
          <w:lang w:eastAsia="pt-BR"/>
        </w:rPr>
        <w:t xml:space="preserve"> produto</w:t>
      </w:r>
    </w:p>
    <w:p w14:paraId="2DF43AA6" w14:textId="77777777" w:rsidR="004015BF" w:rsidRPr="00610C47" w:rsidRDefault="004015BF" w:rsidP="004015BF">
      <w:pPr>
        <w:spacing w:before="300" w:after="300" w:line="240" w:lineRule="auto"/>
        <w:ind w:firstLine="573"/>
        <w:contextualSpacing/>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w:t>
      </w:r>
      <w:proofErr w:type="gramEnd"/>
      <w:r w:rsidRPr="00610C47">
        <w:rPr>
          <w:rFonts w:ascii="Times New Roman" w:eastAsia="Times New Roman" w:hAnsi="Times New Roman" w:cs="Times New Roman"/>
          <w:sz w:val="24"/>
          <w:szCs w:val="24"/>
          <w:lang w:eastAsia="pt-BR"/>
        </w:rPr>
        <w:t xml:space="preserve"> infomações sobre produto já existente no Anexo I</w:t>
      </w:r>
    </w:p>
    <w:p w14:paraId="2DF43AA7" w14:textId="77777777" w:rsidR="004015BF" w:rsidRPr="00610C47" w:rsidRDefault="004015BF" w:rsidP="004015BF">
      <w:pPr>
        <w:spacing w:before="300" w:after="300" w:line="240" w:lineRule="auto"/>
        <w:ind w:firstLine="573"/>
        <w:contextualSpacing/>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)sinônimo</w:t>
      </w:r>
      <w:proofErr w:type="gramEnd"/>
    </w:p>
    <w:p w14:paraId="2DF43AA8" w14:textId="77777777" w:rsidR="004015BF" w:rsidRPr="00610C47" w:rsidRDefault="004015BF" w:rsidP="004015BF">
      <w:pPr>
        <w:spacing w:before="300" w:after="300" w:line="240" w:lineRule="auto"/>
        <w:ind w:firstLine="573"/>
        <w:contextualSpacing/>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)Indicação</w:t>
      </w:r>
      <w:proofErr w:type="gramEnd"/>
    </w:p>
    <w:p w14:paraId="2DF43AA9" w14:textId="77777777" w:rsidR="004015BF" w:rsidRPr="00610C47" w:rsidRDefault="004015BF" w:rsidP="004015BF">
      <w:pPr>
        <w:spacing w:before="300" w:after="300" w:line="240" w:lineRule="auto"/>
        <w:ind w:firstLine="573"/>
        <w:contextualSpacing/>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)modo</w:t>
      </w:r>
      <w:proofErr w:type="gramEnd"/>
      <w:r w:rsidRPr="00610C47">
        <w:rPr>
          <w:rFonts w:ascii="Times New Roman" w:eastAsia="Times New Roman" w:hAnsi="Times New Roman" w:cs="Times New Roman"/>
          <w:sz w:val="24"/>
          <w:szCs w:val="24"/>
          <w:lang w:eastAsia="pt-BR"/>
        </w:rPr>
        <w:t xml:space="preserve"> de usar</w:t>
      </w:r>
    </w:p>
    <w:p w14:paraId="2DF43AAA" w14:textId="77777777" w:rsidR="004015BF" w:rsidRPr="00610C47" w:rsidRDefault="004015BF" w:rsidP="004015BF">
      <w:pPr>
        <w:spacing w:before="300" w:after="300" w:line="240" w:lineRule="auto"/>
        <w:ind w:firstLine="573"/>
        <w:contextualSpacing/>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)advertência</w:t>
      </w:r>
      <w:proofErr w:type="gramEnd"/>
    </w:p>
    <w:p w14:paraId="2DF43AAB"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)especificações</w:t>
      </w:r>
      <w:proofErr w:type="gramEnd"/>
      <w:r w:rsidRPr="00610C47">
        <w:rPr>
          <w:rFonts w:ascii="Times New Roman" w:eastAsia="Times New Roman" w:hAnsi="Times New Roman" w:cs="Times New Roman"/>
          <w:sz w:val="24"/>
          <w:szCs w:val="24"/>
          <w:lang w:eastAsia="pt-BR"/>
        </w:rPr>
        <w:t xml:space="preserve"> analíticas mínimas</w:t>
      </w:r>
    </w:p>
    <w:p w14:paraId="2DF43AAC"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Justificativa</w:t>
      </w:r>
    </w:p>
    <w:p w14:paraId="2DF43AAD"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Referência Bibliográfica</w:t>
      </w:r>
    </w:p>
    <w:p w14:paraId="2DF43AAE" w14:textId="77777777" w:rsidR="004015BF" w:rsidRPr="00610C47" w:rsidRDefault="004015BF" w:rsidP="004015BF">
      <w:pPr>
        <w:spacing w:before="300" w:after="300" w:line="240" w:lineRule="auto"/>
        <w:ind w:firstLine="573"/>
        <w:contextualSpacing/>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lastRenderedPageBreak/>
        <w:t>( )</w:t>
      </w:r>
      <w:proofErr w:type="gramEnd"/>
      <w:r w:rsidRPr="00610C47">
        <w:rPr>
          <w:rFonts w:ascii="Times New Roman" w:eastAsia="Times New Roman" w:hAnsi="Times New Roman" w:cs="Times New Roman"/>
          <w:sz w:val="24"/>
          <w:szCs w:val="24"/>
          <w:lang w:eastAsia="pt-BR"/>
        </w:rPr>
        <w:t xml:space="preserve"> ALTERAÇÃO</w:t>
      </w:r>
    </w:p>
    <w:p w14:paraId="2DF43AAF" w14:textId="77777777" w:rsidR="004015BF" w:rsidRPr="00610C47" w:rsidRDefault="004015BF" w:rsidP="004015BF">
      <w:pPr>
        <w:spacing w:before="300" w:after="300" w:line="240" w:lineRule="auto"/>
        <w:ind w:firstLine="573"/>
        <w:contextualSpacing/>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w:t>
      </w:r>
      <w:proofErr w:type="gramEnd"/>
      <w:r w:rsidRPr="00610C47">
        <w:rPr>
          <w:rFonts w:ascii="Times New Roman" w:eastAsia="Times New Roman" w:hAnsi="Times New Roman" w:cs="Times New Roman"/>
          <w:sz w:val="24"/>
          <w:szCs w:val="24"/>
          <w:lang w:eastAsia="pt-BR"/>
        </w:rPr>
        <w:t xml:space="preserve"> nome do produto</w:t>
      </w:r>
    </w:p>
    <w:p w14:paraId="2DF43AB0" w14:textId="77777777" w:rsidR="004015BF" w:rsidRPr="00610C47" w:rsidRDefault="004015BF" w:rsidP="004015BF">
      <w:pPr>
        <w:spacing w:before="300" w:after="300" w:line="240" w:lineRule="auto"/>
        <w:ind w:firstLine="573"/>
        <w:contextualSpacing/>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)princípio</w:t>
      </w:r>
      <w:proofErr w:type="gramEnd"/>
      <w:r w:rsidRPr="00610C47">
        <w:rPr>
          <w:rFonts w:ascii="Times New Roman" w:eastAsia="Times New Roman" w:hAnsi="Times New Roman" w:cs="Times New Roman"/>
          <w:sz w:val="24"/>
          <w:szCs w:val="24"/>
          <w:lang w:eastAsia="pt-BR"/>
        </w:rPr>
        <w:t xml:space="preserve"> ativo</w:t>
      </w:r>
    </w:p>
    <w:p w14:paraId="2DF43AB1" w14:textId="77777777" w:rsidR="004015BF" w:rsidRPr="00610C47" w:rsidRDefault="004015BF" w:rsidP="004015BF">
      <w:pPr>
        <w:spacing w:before="300" w:after="300" w:line="240" w:lineRule="auto"/>
        <w:ind w:firstLine="573"/>
        <w:contextualSpacing/>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)concentração</w:t>
      </w:r>
      <w:proofErr w:type="gramEnd"/>
    </w:p>
    <w:p w14:paraId="2DF43AB2" w14:textId="77777777" w:rsidR="004015BF" w:rsidRPr="00610C47" w:rsidRDefault="004015BF" w:rsidP="004015BF">
      <w:pPr>
        <w:spacing w:before="300" w:after="300" w:line="240" w:lineRule="auto"/>
        <w:ind w:firstLine="573"/>
        <w:contextualSpacing/>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)forma</w:t>
      </w:r>
      <w:proofErr w:type="gramEnd"/>
      <w:r w:rsidRPr="00610C47">
        <w:rPr>
          <w:rFonts w:ascii="Times New Roman" w:eastAsia="Times New Roman" w:hAnsi="Times New Roman" w:cs="Times New Roman"/>
          <w:sz w:val="24"/>
          <w:szCs w:val="24"/>
          <w:lang w:eastAsia="pt-BR"/>
        </w:rPr>
        <w:t xml:space="preserve"> farmacêutica</w:t>
      </w:r>
    </w:p>
    <w:p w14:paraId="2DF43AB3" w14:textId="77777777" w:rsidR="004015BF" w:rsidRPr="00610C47" w:rsidRDefault="004015BF" w:rsidP="004015BF">
      <w:pPr>
        <w:spacing w:before="300" w:after="300" w:line="240" w:lineRule="auto"/>
        <w:ind w:firstLine="573"/>
        <w:contextualSpacing/>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)sinônimo</w:t>
      </w:r>
      <w:proofErr w:type="gramEnd"/>
    </w:p>
    <w:p w14:paraId="2DF43AB4" w14:textId="77777777" w:rsidR="004015BF" w:rsidRPr="00610C47" w:rsidRDefault="004015BF" w:rsidP="004015BF">
      <w:pPr>
        <w:spacing w:before="300" w:after="300" w:line="240" w:lineRule="auto"/>
        <w:ind w:firstLine="573"/>
        <w:contextualSpacing/>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)Indicação</w:t>
      </w:r>
      <w:proofErr w:type="gramEnd"/>
    </w:p>
    <w:p w14:paraId="2DF43AB5" w14:textId="77777777" w:rsidR="004015BF" w:rsidRPr="00610C47" w:rsidRDefault="004015BF" w:rsidP="004015BF">
      <w:pPr>
        <w:spacing w:before="300" w:after="300" w:line="240" w:lineRule="auto"/>
        <w:ind w:firstLine="573"/>
        <w:contextualSpacing/>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)modo</w:t>
      </w:r>
      <w:proofErr w:type="gramEnd"/>
      <w:r w:rsidRPr="00610C47">
        <w:rPr>
          <w:rFonts w:ascii="Times New Roman" w:eastAsia="Times New Roman" w:hAnsi="Times New Roman" w:cs="Times New Roman"/>
          <w:sz w:val="24"/>
          <w:szCs w:val="24"/>
          <w:lang w:eastAsia="pt-BR"/>
        </w:rPr>
        <w:t xml:space="preserve"> de usar</w:t>
      </w:r>
    </w:p>
    <w:p w14:paraId="2DF43AB6" w14:textId="77777777" w:rsidR="004015BF" w:rsidRPr="00610C47" w:rsidRDefault="004015BF" w:rsidP="004015BF">
      <w:pPr>
        <w:spacing w:before="300" w:after="300" w:line="240" w:lineRule="auto"/>
        <w:ind w:firstLine="573"/>
        <w:contextualSpacing/>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)advertência</w:t>
      </w:r>
      <w:proofErr w:type="gramEnd"/>
    </w:p>
    <w:p w14:paraId="2DF43AB7"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610C47">
        <w:rPr>
          <w:rFonts w:ascii="Times New Roman" w:eastAsia="Times New Roman" w:hAnsi="Times New Roman" w:cs="Times New Roman"/>
          <w:sz w:val="24"/>
          <w:szCs w:val="24"/>
          <w:lang w:eastAsia="pt-BR"/>
        </w:rPr>
        <w:t>( )especificações</w:t>
      </w:r>
      <w:proofErr w:type="gramEnd"/>
      <w:r w:rsidRPr="00610C47">
        <w:rPr>
          <w:rFonts w:ascii="Times New Roman" w:eastAsia="Times New Roman" w:hAnsi="Times New Roman" w:cs="Times New Roman"/>
          <w:sz w:val="24"/>
          <w:szCs w:val="24"/>
          <w:lang w:eastAsia="pt-BR"/>
        </w:rPr>
        <w:t xml:space="preserve"> analíticas mínimas</w:t>
      </w:r>
    </w:p>
    <w:p w14:paraId="2DF43AB8"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Justificativa</w:t>
      </w:r>
    </w:p>
    <w:p w14:paraId="2DF43AB9"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Referência Bibliográfica</w:t>
      </w:r>
    </w:p>
    <w:p w14:paraId="2DF43ABA" w14:textId="77777777" w:rsidR="004015BF" w:rsidRPr="00610C47" w:rsidRDefault="004015BF" w:rsidP="004015BF">
      <w:pPr>
        <w:spacing w:before="300" w:after="300" w:line="240" w:lineRule="auto"/>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w:t>
      </w:r>
    </w:p>
    <w:p w14:paraId="2DF43ABB" w14:textId="77777777" w:rsidR="004015BF" w:rsidRPr="00610C47" w:rsidRDefault="004015BF" w:rsidP="004015BF">
      <w:pPr>
        <w:spacing w:before="300" w:after="300" w:line="240" w:lineRule="auto"/>
        <w:jc w:val="both"/>
        <w:rPr>
          <w:rFonts w:ascii="Times New Roman" w:eastAsia="Times New Roman" w:hAnsi="Times New Roman" w:cs="Times New Roman"/>
          <w:sz w:val="24"/>
          <w:szCs w:val="24"/>
          <w:lang w:eastAsia="pt-BR"/>
        </w:rPr>
      </w:pPr>
      <w:r w:rsidRPr="00610C47">
        <w:rPr>
          <w:rFonts w:ascii="Times New Roman" w:eastAsia="Times New Roman" w:hAnsi="Times New Roman" w:cs="Times New Roman"/>
          <w:sz w:val="24"/>
          <w:szCs w:val="24"/>
          <w:lang w:eastAsia="pt-BR"/>
        </w:rPr>
        <w:t>(*) Republicada por ter saído no DOU nº. 208, de 30-10-2006, Seção 1, pág. 167, com incorreção no original.</w:t>
      </w:r>
    </w:p>
    <w:p w14:paraId="2DF43ABC" w14:textId="77777777" w:rsidR="004015BF" w:rsidRPr="00610C47" w:rsidRDefault="004015BF" w:rsidP="004015BF">
      <w:pPr>
        <w:spacing w:before="300" w:after="300" w:line="240" w:lineRule="auto"/>
        <w:ind w:firstLine="573"/>
        <w:jc w:val="both"/>
        <w:rPr>
          <w:rFonts w:ascii="Times New Roman" w:eastAsia="Times New Roman" w:hAnsi="Times New Roman" w:cs="Times New Roman"/>
          <w:sz w:val="24"/>
          <w:szCs w:val="24"/>
          <w:lang w:eastAsia="pt-BR"/>
        </w:rPr>
      </w:pPr>
    </w:p>
    <w:p w14:paraId="2DF43ABD" w14:textId="77777777" w:rsidR="004015BF" w:rsidRPr="00610C47" w:rsidRDefault="004015BF">
      <w:pPr>
        <w:rPr>
          <w:rFonts w:ascii="Times New Roman" w:hAnsi="Times New Roman" w:cs="Times New Roman"/>
          <w:sz w:val="24"/>
          <w:szCs w:val="24"/>
        </w:rPr>
      </w:pPr>
    </w:p>
    <w:sectPr w:rsidR="004015BF" w:rsidRPr="00610C47" w:rsidSect="007A1CD0">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43AC0" w14:textId="77777777" w:rsidR="00A43DAE" w:rsidRDefault="00A43DAE" w:rsidP="00610C47">
      <w:pPr>
        <w:spacing w:after="0" w:line="240" w:lineRule="auto"/>
      </w:pPr>
      <w:r>
        <w:separator/>
      </w:r>
    </w:p>
  </w:endnote>
  <w:endnote w:type="continuationSeparator" w:id="0">
    <w:p w14:paraId="2DF43AC1" w14:textId="77777777" w:rsidR="00A43DAE" w:rsidRDefault="00A43DAE" w:rsidP="00610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43AC6" w14:textId="77777777" w:rsidR="00A43DAE" w:rsidRPr="00610C47" w:rsidRDefault="00A43DAE" w:rsidP="00610C47">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43ABE" w14:textId="77777777" w:rsidR="00A43DAE" w:rsidRDefault="00A43DAE" w:rsidP="00610C47">
      <w:pPr>
        <w:spacing w:after="0" w:line="240" w:lineRule="auto"/>
      </w:pPr>
      <w:r>
        <w:separator/>
      </w:r>
    </w:p>
  </w:footnote>
  <w:footnote w:type="continuationSeparator" w:id="0">
    <w:p w14:paraId="2DF43ABF" w14:textId="77777777" w:rsidR="00A43DAE" w:rsidRDefault="00A43DAE" w:rsidP="00610C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43AC2" w14:textId="77777777" w:rsidR="00A43DAE" w:rsidRDefault="00A43DAE" w:rsidP="00610C47">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DF43AC7" wp14:editId="2DF43AC8">
          <wp:extent cx="657225" cy="647700"/>
          <wp:effectExtent l="0" t="0" r="9525" b="0"/>
          <wp:docPr id="1"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2DF43AC3" w14:textId="77777777" w:rsidR="00A43DAE" w:rsidRDefault="00A43DAE" w:rsidP="00610C47">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Ministério da Saúde - MS</w:t>
    </w:r>
  </w:p>
  <w:p w14:paraId="2DF43AC4" w14:textId="77777777" w:rsidR="00A43DAE" w:rsidRDefault="00A43DAE" w:rsidP="00610C47">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Agência Nacional de Vigilância Sanitária - ANVISA</w:t>
    </w:r>
  </w:p>
  <w:p w14:paraId="2DF43AC5" w14:textId="77777777" w:rsidR="00A43DAE" w:rsidRDefault="00A43DA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6F8D"/>
    <w:rsid w:val="000033CC"/>
    <w:rsid w:val="00026244"/>
    <w:rsid w:val="000B17D0"/>
    <w:rsid w:val="000E7A39"/>
    <w:rsid w:val="00137B97"/>
    <w:rsid w:val="00161D16"/>
    <w:rsid w:val="00180176"/>
    <w:rsid w:val="00184690"/>
    <w:rsid w:val="00197623"/>
    <w:rsid w:val="001E708B"/>
    <w:rsid w:val="001F2E4A"/>
    <w:rsid w:val="00205547"/>
    <w:rsid w:val="00234A0F"/>
    <w:rsid w:val="002659EE"/>
    <w:rsid w:val="002F32F9"/>
    <w:rsid w:val="00336CCC"/>
    <w:rsid w:val="003458AD"/>
    <w:rsid w:val="0036275F"/>
    <w:rsid w:val="003E76BF"/>
    <w:rsid w:val="004015BF"/>
    <w:rsid w:val="00405F51"/>
    <w:rsid w:val="0041198D"/>
    <w:rsid w:val="0042273E"/>
    <w:rsid w:val="004B72DC"/>
    <w:rsid w:val="004E195F"/>
    <w:rsid w:val="00502843"/>
    <w:rsid w:val="00513192"/>
    <w:rsid w:val="005156FE"/>
    <w:rsid w:val="00524682"/>
    <w:rsid w:val="005A272E"/>
    <w:rsid w:val="005C56BB"/>
    <w:rsid w:val="00610C47"/>
    <w:rsid w:val="00616EDD"/>
    <w:rsid w:val="00626F8D"/>
    <w:rsid w:val="006433A9"/>
    <w:rsid w:val="006E0798"/>
    <w:rsid w:val="006E3742"/>
    <w:rsid w:val="006E5EA7"/>
    <w:rsid w:val="00727A0F"/>
    <w:rsid w:val="007441BF"/>
    <w:rsid w:val="00786686"/>
    <w:rsid w:val="007A1CD0"/>
    <w:rsid w:val="007B2085"/>
    <w:rsid w:val="00833A74"/>
    <w:rsid w:val="008A2A27"/>
    <w:rsid w:val="00930303"/>
    <w:rsid w:val="009323EA"/>
    <w:rsid w:val="00961FA2"/>
    <w:rsid w:val="009738BC"/>
    <w:rsid w:val="00993308"/>
    <w:rsid w:val="009A5F69"/>
    <w:rsid w:val="00A43DAE"/>
    <w:rsid w:val="00A76A06"/>
    <w:rsid w:val="00A93532"/>
    <w:rsid w:val="00AF113B"/>
    <w:rsid w:val="00B30817"/>
    <w:rsid w:val="00B65F8B"/>
    <w:rsid w:val="00C2493F"/>
    <w:rsid w:val="00C27456"/>
    <w:rsid w:val="00C47308"/>
    <w:rsid w:val="00CB140A"/>
    <w:rsid w:val="00CD2DA8"/>
    <w:rsid w:val="00D14DFF"/>
    <w:rsid w:val="00D40932"/>
    <w:rsid w:val="00D621E1"/>
    <w:rsid w:val="00D938F9"/>
    <w:rsid w:val="00E02652"/>
    <w:rsid w:val="00E85866"/>
    <w:rsid w:val="00EE4E1B"/>
    <w:rsid w:val="00F5062B"/>
    <w:rsid w:val="00F6534F"/>
    <w:rsid w:val="00F77AB4"/>
    <w:rsid w:val="00FC6915"/>
    <w:rsid w:val="00FD3D13"/>
    <w:rsid w:val="00FD49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2F61"/>
  <w15:docId w15:val="{AEF8442B-AED6-4EDD-B0DA-70A5434E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F8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B65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E195F"/>
    <w:pPr>
      <w:widowControl w:val="0"/>
      <w:spacing w:after="0" w:line="240" w:lineRule="auto"/>
    </w:pPr>
    <w:rPr>
      <w:lang w:val="en-US"/>
    </w:rPr>
  </w:style>
  <w:style w:type="table" w:customStyle="1" w:styleId="TableNormal">
    <w:name w:val="Table Normal"/>
    <w:uiPriority w:val="2"/>
    <w:semiHidden/>
    <w:qFormat/>
    <w:rsid w:val="004E195F"/>
    <w:pPr>
      <w:widowControl w:val="0"/>
      <w:spacing w:after="0" w:line="240" w:lineRule="auto"/>
    </w:pPr>
    <w:rPr>
      <w:lang w:val="en-US"/>
    </w:rPr>
    <w:tblPr>
      <w:tblCellMar>
        <w:top w:w="0" w:type="dxa"/>
        <w:left w:w="0" w:type="dxa"/>
        <w:bottom w:w="0" w:type="dxa"/>
        <w:right w:w="0" w:type="dxa"/>
      </w:tblCellMar>
    </w:tblPr>
  </w:style>
  <w:style w:type="paragraph" w:styleId="Cabealho">
    <w:name w:val="header"/>
    <w:basedOn w:val="Normal"/>
    <w:link w:val="CabealhoChar"/>
    <w:uiPriority w:val="99"/>
    <w:unhideWhenUsed/>
    <w:rsid w:val="00610C4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0C47"/>
  </w:style>
  <w:style w:type="paragraph" w:styleId="Rodap">
    <w:name w:val="footer"/>
    <w:basedOn w:val="Normal"/>
    <w:link w:val="RodapChar"/>
    <w:uiPriority w:val="99"/>
    <w:unhideWhenUsed/>
    <w:rsid w:val="00610C47"/>
    <w:pPr>
      <w:tabs>
        <w:tab w:val="center" w:pos="4252"/>
        <w:tab w:val="right" w:pos="8504"/>
      </w:tabs>
      <w:spacing w:after="0" w:line="240" w:lineRule="auto"/>
    </w:pPr>
  </w:style>
  <w:style w:type="character" w:customStyle="1" w:styleId="RodapChar">
    <w:name w:val="Rodapé Char"/>
    <w:basedOn w:val="Fontepargpadro"/>
    <w:link w:val="Rodap"/>
    <w:uiPriority w:val="99"/>
    <w:rsid w:val="00610C47"/>
  </w:style>
  <w:style w:type="paragraph" w:styleId="Textodebalo">
    <w:name w:val="Balloon Text"/>
    <w:basedOn w:val="Normal"/>
    <w:link w:val="TextodebaloChar"/>
    <w:uiPriority w:val="99"/>
    <w:semiHidden/>
    <w:unhideWhenUsed/>
    <w:rsid w:val="00610C4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0C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0620">
      <w:bodyDiv w:val="1"/>
      <w:marLeft w:val="0"/>
      <w:marRight w:val="0"/>
      <w:marTop w:val="0"/>
      <w:marBottom w:val="0"/>
      <w:divBdr>
        <w:top w:val="none" w:sz="0" w:space="0" w:color="auto"/>
        <w:left w:val="none" w:sz="0" w:space="0" w:color="auto"/>
        <w:bottom w:val="none" w:sz="0" w:space="0" w:color="auto"/>
        <w:right w:val="none" w:sz="0" w:space="0" w:color="auto"/>
      </w:divBdr>
    </w:div>
    <w:div w:id="330257731">
      <w:bodyDiv w:val="1"/>
      <w:marLeft w:val="0"/>
      <w:marRight w:val="0"/>
      <w:marTop w:val="0"/>
      <w:marBottom w:val="0"/>
      <w:divBdr>
        <w:top w:val="none" w:sz="0" w:space="0" w:color="auto"/>
        <w:left w:val="none" w:sz="0" w:space="0" w:color="auto"/>
        <w:bottom w:val="none" w:sz="0" w:space="0" w:color="auto"/>
        <w:right w:val="none" w:sz="0" w:space="0" w:color="auto"/>
      </w:divBdr>
    </w:div>
    <w:div w:id="446657966">
      <w:bodyDiv w:val="1"/>
      <w:marLeft w:val="0"/>
      <w:marRight w:val="0"/>
      <w:marTop w:val="0"/>
      <w:marBottom w:val="0"/>
      <w:divBdr>
        <w:top w:val="none" w:sz="0" w:space="0" w:color="auto"/>
        <w:left w:val="none" w:sz="0" w:space="0" w:color="auto"/>
        <w:bottom w:val="none" w:sz="0" w:space="0" w:color="auto"/>
        <w:right w:val="none" w:sz="0" w:space="0" w:color="auto"/>
      </w:divBdr>
    </w:div>
    <w:div w:id="448355285">
      <w:bodyDiv w:val="1"/>
      <w:marLeft w:val="0"/>
      <w:marRight w:val="0"/>
      <w:marTop w:val="0"/>
      <w:marBottom w:val="0"/>
      <w:divBdr>
        <w:top w:val="none" w:sz="0" w:space="0" w:color="auto"/>
        <w:left w:val="none" w:sz="0" w:space="0" w:color="auto"/>
        <w:bottom w:val="none" w:sz="0" w:space="0" w:color="auto"/>
        <w:right w:val="none" w:sz="0" w:space="0" w:color="auto"/>
      </w:divBdr>
      <w:divsChild>
        <w:div w:id="2068606971">
          <w:marLeft w:val="0"/>
          <w:marRight w:val="0"/>
          <w:marTop w:val="0"/>
          <w:marBottom w:val="0"/>
          <w:divBdr>
            <w:top w:val="none" w:sz="0" w:space="0" w:color="auto"/>
            <w:left w:val="none" w:sz="0" w:space="0" w:color="auto"/>
            <w:bottom w:val="none" w:sz="0" w:space="0" w:color="auto"/>
            <w:right w:val="none" w:sz="0" w:space="0" w:color="auto"/>
          </w:divBdr>
        </w:div>
        <w:div w:id="522281976">
          <w:marLeft w:val="0"/>
          <w:marRight w:val="0"/>
          <w:marTop w:val="0"/>
          <w:marBottom w:val="0"/>
          <w:divBdr>
            <w:top w:val="none" w:sz="0" w:space="0" w:color="auto"/>
            <w:left w:val="none" w:sz="0" w:space="0" w:color="auto"/>
            <w:bottom w:val="none" w:sz="0" w:space="0" w:color="auto"/>
            <w:right w:val="none" w:sz="0" w:space="0" w:color="auto"/>
          </w:divBdr>
        </w:div>
        <w:div w:id="1312952147">
          <w:marLeft w:val="0"/>
          <w:marRight w:val="0"/>
          <w:marTop w:val="0"/>
          <w:marBottom w:val="0"/>
          <w:divBdr>
            <w:top w:val="none" w:sz="0" w:space="0" w:color="auto"/>
            <w:left w:val="none" w:sz="0" w:space="0" w:color="auto"/>
            <w:bottom w:val="none" w:sz="0" w:space="0" w:color="auto"/>
            <w:right w:val="none" w:sz="0" w:space="0" w:color="auto"/>
          </w:divBdr>
        </w:div>
        <w:div w:id="2068840505">
          <w:marLeft w:val="0"/>
          <w:marRight w:val="0"/>
          <w:marTop w:val="0"/>
          <w:marBottom w:val="0"/>
          <w:divBdr>
            <w:top w:val="none" w:sz="0" w:space="0" w:color="auto"/>
            <w:left w:val="none" w:sz="0" w:space="0" w:color="auto"/>
            <w:bottom w:val="none" w:sz="0" w:space="0" w:color="auto"/>
            <w:right w:val="none" w:sz="0" w:space="0" w:color="auto"/>
          </w:divBdr>
        </w:div>
        <w:div w:id="250552842">
          <w:marLeft w:val="0"/>
          <w:marRight w:val="0"/>
          <w:marTop w:val="0"/>
          <w:marBottom w:val="0"/>
          <w:divBdr>
            <w:top w:val="none" w:sz="0" w:space="0" w:color="auto"/>
            <w:left w:val="none" w:sz="0" w:space="0" w:color="auto"/>
            <w:bottom w:val="none" w:sz="0" w:space="0" w:color="auto"/>
            <w:right w:val="none" w:sz="0" w:space="0" w:color="auto"/>
          </w:divBdr>
        </w:div>
        <w:div w:id="1897352853">
          <w:marLeft w:val="0"/>
          <w:marRight w:val="0"/>
          <w:marTop w:val="0"/>
          <w:marBottom w:val="0"/>
          <w:divBdr>
            <w:top w:val="none" w:sz="0" w:space="0" w:color="auto"/>
            <w:left w:val="none" w:sz="0" w:space="0" w:color="auto"/>
            <w:bottom w:val="none" w:sz="0" w:space="0" w:color="auto"/>
            <w:right w:val="none" w:sz="0" w:space="0" w:color="auto"/>
          </w:divBdr>
        </w:div>
        <w:div w:id="1136482851">
          <w:marLeft w:val="0"/>
          <w:marRight w:val="0"/>
          <w:marTop w:val="0"/>
          <w:marBottom w:val="0"/>
          <w:divBdr>
            <w:top w:val="none" w:sz="0" w:space="0" w:color="auto"/>
            <w:left w:val="none" w:sz="0" w:space="0" w:color="auto"/>
            <w:bottom w:val="none" w:sz="0" w:space="0" w:color="auto"/>
            <w:right w:val="none" w:sz="0" w:space="0" w:color="auto"/>
          </w:divBdr>
        </w:div>
        <w:div w:id="223877726">
          <w:marLeft w:val="0"/>
          <w:marRight w:val="0"/>
          <w:marTop w:val="0"/>
          <w:marBottom w:val="0"/>
          <w:divBdr>
            <w:top w:val="none" w:sz="0" w:space="0" w:color="auto"/>
            <w:left w:val="none" w:sz="0" w:space="0" w:color="auto"/>
            <w:bottom w:val="none" w:sz="0" w:space="0" w:color="auto"/>
            <w:right w:val="none" w:sz="0" w:space="0" w:color="auto"/>
          </w:divBdr>
        </w:div>
        <w:div w:id="304359988">
          <w:marLeft w:val="0"/>
          <w:marRight w:val="0"/>
          <w:marTop w:val="0"/>
          <w:marBottom w:val="0"/>
          <w:divBdr>
            <w:top w:val="none" w:sz="0" w:space="0" w:color="auto"/>
            <w:left w:val="none" w:sz="0" w:space="0" w:color="auto"/>
            <w:bottom w:val="none" w:sz="0" w:space="0" w:color="auto"/>
            <w:right w:val="none" w:sz="0" w:space="0" w:color="auto"/>
          </w:divBdr>
        </w:div>
        <w:div w:id="407118406">
          <w:marLeft w:val="0"/>
          <w:marRight w:val="0"/>
          <w:marTop w:val="0"/>
          <w:marBottom w:val="0"/>
          <w:divBdr>
            <w:top w:val="none" w:sz="0" w:space="0" w:color="auto"/>
            <w:left w:val="none" w:sz="0" w:space="0" w:color="auto"/>
            <w:bottom w:val="none" w:sz="0" w:space="0" w:color="auto"/>
            <w:right w:val="none" w:sz="0" w:space="0" w:color="auto"/>
          </w:divBdr>
        </w:div>
        <w:div w:id="1540312623">
          <w:marLeft w:val="0"/>
          <w:marRight w:val="0"/>
          <w:marTop w:val="0"/>
          <w:marBottom w:val="0"/>
          <w:divBdr>
            <w:top w:val="none" w:sz="0" w:space="0" w:color="auto"/>
            <w:left w:val="none" w:sz="0" w:space="0" w:color="auto"/>
            <w:bottom w:val="none" w:sz="0" w:space="0" w:color="auto"/>
            <w:right w:val="none" w:sz="0" w:space="0" w:color="auto"/>
          </w:divBdr>
        </w:div>
        <w:div w:id="191042130">
          <w:marLeft w:val="0"/>
          <w:marRight w:val="0"/>
          <w:marTop w:val="0"/>
          <w:marBottom w:val="0"/>
          <w:divBdr>
            <w:top w:val="none" w:sz="0" w:space="0" w:color="auto"/>
            <w:left w:val="none" w:sz="0" w:space="0" w:color="auto"/>
            <w:bottom w:val="none" w:sz="0" w:space="0" w:color="auto"/>
            <w:right w:val="none" w:sz="0" w:space="0" w:color="auto"/>
          </w:divBdr>
        </w:div>
        <w:div w:id="1766725763">
          <w:marLeft w:val="0"/>
          <w:marRight w:val="0"/>
          <w:marTop w:val="0"/>
          <w:marBottom w:val="0"/>
          <w:divBdr>
            <w:top w:val="none" w:sz="0" w:space="0" w:color="auto"/>
            <w:left w:val="none" w:sz="0" w:space="0" w:color="auto"/>
            <w:bottom w:val="none" w:sz="0" w:space="0" w:color="auto"/>
            <w:right w:val="none" w:sz="0" w:space="0" w:color="auto"/>
          </w:divBdr>
        </w:div>
        <w:div w:id="1662737239">
          <w:marLeft w:val="0"/>
          <w:marRight w:val="0"/>
          <w:marTop w:val="0"/>
          <w:marBottom w:val="0"/>
          <w:divBdr>
            <w:top w:val="none" w:sz="0" w:space="0" w:color="auto"/>
            <w:left w:val="none" w:sz="0" w:space="0" w:color="auto"/>
            <w:bottom w:val="none" w:sz="0" w:space="0" w:color="auto"/>
            <w:right w:val="none" w:sz="0" w:space="0" w:color="auto"/>
          </w:divBdr>
        </w:div>
        <w:div w:id="1246115115">
          <w:marLeft w:val="0"/>
          <w:marRight w:val="0"/>
          <w:marTop w:val="0"/>
          <w:marBottom w:val="0"/>
          <w:divBdr>
            <w:top w:val="none" w:sz="0" w:space="0" w:color="auto"/>
            <w:left w:val="none" w:sz="0" w:space="0" w:color="auto"/>
            <w:bottom w:val="none" w:sz="0" w:space="0" w:color="auto"/>
            <w:right w:val="none" w:sz="0" w:space="0" w:color="auto"/>
          </w:divBdr>
        </w:div>
        <w:div w:id="1277062586">
          <w:marLeft w:val="0"/>
          <w:marRight w:val="0"/>
          <w:marTop w:val="0"/>
          <w:marBottom w:val="0"/>
          <w:divBdr>
            <w:top w:val="none" w:sz="0" w:space="0" w:color="auto"/>
            <w:left w:val="none" w:sz="0" w:space="0" w:color="auto"/>
            <w:bottom w:val="none" w:sz="0" w:space="0" w:color="auto"/>
            <w:right w:val="none" w:sz="0" w:space="0" w:color="auto"/>
          </w:divBdr>
        </w:div>
        <w:div w:id="521937609">
          <w:marLeft w:val="0"/>
          <w:marRight w:val="0"/>
          <w:marTop w:val="0"/>
          <w:marBottom w:val="0"/>
          <w:divBdr>
            <w:top w:val="none" w:sz="0" w:space="0" w:color="auto"/>
            <w:left w:val="none" w:sz="0" w:space="0" w:color="auto"/>
            <w:bottom w:val="none" w:sz="0" w:space="0" w:color="auto"/>
            <w:right w:val="none" w:sz="0" w:space="0" w:color="auto"/>
          </w:divBdr>
        </w:div>
        <w:div w:id="95909972">
          <w:marLeft w:val="0"/>
          <w:marRight w:val="0"/>
          <w:marTop w:val="0"/>
          <w:marBottom w:val="0"/>
          <w:divBdr>
            <w:top w:val="none" w:sz="0" w:space="0" w:color="auto"/>
            <w:left w:val="none" w:sz="0" w:space="0" w:color="auto"/>
            <w:bottom w:val="none" w:sz="0" w:space="0" w:color="auto"/>
            <w:right w:val="none" w:sz="0" w:space="0" w:color="auto"/>
          </w:divBdr>
        </w:div>
        <w:div w:id="1453020053">
          <w:marLeft w:val="0"/>
          <w:marRight w:val="0"/>
          <w:marTop w:val="0"/>
          <w:marBottom w:val="0"/>
          <w:divBdr>
            <w:top w:val="none" w:sz="0" w:space="0" w:color="auto"/>
            <w:left w:val="none" w:sz="0" w:space="0" w:color="auto"/>
            <w:bottom w:val="none" w:sz="0" w:space="0" w:color="auto"/>
            <w:right w:val="none" w:sz="0" w:space="0" w:color="auto"/>
          </w:divBdr>
        </w:div>
        <w:div w:id="517550432">
          <w:marLeft w:val="0"/>
          <w:marRight w:val="0"/>
          <w:marTop w:val="0"/>
          <w:marBottom w:val="0"/>
          <w:divBdr>
            <w:top w:val="none" w:sz="0" w:space="0" w:color="auto"/>
            <w:left w:val="none" w:sz="0" w:space="0" w:color="auto"/>
            <w:bottom w:val="none" w:sz="0" w:space="0" w:color="auto"/>
            <w:right w:val="none" w:sz="0" w:space="0" w:color="auto"/>
          </w:divBdr>
        </w:div>
        <w:div w:id="1448432636">
          <w:marLeft w:val="0"/>
          <w:marRight w:val="0"/>
          <w:marTop w:val="0"/>
          <w:marBottom w:val="0"/>
          <w:divBdr>
            <w:top w:val="none" w:sz="0" w:space="0" w:color="auto"/>
            <w:left w:val="none" w:sz="0" w:space="0" w:color="auto"/>
            <w:bottom w:val="none" w:sz="0" w:space="0" w:color="auto"/>
            <w:right w:val="none" w:sz="0" w:space="0" w:color="auto"/>
          </w:divBdr>
        </w:div>
        <w:div w:id="280304672">
          <w:marLeft w:val="0"/>
          <w:marRight w:val="0"/>
          <w:marTop w:val="0"/>
          <w:marBottom w:val="0"/>
          <w:divBdr>
            <w:top w:val="none" w:sz="0" w:space="0" w:color="auto"/>
            <w:left w:val="none" w:sz="0" w:space="0" w:color="auto"/>
            <w:bottom w:val="none" w:sz="0" w:space="0" w:color="auto"/>
            <w:right w:val="none" w:sz="0" w:space="0" w:color="auto"/>
          </w:divBdr>
        </w:div>
        <w:div w:id="1963919085">
          <w:marLeft w:val="0"/>
          <w:marRight w:val="0"/>
          <w:marTop w:val="0"/>
          <w:marBottom w:val="0"/>
          <w:divBdr>
            <w:top w:val="none" w:sz="0" w:space="0" w:color="auto"/>
            <w:left w:val="none" w:sz="0" w:space="0" w:color="auto"/>
            <w:bottom w:val="none" w:sz="0" w:space="0" w:color="auto"/>
            <w:right w:val="none" w:sz="0" w:space="0" w:color="auto"/>
          </w:divBdr>
        </w:div>
        <w:div w:id="1314018447">
          <w:marLeft w:val="0"/>
          <w:marRight w:val="0"/>
          <w:marTop w:val="0"/>
          <w:marBottom w:val="0"/>
          <w:divBdr>
            <w:top w:val="none" w:sz="0" w:space="0" w:color="auto"/>
            <w:left w:val="none" w:sz="0" w:space="0" w:color="auto"/>
            <w:bottom w:val="none" w:sz="0" w:space="0" w:color="auto"/>
            <w:right w:val="none" w:sz="0" w:space="0" w:color="auto"/>
          </w:divBdr>
        </w:div>
        <w:div w:id="319234635">
          <w:marLeft w:val="0"/>
          <w:marRight w:val="0"/>
          <w:marTop w:val="0"/>
          <w:marBottom w:val="0"/>
          <w:divBdr>
            <w:top w:val="none" w:sz="0" w:space="0" w:color="auto"/>
            <w:left w:val="none" w:sz="0" w:space="0" w:color="auto"/>
            <w:bottom w:val="none" w:sz="0" w:space="0" w:color="auto"/>
            <w:right w:val="none" w:sz="0" w:space="0" w:color="auto"/>
          </w:divBdr>
        </w:div>
        <w:div w:id="693114849">
          <w:marLeft w:val="0"/>
          <w:marRight w:val="0"/>
          <w:marTop w:val="0"/>
          <w:marBottom w:val="0"/>
          <w:divBdr>
            <w:top w:val="none" w:sz="0" w:space="0" w:color="auto"/>
            <w:left w:val="none" w:sz="0" w:space="0" w:color="auto"/>
            <w:bottom w:val="none" w:sz="0" w:space="0" w:color="auto"/>
            <w:right w:val="none" w:sz="0" w:space="0" w:color="auto"/>
          </w:divBdr>
        </w:div>
        <w:div w:id="252016678">
          <w:marLeft w:val="0"/>
          <w:marRight w:val="0"/>
          <w:marTop w:val="0"/>
          <w:marBottom w:val="0"/>
          <w:divBdr>
            <w:top w:val="none" w:sz="0" w:space="0" w:color="auto"/>
            <w:left w:val="none" w:sz="0" w:space="0" w:color="auto"/>
            <w:bottom w:val="none" w:sz="0" w:space="0" w:color="auto"/>
            <w:right w:val="none" w:sz="0" w:space="0" w:color="auto"/>
          </w:divBdr>
        </w:div>
        <w:div w:id="1772897235">
          <w:marLeft w:val="0"/>
          <w:marRight w:val="0"/>
          <w:marTop w:val="0"/>
          <w:marBottom w:val="0"/>
          <w:divBdr>
            <w:top w:val="none" w:sz="0" w:space="0" w:color="auto"/>
            <w:left w:val="none" w:sz="0" w:space="0" w:color="auto"/>
            <w:bottom w:val="none" w:sz="0" w:space="0" w:color="auto"/>
            <w:right w:val="none" w:sz="0" w:space="0" w:color="auto"/>
          </w:divBdr>
        </w:div>
        <w:div w:id="411196784">
          <w:marLeft w:val="0"/>
          <w:marRight w:val="0"/>
          <w:marTop w:val="0"/>
          <w:marBottom w:val="0"/>
          <w:divBdr>
            <w:top w:val="none" w:sz="0" w:space="0" w:color="auto"/>
            <w:left w:val="none" w:sz="0" w:space="0" w:color="auto"/>
            <w:bottom w:val="none" w:sz="0" w:space="0" w:color="auto"/>
            <w:right w:val="none" w:sz="0" w:space="0" w:color="auto"/>
          </w:divBdr>
        </w:div>
        <w:div w:id="761606999">
          <w:marLeft w:val="0"/>
          <w:marRight w:val="0"/>
          <w:marTop w:val="0"/>
          <w:marBottom w:val="0"/>
          <w:divBdr>
            <w:top w:val="none" w:sz="0" w:space="0" w:color="auto"/>
            <w:left w:val="none" w:sz="0" w:space="0" w:color="auto"/>
            <w:bottom w:val="none" w:sz="0" w:space="0" w:color="auto"/>
            <w:right w:val="none" w:sz="0" w:space="0" w:color="auto"/>
          </w:divBdr>
        </w:div>
        <w:div w:id="561254318">
          <w:marLeft w:val="0"/>
          <w:marRight w:val="0"/>
          <w:marTop w:val="0"/>
          <w:marBottom w:val="0"/>
          <w:divBdr>
            <w:top w:val="none" w:sz="0" w:space="0" w:color="auto"/>
            <w:left w:val="none" w:sz="0" w:space="0" w:color="auto"/>
            <w:bottom w:val="none" w:sz="0" w:space="0" w:color="auto"/>
            <w:right w:val="none" w:sz="0" w:space="0" w:color="auto"/>
          </w:divBdr>
        </w:div>
        <w:div w:id="603615432">
          <w:marLeft w:val="0"/>
          <w:marRight w:val="0"/>
          <w:marTop w:val="0"/>
          <w:marBottom w:val="0"/>
          <w:divBdr>
            <w:top w:val="none" w:sz="0" w:space="0" w:color="auto"/>
            <w:left w:val="none" w:sz="0" w:space="0" w:color="auto"/>
            <w:bottom w:val="none" w:sz="0" w:space="0" w:color="auto"/>
            <w:right w:val="none" w:sz="0" w:space="0" w:color="auto"/>
          </w:divBdr>
        </w:div>
        <w:div w:id="1216697337">
          <w:marLeft w:val="0"/>
          <w:marRight w:val="0"/>
          <w:marTop w:val="0"/>
          <w:marBottom w:val="0"/>
          <w:divBdr>
            <w:top w:val="none" w:sz="0" w:space="0" w:color="auto"/>
            <w:left w:val="none" w:sz="0" w:space="0" w:color="auto"/>
            <w:bottom w:val="none" w:sz="0" w:space="0" w:color="auto"/>
            <w:right w:val="none" w:sz="0" w:space="0" w:color="auto"/>
          </w:divBdr>
        </w:div>
        <w:div w:id="474764309">
          <w:marLeft w:val="0"/>
          <w:marRight w:val="0"/>
          <w:marTop w:val="0"/>
          <w:marBottom w:val="0"/>
          <w:divBdr>
            <w:top w:val="none" w:sz="0" w:space="0" w:color="auto"/>
            <w:left w:val="none" w:sz="0" w:space="0" w:color="auto"/>
            <w:bottom w:val="none" w:sz="0" w:space="0" w:color="auto"/>
            <w:right w:val="none" w:sz="0" w:space="0" w:color="auto"/>
          </w:divBdr>
        </w:div>
        <w:div w:id="1493258169">
          <w:marLeft w:val="0"/>
          <w:marRight w:val="0"/>
          <w:marTop w:val="0"/>
          <w:marBottom w:val="0"/>
          <w:divBdr>
            <w:top w:val="none" w:sz="0" w:space="0" w:color="auto"/>
            <w:left w:val="none" w:sz="0" w:space="0" w:color="auto"/>
            <w:bottom w:val="none" w:sz="0" w:space="0" w:color="auto"/>
            <w:right w:val="none" w:sz="0" w:space="0" w:color="auto"/>
          </w:divBdr>
        </w:div>
        <w:div w:id="479464173">
          <w:marLeft w:val="0"/>
          <w:marRight w:val="0"/>
          <w:marTop w:val="0"/>
          <w:marBottom w:val="0"/>
          <w:divBdr>
            <w:top w:val="none" w:sz="0" w:space="0" w:color="auto"/>
            <w:left w:val="none" w:sz="0" w:space="0" w:color="auto"/>
            <w:bottom w:val="none" w:sz="0" w:space="0" w:color="auto"/>
            <w:right w:val="none" w:sz="0" w:space="0" w:color="auto"/>
          </w:divBdr>
        </w:div>
        <w:div w:id="939022537">
          <w:marLeft w:val="0"/>
          <w:marRight w:val="0"/>
          <w:marTop w:val="0"/>
          <w:marBottom w:val="0"/>
          <w:divBdr>
            <w:top w:val="none" w:sz="0" w:space="0" w:color="auto"/>
            <w:left w:val="none" w:sz="0" w:space="0" w:color="auto"/>
            <w:bottom w:val="none" w:sz="0" w:space="0" w:color="auto"/>
            <w:right w:val="none" w:sz="0" w:space="0" w:color="auto"/>
          </w:divBdr>
        </w:div>
        <w:div w:id="819612889">
          <w:marLeft w:val="0"/>
          <w:marRight w:val="0"/>
          <w:marTop w:val="0"/>
          <w:marBottom w:val="0"/>
          <w:divBdr>
            <w:top w:val="none" w:sz="0" w:space="0" w:color="auto"/>
            <w:left w:val="none" w:sz="0" w:space="0" w:color="auto"/>
            <w:bottom w:val="none" w:sz="0" w:space="0" w:color="auto"/>
            <w:right w:val="none" w:sz="0" w:space="0" w:color="auto"/>
          </w:divBdr>
        </w:div>
        <w:div w:id="1153640619">
          <w:marLeft w:val="0"/>
          <w:marRight w:val="0"/>
          <w:marTop w:val="0"/>
          <w:marBottom w:val="0"/>
          <w:divBdr>
            <w:top w:val="none" w:sz="0" w:space="0" w:color="auto"/>
            <w:left w:val="none" w:sz="0" w:space="0" w:color="auto"/>
            <w:bottom w:val="none" w:sz="0" w:space="0" w:color="auto"/>
            <w:right w:val="none" w:sz="0" w:space="0" w:color="auto"/>
          </w:divBdr>
        </w:div>
        <w:div w:id="1014844454">
          <w:marLeft w:val="0"/>
          <w:marRight w:val="0"/>
          <w:marTop w:val="0"/>
          <w:marBottom w:val="0"/>
          <w:divBdr>
            <w:top w:val="none" w:sz="0" w:space="0" w:color="auto"/>
            <w:left w:val="none" w:sz="0" w:space="0" w:color="auto"/>
            <w:bottom w:val="none" w:sz="0" w:space="0" w:color="auto"/>
            <w:right w:val="none" w:sz="0" w:space="0" w:color="auto"/>
          </w:divBdr>
        </w:div>
        <w:div w:id="2106804520">
          <w:marLeft w:val="0"/>
          <w:marRight w:val="0"/>
          <w:marTop w:val="0"/>
          <w:marBottom w:val="0"/>
          <w:divBdr>
            <w:top w:val="none" w:sz="0" w:space="0" w:color="auto"/>
            <w:left w:val="none" w:sz="0" w:space="0" w:color="auto"/>
            <w:bottom w:val="none" w:sz="0" w:space="0" w:color="auto"/>
            <w:right w:val="none" w:sz="0" w:space="0" w:color="auto"/>
          </w:divBdr>
        </w:div>
        <w:div w:id="855778153">
          <w:marLeft w:val="0"/>
          <w:marRight w:val="0"/>
          <w:marTop w:val="0"/>
          <w:marBottom w:val="0"/>
          <w:divBdr>
            <w:top w:val="none" w:sz="0" w:space="0" w:color="auto"/>
            <w:left w:val="none" w:sz="0" w:space="0" w:color="auto"/>
            <w:bottom w:val="none" w:sz="0" w:space="0" w:color="auto"/>
            <w:right w:val="none" w:sz="0" w:space="0" w:color="auto"/>
          </w:divBdr>
        </w:div>
        <w:div w:id="248075735">
          <w:marLeft w:val="0"/>
          <w:marRight w:val="0"/>
          <w:marTop w:val="0"/>
          <w:marBottom w:val="0"/>
          <w:divBdr>
            <w:top w:val="none" w:sz="0" w:space="0" w:color="auto"/>
            <w:left w:val="none" w:sz="0" w:space="0" w:color="auto"/>
            <w:bottom w:val="none" w:sz="0" w:space="0" w:color="auto"/>
            <w:right w:val="none" w:sz="0" w:space="0" w:color="auto"/>
          </w:divBdr>
        </w:div>
        <w:div w:id="1182623169">
          <w:marLeft w:val="0"/>
          <w:marRight w:val="0"/>
          <w:marTop w:val="0"/>
          <w:marBottom w:val="0"/>
          <w:divBdr>
            <w:top w:val="none" w:sz="0" w:space="0" w:color="auto"/>
            <w:left w:val="none" w:sz="0" w:space="0" w:color="auto"/>
            <w:bottom w:val="none" w:sz="0" w:space="0" w:color="auto"/>
            <w:right w:val="none" w:sz="0" w:space="0" w:color="auto"/>
          </w:divBdr>
        </w:div>
        <w:div w:id="1276211367">
          <w:marLeft w:val="0"/>
          <w:marRight w:val="0"/>
          <w:marTop w:val="0"/>
          <w:marBottom w:val="0"/>
          <w:divBdr>
            <w:top w:val="none" w:sz="0" w:space="0" w:color="auto"/>
            <w:left w:val="none" w:sz="0" w:space="0" w:color="auto"/>
            <w:bottom w:val="none" w:sz="0" w:space="0" w:color="auto"/>
            <w:right w:val="none" w:sz="0" w:space="0" w:color="auto"/>
          </w:divBdr>
        </w:div>
        <w:div w:id="1932737431">
          <w:marLeft w:val="0"/>
          <w:marRight w:val="0"/>
          <w:marTop w:val="0"/>
          <w:marBottom w:val="0"/>
          <w:divBdr>
            <w:top w:val="none" w:sz="0" w:space="0" w:color="auto"/>
            <w:left w:val="none" w:sz="0" w:space="0" w:color="auto"/>
            <w:bottom w:val="none" w:sz="0" w:space="0" w:color="auto"/>
            <w:right w:val="none" w:sz="0" w:space="0" w:color="auto"/>
          </w:divBdr>
        </w:div>
        <w:div w:id="541097186">
          <w:marLeft w:val="0"/>
          <w:marRight w:val="0"/>
          <w:marTop w:val="0"/>
          <w:marBottom w:val="0"/>
          <w:divBdr>
            <w:top w:val="none" w:sz="0" w:space="0" w:color="auto"/>
            <w:left w:val="none" w:sz="0" w:space="0" w:color="auto"/>
            <w:bottom w:val="none" w:sz="0" w:space="0" w:color="auto"/>
            <w:right w:val="none" w:sz="0" w:space="0" w:color="auto"/>
          </w:divBdr>
        </w:div>
        <w:div w:id="223031259">
          <w:marLeft w:val="0"/>
          <w:marRight w:val="0"/>
          <w:marTop w:val="0"/>
          <w:marBottom w:val="0"/>
          <w:divBdr>
            <w:top w:val="none" w:sz="0" w:space="0" w:color="auto"/>
            <w:left w:val="none" w:sz="0" w:space="0" w:color="auto"/>
            <w:bottom w:val="none" w:sz="0" w:space="0" w:color="auto"/>
            <w:right w:val="none" w:sz="0" w:space="0" w:color="auto"/>
          </w:divBdr>
        </w:div>
        <w:div w:id="2513747">
          <w:marLeft w:val="0"/>
          <w:marRight w:val="0"/>
          <w:marTop w:val="0"/>
          <w:marBottom w:val="0"/>
          <w:divBdr>
            <w:top w:val="none" w:sz="0" w:space="0" w:color="auto"/>
            <w:left w:val="none" w:sz="0" w:space="0" w:color="auto"/>
            <w:bottom w:val="none" w:sz="0" w:space="0" w:color="auto"/>
            <w:right w:val="none" w:sz="0" w:space="0" w:color="auto"/>
          </w:divBdr>
        </w:div>
        <w:div w:id="857616511">
          <w:marLeft w:val="0"/>
          <w:marRight w:val="0"/>
          <w:marTop w:val="0"/>
          <w:marBottom w:val="0"/>
          <w:divBdr>
            <w:top w:val="none" w:sz="0" w:space="0" w:color="auto"/>
            <w:left w:val="none" w:sz="0" w:space="0" w:color="auto"/>
            <w:bottom w:val="none" w:sz="0" w:space="0" w:color="auto"/>
            <w:right w:val="none" w:sz="0" w:space="0" w:color="auto"/>
          </w:divBdr>
        </w:div>
      </w:divsChild>
    </w:div>
    <w:div w:id="556086359">
      <w:bodyDiv w:val="1"/>
      <w:marLeft w:val="0"/>
      <w:marRight w:val="0"/>
      <w:marTop w:val="0"/>
      <w:marBottom w:val="0"/>
      <w:divBdr>
        <w:top w:val="none" w:sz="0" w:space="0" w:color="auto"/>
        <w:left w:val="none" w:sz="0" w:space="0" w:color="auto"/>
        <w:bottom w:val="none" w:sz="0" w:space="0" w:color="auto"/>
        <w:right w:val="none" w:sz="0" w:space="0" w:color="auto"/>
      </w:divBdr>
    </w:div>
    <w:div w:id="672416896">
      <w:bodyDiv w:val="1"/>
      <w:marLeft w:val="0"/>
      <w:marRight w:val="0"/>
      <w:marTop w:val="0"/>
      <w:marBottom w:val="0"/>
      <w:divBdr>
        <w:top w:val="none" w:sz="0" w:space="0" w:color="auto"/>
        <w:left w:val="none" w:sz="0" w:space="0" w:color="auto"/>
        <w:bottom w:val="none" w:sz="0" w:space="0" w:color="auto"/>
        <w:right w:val="none" w:sz="0" w:space="0" w:color="auto"/>
      </w:divBdr>
    </w:div>
    <w:div w:id="1156192402">
      <w:bodyDiv w:val="1"/>
      <w:marLeft w:val="0"/>
      <w:marRight w:val="0"/>
      <w:marTop w:val="0"/>
      <w:marBottom w:val="0"/>
      <w:divBdr>
        <w:top w:val="none" w:sz="0" w:space="0" w:color="auto"/>
        <w:left w:val="none" w:sz="0" w:space="0" w:color="auto"/>
        <w:bottom w:val="none" w:sz="0" w:space="0" w:color="auto"/>
        <w:right w:val="none" w:sz="0" w:space="0" w:color="auto"/>
      </w:divBdr>
      <w:divsChild>
        <w:div w:id="1805732051">
          <w:marLeft w:val="0"/>
          <w:marRight w:val="0"/>
          <w:marTop w:val="0"/>
          <w:marBottom w:val="0"/>
          <w:divBdr>
            <w:top w:val="none" w:sz="0" w:space="0" w:color="auto"/>
            <w:left w:val="none" w:sz="0" w:space="0" w:color="auto"/>
            <w:bottom w:val="none" w:sz="0" w:space="0" w:color="auto"/>
            <w:right w:val="none" w:sz="0" w:space="0" w:color="auto"/>
          </w:divBdr>
        </w:div>
        <w:div w:id="1744256770">
          <w:marLeft w:val="0"/>
          <w:marRight w:val="0"/>
          <w:marTop w:val="0"/>
          <w:marBottom w:val="0"/>
          <w:divBdr>
            <w:top w:val="none" w:sz="0" w:space="0" w:color="auto"/>
            <w:left w:val="none" w:sz="0" w:space="0" w:color="auto"/>
            <w:bottom w:val="none" w:sz="0" w:space="0" w:color="auto"/>
            <w:right w:val="none" w:sz="0" w:space="0" w:color="auto"/>
          </w:divBdr>
        </w:div>
        <w:div w:id="1220827283">
          <w:marLeft w:val="0"/>
          <w:marRight w:val="0"/>
          <w:marTop w:val="0"/>
          <w:marBottom w:val="0"/>
          <w:divBdr>
            <w:top w:val="none" w:sz="0" w:space="0" w:color="auto"/>
            <w:left w:val="none" w:sz="0" w:space="0" w:color="auto"/>
            <w:bottom w:val="none" w:sz="0" w:space="0" w:color="auto"/>
            <w:right w:val="none" w:sz="0" w:space="0" w:color="auto"/>
          </w:divBdr>
        </w:div>
        <w:div w:id="641010419">
          <w:marLeft w:val="0"/>
          <w:marRight w:val="0"/>
          <w:marTop w:val="0"/>
          <w:marBottom w:val="0"/>
          <w:divBdr>
            <w:top w:val="none" w:sz="0" w:space="0" w:color="auto"/>
            <w:left w:val="none" w:sz="0" w:space="0" w:color="auto"/>
            <w:bottom w:val="none" w:sz="0" w:space="0" w:color="auto"/>
            <w:right w:val="none" w:sz="0" w:space="0" w:color="auto"/>
          </w:divBdr>
        </w:div>
        <w:div w:id="598293457">
          <w:marLeft w:val="0"/>
          <w:marRight w:val="0"/>
          <w:marTop w:val="0"/>
          <w:marBottom w:val="0"/>
          <w:divBdr>
            <w:top w:val="none" w:sz="0" w:space="0" w:color="auto"/>
            <w:left w:val="none" w:sz="0" w:space="0" w:color="auto"/>
            <w:bottom w:val="none" w:sz="0" w:space="0" w:color="auto"/>
            <w:right w:val="none" w:sz="0" w:space="0" w:color="auto"/>
          </w:divBdr>
        </w:div>
        <w:div w:id="1585528849">
          <w:marLeft w:val="0"/>
          <w:marRight w:val="0"/>
          <w:marTop w:val="0"/>
          <w:marBottom w:val="0"/>
          <w:divBdr>
            <w:top w:val="none" w:sz="0" w:space="0" w:color="auto"/>
            <w:left w:val="none" w:sz="0" w:space="0" w:color="auto"/>
            <w:bottom w:val="none" w:sz="0" w:space="0" w:color="auto"/>
            <w:right w:val="none" w:sz="0" w:space="0" w:color="auto"/>
          </w:divBdr>
        </w:div>
        <w:div w:id="2051880668">
          <w:marLeft w:val="0"/>
          <w:marRight w:val="0"/>
          <w:marTop w:val="0"/>
          <w:marBottom w:val="0"/>
          <w:divBdr>
            <w:top w:val="none" w:sz="0" w:space="0" w:color="auto"/>
            <w:left w:val="none" w:sz="0" w:space="0" w:color="auto"/>
            <w:bottom w:val="none" w:sz="0" w:space="0" w:color="auto"/>
            <w:right w:val="none" w:sz="0" w:space="0" w:color="auto"/>
          </w:divBdr>
        </w:div>
        <w:div w:id="793065693">
          <w:marLeft w:val="0"/>
          <w:marRight w:val="0"/>
          <w:marTop w:val="0"/>
          <w:marBottom w:val="0"/>
          <w:divBdr>
            <w:top w:val="none" w:sz="0" w:space="0" w:color="auto"/>
            <w:left w:val="none" w:sz="0" w:space="0" w:color="auto"/>
            <w:bottom w:val="none" w:sz="0" w:space="0" w:color="auto"/>
            <w:right w:val="none" w:sz="0" w:space="0" w:color="auto"/>
          </w:divBdr>
        </w:div>
        <w:div w:id="174225358">
          <w:marLeft w:val="0"/>
          <w:marRight w:val="0"/>
          <w:marTop w:val="0"/>
          <w:marBottom w:val="0"/>
          <w:divBdr>
            <w:top w:val="none" w:sz="0" w:space="0" w:color="auto"/>
            <w:left w:val="none" w:sz="0" w:space="0" w:color="auto"/>
            <w:bottom w:val="none" w:sz="0" w:space="0" w:color="auto"/>
            <w:right w:val="none" w:sz="0" w:space="0" w:color="auto"/>
          </w:divBdr>
        </w:div>
        <w:div w:id="972713689">
          <w:marLeft w:val="0"/>
          <w:marRight w:val="0"/>
          <w:marTop w:val="0"/>
          <w:marBottom w:val="0"/>
          <w:divBdr>
            <w:top w:val="none" w:sz="0" w:space="0" w:color="auto"/>
            <w:left w:val="none" w:sz="0" w:space="0" w:color="auto"/>
            <w:bottom w:val="none" w:sz="0" w:space="0" w:color="auto"/>
            <w:right w:val="none" w:sz="0" w:space="0" w:color="auto"/>
          </w:divBdr>
        </w:div>
        <w:div w:id="587621813">
          <w:marLeft w:val="0"/>
          <w:marRight w:val="0"/>
          <w:marTop w:val="0"/>
          <w:marBottom w:val="0"/>
          <w:divBdr>
            <w:top w:val="none" w:sz="0" w:space="0" w:color="auto"/>
            <w:left w:val="none" w:sz="0" w:space="0" w:color="auto"/>
            <w:bottom w:val="none" w:sz="0" w:space="0" w:color="auto"/>
            <w:right w:val="none" w:sz="0" w:space="0" w:color="auto"/>
          </w:divBdr>
        </w:div>
        <w:div w:id="1772699749">
          <w:marLeft w:val="0"/>
          <w:marRight w:val="0"/>
          <w:marTop w:val="0"/>
          <w:marBottom w:val="0"/>
          <w:divBdr>
            <w:top w:val="none" w:sz="0" w:space="0" w:color="auto"/>
            <w:left w:val="none" w:sz="0" w:space="0" w:color="auto"/>
            <w:bottom w:val="none" w:sz="0" w:space="0" w:color="auto"/>
            <w:right w:val="none" w:sz="0" w:space="0" w:color="auto"/>
          </w:divBdr>
        </w:div>
        <w:div w:id="146822611">
          <w:marLeft w:val="0"/>
          <w:marRight w:val="0"/>
          <w:marTop w:val="0"/>
          <w:marBottom w:val="0"/>
          <w:divBdr>
            <w:top w:val="none" w:sz="0" w:space="0" w:color="auto"/>
            <w:left w:val="none" w:sz="0" w:space="0" w:color="auto"/>
            <w:bottom w:val="none" w:sz="0" w:space="0" w:color="auto"/>
            <w:right w:val="none" w:sz="0" w:space="0" w:color="auto"/>
          </w:divBdr>
        </w:div>
        <w:div w:id="478309136">
          <w:marLeft w:val="0"/>
          <w:marRight w:val="0"/>
          <w:marTop w:val="0"/>
          <w:marBottom w:val="0"/>
          <w:divBdr>
            <w:top w:val="none" w:sz="0" w:space="0" w:color="auto"/>
            <w:left w:val="none" w:sz="0" w:space="0" w:color="auto"/>
            <w:bottom w:val="none" w:sz="0" w:space="0" w:color="auto"/>
            <w:right w:val="none" w:sz="0" w:space="0" w:color="auto"/>
          </w:divBdr>
        </w:div>
        <w:div w:id="1603802501">
          <w:marLeft w:val="0"/>
          <w:marRight w:val="0"/>
          <w:marTop w:val="0"/>
          <w:marBottom w:val="0"/>
          <w:divBdr>
            <w:top w:val="none" w:sz="0" w:space="0" w:color="auto"/>
            <w:left w:val="none" w:sz="0" w:space="0" w:color="auto"/>
            <w:bottom w:val="none" w:sz="0" w:space="0" w:color="auto"/>
            <w:right w:val="none" w:sz="0" w:space="0" w:color="auto"/>
          </w:divBdr>
        </w:div>
        <w:div w:id="653337663">
          <w:marLeft w:val="0"/>
          <w:marRight w:val="0"/>
          <w:marTop w:val="0"/>
          <w:marBottom w:val="0"/>
          <w:divBdr>
            <w:top w:val="none" w:sz="0" w:space="0" w:color="auto"/>
            <w:left w:val="none" w:sz="0" w:space="0" w:color="auto"/>
            <w:bottom w:val="none" w:sz="0" w:space="0" w:color="auto"/>
            <w:right w:val="none" w:sz="0" w:space="0" w:color="auto"/>
          </w:divBdr>
        </w:div>
        <w:div w:id="601424231">
          <w:marLeft w:val="0"/>
          <w:marRight w:val="0"/>
          <w:marTop w:val="0"/>
          <w:marBottom w:val="0"/>
          <w:divBdr>
            <w:top w:val="none" w:sz="0" w:space="0" w:color="auto"/>
            <w:left w:val="none" w:sz="0" w:space="0" w:color="auto"/>
            <w:bottom w:val="none" w:sz="0" w:space="0" w:color="auto"/>
            <w:right w:val="none" w:sz="0" w:space="0" w:color="auto"/>
          </w:divBdr>
        </w:div>
        <w:div w:id="1641616088">
          <w:marLeft w:val="0"/>
          <w:marRight w:val="0"/>
          <w:marTop w:val="0"/>
          <w:marBottom w:val="0"/>
          <w:divBdr>
            <w:top w:val="none" w:sz="0" w:space="0" w:color="auto"/>
            <w:left w:val="none" w:sz="0" w:space="0" w:color="auto"/>
            <w:bottom w:val="none" w:sz="0" w:space="0" w:color="auto"/>
            <w:right w:val="none" w:sz="0" w:space="0" w:color="auto"/>
          </w:divBdr>
        </w:div>
        <w:div w:id="1895891422">
          <w:marLeft w:val="0"/>
          <w:marRight w:val="0"/>
          <w:marTop w:val="0"/>
          <w:marBottom w:val="0"/>
          <w:divBdr>
            <w:top w:val="none" w:sz="0" w:space="0" w:color="auto"/>
            <w:left w:val="none" w:sz="0" w:space="0" w:color="auto"/>
            <w:bottom w:val="none" w:sz="0" w:space="0" w:color="auto"/>
            <w:right w:val="none" w:sz="0" w:space="0" w:color="auto"/>
          </w:divBdr>
        </w:div>
        <w:div w:id="867570092">
          <w:marLeft w:val="0"/>
          <w:marRight w:val="0"/>
          <w:marTop w:val="0"/>
          <w:marBottom w:val="0"/>
          <w:divBdr>
            <w:top w:val="none" w:sz="0" w:space="0" w:color="auto"/>
            <w:left w:val="none" w:sz="0" w:space="0" w:color="auto"/>
            <w:bottom w:val="none" w:sz="0" w:space="0" w:color="auto"/>
            <w:right w:val="none" w:sz="0" w:space="0" w:color="auto"/>
          </w:divBdr>
        </w:div>
        <w:div w:id="1915620457">
          <w:marLeft w:val="0"/>
          <w:marRight w:val="0"/>
          <w:marTop w:val="0"/>
          <w:marBottom w:val="0"/>
          <w:divBdr>
            <w:top w:val="none" w:sz="0" w:space="0" w:color="auto"/>
            <w:left w:val="none" w:sz="0" w:space="0" w:color="auto"/>
            <w:bottom w:val="none" w:sz="0" w:space="0" w:color="auto"/>
            <w:right w:val="none" w:sz="0" w:space="0" w:color="auto"/>
          </w:divBdr>
        </w:div>
        <w:div w:id="491484479">
          <w:marLeft w:val="0"/>
          <w:marRight w:val="0"/>
          <w:marTop w:val="0"/>
          <w:marBottom w:val="0"/>
          <w:divBdr>
            <w:top w:val="none" w:sz="0" w:space="0" w:color="auto"/>
            <w:left w:val="none" w:sz="0" w:space="0" w:color="auto"/>
            <w:bottom w:val="none" w:sz="0" w:space="0" w:color="auto"/>
            <w:right w:val="none" w:sz="0" w:space="0" w:color="auto"/>
          </w:divBdr>
        </w:div>
        <w:div w:id="455835573">
          <w:marLeft w:val="0"/>
          <w:marRight w:val="0"/>
          <w:marTop w:val="0"/>
          <w:marBottom w:val="0"/>
          <w:divBdr>
            <w:top w:val="none" w:sz="0" w:space="0" w:color="auto"/>
            <w:left w:val="none" w:sz="0" w:space="0" w:color="auto"/>
            <w:bottom w:val="none" w:sz="0" w:space="0" w:color="auto"/>
            <w:right w:val="none" w:sz="0" w:space="0" w:color="auto"/>
          </w:divBdr>
        </w:div>
        <w:div w:id="31812865">
          <w:marLeft w:val="0"/>
          <w:marRight w:val="0"/>
          <w:marTop w:val="0"/>
          <w:marBottom w:val="0"/>
          <w:divBdr>
            <w:top w:val="none" w:sz="0" w:space="0" w:color="auto"/>
            <w:left w:val="none" w:sz="0" w:space="0" w:color="auto"/>
            <w:bottom w:val="none" w:sz="0" w:space="0" w:color="auto"/>
            <w:right w:val="none" w:sz="0" w:space="0" w:color="auto"/>
          </w:divBdr>
        </w:div>
        <w:div w:id="1779523521">
          <w:marLeft w:val="0"/>
          <w:marRight w:val="0"/>
          <w:marTop w:val="0"/>
          <w:marBottom w:val="0"/>
          <w:divBdr>
            <w:top w:val="none" w:sz="0" w:space="0" w:color="auto"/>
            <w:left w:val="none" w:sz="0" w:space="0" w:color="auto"/>
            <w:bottom w:val="none" w:sz="0" w:space="0" w:color="auto"/>
            <w:right w:val="none" w:sz="0" w:space="0" w:color="auto"/>
          </w:divBdr>
        </w:div>
        <w:div w:id="49237243">
          <w:marLeft w:val="0"/>
          <w:marRight w:val="0"/>
          <w:marTop w:val="0"/>
          <w:marBottom w:val="0"/>
          <w:divBdr>
            <w:top w:val="none" w:sz="0" w:space="0" w:color="auto"/>
            <w:left w:val="none" w:sz="0" w:space="0" w:color="auto"/>
            <w:bottom w:val="none" w:sz="0" w:space="0" w:color="auto"/>
            <w:right w:val="none" w:sz="0" w:space="0" w:color="auto"/>
          </w:divBdr>
        </w:div>
        <w:div w:id="1764380095">
          <w:marLeft w:val="0"/>
          <w:marRight w:val="0"/>
          <w:marTop w:val="0"/>
          <w:marBottom w:val="0"/>
          <w:divBdr>
            <w:top w:val="none" w:sz="0" w:space="0" w:color="auto"/>
            <w:left w:val="none" w:sz="0" w:space="0" w:color="auto"/>
            <w:bottom w:val="none" w:sz="0" w:space="0" w:color="auto"/>
            <w:right w:val="none" w:sz="0" w:space="0" w:color="auto"/>
          </w:divBdr>
        </w:div>
      </w:divsChild>
    </w:div>
    <w:div w:id="1313869925">
      <w:bodyDiv w:val="1"/>
      <w:marLeft w:val="0"/>
      <w:marRight w:val="0"/>
      <w:marTop w:val="0"/>
      <w:marBottom w:val="0"/>
      <w:divBdr>
        <w:top w:val="none" w:sz="0" w:space="0" w:color="auto"/>
        <w:left w:val="none" w:sz="0" w:space="0" w:color="auto"/>
        <w:bottom w:val="none" w:sz="0" w:space="0" w:color="auto"/>
        <w:right w:val="none" w:sz="0" w:space="0" w:color="auto"/>
      </w:divBdr>
      <w:divsChild>
        <w:div w:id="361127301">
          <w:marLeft w:val="0"/>
          <w:marRight w:val="0"/>
          <w:marTop w:val="0"/>
          <w:marBottom w:val="0"/>
          <w:divBdr>
            <w:top w:val="none" w:sz="0" w:space="0" w:color="auto"/>
            <w:left w:val="none" w:sz="0" w:space="0" w:color="auto"/>
            <w:bottom w:val="none" w:sz="0" w:space="0" w:color="auto"/>
            <w:right w:val="none" w:sz="0" w:space="0" w:color="auto"/>
          </w:divBdr>
        </w:div>
        <w:div w:id="1626543903">
          <w:marLeft w:val="0"/>
          <w:marRight w:val="0"/>
          <w:marTop w:val="0"/>
          <w:marBottom w:val="0"/>
          <w:divBdr>
            <w:top w:val="none" w:sz="0" w:space="0" w:color="auto"/>
            <w:left w:val="none" w:sz="0" w:space="0" w:color="auto"/>
            <w:bottom w:val="none" w:sz="0" w:space="0" w:color="auto"/>
            <w:right w:val="none" w:sz="0" w:space="0" w:color="auto"/>
          </w:divBdr>
        </w:div>
        <w:div w:id="527111077">
          <w:marLeft w:val="0"/>
          <w:marRight w:val="0"/>
          <w:marTop w:val="0"/>
          <w:marBottom w:val="0"/>
          <w:divBdr>
            <w:top w:val="none" w:sz="0" w:space="0" w:color="auto"/>
            <w:left w:val="none" w:sz="0" w:space="0" w:color="auto"/>
            <w:bottom w:val="none" w:sz="0" w:space="0" w:color="auto"/>
            <w:right w:val="none" w:sz="0" w:space="0" w:color="auto"/>
          </w:divBdr>
        </w:div>
        <w:div w:id="494688348">
          <w:marLeft w:val="0"/>
          <w:marRight w:val="0"/>
          <w:marTop w:val="0"/>
          <w:marBottom w:val="0"/>
          <w:divBdr>
            <w:top w:val="none" w:sz="0" w:space="0" w:color="auto"/>
            <w:left w:val="none" w:sz="0" w:space="0" w:color="auto"/>
            <w:bottom w:val="none" w:sz="0" w:space="0" w:color="auto"/>
            <w:right w:val="none" w:sz="0" w:space="0" w:color="auto"/>
          </w:divBdr>
        </w:div>
        <w:div w:id="1940596172">
          <w:marLeft w:val="0"/>
          <w:marRight w:val="0"/>
          <w:marTop w:val="0"/>
          <w:marBottom w:val="0"/>
          <w:divBdr>
            <w:top w:val="none" w:sz="0" w:space="0" w:color="auto"/>
            <w:left w:val="none" w:sz="0" w:space="0" w:color="auto"/>
            <w:bottom w:val="none" w:sz="0" w:space="0" w:color="auto"/>
            <w:right w:val="none" w:sz="0" w:space="0" w:color="auto"/>
          </w:divBdr>
        </w:div>
        <w:div w:id="618530373">
          <w:marLeft w:val="0"/>
          <w:marRight w:val="0"/>
          <w:marTop w:val="0"/>
          <w:marBottom w:val="0"/>
          <w:divBdr>
            <w:top w:val="none" w:sz="0" w:space="0" w:color="auto"/>
            <w:left w:val="none" w:sz="0" w:space="0" w:color="auto"/>
            <w:bottom w:val="none" w:sz="0" w:space="0" w:color="auto"/>
            <w:right w:val="none" w:sz="0" w:space="0" w:color="auto"/>
          </w:divBdr>
        </w:div>
        <w:div w:id="534582279">
          <w:marLeft w:val="0"/>
          <w:marRight w:val="0"/>
          <w:marTop w:val="0"/>
          <w:marBottom w:val="0"/>
          <w:divBdr>
            <w:top w:val="none" w:sz="0" w:space="0" w:color="auto"/>
            <w:left w:val="none" w:sz="0" w:space="0" w:color="auto"/>
            <w:bottom w:val="none" w:sz="0" w:space="0" w:color="auto"/>
            <w:right w:val="none" w:sz="0" w:space="0" w:color="auto"/>
          </w:divBdr>
        </w:div>
      </w:divsChild>
    </w:div>
    <w:div w:id="1385064843">
      <w:bodyDiv w:val="1"/>
      <w:marLeft w:val="0"/>
      <w:marRight w:val="0"/>
      <w:marTop w:val="0"/>
      <w:marBottom w:val="0"/>
      <w:divBdr>
        <w:top w:val="none" w:sz="0" w:space="0" w:color="auto"/>
        <w:left w:val="none" w:sz="0" w:space="0" w:color="auto"/>
        <w:bottom w:val="none" w:sz="0" w:space="0" w:color="auto"/>
        <w:right w:val="none" w:sz="0" w:space="0" w:color="auto"/>
      </w:divBdr>
    </w:div>
    <w:div w:id="1511064628">
      <w:bodyDiv w:val="1"/>
      <w:marLeft w:val="0"/>
      <w:marRight w:val="0"/>
      <w:marTop w:val="0"/>
      <w:marBottom w:val="0"/>
      <w:divBdr>
        <w:top w:val="none" w:sz="0" w:space="0" w:color="auto"/>
        <w:left w:val="none" w:sz="0" w:space="0" w:color="auto"/>
        <w:bottom w:val="none" w:sz="0" w:space="0" w:color="auto"/>
        <w:right w:val="none" w:sz="0" w:space="0" w:color="auto"/>
      </w:divBdr>
    </w:div>
    <w:div w:id="1634287861">
      <w:bodyDiv w:val="1"/>
      <w:marLeft w:val="0"/>
      <w:marRight w:val="0"/>
      <w:marTop w:val="0"/>
      <w:marBottom w:val="0"/>
      <w:divBdr>
        <w:top w:val="none" w:sz="0" w:space="0" w:color="auto"/>
        <w:left w:val="none" w:sz="0" w:space="0" w:color="auto"/>
        <w:bottom w:val="none" w:sz="0" w:space="0" w:color="auto"/>
        <w:right w:val="none" w:sz="0" w:space="0" w:color="auto"/>
      </w:divBdr>
    </w:div>
    <w:div w:id="1711104418">
      <w:bodyDiv w:val="1"/>
      <w:marLeft w:val="0"/>
      <w:marRight w:val="0"/>
      <w:marTop w:val="0"/>
      <w:marBottom w:val="0"/>
      <w:divBdr>
        <w:top w:val="none" w:sz="0" w:space="0" w:color="auto"/>
        <w:left w:val="none" w:sz="0" w:space="0" w:color="auto"/>
        <w:bottom w:val="none" w:sz="0" w:space="0" w:color="auto"/>
        <w:right w:val="none" w:sz="0" w:space="0" w:color="auto"/>
      </w:divBdr>
    </w:div>
    <w:div w:id="1807309314">
      <w:bodyDiv w:val="1"/>
      <w:marLeft w:val="0"/>
      <w:marRight w:val="0"/>
      <w:marTop w:val="0"/>
      <w:marBottom w:val="0"/>
      <w:divBdr>
        <w:top w:val="none" w:sz="0" w:space="0" w:color="auto"/>
        <w:left w:val="none" w:sz="0" w:space="0" w:color="auto"/>
        <w:bottom w:val="none" w:sz="0" w:space="0" w:color="auto"/>
        <w:right w:val="none" w:sz="0" w:space="0" w:color="auto"/>
      </w:divBdr>
      <w:divsChild>
        <w:div w:id="1987468497">
          <w:marLeft w:val="0"/>
          <w:marRight w:val="0"/>
          <w:marTop w:val="0"/>
          <w:marBottom w:val="0"/>
          <w:divBdr>
            <w:top w:val="none" w:sz="0" w:space="0" w:color="auto"/>
            <w:left w:val="none" w:sz="0" w:space="0" w:color="auto"/>
            <w:bottom w:val="none" w:sz="0" w:space="0" w:color="auto"/>
            <w:right w:val="none" w:sz="0" w:space="0" w:color="auto"/>
          </w:divBdr>
        </w:div>
        <w:div w:id="1632857098">
          <w:marLeft w:val="0"/>
          <w:marRight w:val="0"/>
          <w:marTop w:val="0"/>
          <w:marBottom w:val="0"/>
          <w:divBdr>
            <w:top w:val="none" w:sz="0" w:space="0" w:color="auto"/>
            <w:left w:val="none" w:sz="0" w:space="0" w:color="auto"/>
            <w:bottom w:val="none" w:sz="0" w:space="0" w:color="auto"/>
            <w:right w:val="none" w:sz="0" w:space="0" w:color="auto"/>
          </w:divBdr>
        </w:div>
      </w:divsChild>
    </w:div>
    <w:div w:id="1924683541">
      <w:bodyDiv w:val="1"/>
      <w:marLeft w:val="0"/>
      <w:marRight w:val="0"/>
      <w:marTop w:val="0"/>
      <w:marBottom w:val="0"/>
      <w:divBdr>
        <w:top w:val="none" w:sz="0" w:space="0" w:color="auto"/>
        <w:left w:val="none" w:sz="0" w:space="0" w:color="auto"/>
        <w:bottom w:val="none" w:sz="0" w:space="0" w:color="auto"/>
        <w:right w:val="none" w:sz="0" w:space="0" w:color="auto"/>
      </w:divBdr>
    </w:div>
    <w:div w:id="196923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5720C-3407-431B-95F7-DDAC16A577B3}">
  <ds:schemaRefs>
    <ds:schemaRef ds:uri="3358cef2-5e33-4382-9f34-ebdf29ebf261"/>
    <ds:schemaRef ds:uri="http://purl.org/dc/terms/"/>
    <ds:schemaRef ds:uri="http://schemas.openxmlformats.org/package/2006/metadata/core-properties"/>
    <ds:schemaRef ds:uri="1b481078-05fd-4425-adfc-5f858dcaa140"/>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E67CDCE3-6A5A-4C02-8657-ACC9E339AC71}">
  <ds:schemaRefs>
    <ds:schemaRef ds:uri="http://schemas.microsoft.com/sharepoint/v3/contenttype/forms"/>
  </ds:schemaRefs>
</ds:datastoreItem>
</file>

<file path=customXml/itemProps3.xml><?xml version="1.0" encoding="utf-8"?>
<ds:datastoreItem xmlns:ds="http://schemas.openxmlformats.org/officeDocument/2006/customXml" ds:itemID="{B3444F40-D46B-412E-889F-3B6C39D45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509FA-8BBC-4E08-BC05-907E193B7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252</Pages>
  <Words>33311</Words>
  <Characters>179880</Characters>
  <Application>Microsoft Office Word</Application>
  <DocSecurity>0</DocSecurity>
  <Lines>1499</Lines>
  <Paragraphs>425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cp:lastModifiedBy>
  <cp:revision>14</cp:revision>
  <dcterms:created xsi:type="dcterms:W3CDTF">2016-03-22T17:15:00Z</dcterms:created>
  <dcterms:modified xsi:type="dcterms:W3CDTF">2018-08-14T17:24:00Z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