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C4" w:rsidRDefault="003B47C4" w:rsidP="0011327B">
      <w:pPr>
        <w:pStyle w:val="Ttulo1"/>
        <w:ind w:left="-284" w:right="-427"/>
        <w:divId w:val="1180588004"/>
        <w:rPr>
          <w:rFonts w:ascii="Times New Roman" w:hAnsi="Times New Roman" w:cs="Times New Roman"/>
        </w:rPr>
      </w:pPr>
      <w:r w:rsidRPr="0011327B">
        <w:rPr>
          <w:rFonts w:ascii="Times New Roman" w:hAnsi="Times New Roman" w:cs="Times New Roman"/>
        </w:rPr>
        <w:t>RESOLUÇÃO DA DIRETORIA COLEGIADA - RDC Nº 19, DE 13 DE MAIO DE 2015</w:t>
      </w:r>
    </w:p>
    <w:p w:rsidR="0011327B" w:rsidRPr="0011327B" w:rsidRDefault="0011327B" w:rsidP="0011327B">
      <w:pPr>
        <w:pStyle w:val="Ttulo1"/>
        <w:ind w:left="-284" w:right="-427"/>
        <w:divId w:val="1180588004"/>
        <w:rPr>
          <w:rFonts w:ascii="Times New Roman" w:hAnsi="Times New Roman" w:cs="Times New Roman"/>
          <w:color w:val="0000FF"/>
          <w:sz w:val="24"/>
        </w:rPr>
      </w:pPr>
      <w:r w:rsidRPr="0011327B">
        <w:rPr>
          <w:rFonts w:ascii="Times New Roman" w:hAnsi="Times New Roman" w:cs="Times New Roman"/>
          <w:caps w:val="0"/>
          <w:color w:val="0000FF"/>
          <w:sz w:val="24"/>
        </w:rPr>
        <w:t>(Publicada no DOU nº 90, de 14 de maio de 2015)</w:t>
      </w:r>
    </w:p>
    <w:p w:rsidR="003B47C4" w:rsidRPr="0011327B" w:rsidRDefault="003B47C4" w:rsidP="003B47C4">
      <w:pPr>
        <w:spacing w:before="120" w:line="240" w:lineRule="exact"/>
        <w:ind w:left="3538"/>
        <w:jc w:val="both"/>
        <w:divId w:val="1180588004"/>
      </w:pPr>
      <w:r w:rsidRPr="0011327B">
        <w:t>Dispõe sobre a alteração da RDC nº. 64/2012, pela inclusão e retificação de Denominações Comuns Brasileiras – DCB, na lista completa das DCB da Anvisa.</w:t>
      </w:r>
    </w:p>
    <w:p w:rsidR="003B47C4" w:rsidRPr="0011327B" w:rsidRDefault="003B47C4" w:rsidP="003B47C4">
      <w:pPr>
        <w:autoSpaceDE w:val="0"/>
        <w:autoSpaceDN w:val="0"/>
        <w:adjustRightInd w:val="0"/>
        <w:spacing w:after="0"/>
        <w:ind w:firstLine="567"/>
        <w:jc w:val="both"/>
        <w:divId w:val="1180588004"/>
      </w:pPr>
      <w:r w:rsidRPr="0011327B">
        <w:rPr>
          <w:b/>
          <w:bCs/>
        </w:rPr>
        <w:t>A Diretoria Colegiada da Agência Nacional de Vigilância Sanitária</w:t>
      </w:r>
      <w:r w:rsidRPr="0011327B">
        <w:t>, no uso das atribuições que lhe conferem os incisos III e IV, do art. 15 da Lei n.º 9.782, de 26 de janeiro de 1999, o inciso V e nos §§ 1º e 3º do art. 5º do Regimento Interno aprovado nos termos do Anexo I da Portaria nº 650 da ANVISA, de 29 de maio de 2014, publicada no DOU de 2 de junho de 2014, tendo em vista o disposto nos incisos III, do art. 2º, III e IV, do art. 7º da Lei n.º 9782, de 1999, e o Programa de Melhoria do Processo de Regulamentação da Agência, instituído por meio da Portaria nº 422 de 16 de abril de 2008, na Reunião Ordinária Pública nº 009/2015, realizada em 7 de maio de 2015, adota a seguinte Resolução da Diretoria Colegiada e eu, Diretor-Presidente Substituto, determino a sua publicação.</w:t>
      </w:r>
    </w:p>
    <w:p w:rsidR="003B47C4" w:rsidRPr="0011327B" w:rsidRDefault="003B47C4" w:rsidP="003B47C4">
      <w:pPr>
        <w:spacing w:after="0"/>
        <w:ind w:firstLine="567"/>
        <w:jc w:val="both"/>
        <w:divId w:val="1180588004"/>
      </w:pPr>
      <w:r w:rsidRPr="0011327B">
        <w:t>Art. 1º Aprovar a inclusão das Denominações Comuns Brasileiras (DCB) relacionadas no Anexo I, na Lista Completa das DCB, divulgada pela Resolução RDC nº. 64, de 28 de dezembro de 2012 (DOU de 03/01/2013).</w:t>
      </w:r>
    </w:p>
    <w:p w:rsidR="003B47C4" w:rsidRPr="0011327B" w:rsidRDefault="003B47C4" w:rsidP="003B47C4">
      <w:pPr>
        <w:spacing w:after="0"/>
        <w:ind w:firstLine="567"/>
        <w:jc w:val="both"/>
        <w:divId w:val="1180588004"/>
      </w:pPr>
      <w:r w:rsidRPr="0011327B">
        <w:t>Art. 2º Alterar a DCB relacionada no Anexo II da lista completa publicada na Resolução RDC nº. 64 de 28 de dezembro de 2012 (DOU de 03/01/2013) e na Resolução RDC n°. 1 de 19 de janeiro de 2015 (DOU de 20/01/2015).</w:t>
      </w:r>
    </w:p>
    <w:p w:rsidR="003B47C4" w:rsidRPr="0011327B" w:rsidRDefault="003B47C4" w:rsidP="003B47C4">
      <w:pPr>
        <w:spacing w:after="0"/>
        <w:ind w:firstLine="567"/>
        <w:jc w:val="both"/>
        <w:divId w:val="1180588004"/>
      </w:pPr>
      <w:r w:rsidRPr="0011327B">
        <w:t>Art. 3° Excluir as DCB relacionadas no Anexo III da lista completa publicada na Resolução RDC nº. 64 de 28 de dezembro de 2012 (DOU de 03/01/2013) e na Resolução RDC n°. 1 de 19 de janeiro de 2015 (DOU de 20/01/2015).</w:t>
      </w:r>
    </w:p>
    <w:p w:rsidR="003B47C4" w:rsidRPr="0011327B" w:rsidRDefault="003B47C4" w:rsidP="003B47C4">
      <w:pPr>
        <w:spacing w:after="0"/>
        <w:ind w:firstLine="567"/>
        <w:jc w:val="both"/>
        <w:divId w:val="1180588004"/>
      </w:pPr>
      <w:r w:rsidRPr="0011327B">
        <w:t>Art. 4º Esta Resolução entra em vigor na data da sua publicação.</w:t>
      </w:r>
    </w:p>
    <w:p w:rsidR="0011327B" w:rsidRDefault="0011327B" w:rsidP="003B47C4">
      <w:pPr>
        <w:pStyle w:val="Ttulo2"/>
        <w:divId w:val="1180588004"/>
        <w:rPr>
          <w:rFonts w:ascii="Times New Roman" w:hAnsi="Times New Roman" w:cs="Times New Roman"/>
          <w:b w:val="0"/>
          <w:sz w:val="24"/>
          <w:szCs w:val="24"/>
        </w:rPr>
      </w:pPr>
    </w:p>
    <w:p w:rsidR="003B47C4" w:rsidRPr="0011327B" w:rsidRDefault="003B47C4" w:rsidP="003B47C4">
      <w:pPr>
        <w:pStyle w:val="Ttulo2"/>
        <w:divId w:val="1180588004"/>
        <w:rPr>
          <w:rFonts w:ascii="Times New Roman" w:hAnsi="Times New Roman" w:cs="Times New Roman"/>
          <w:b w:val="0"/>
          <w:sz w:val="24"/>
          <w:szCs w:val="24"/>
        </w:rPr>
      </w:pPr>
      <w:r w:rsidRPr="0011327B">
        <w:rPr>
          <w:rFonts w:ascii="Times New Roman" w:hAnsi="Times New Roman" w:cs="Times New Roman"/>
          <w:b w:val="0"/>
          <w:sz w:val="24"/>
          <w:szCs w:val="24"/>
        </w:rPr>
        <w:t>IVO BUCARESKY</w:t>
      </w:r>
    </w:p>
    <w:p w:rsidR="0011327B" w:rsidRDefault="0011327B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11327B" w:rsidRDefault="0011327B" w:rsidP="0011327B">
      <w:pPr>
        <w:jc w:val="center"/>
        <w:divId w:val="1180588004"/>
        <w:rPr>
          <w:b/>
        </w:rPr>
      </w:pPr>
      <w:r>
        <w:rPr>
          <w:b/>
        </w:rPr>
        <w:lastRenderedPageBreak/>
        <w:t xml:space="preserve">ANEXO I </w:t>
      </w:r>
    </w:p>
    <w:p w:rsidR="003B47C4" w:rsidRPr="0011327B" w:rsidRDefault="003B47C4" w:rsidP="0011327B">
      <w:pPr>
        <w:jc w:val="center"/>
        <w:divId w:val="1180588004"/>
        <w:rPr>
          <w:b/>
        </w:rPr>
      </w:pPr>
      <w:r w:rsidRPr="0011327B">
        <w:rPr>
          <w:b/>
        </w:rPr>
        <w:t xml:space="preserve">Inclusão na Lista Completa das Denominações Comuns Brasileiras – DCB da Resolução </w:t>
      </w:r>
      <w:r w:rsidRPr="0011327B">
        <w:rPr>
          <w:b/>
          <w:bCs/>
        </w:rPr>
        <w:t>RDC n° 64, de 28 de dezembro de 2012.</w:t>
      </w:r>
    </w:p>
    <w:p w:rsidR="003B47C4" w:rsidRPr="0011327B" w:rsidRDefault="003B47C4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  <w:r w:rsidRPr="0011327B">
        <w:rPr>
          <w:rFonts w:ascii="Times New Roman" w:hAnsi="Times New Roman"/>
          <w:b/>
          <w:sz w:val="24"/>
          <w:szCs w:val="24"/>
        </w:rPr>
        <w:t>1. Insumos Farmacêuticos Ativos: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1350"/>
        <w:gridCol w:w="1143"/>
        <w:gridCol w:w="2111"/>
        <w:gridCol w:w="1610"/>
      </w:tblGrid>
      <w:tr w:rsidR="003B47C4" w:rsidRPr="0011327B" w:rsidTr="003B47C4">
        <w:trPr>
          <w:divId w:val="1180588004"/>
          <w:trHeight w:val="533"/>
          <w:jc w:val="center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Item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N</w:t>
            </w:r>
            <w:r w:rsidRPr="0011327B">
              <w:rPr>
                <w:b/>
                <w:bCs/>
                <w:color w:val="000000"/>
                <w:vertAlign w:val="superscript"/>
              </w:rPr>
              <w:t>o</w:t>
            </w:r>
            <w:r w:rsidRPr="0011327B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DCB</w:t>
            </w:r>
          </w:p>
        </w:tc>
        <w:tc>
          <w:tcPr>
            <w:tcW w:w="1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DENOMINAÇÃO COMUM BRASILEIRA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CAS</w:t>
            </w:r>
          </w:p>
        </w:tc>
      </w:tr>
      <w:tr w:rsidR="003B47C4" w:rsidRPr="0011327B" w:rsidTr="003B47C4">
        <w:trPr>
          <w:divId w:val="1180588004"/>
          <w:trHeight w:val="20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2015018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>11277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zofenopril</w:t>
            </w:r>
            <w:proofErr w:type="spellEnd"/>
            <w:proofErr w:type="gramEnd"/>
            <w:r w:rsidRPr="0011327B">
              <w:rPr>
                <w:color w:val="000000"/>
              </w:rPr>
              <w:t xml:space="preserve"> cálcico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 xml:space="preserve">81938-43-4 </w:t>
            </w:r>
          </w:p>
        </w:tc>
      </w:tr>
      <w:tr w:rsidR="003B47C4" w:rsidRPr="0011327B" w:rsidTr="003B47C4">
        <w:trPr>
          <w:divId w:val="1180588004"/>
          <w:trHeight w:val="20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2015019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>11278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dextroetodolaco</w:t>
            </w:r>
            <w:proofErr w:type="spellEnd"/>
            <w:proofErr w:type="gramEnd"/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>87249-11-4</w:t>
            </w:r>
          </w:p>
        </w:tc>
      </w:tr>
      <w:tr w:rsidR="003B47C4" w:rsidRPr="0011327B" w:rsidTr="003B47C4">
        <w:trPr>
          <w:divId w:val="1180588004"/>
          <w:trHeight w:val="20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2015035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>11279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netupitanto</w:t>
            </w:r>
            <w:proofErr w:type="spellEnd"/>
            <w:proofErr w:type="gramEnd"/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</w:pPr>
            <w:r w:rsidRPr="0011327B">
              <w:t>290297-26-6</w:t>
            </w:r>
          </w:p>
        </w:tc>
      </w:tr>
    </w:tbl>
    <w:p w:rsidR="003B47C4" w:rsidRPr="0011327B" w:rsidRDefault="003B47C4" w:rsidP="0011327B">
      <w:pPr>
        <w:pStyle w:val="PargrafodaLista"/>
        <w:spacing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  <w:r w:rsidRPr="0011327B">
        <w:rPr>
          <w:rFonts w:ascii="Times New Roman" w:hAnsi="Times New Roman"/>
          <w:b/>
          <w:sz w:val="24"/>
          <w:szCs w:val="24"/>
        </w:rPr>
        <w:t>2. Plantas Medicinais: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"/>
        <w:gridCol w:w="1681"/>
        <w:gridCol w:w="988"/>
        <w:gridCol w:w="1936"/>
        <w:gridCol w:w="1608"/>
      </w:tblGrid>
      <w:tr w:rsidR="003B47C4" w:rsidRPr="0011327B" w:rsidTr="008B60F1">
        <w:trPr>
          <w:divId w:val="1180588004"/>
          <w:trHeight w:val="22"/>
          <w:jc w:val="center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Item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N</w:t>
            </w:r>
            <w:r w:rsidRPr="0011327B">
              <w:rPr>
                <w:b/>
                <w:bCs/>
                <w:color w:val="000000"/>
                <w:vertAlign w:val="superscript"/>
              </w:rPr>
              <w:t>o</w:t>
            </w:r>
            <w:r w:rsidRPr="0011327B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DCB</w:t>
            </w: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327B" w:rsidRDefault="003B47C4" w:rsidP="0011327B">
            <w:pPr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DENOMINAÇÃO COMUM BRASILEIRA</w:t>
            </w:r>
          </w:p>
          <w:p w:rsidR="003B47C4" w:rsidRPr="0011327B" w:rsidRDefault="003B47C4" w:rsidP="0011327B"/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CAS</w:t>
            </w:r>
          </w:p>
        </w:tc>
      </w:tr>
      <w:tr w:rsidR="003B47C4" w:rsidRPr="0011327B" w:rsidTr="008B60F1">
        <w:trPr>
          <w:divId w:val="1180588004"/>
          <w:trHeight w:val="22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4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2015039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11273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r w:rsidRPr="0011327B">
              <w:rPr>
                <w:i/>
                <w:iCs/>
                <w:color w:val="000000"/>
              </w:rPr>
              <w:t>Prunus</w:t>
            </w:r>
            <w:proofErr w:type="spellEnd"/>
            <w:r w:rsidRPr="0011327B">
              <w:rPr>
                <w:i/>
                <w:iCs/>
                <w:color w:val="000000"/>
              </w:rPr>
              <w:t xml:space="preserve"> domestica</w:t>
            </w:r>
            <w:r w:rsidRPr="0011327B">
              <w:rPr>
                <w:color w:val="000000"/>
              </w:rPr>
              <w:t xml:space="preserve"> L. 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[Ref. 6]</w:t>
            </w:r>
          </w:p>
        </w:tc>
      </w:tr>
      <w:tr w:rsidR="003B47C4" w:rsidRPr="0011327B" w:rsidTr="008B60F1">
        <w:trPr>
          <w:divId w:val="1180588004"/>
          <w:trHeight w:val="22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2015040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11274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Default="003B47C4" w:rsidP="0011327B">
            <w:pPr>
              <w:rPr>
                <w:strike/>
                <w:color w:val="000000"/>
              </w:rPr>
            </w:pPr>
            <w:proofErr w:type="spellStart"/>
            <w:r w:rsidRPr="008B60F1">
              <w:rPr>
                <w:i/>
                <w:iCs/>
                <w:strike/>
                <w:color w:val="000000"/>
              </w:rPr>
              <w:t>Menthaarvensis</w:t>
            </w:r>
            <w:proofErr w:type="spellEnd"/>
            <w:r w:rsidRPr="008B60F1">
              <w:rPr>
                <w:strike/>
                <w:color w:val="000000"/>
              </w:rPr>
              <w:t xml:space="preserve"> L.</w:t>
            </w:r>
          </w:p>
          <w:p w:rsidR="008B60F1" w:rsidRPr="008B60F1" w:rsidRDefault="008B60F1" w:rsidP="0011327B">
            <w:pPr>
              <w:rPr>
                <w:color w:val="000000"/>
              </w:rPr>
            </w:pPr>
            <w:proofErr w:type="spellStart"/>
            <w:r w:rsidRPr="008B60F1">
              <w:rPr>
                <w:color w:val="000000"/>
              </w:rPr>
              <w:t>Mentha</w:t>
            </w:r>
            <w:proofErr w:type="spellEnd"/>
            <w:r w:rsidRPr="008B60F1">
              <w:rPr>
                <w:color w:val="000000"/>
              </w:rPr>
              <w:t xml:space="preserve"> </w:t>
            </w:r>
            <w:proofErr w:type="spellStart"/>
            <w:r w:rsidRPr="008B60F1">
              <w:rPr>
                <w:color w:val="000000"/>
              </w:rPr>
              <w:t>arvensis</w:t>
            </w:r>
            <w:proofErr w:type="spellEnd"/>
            <w:r w:rsidRPr="008B60F1">
              <w:rPr>
                <w:color w:val="000000"/>
              </w:rPr>
              <w:t xml:space="preserve"> L.</w:t>
            </w:r>
            <w:r>
              <w:rPr>
                <w:color w:val="000000"/>
              </w:rPr>
              <w:t xml:space="preserve"> </w:t>
            </w:r>
            <w:r w:rsidRPr="008B60F1">
              <w:rPr>
                <w:b/>
                <w:color w:val="0000FF"/>
              </w:rPr>
              <w:t>(Retificada pela Resolução – RDC nº 224, de 5 de abril de 2018)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[Ref. 6]</w:t>
            </w:r>
          </w:p>
        </w:tc>
      </w:tr>
      <w:tr w:rsidR="003B47C4" w:rsidRPr="0011327B" w:rsidTr="008B60F1">
        <w:trPr>
          <w:divId w:val="1180588004"/>
          <w:trHeight w:val="22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2015041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11275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Default="003B47C4" w:rsidP="0011327B">
            <w:pPr>
              <w:rPr>
                <w:strike/>
                <w:color w:val="000000"/>
              </w:rPr>
            </w:pPr>
            <w:proofErr w:type="spellStart"/>
            <w:r w:rsidRPr="008B60F1">
              <w:rPr>
                <w:i/>
                <w:iCs/>
                <w:strike/>
                <w:color w:val="000000"/>
              </w:rPr>
              <w:t>Strychnosnux-vomica</w:t>
            </w:r>
            <w:proofErr w:type="spellEnd"/>
            <w:r w:rsidRPr="008B60F1">
              <w:rPr>
                <w:strike/>
                <w:color w:val="000000"/>
              </w:rPr>
              <w:t xml:space="preserve"> L.</w:t>
            </w:r>
          </w:p>
          <w:p w:rsidR="008B60F1" w:rsidRPr="008B60F1" w:rsidRDefault="008B60F1" w:rsidP="0011327B">
            <w:pPr>
              <w:rPr>
                <w:color w:val="000000"/>
              </w:rPr>
            </w:pPr>
            <w:proofErr w:type="spellStart"/>
            <w:r w:rsidRPr="009F12E1">
              <w:rPr>
                <w:i/>
                <w:iCs/>
              </w:rPr>
              <w:t>Strychnos</w:t>
            </w:r>
            <w:proofErr w:type="spellEnd"/>
            <w:r w:rsidRPr="009F12E1">
              <w:rPr>
                <w:i/>
                <w:iCs/>
              </w:rPr>
              <w:t xml:space="preserve"> </w:t>
            </w:r>
            <w:proofErr w:type="spellStart"/>
            <w:r w:rsidRPr="009F12E1">
              <w:rPr>
                <w:i/>
                <w:iCs/>
              </w:rPr>
              <w:t>nux-vomica</w:t>
            </w:r>
            <w:proofErr w:type="spellEnd"/>
            <w:r w:rsidRPr="009F12E1">
              <w:t xml:space="preserve"> L.</w:t>
            </w:r>
            <w:r w:rsidRPr="008B60F1">
              <w:rPr>
                <w:b/>
                <w:color w:val="0000FF"/>
              </w:rPr>
              <w:t xml:space="preserve"> </w:t>
            </w:r>
            <w:r w:rsidRPr="008B60F1">
              <w:rPr>
                <w:b/>
                <w:color w:val="0000FF"/>
              </w:rPr>
              <w:t>(Retificada pela Resolução – RDC nº 224, de 5 de abril de 2018)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[Ref. 6]</w:t>
            </w:r>
          </w:p>
        </w:tc>
      </w:tr>
      <w:tr w:rsidR="003B47C4" w:rsidRPr="0011327B" w:rsidTr="008B60F1">
        <w:trPr>
          <w:divId w:val="1180588004"/>
          <w:trHeight w:val="22"/>
          <w:jc w:val="center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2015042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11276</w:t>
            </w: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Default="003B47C4" w:rsidP="0011327B">
            <w:pPr>
              <w:rPr>
                <w:strike/>
                <w:color w:val="000000"/>
              </w:rPr>
            </w:pPr>
            <w:proofErr w:type="spellStart"/>
            <w:r w:rsidRPr="008B60F1">
              <w:rPr>
                <w:i/>
                <w:iCs/>
                <w:strike/>
                <w:color w:val="000000"/>
              </w:rPr>
              <w:t>Gossypiumhirsutum</w:t>
            </w:r>
            <w:proofErr w:type="spellEnd"/>
            <w:r w:rsidRPr="008B60F1">
              <w:rPr>
                <w:strike/>
                <w:color w:val="000000"/>
              </w:rPr>
              <w:t xml:space="preserve"> L.</w:t>
            </w:r>
          </w:p>
          <w:p w:rsidR="008B60F1" w:rsidRPr="008B60F1" w:rsidRDefault="008B60F1" w:rsidP="0011327B">
            <w:pPr>
              <w:rPr>
                <w:strike/>
                <w:color w:val="000000"/>
              </w:rPr>
            </w:pPr>
            <w:proofErr w:type="spellStart"/>
            <w:r w:rsidRPr="009F12E1">
              <w:rPr>
                <w:i/>
                <w:iCs/>
              </w:rPr>
              <w:t>Gossypium</w:t>
            </w:r>
            <w:proofErr w:type="spellEnd"/>
            <w:r w:rsidRPr="009F12E1">
              <w:rPr>
                <w:i/>
                <w:iCs/>
              </w:rPr>
              <w:t xml:space="preserve"> </w:t>
            </w:r>
            <w:proofErr w:type="spellStart"/>
            <w:r w:rsidRPr="009F12E1">
              <w:rPr>
                <w:i/>
                <w:iCs/>
              </w:rPr>
              <w:t>hirsutum</w:t>
            </w:r>
            <w:proofErr w:type="spellEnd"/>
            <w:r w:rsidRPr="009F12E1">
              <w:t xml:space="preserve"> L.</w:t>
            </w:r>
            <w:r w:rsidRPr="008B60F1">
              <w:rPr>
                <w:b/>
                <w:color w:val="0000FF"/>
              </w:rPr>
              <w:t xml:space="preserve"> </w:t>
            </w:r>
            <w:r w:rsidRPr="008B60F1">
              <w:rPr>
                <w:b/>
                <w:color w:val="0000FF"/>
              </w:rPr>
              <w:t xml:space="preserve">(Retificada pela </w:t>
            </w:r>
            <w:r w:rsidRPr="008B60F1">
              <w:rPr>
                <w:b/>
                <w:color w:val="0000FF"/>
              </w:rPr>
              <w:lastRenderedPageBreak/>
              <w:t>Resolução – RDC nº 224, de 5 de abril de 2018)</w:t>
            </w:r>
            <w:bookmarkStart w:id="0" w:name="_GoBack"/>
            <w:bookmarkEnd w:id="0"/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lastRenderedPageBreak/>
              <w:t>[Ref. 6]</w:t>
            </w:r>
          </w:p>
        </w:tc>
      </w:tr>
    </w:tbl>
    <w:p w:rsidR="003B47C4" w:rsidRPr="0011327B" w:rsidRDefault="003B47C4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  <w:r w:rsidRPr="0011327B">
        <w:rPr>
          <w:rFonts w:ascii="Times New Roman" w:hAnsi="Times New Roman"/>
          <w:b/>
          <w:sz w:val="24"/>
          <w:szCs w:val="24"/>
        </w:rPr>
        <w:t>3. Excipientes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1596"/>
        <w:gridCol w:w="977"/>
        <w:gridCol w:w="2064"/>
        <w:gridCol w:w="1517"/>
      </w:tblGrid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Item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N</w:t>
            </w:r>
            <w:r w:rsidRPr="0011327B">
              <w:rPr>
                <w:b/>
                <w:bCs/>
                <w:color w:val="000000"/>
                <w:vertAlign w:val="superscript"/>
              </w:rPr>
              <w:t>o</w:t>
            </w:r>
            <w:r w:rsidRPr="0011327B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DCB</w:t>
            </w:r>
          </w:p>
        </w:tc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DENOMINAÇÃO COMUM BRASILEIRA</w:t>
            </w:r>
          </w:p>
        </w:tc>
        <w:tc>
          <w:tcPr>
            <w:tcW w:w="1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CAS</w:t>
            </w:r>
          </w:p>
        </w:tc>
      </w:tr>
      <w:tr w:rsidR="003B47C4" w:rsidRPr="0011327B" w:rsidTr="003B47C4">
        <w:trPr>
          <w:divId w:val="1180588004"/>
          <w:trHeight w:val="463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2015022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11280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bissulfito</w:t>
            </w:r>
            <w:proofErr w:type="spellEnd"/>
            <w:proofErr w:type="gramEnd"/>
            <w:r w:rsidRPr="0011327B">
              <w:rPr>
                <w:color w:val="000000"/>
              </w:rPr>
              <w:t xml:space="preserve"> de sódio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7631-90-5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9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2015026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11281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metilpirrolidona</w:t>
            </w:r>
            <w:proofErr w:type="spellEnd"/>
            <w:proofErr w:type="gramEnd"/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872-50-4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2015027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11282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gramStart"/>
            <w:r w:rsidRPr="0011327B">
              <w:rPr>
                <w:color w:val="000000"/>
              </w:rPr>
              <w:t>óleo</w:t>
            </w:r>
            <w:proofErr w:type="gramEnd"/>
            <w:r w:rsidRPr="0011327B">
              <w:rPr>
                <w:color w:val="000000"/>
              </w:rPr>
              <w:t xml:space="preserve"> de amêndoas 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8007-69-0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2015038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11283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étersulfobutílico</w:t>
            </w:r>
            <w:proofErr w:type="spellEnd"/>
            <w:proofErr w:type="gramEnd"/>
            <w:r w:rsidRPr="0011327B">
              <w:rPr>
                <w:color w:val="000000"/>
              </w:rPr>
              <w:t xml:space="preserve"> sódico  </w:t>
            </w:r>
            <w:proofErr w:type="spellStart"/>
            <w:r w:rsidRPr="0011327B">
              <w:rPr>
                <w:color w:val="000000"/>
              </w:rPr>
              <w:t>betaciclodextrina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182410-00-0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2015021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11284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rPr>
                <w:color w:val="000000"/>
              </w:rPr>
            </w:pPr>
            <w:proofErr w:type="gramStart"/>
            <w:r w:rsidRPr="0011327B">
              <w:rPr>
                <w:color w:val="000000"/>
              </w:rPr>
              <w:t>ácido</w:t>
            </w:r>
            <w:proofErr w:type="gramEnd"/>
            <w:r w:rsidRPr="0011327B">
              <w:rPr>
                <w:color w:val="000000"/>
              </w:rPr>
              <w:t xml:space="preserve"> </w:t>
            </w:r>
            <w:proofErr w:type="spellStart"/>
            <w:r w:rsidRPr="0011327B">
              <w:rPr>
                <w:color w:val="000000"/>
              </w:rPr>
              <w:t>trifluoracético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76-05-1</w:t>
            </w:r>
          </w:p>
        </w:tc>
      </w:tr>
    </w:tbl>
    <w:p w:rsidR="0011327B" w:rsidRDefault="0011327B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</w:p>
    <w:p w:rsidR="0011327B" w:rsidRDefault="0011327B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</w:p>
    <w:p w:rsidR="0011327B" w:rsidRDefault="0011327B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</w:p>
    <w:p w:rsidR="003B47C4" w:rsidRPr="0011327B" w:rsidRDefault="003B47C4" w:rsidP="0011327B">
      <w:pPr>
        <w:pStyle w:val="PargrafodaLista"/>
        <w:spacing w:after="120" w:line="240" w:lineRule="auto"/>
        <w:ind w:left="0"/>
        <w:divId w:val="1180588004"/>
        <w:rPr>
          <w:rFonts w:ascii="Times New Roman" w:hAnsi="Times New Roman"/>
          <w:b/>
          <w:sz w:val="24"/>
          <w:szCs w:val="24"/>
        </w:rPr>
      </w:pPr>
      <w:r w:rsidRPr="0011327B">
        <w:rPr>
          <w:rFonts w:ascii="Times New Roman" w:hAnsi="Times New Roman"/>
          <w:b/>
          <w:sz w:val="24"/>
          <w:szCs w:val="24"/>
        </w:rPr>
        <w:t>4. Produtos Biológicos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1577"/>
        <w:gridCol w:w="960"/>
        <w:gridCol w:w="2140"/>
        <w:gridCol w:w="1497"/>
      </w:tblGrid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Item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N</w:t>
            </w:r>
            <w:r w:rsidRPr="0011327B">
              <w:rPr>
                <w:b/>
                <w:bCs/>
                <w:color w:val="000000"/>
                <w:vertAlign w:val="superscript"/>
              </w:rPr>
              <w:t>o</w:t>
            </w:r>
            <w:r w:rsidRPr="0011327B">
              <w:rPr>
                <w:b/>
                <w:bCs/>
                <w:color w:val="000000"/>
              </w:rPr>
              <w:t>. Protocolo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DCB</w:t>
            </w:r>
          </w:p>
        </w:tc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DENOMINAÇÃO COMUM BRASILEIRA</w:t>
            </w:r>
          </w:p>
        </w:tc>
        <w:tc>
          <w:tcPr>
            <w:tcW w:w="1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Nº CAS</w:t>
            </w:r>
          </w:p>
        </w:tc>
      </w:tr>
      <w:tr w:rsidR="003B47C4" w:rsidRPr="0011327B" w:rsidTr="003B47C4">
        <w:trPr>
          <w:divId w:val="1180588004"/>
          <w:trHeight w:val="463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2014323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11285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roofErr w:type="gramStart"/>
            <w:r w:rsidRPr="0011327B">
              <w:t>vacina</w:t>
            </w:r>
            <w:proofErr w:type="gramEnd"/>
            <w:r w:rsidRPr="0011327B">
              <w:t xml:space="preserve"> dengue 1, 2, 3 e 4 (recombinante e atenuada)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[Ref. 8]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2014344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11286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roofErr w:type="spellStart"/>
            <w:proofErr w:type="gramStart"/>
            <w:r w:rsidRPr="0011327B">
              <w:t>vacinapapilomavírus</w:t>
            </w:r>
            <w:proofErr w:type="spellEnd"/>
            <w:proofErr w:type="gramEnd"/>
            <w:r w:rsidRPr="0011327B">
              <w:t xml:space="preserve"> humano 9-valente (recombinante)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[Ref. 8]</w:t>
            </w:r>
          </w:p>
        </w:tc>
      </w:tr>
      <w:tr w:rsidR="003B47C4" w:rsidRPr="0011327B" w:rsidTr="003B47C4">
        <w:trPr>
          <w:divId w:val="1180588004"/>
          <w:trHeight w:val="22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2015001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11287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47C4" w:rsidRPr="0011327B" w:rsidRDefault="003B47C4" w:rsidP="0011327B">
            <w:proofErr w:type="gramStart"/>
            <w:r w:rsidRPr="0011327B">
              <w:t>vacina</w:t>
            </w:r>
            <w:proofErr w:type="gramEnd"/>
            <w:r w:rsidRPr="0011327B">
              <w:t xml:space="preserve"> adsorvida meningocócica B (recombinante)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jc w:val="center"/>
            </w:pPr>
            <w:r w:rsidRPr="0011327B">
              <w:t>[Ref. 8]</w:t>
            </w:r>
          </w:p>
        </w:tc>
      </w:tr>
    </w:tbl>
    <w:p w:rsidR="0011327B" w:rsidRDefault="0011327B" w:rsidP="0011327B">
      <w:pPr>
        <w:jc w:val="center"/>
        <w:divId w:val="1180588004"/>
        <w:rPr>
          <w:b/>
        </w:rPr>
      </w:pPr>
      <w:r>
        <w:rPr>
          <w:b/>
        </w:rPr>
        <w:t>ANEXO II</w:t>
      </w:r>
    </w:p>
    <w:p w:rsidR="003B47C4" w:rsidRPr="0011327B" w:rsidRDefault="003B47C4" w:rsidP="0011327B">
      <w:pPr>
        <w:jc w:val="center"/>
        <w:divId w:val="1180588004"/>
        <w:rPr>
          <w:b/>
          <w:bCs/>
          <w:color w:val="000000"/>
        </w:rPr>
      </w:pPr>
      <w:r w:rsidRPr="0011327B">
        <w:rPr>
          <w:b/>
        </w:rPr>
        <w:t xml:space="preserve">Retificação de CAS na Resolução </w:t>
      </w:r>
      <w:r w:rsidRPr="0011327B">
        <w:rPr>
          <w:b/>
          <w:bCs/>
          <w:color w:val="000000"/>
        </w:rPr>
        <w:t>RDC n° 64, de 28 de dezembro de 2012.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40"/>
        <w:gridCol w:w="1034"/>
        <w:gridCol w:w="940"/>
        <w:gridCol w:w="647"/>
        <w:gridCol w:w="1034"/>
        <w:gridCol w:w="940"/>
        <w:gridCol w:w="1394"/>
      </w:tblGrid>
      <w:tr w:rsidR="003B47C4" w:rsidRPr="0011327B" w:rsidTr="003B47C4">
        <w:trPr>
          <w:gridBefore w:val="1"/>
          <w:divId w:val="1180588004"/>
          <w:wBefore w:w="242" w:type="pct"/>
          <w:trHeight w:val="20"/>
          <w:jc w:val="center"/>
        </w:trPr>
        <w:tc>
          <w:tcPr>
            <w:tcW w:w="21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color w:val="000000"/>
              </w:rPr>
              <w:t>De</w:t>
            </w:r>
          </w:p>
        </w:tc>
        <w:tc>
          <w:tcPr>
            <w:tcW w:w="19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</w:rPr>
              <w:t>Para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3B47C4" w:rsidRPr="0011327B" w:rsidTr="003B4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180588004"/>
          <w:trHeight w:val="20"/>
          <w:jc w:val="center"/>
        </w:trPr>
        <w:tc>
          <w:tcPr>
            <w:tcW w:w="242" w:type="pct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color w:val="000000"/>
              </w:rPr>
            </w:pPr>
            <w:r w:rsidRPr="0011327B">
              <w:rPr>
                <w:b/>
                <w:color w:val="000000"/>
              </w:rPr>
              <w:t>Item</w:t>
            </w:r>
          </w:p>
        </w:tc>
        <w:tc>
          <w:tcPr>
            <w:tcW w:w="353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333333"/>
              </w:rPr>
              <w:t>No. DCB</w:t>
            </w:r>
          </w:p>
        </w:tc>
        <w:tc>
          <w:tcPr>
            <w:tcW w:w="1038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333333"/>
              </w:rPr>
            </w:pPr>
            <w:r w:rsidRPr="0011327B">
              <w:rPr>
                <w:b/>
                <w:bCs/>
                <w:color w:val="000000"/>
              </w:rPr>
              <w:t>DCB</w:t>
            </w:r>
          </w:p>
        </w:tc>
        <w:tc>
          <w:tcPr>
            <w:tcW w:w="715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  <w:color w:val="000000"/>
              </w:rPr>
              <w:t>CAS</w:t>
            </w:r>
          </w:p>
        </w:tc>
        <w:tc>
          <w:tcPr>
            <w:tcW w:w="497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  <w:color w:val="333333"/>
              </w:rPr>
              <w:t>No. DCB</w:t>
            </w:r>
          </w:p>
        </w:tc>
        <w:tc>
          <w:tcPr>
            <w:tcW w:w="935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DCB</w:t>
            </w:r>
          </w:p>
        </w:tc>
        <w:tc>
          <w:tcPr>
            <w:tcW w:w="497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  <w:color w:val="333333"/>
              </w:rPr>
            </w:pPr>
            <w:r w:rsidRPr="0011327B">
              <w:rPr>
                <w:b/>
                <w:bCs/>
                <w:color w:val="000000"/>
              </w:rPr>
              <w:t>CAS</w:t>
            </w:r>
          </w:p>
        </w:tc>
        <w:tc>
          <w:tcPr>
            <w:tcW w:w="723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  <w:color w:val="000000"/>
              </w:rPr>
              <w:t>Justificativa</w:t>
            </w:r>
          </w:p>
        </w:tc>
      </w:tr>
      <w:tr w:rsidR="003B47C4" w:rsidRPr="0011327B" w:rsidTr="003B4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divId w:val="1180588004"/>
          <w:trHeight w:val="20"/>
          <w:jc w:val="center"/>
        </w:trPr>
        <w:tc>
          <w:tcPr>
            <w:tcW w:w="242" w:type="pct"/>
            <w:shd w:val="clear" w:color="000000" w:fill="FFFFFF"/>
            <w:vAlign w:val="center"/>
            <w:hideMark/>
          </w:tcPr>
          <w:p w:rsidR="003B47C4" w:rsidRPr="0011327B" w:rsidRDefault="003B47C4" w:rsidP="0011327B">
            <w:pPr>
              <w:spacing w:after="0"/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</w:t>
            </w:r>
          </w:p>
        </w:tc>
        <w:tc>
          <w:tcPr>
            <w:tcW w:w="353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</w:pPr>
            <w:r w:rsidRPr="0011327B">
              <w:t>11227</w:t>
            </w:r>
          </w:p>
        </w:tc>
        <w:tc>
          <w:tcPr>
            <w:tcW w:w="1038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</w:pPr>
            <w:proofErr w:type="spellStart"/>
            <w:proofErr w:type="gramStart"/>
            <w:r w:rsidRPr="0011327B">
              <w:t>sacubitril</w:t>
            </w:r>
            <w:proofErr w:type="spellEnd"/>
            <w:proofErr w:type="gramEnd"/>
          </w:p>
        </w:tc>
        <w:tc>
          <w:tcPr>
            <w:tcW w:w="715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149709-62-</w:t>
            </w:r>
            <w:r w:rsidRPr="0011327B">
              <w:rPr>
                <w:b/>
                <w:bCs/>
                <w:color w:val="000000"/>
              </w:rPr>
              <w:t>2</w:t>
            </w:r>
          </w:p>
        </w:tc>
        <w:tc>
          <w:tcPr>
            <w:tcW w:w="497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Para:</w:t>
            </w:r>
          </w:p>
        </w:tc>
        <w:tc>
          <w:tcPr>
            <w:tcW w:w="935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</w:pPr>
            <w:proofErr w:type="spellStart"/>
            <w:proofErr w:type="gramStart"/>
            <w:r w:rsidRPr="0011327B">
              <w:t>sacubitril</w:t>
            </w:r>
            <w:proofErr w:type="spellEnd"/>
            <w:proofErr w:type="gramEnd"/>
          </w:p>
        </w:tc>
        <w:tc>
          <w:tcPr>
            <w:tcW w:w="497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</w:pPr>
            <w:r w:rsidRPr="0011327B">
              <w:t>149709-62-</w:t>
            </w:r>
            <w:r w:rsidRPr="0011327B">
              <w:rPr>
                <w:b/>
              </w:rPr>
              <w:t>6</w:t>
            </w:r>
          </w:p>
        </w:tc>
        <w:tc>
          <w:tcPr>
            <w:tcW w:w="723" w:type="pct"/>
            <w:shd w:val="clear" w:color="000000" w:fill="FFFFFF"/>
            <w:vAlign w:val="center"/>
          </w:tcPr>
          <w:p w:rsidR="003B47C4" w:rsidRPr="0011327B" w:rsidRDefault="003B47C4" w:rsidP="0011327B">
            <w:pPr>
              <w:spacing w:after="0"/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Correção</w:t>
            </w:r>
          </w:p>
        </w:tc>
      </w:tr>
    </w:tbl>
    <w:p w:rsidR="0011327B" w:rsidRDefault="0011327B" w:rsidP="0011327B">
      <w:pPr>
        <w:jc w:val="center"/>
        <w:divId w:val="1180588004"/>
        <w:rPr>
          <w:b/>
        </w:rPr>
      </w:pPr>
      <w:r>
        <w:rPr>
          <w:b/>
        </w:rPr>
        <w:lastRenderedPageBreak/>
        <w:t>ANEXO III</w:t>
      </w:r>
    </w:p>
    <w:p w:rsidR="003B47C4" w:rsidRPr="0011327B" w:rsidRDefault="003B47C4" w:rsidP="0011327B">
      <w:pPr>
        <w:jc w:val="center"/>
        <w:divId w:val="1180588004"/>
        <w:rPr>
          <w:b/>
          <w:bCs/>
        </w:rPr>
      </w:pPr>
      <w:r w:rsidRPr="0011327B">
        <w:rPr>
          <w:b/>
        </w:rPr>
        <w:t xml:space="preserve"> Exclusão de DCB na </w:t>
      </w:r>
      <w:r w:rsidRPr="0011327B">
        <w:rPr>
          <w:b/>
          <w:bCs/>
        </w:rPr>
        <w:t>RDC nº 64, de 28 de dezembro de 2012.</w:t>
      </w:r>
    </w:p>
    <w:tbl>
      <w:tblPr>
        <w:tblpPr w:leftFromText="141" w:rightFromText="141" w:vertAnchor="text" w:horzAnchor="margin" w:tblpXSpec="center" w:tblpY="52"/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63"/>
        <w:gridCol w:w="2682"/>
        <w:gridCol w:w="1245"/>
        <w:gridCol w:w="1394"/>
      </w:tblGrid>
      <w:tr w:rsidR="0011327B" w:rsidRPr="0011327B" w:rsidTr="0011327B">
        <w:trPr>
          <w:divId w:val="1180588004"/>
          <w:trHeight w:val="330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1327B" w:rsidRPr="0011327B" w:rsidRDefault="0011327B" w:rsidP="0011327B">
            <w:pPr>
              <w:spacing w:after="0"/>
              <w:jc w:val="center"/>
              <w:rPr>
                <w:b/>
                <w:color w:val="000000"/>
              </w:rPr>
            </w:pPr>
            <w:r w:rsidRPr="0011327B">
              <w:rPr>
                <w:b/>
                <w:color w:val="000000"/>
              </w:rPr>
              <w:t>Item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327B" w:rsidRPr="0011327B" w:rsidRDefault="0011327B" w:rsidP="0011327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11327B">
              <w:rPr>
                <w:b/>
                <w:bCs/>
                <w:color w:val="333333"/>
              </w:rPr>
              <w:t>No. DCB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327B" w:rsidRPr="0011327B" w:rsidRDefault="0011327B" w:rsidP="0011327B">
            <w:pPr>
              <w:spacing w:after="0"/>
              <w:jc w:val="center"/>
              <w:rPr>
                <w:b/>
                <w:bCs/>
                <w:color w:val="333333"/>
              </w:rPr>
            </w:pPr>
            <w:r w:rsidRPr="0011327B">
              <w:rPr>
                <w:b/>
                <w:bCs/>
                <w:color w:val="000000"/>
              </w:rPr>
              <w:t>DCB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327B" w:rsidRPr="0011327B" w:rsidRDefault="0011327B" w:rsidP="0011327B">
            <w:pPr>
              <w:spacing w:after="0"/>
              <w:jc w:val="center"/>
              <w:rPr>
                <w:b/>
                <w:bCs/>
              </w:rPr>
            </w:pPr>
            <w:r w:rsidRPr="0011327B">
              <w:rPr>
                <w:b/>
                <w:bCs/>
                <w:color w:val="000000"/>
              </w:rPr>
              <w:t>CAS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327B" w:rsidRPr="0011327B" w:rsidRDefault="0011327B" w:rsidP="0011327B">
            <w:pPr>
              <w:spacing w:after="0"/>
              <w:jc w:val="center"/>
              <w:rPr>
                <w:color w:val="000000"/>
              </w:rPr>
            </w:pPr>
            <w:r w:rsidRPr="0011327B">
              <w:rPr>
                <w:b/>
                <w:bCs/>
                <w:color w:val="000000"/>
              </w:rPr>
              <w:t>Justificativa</w:t>
            </w:r>
          </w:p>
        </w:tc>
      </w:tr>
      <w:tr w:rsidR="0011327B" w:rsidRPr="0011327B" w:rsidTr="0011327B">
        <w:trPr>
          <w:divId w:val="1180588004"/>
          <w:trHeight w:val="330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11221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eslicarbazepina</w:t>
            </w:r>
            <w:proofErr w:type="spellEnd"/>
            <w:proofErr w:type="gramEnd"/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104746-04-5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Duplicada</w:t>
            </w:r>
          </w:p>
        </w:tc>
      </w:tr>
      <w:tr w:rsidR="0011327B" w:rsidRPr="0011327B" w:rsidTr="0011327B">
        <w:trPr>
          <w:divId w:val="1180588004"/>
          <w:trHeight w:val="49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11263</w:t>
            </w:r>
          </w:p>
        </w:tc>
        <w:tc>
          <w:tcPr>
            <w:tcW w:w="2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11327B">
              <w:rPr>
                <w:color w:val="000000"/>
              </w:rPr>
              <w:t>indigotina</w:t>
            </w:r>
            <w:proofErr w:type="spellEnd"/>
            <w:proofErr w:type="gramEnd"/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860-22-0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327B" w:rsidRPr="0011327B" w:rsidRDefault="0011327B" w:rsidP="0011327B">
            <w:pPr>
              <w:jc w:val="center"/>
              <w:rPr>
                <w:color w:val="000000"/>
              </w:rPr>
            </w:pPr>
            <w:r w:rsidRPr="0011327B">
              <w:rPr>
                <w:color w:val="000000"/>
              </w:rPr>
              <w:t>Duplicada</w:t>
            </w:r>
          </w:p>
        </w:tc>
      </w:tr>
    </w:tbl>
    <w:p w:rsidR="0011327B" w:rsidRPr="0011327B" w:rsidRDefault="0011327B" w:rsidP="0011327B">
      <w:pPr>
        <w:jc w:val="center"/>
        <w:divId w:val="1180588004"/>
        <w:rPr>
          <w:b/>
          <w:bCs/>
        </w:rPr>
      </w:pPr>
    </w:p>
    <w:sectPr w:rsidR="0011327B" w:rsidRPr="001132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0E" w:rsidRDefault="00CB410E" w:rsidP="0011327B">
      <w:pPr>
        <w:spacing w:before="0" w:after="0"/>
      </w:pPr>
      <w:r>
        <w:separator/>
      </w:r>
    </w:p>
  </w:endnote>
  <w:endnote w:type="continuationSeparator" w:id="0">
    <w:p w:rsidR="00CB410E" w:rsidRDefault="00CB410E" w:rsidP="001132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27B" w:rsidRPr="0011327B" w:rsidRDefault="0011327B" w:rsidP="0011327B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0E" w:rsidRDefault="00CB410E" w:rsidP="0011327B">
      <w:pPr>
        <w:spacing w:before="0" w:after="0"/>
      </w:pPr>
      <w:r>
        <w:separator/>
      </w:r>
    </w:p>
  </w:footnote>
  <w:footnote w:type="continuationSeparator" w:id="0">
    <w:p w:rsidR="00CB410E" w:rsidRDefault="00CB410E" w:rsidP="001132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27B" w:rsidRPr="0011327B" w:rsidRDefault="00CB410E" w:rsidP="0011327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CB410E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327B" w:rsidRPr="0011327B" w:rsidRDefault="0011327B" w:rsidP="0011327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1327B">
      <w:rPr>
        <w:rFonts w:ascii="Calibri" w:hAnsi="Calibri"/>
        <w:b/>
        <w:szCs w:val="22"/>
        <w:lang w:eastAsia="en-US"/>
      </w:rPr>
      <w:t>Ministério da Saúde - MS</w:t>
    </w:r>
  </w:p>
  <w:p w:rsidR="0011327B" w:rsidRPr="0011327B" w:rsidRDefault="0011327B" w:rsidP="0011327B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1327B">
      <w:rPr>
        <w:rFonts w:ascii="Calibri" w:hAnsi="Calibri"/>
        <w:b/>
        <w:szCs w:val="22"/>
        <w:lang w:eastAsia="en-US"/>
      </w:rPr>
      <w:t>Agência Nacional de Vigilância Sanitária - ANVISA</w:t>
    </w:r>
  </w:p>
  <w:p w:rsidR="0011327B" w:rsidRPr="0011327B" w:rsidRDefault="0011327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4AC0"/>
    <w:rsid w:val="000C2183"/>
    <w:rsid w:val="000E4E89"/>
    <w:rsid w:val="00101181"/>
    <w:rsid w:val="0011327B"/>
    <w:rsid w:val="001A1BCA"/>
    <w:rsid w:val="0026113A"/>
    <w:rsid w:val="00277E16"/>
    <w:rsid w:val="00364F2C"/>
    <w:rsid w:val="00391360"/>
    <w:rsid w:val="003B47C4"/>
    <w:rsid w:val="003C4A39"/>
    <w:rsid w:val="00405557"/>
    <w:rsid w:val="00536C97"/>
    <w:rsid w:val="00652E8A"/>
    <w:rsid w:val="00662C10"/>
    <w:rsid w:val="00771958"/>
    <w:rsid w:val="0082045C"/>
    <w:rsid w:val="00867B72"/>
    <w:rsid w:val="008B60F1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95774"/>
    <w:rsid w:val="00C95A0B"/>
    <w:rsid w:val="00CB410E"/>
    <w:rsid w:val="00D01638"/>
    <w:rsid w:val="00D20C1A"/>
    <w:rsid w:val="00D221EC"/>
    <w:rsid w:val="00D74B7B"/>
    <w:rsid w:val="00DF7C19"/>
    <w:rsid w:val="00E13B02"/>
    <w:rsid w:val="00E618EF"/>
    <w:rsid w:val="00EF160C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E4D5C"/>
  <w14:defaultImageDpi w14:val="0"/>
  <w15:docId w15:val="{F36F54D4-F3F3-4595-A985-E8F2A367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47C4"/>
    <w:pPr>
      <w:spacing w:before="0" w:beforeAutospacing="0" w:after="200" w:afterAutospacing="0" w:line="276" w:lineRule="auto"/>
      <w:ind w:left="720"/>
      <w:contextualSpacing/>
    </w:pPr>
    <w:rPr>
      <w:rFonts w:asciiTheme="minorHAnsi" w:eastAsia="Times New Roman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8800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800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1DEC7-35ED-44A5-9238-334711DAEB17}"/>
</file>

<file path=customXml/itemProps2.xml><?xml version="1.0" encoding="utf-8"?>
<ds:datastoreItem xmlns:ds="http://schemas.openxmlformats.org/officeDocument/2006/customXml" ds:itemID="{98952062-6A60-402F-9FAC-DFE6E22A2EAB}"/>
</file>

<file path=customXml/itemProps3.xml><?xml version="1.0" encoding="utf-8"?>
<ds:datastoreItem xmlns:ds="http://schemas.openxmlformats.org/officeDocument/2006/customXml" ds:itemID="{373C0402-24CF-4300-953A-D4B6933CD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2015-06-15T14:25:00Z</cp:lastPrinted>
  <dcterms:created xsi:type="dcterms:W3CDTF">2018-04-09T14:45:00Z</dcterms:created>
  <dcterms:modified xsi:type="dcterms:W3CDTF">2018-04-09T14:48:00Z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