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4F2F5" w14:textId="22715985" w:rsidR="0071216A" w:rsidRPr="00B4022F" w:rsidRDefault="0071216A" w:rsidP="00B4022F">
      <w:pPr>
        <w:autoSpaceDE w:val="0"/>
        <w:autoSpaceDN w:val="0"/>
        <w:adjustRightInd w:val="0"/>
        <w:spacing w:after="200" w:line="240" w:lineRule="auto"/>
        <w:ind w:left="-709" w:right="-568"/>
        <w:jc w:val="center"/>
        <w:rPr>
          <w:rFonts w:ascii="Times New Roman" w:hAnsi="Times New Roman"/>
          <w:b/>
          <w:bCs/>
          <w:color w:val="050505"/>
          <w:sz w:val="23"/>
          <w:szCs w:val="23"/>
        </w:rPr>
      </w:pP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RESOLUÇÃO DA DIRETORIA COLEGIADA - RDC Nº </w:t>
      </w:r>
      <w:r w:rsidR="00B05DD3">
        <w:rPr>
          <w:rFonts w:ascii="Times New Roman" w:hAnsi="Times New Roman"/>
          <w:b/>
          <w:bCs/>
          <w:color w:val="050505"/>
          <w:sz w:val="23"/>
          <w:szCs w:val="23"/>
        </w:rPr>
        <w:t>25</w:t>
      </w:r>
      <w:r w:rsidR="00811130">
        <w:rPr>
          <w:rFonts w:ascii="Times New Roman" w:hAnsi="Times New Roman"/>
          <w:b/>
          <w:bCs/>
          <w:color w:val="050505"/>
          <w:sz w:val="23"/>
          <w:szCs w:val="23"/>
        </w:rPr>
        <w:t>8</w:t>
      </w:r>
      <w:r w:rsidR="00B4022F"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, DE </w:t>
      </w:r>
      <w:r w:rsidR="00811130">
        <w:rPr>
          <w:rFonts w:ascii="Times New Roman" w:hAnsi="Times New Roman"/>
          <w:b/>
          <w:bCs/>
          <w:color w:val="050505"/>
          <w:sz w:val="23"/>
          <w:szCs w:val="23"/>
        </w:rPr>
        <w:t>18</w:t>
      </w:r>
      <w:r w:rsidR="00482C55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DEZEMBRO</w:t>
      </w: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2018</w:t>
      </w:r>
    </w:p>
    <w:p w14:paraId="1B9977B3" w14:textId="3ECA77ED" w:rsidR="00F65140" w:rsidRPr="00F65140" w:rsidRDefault="00F65140" w:rsidP="00B4022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482C55">
        <w:rPr>
          <w:rFonts w:ascii="Times New Roman" w:hAnsi="Times New Roman"/>
          <w:b/>
          <w:bCs/>
          <w:color w:val="0000FF"/>
          <w:sz w:val="24"/>
          <w:szCs w:val="24"/>
        </w:rPr>
        <w:t>244, de 20 de dezembro</w:t>
      </w: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2018)</w:t>
      </w:r>
    </w:p>
    <w:p w14:paraId="40484BD2" w14:textId="77777777" w:rsidR="008D1134" w:rsidRDefault="008D1134" w:rsidP="008D1134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Dispõe sobre os procedimentos para emissão de Certidão de Venda Livre para Exportação de Alimentos (CVLEA), no âmbito do Sistema Nacional de Vigilância Sanitária.</w:t>
      </w:r>
    </w:p>
    <w:p w14:paraId="0C6A27CB" w14:textId="6638768D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 Diretoria Colegiada da Agência Nacional de Vigilância Sanitária, no uso da atribuição que lhe confere o art. 15, III e IV aliado ao art. 7º, III, e IV, da Lei nº 9.782, de 26 de janeiro de 1999, e ao art. 53, V, §§ 1º e 3º do Regimento Interno aprovado nos termos do Anexo I da Resolução da Diretoria Colegiada – RDC n° 255, de 10 de dezembro de 2018, resolve adotar a seguinte Resolução da Diretoria Colegiada, conforme deliberado em reunião realizada em 11 de dezembro de 2018, e eu, Diretor-Presidente, determino a sua publicação.</w:t>
      </w:r>
    </w:p>
    <w:p w14:paraId="3A0FCFCD" w14:textId="10146336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1º Esta Resolução dispõe sobre os procedimentos para emissão de Certidão de Venda Livre para Exportação de Alimentos (CVLEA), no âmbito do Sistema Nacional de Vigilância Sanitária (SNVS).</w:t>
      </w:r>
    </w:p>
    <w:p w14:paraId="24DDFF59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Parágrafo único.  A CVLEA é um documento emitido pela autoridade sanitária competente, requerido voluntariamente, para atender exclusivamente exigências sanitárias de países importadores de alimentos fabricados em território brasileiro.</w:t>
      </w:r>
    </w:p>
    <w:p w14:paraId="2E7608BC" w14:textId="4EC11525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2º A CVLEA é emitida pela autoridade sanitária competente do SNVS responsável pelo licenciamento do estabelecimento fabricante do alimento que será exportado, com base no modelo constante do Anexo desta Resolução.</w:t>
      </w:r>
    </w:p>
    <w:p w14:paraId="2307ADB4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Parágrafo único.  Quando a CVLEA for requerida exclusivamente para informar a vigência de registro sanitário de alimento, a Anvisa será responsável pela sua emissão.</w:t>
      </w:r>
    </w:p>
    <w:p w14:paraId="6F739A00" w14:textId="076B3BA2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3º Somente devem constar na CVLEA informações que sejam de competência do SNVS.</w:t>
      </w:r>
    </w:p>
    <w:p w14:paraId="192775F9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Parágrafo único.  Solicitações de declarações sobre atividades que não estejam sob a competência do SNVS devem ser encaminhadas pela empresa interessada diretamente à instituição competente.</w:t>
      </w:r>
    </w:p>
    <w:p w14:paraId="21BA8EC2" w14:textId="489C45AB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4º A CVLEA deve ser requerida pela empresa exportadora mediante a apresentação dos seguintes documentos:</w:t>
      </w:r>
    </w:p>
    <w:p w14:paraId="59609DF8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I - folha de rosto assinada pelos responsáveis técnico ou legal contendo informações sobre o objeto do requerimento e dados para contato (e-mail e telefone);</w:t>
      </w:r>
    </w:p>
    <w:p w14:paraId="0E8907DE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II - modelo de CVLEA preenchido com as informações de responsabilidade da empresa exportadora</w:t>
      </w:r>
    </w:p>
    <w:p w14:paraId="1B6D07C1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III - comprovante de pagamento ou de isenção da taxa, caso houver;</w:t>
      </w:r>
    </w:p>
    <w:p w14:paraId="69E62EE4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lastRenderedPageBreak/>
        <w:t>IV - informação sobre a regularização do produto perante o SNVS;</w:t>
      </w:r>
    </w:p>
    <w:p w14:paraId="61B3338D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V - cópia da fatura ou documento equivalente que comprove a transação comercial de exportação do alimento objeto da certidão; e</w:t>
      </w:r>
    </w:p>
    <w:p w14:paraId="164D5493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VI - laudo de análise laboratorial, quando exigido pelo país importador.</w:t>
      </w:r>
    </w:p>
    <w:p w14:paraId="6664D56A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§ 1º A autoridade sanitária competente responsável pela emissão da CVLEA pode solicitar outros documentos ou dispensar a apresentação de documentos elencados no caput, conforme necessário.</w:t>
      </w:r>
    </w:p>
    <w:p w14:paraId="7C2636BF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§ 2º Caso a autoridade sanitária do país importador exija um modelo específico de CVLEA, o interessado deve apresentar, em substituição ao documento estabelecido no inciso II, esse modelo preenchido com as informações de sua responsabilidade e cópia da regulamentação ou documento da autoridade sanitária do país importador que ateste a necessidade de adoção do modelo específico.</w:t>
      </w:r>
    </w:p>
    <w:p w14:paraId="21C5EF81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§ 3º Quando a CVLEA se destinar exclusivamente a informar a vigência de registro sanitário do alimento junto à autoridade sanitária do país importador, não é exigida a apresentação da documentação prevista no inciso V e VI.</w:t>
      </w:r>
    </w:p>
    <w:p w14:paraId="2DC58A68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§ 4º A realização de análises laboratoriais e os demais custos para exportação de alimentos são de responsabilidade da empresa interessada.</w:t>
      </w:r>
    </w:p>
    <w:p w14:paraId="6A7B2C18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§ 5º O protocolo da solicitação de emissão da CVLEA deve ser feito junto ao órgão competente, conforme art. 2º desta Resolução.</w:t>
      </w:r>
    </w:p>
    <w:p w14:paraId="4363A5A4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§ 6° Após a implementação de sistema de peticionamento eletrônico, os requerimentos de CVLEA devem ser realizados preferencialmente por este meio.</w:t>
      </w:r>
    </w:p>
    <w:p w14:paraId="6DE349AE" w14:textId="242B48E1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5º Caso o país importador exija que resultados de análises laboratoriais sejam informados na CVLEA, as amostras dos lotes dos alimentos a serem exportados devem ser coletadas pela empresa exportadora e enviadas lacradas a laboratório da Rede Brasileira de Laboratórios Analíticos em Saúde (REBLAS) ou a laboratório da Rede Nacional de Laboratórios de Vigilância Sanitária (RNLVISA).</w:t>
      </w:r>
    </w:p>
    <w:p w14:paraId="06628CE2" w14:textId="79A8544C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§ 1º Na ausência de laboratórios REBLAS ou RNLVISA habilitados, as análises previstas no caput podem ser realizadas por laboratório de controle de qualidade de empresa devidamente licenciada.</w:t>
      </w:r>
    </w:p>
    <w:p w14:paraId="51AFE4B5" w14:textId="2C952A43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§ 2º A autoridade sanitária competente responsável pela emissão da CVLEA deve aprovar o procedimento adotado pela empresa exportadora para coleta de amostras.</w:t>
      </w:r>
    </w:p>
    <w:p w14:paraId="69DD4FC6" w14:textId="438F1334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6° Exigências impostas por autoridades estrangeiras que possam ser consideradas barreiras técnicas ou quaisquer demandas que dificultem as exportações de alimentos brasileiros deverão ser comunicadas à Assessoria de Assuntos Internacional (AINTE) da Agência Nacional de Vigilância Sanitária (Anvisa) pelo e-mail rel@anvisa.gov.br.</w:t>
      </w:r>
    </w:p>
    <w:p w14:paraId="3D3FA5ED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9CFCE0C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lastRenderedPageBreak/>
        <w:t>Art. 7º A CVLEA terá validade de 12 (doze) meses, contada a partir da data de sua emissão.</w:t>
      </w:r>
    </w:p>
    <w:p w14:paraId="05744309" w14:textId="2CF1396B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Art. 8º Esta Resolução entra em vigor 60 dias após sua publicação.</w:t>
      </w:r>
    </w:p>
    <w:p w14:paraId="502A35AA" w14:textId="5CA5F29D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 </w:t>
      </w:r>
    </w:p>
    <w:p w14:paraId="5177D748" w14:textId="77777777" w:rsidR="008D1134" w:rsidRDefault="008D1134" w:rsidP="007F43C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WILLIAM DIB</w:t>
      </w:r>
    </w:p>
    <w:p w14:paraId="517FEF45" w14:textId="77777777" w:rsidR="008D1134" w:rsidRDefault="008D1134" w:rsidP="007F43C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>Diretor-Presidente</w:t>
      </w:r>
    </w:p>
    <w:p w14:paraId="26D81EFD" w14:textId="77777777" w:rsidR="008D1134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D1134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75090E8" w14:textId="77777777" w:rsidR="007F43CE" w:rsidRDefault="007F43CE">
      <w:pPr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14:paraId="5C73CBA3" w14:textId="77777777" w:rsidR="007F43CE" w:rsidRDefault="007F43CE" w:rsidP="007F43C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  <w:sectPr w:rsidR="007F43C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DB6507" w14:textId="4CA7CD17" w:rsidR="008D1134" w:rsidRPr="007F43CE" w:rsidRDefault="008D1134" w:rsidP="007F43C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43CE">
        <w:rPr>
          <w:rFonts w:ascii="Times New Roman" w:hAnsi="Times New Roman"/>
          <w:b/>
          <w:sz w:val="24"/>
          <w:szCs w:val="24"/>
          <w:lang w:eastAsia="pt-BR"/>
        </w:rPr>
        <w:lastRenderedPageBreak/>
        <w:t>ANEXO</w:t>
      </w:r>
    </w:p>
    <w:p w14:paraId="3D412CC2" w14:textId="77777777" w:rsidR="008D1134" w:rsidRPr="007F43CE" w:rsidRDefault="008D1134" w:rsidP="007F43C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F43CE">
        <w:rPr>
          <w:rFonts w:ascii="Times New Roman" w:hAnsi="Times New Roman"/>
          <w:b/>
          <w:sz w:val="24"/>
          <w:szCs w:val="24"/>
          <w:lang w:eastAsia="pt-BR"/>
        </w:rPr>
        <w:t>Modelo de Certidão de Venda Livre para Exportação de Alimentos (CVLEA)</w:t>
      </w:r>
    </w:p>
    <w:p w14:paraId="2E01FDFD" w14:textId="08BFB2F6" w:rsidR="008D1134" w:rsidRPr="008D1134" w:rsidRDefault="008D1134" w:rsidP="008D1134">
      <w:pPr>
        <w:spacing w:before="120" w:after="120" w:line="240" w:lineRule="auto"/>
        <w:ind w:left="120" w:right="120"/>
        <w:jc w:val="center"/>
        <w:rPr>
          <w:rFonts w:ascii="Calibri" w:hAnsi="Calibri" w:cs="Calibri"/>
          <w:color w:val="000000"/>
          <w:sz w:val="27"/>
          <w:szCs w:val="27"/>
          <w:lang w:eastAsia="pt-BR"/>
        </w:rPr>
      </w:pPr>
    </w:p>
    <w:tbl>
      <w:tblPr>
        <w:tblW w:w="1398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6"/>
        <w:gridCol w:w="86"/>
        <w:gridCol w:w="1593"/>
        <w:gridCol w:w="30"/>
        <w:gridCol w:w="30"/>
        <w:gridCol w:w="1876"/>
        <w:gridCol w:w="2128"/>
        <w:gridCol w:w="3117"/>
      </w:tblGrid>
      <w:tr w:rsidR="008D1134" w:rsidRPr="008D1134" w14:paraId="5EA601C7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79A46F" w14:textId="77777777" w:rsidR="008D1134" w:rsidRPr="008D1134" w:rsidRDefault="008D1134" w:rsidP="008D1134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CERTIDÃO DE VENDA LIVRE PARA EXPORTAÇÃO DE ALIMENTOS (CVLEA) - </w:t>
            </w: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</w:t>
            </w:r>
            <w:r w:rsidRPr="008D1134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eastAsia="pt-BR"/>
              </w:rPr>
              <w:t>1</w:t>
            </w: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:</w:t>
            </w:r>
          </w:p>
        </w:tc>
      </w:tr>
      <w:tr w:rsidR="008D1134" w:rsidRPr="008D1134" w14:paraId="3D6E357D" w14:textId="77777777" w:rsidTr="007F43CE">
        <w:trPr>
          <w:tblCellSpacing w:w="0" w:type="dxa"/>
        </w:trPr>
        <w:tc>
          <w:tcPr>
            <w:tcW w:w="4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9F05C3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Exportador:</w:t>
            </w:r>
          </w:p>
        </w:tc>
        <w:tc>
          <w:tcPr>
            <w:tcW w:w="945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ACD4D7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Importador (nome e endereço):</w:t>
            </w:r>
          </w:p>
        </w:tc>
      </w:tr>
      <w:tr w:rsidR="008D1134" w:rsidRPr="008D1134" w14:paraId="656E9EB0" w14:textId="77777777" w:rsidTr="007F43CE">
        <w:trPr>
          <w:tblCellSpacing w:w="0" w:type="dxa"/>
        </w:trPr>
        <w:tc>
          <w:tcPr>
            <w:tcW w:w="4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6E024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País de Origem:</w:t>
            </w:r>
          </w:p>
        </w:tc>
        <w:tc>
          <w:tcPr>
            <w:tcW w:w="945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D195DA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País de Destino:</w:t>
            </w:r>
          </w:p>
        </w:tc>
      </w:tr>
      <w:tr w:rsidR="008D1134" w:rsidRPr="008D1134" w14:paraId="4541CDE8" w14:textId="77777777" w:rsidTr="007F43CE">
        <w:trPr>
          <w:tblCellSpacing w:w="0" w:type="dxa"/>
        </w:trPr>
        <w:tc>
          <w:tcPr>
            <w:tcW w:w="4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AC59D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Ponto de saída do país de origem:</w:t>
            </w:r>
          </w:p>
        </w:tc>
        <w:tc>
          <w:tcPr>
            <w:tcW w:w="945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C05A9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Ponto de entrada do país de destino:</w:t>
            </w:r>
          </w:p>
        </w:tc>
      </w:tr>
      <w:tr w:rsidR="008D1134" w:rsidRPr="008D1134" w14:paraId="72B2B5F7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8508E4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Meio de transporte (aéreo, marítimo, rodoviário ou outro):</w:t>
            </w:r>
          </w:p>
        </w:tc>
      </w:tr>
      <w:tr w:rsidR="008D1134" w:rsidRPr="008D1134" w14:paraId="72D5A9F3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FBCC33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Condições de transporte/acondicionamento (umidade, temperatura etc.):</w:t>
            </w:r>
          </w:p>
        </w:tc>
      </w:tr>
      <w:tr w:rsidR="008D1134" w:rsidRPr="008D1134" w14:paraId="4DDA3016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E5BEED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Identificação da carga (ex. contêineres, número dos selos, nº da fatura/INVOICE ou do pedido da transação comercial)</w:t>
            </w:r>
            <w:r w:rsidRPr="008D1134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</w:tr>
      <w:tr w:rsidR="008D1134" w:rsidRPr="008D1134" w14:paraId="5BCEF7F9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73995A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Identificação do fabricante</w:t>
            </w:r>
          </w:p>
        </w:tc>
      </w:tr>
      <w:tr w:rsidR="008D1134" w:rsidRPr="008D1134" w14:paraId="7AA1DEEF" w14:textId="77777777" w:rsidTr="007F43CE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0BE2FA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Razão social:</w:t>
            </w:r>
          </w:p>
        </w:tc>
        <w:tc>
          <w:tcPr>
            <w:tcW w:w="769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4A4B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Alvará/Licença Sanitária:</w:t>
            </w:r>
          </w:p>
        </w:tc>
      </w:tr>
      <w:tr w:rsidR="008D1134" w:rsidRPr="008D1134" w14:paraId="1C0BD223" w14:textId="77777777" w:rsidTr="007F43CE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F25FCD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Endereço:</w:t>
            </w:r>
          </w:p>
        </w:tc>
        <w:tc>
          <w:tcPr>
            <w:tcW w:w="769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0162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CNPJ:</w:t>
            </w:r>
          </w:p>
        </w:tc>
      </w:tr>
      <w:tr w:rsidR="008D1134" w:rsidRPr="008D1134" w14:paraId="0B12D03B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8951C6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Identificação do(s) produto(s)</w:t>
            </w:r>
          </w:p>
        </w:tc>
      </w:tr>
      <w:tr w:rsidR="007F43CE" w:rsidRPr="008D1134" w14:paraId="43FED985" w14:textId="77777777" w:rsidTr="007F43CE">
        <w:trPr>
          <w:trHeight w:val="276"/>
          <w:tblCellSpacing w:w="0" w:type="dxa"/>
        </w:trPr>
        <w:tc>
          <w:tcPr>
            <w:tcW w:w="45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CB1CDB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Nome do produto:</w:t>
            </w:r>
          </w:p>
        </w:tc>
        <w:tc>
          <w:tcPr>
            <w:tcW w:w="1795" w:type="dxa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EAF4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Finalidade (consumo imediato, matéria-prima etc.):</w:t>
            </w:r>
          </w:p>
        </w:tc>
        <w:tc>
          <w:tcPr>
            <w:tcW w:w="19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73F9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Tipo de embalagem primária e secundária:</w:t>
            </w:r>
          </w:p>
        </w:tc>
        <w:tc>
          <w:tcPr>
            <w:tcW w:w="23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EF6D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Lote(s):</w:t>
            </w:r>
          </w:p>
          <w:p w14:paraId="2EEEE584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C648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Quantidade:</w:t>
            </w:r>
          </w:p>
          <w:p w14:paraId="5FAE7D04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F43CE" w:rsidRPr="008D1134" w14:paraId="4FAAB5EE" w14:textId="77777777" w:rsidTr="007F43CE">
        <w:trPr>
          <w:trHeight w:val="458"/>
          <w:tblCellSpacing w:w="0" w:type="dxa"/>
        </w:trPr>
        <w:tc>
          <w:tcPr>
            <w:tcW w:w="452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9FB5" w14:textId="77777777" w:rsidR="008D1134" w:rsidRPr="008D1134" w:rsidRDefault="008D1134" w:rsidP="008D11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5" w:type="dxa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94CE" w14:textId="77777777" w:rsidR="008D1134" w:rsidRPr="008D1134" w:rsidRDefault="008D1134" w:rsidP="008D11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B8990" w14:textId="77777777" w:rsidR="008D1134" w:rsidRPr="008D1134" w:rsidRDefault="008D1134" w:rsidP="008D11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93446" w14:textId="77777777" w:rsidR="008D1134" w:rsidRPr="008D1134" w:rsidRDefault="008D1134" w:rsidP="008D11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4EE6" w14:textId="77777777" w:rsidR="008D1134" w:rsidRPr="008D1134" w:rsidRDefault="008D1134" w:rsidP="008D11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D1134" w:rsidRPr="008D1134" w14:paraId="4F1ECAF6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24646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Declarações</w:t>
            </w: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  <w:lang w:eastAsia="pt-BR"/>
              </w:rPr>
              <w:t>3,4</w:t>
            </w:r>
          </w:p>
        </w:tc>
      </w:tr>
      <w:tr w:rsidR="008D1134" w:rsidRPr="008D1134" w14:paraId="7103D0BD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5D2FE8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Declaro que os produtos acima identificados são produzidos de acordo com as normas de Boas Práticas de Fabricação vigentes, atendem as condições legais brasileiras e estão aptos ao consumo humano.</w:t>
            </w:r>
          </w:p>
        </w:tc>
      </w:tr>
      <w:tr w:rsidR="008D1134" w:rsidRPr="008D1134" w14:paraId="3C426889" w14:textId="77777777" w:rsidTr="007F43CE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BCD6F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772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B4EF05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Cargo/Função:</w:t>
            </w:r>
            <w:r w:rsidRPr="008D1134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eastAsia="pt-BR"/>
              </w:rPr>
              <w:t>5</w:t>
            </w:r>
          </w:p>
        </w:tc>
      </w:tr>
      <w:tr w:rsidR="008D1134" w:rsidRPr="008D1134" w14:paraId="48B8568F" w14:textId="77777777" w:rsidTr="007F43CE">
        <w:trPr>
          <w:tblCellSpacing w:w="0" w:type="dxa"/>
        </w:trPr>
        <w:tc>
          <w:tcPr>
            <w:tcW w:w="463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B121D1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Data de emissão: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24CB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Data de validade:</w:t>
            </w:r>
          </w:p>
        </w:tc>
        <w:tc>
          <w:tcPr>
            <w:tcW w:w="772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6F5FBB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Assinatura e carimbo:</w:t>
            </w:r>
            <w:r w:rsidRPr="008D1134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eastAsia="pt-BR"/>
              </w:rPr>
              <w:t>6</w:t>
            </w:r>
          </w:p>
        </w:tc>
      </w:tr>
      <w:tr w:rsidR="008D1134" w:rsidRPr="008D1134" w14:paraId="668CC86A" w14:textId="77777777" w:rsidTr="007F43CE">
        <w:trPr>
          <w:tblCellSpacing w:w="0" w:type="dxa"/>
        </w:trPr>
        <w:tc>
          <w:tcPr>
            <w:tcW w:w="139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8CAE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Lista de anexos, quando existirem:</w:t>
            </w:r>
            <w:r w:rsidRPr="007F43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  <w:lang w:eastAsia="pt-BR"/>
              </w:rPr>
              <w:t>7</w:t>
            </w:r>
          </w:p>
          <w:p w14:paraId="686ADC28" w14:textId="77777777" w:rsidR="008D1134" w:rsidRPr="008D1134" w:rsidRDefault="008D1134" w:rsidP="008D1134">
            <w:pPr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D113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1F17B33" w14:textId="77777777" w:rsidR="008D1134" w:rsidRPr="008D1134" w:rsidRDefault="008D1134" w:rsidP="008D1134">
      <w:pPr>
        <w:spacing w:after="0" w:line="240" w:lineRule="auto"/>
        <w:ind w:left="60" w:right="60"/>
        <w:rPr>
          <w:rFonts w:ascii="Calibri" w:hAnsi="Calibri" w:cs="Calibri"/>
          <w:color w:val="000000"/>
          <w:sz w:val="18"/>
          <w:szCs w:val="18"/>
          <w:lang w:eastAsia="pt-BR"/>
        </w:rPr>
      </w:pPr>
      <w:r w:rsidRPr="008D1134">
        <w:rPr>
          <w:rFonts w:ascii="Calibri" w:hAnsi="Calibri" w:cs="Calibri"/>
          <w:color w:val="000000"/>
          <w:sz w:val="18"/>
          <w:szCs w:val="18"/>
          <w:lang w:eastAsia="pt-BR"/>
        </w:rPr>
        <w:t> </w:t>
      </w:r>
    </w:p>
    <w:p w14:paraId="6810348F" w14:textId="5DB8E8D7" w:rsid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1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 Quando </w:t>
      </w:r>
      <w:bookmarkStart w:id="0" w:name="_GoBack"/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não emitido por sistema de peticionamento eletrônico previsto no parágrafo § 6° do art. 4°, o certificado deve possuir um número de controle atribuído localmente pela autoridade sanitária competente. É recomendado que além de número sequencial e ano de emissão, sejam incluídas letras que possibilitem a fácil identificação do estado e da cidade (exemplo: 0001-2017/SP-RP)</w:t>
      </w:r>
    </w:p>
    <w:p w14:paraId="50BD3468" w14:textId="77777777" w:rsidR="008D1134" w:rsidRP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2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 Vide exceções no § 3º do artigo 4º.</w:t>
      </w:r>
    </w:p>
    <w:p w14:paraId="05904730" w14:textId="77777777" w:rsidR="008D1134" w:rsidRP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3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 Quando necessário, o conteúdo deste campo pode ser alterado para incluir outras declarações que sejam de competência da autoridade sanitária local. A empresa solicitante deve apresentar os requisitos de declarações do país importador, porém a definição do conteúdo deste campo é de competência da autoridade sanitária.</w:t>
      </w:r>
    </w:p>
    <w:p w14:paraId="0B07A1E8" w14:textId="77777777" w:rsidR="008D1134" w:rsidRP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4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 O artigo 54 do Decreto-Lei 986/69 estabelece que alimentos destinados exclusivamente para exportação poderão ser fabricados de acordo com as normas vigentes no país para o qual se destinam. Dessa forma, na declaração para alimentos fabricados exclusivamente para exportação deve constar a frase “Produto fabricado exclusivamente para exportação”.</w:t>
      </w:r>
    </w:p>
    <w:p w14:paraId="3EDAEDDD" w14:textId="77777777" w:rsidR="008D1134" w:rsidRP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5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 Além da identificação da autoridade sanitária local, deve ser incluída a expressão “Sistema Nacional de Vigilância Sanitária”.</w:t>
      </w:r>
    </w:p>
    <w:p w14:paraId="6FE4140B" w14:textId="77777777" w:rsidR="008D1134" w:rsidRP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6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 Assinatura do representante da autoridade sanitária responsável pela emissão de licenças/alvarás sanitários. Na identificação da autoridade sanitária deve ser incluída novamente a expressão “Sistema Nacional de Vigilância Sanitária”.</w:t>
      </w:r>
    </w:p>
    <w:p w14:paraId="1BE1E541" w14:textId="77777777" w:rsidR="008D1134" w:rsidRPr="008D1134" w:rsidRDefault="008D1134" w:rsidP="007F43CE">
      <w:pPr>
        <w:spacing w:line="240" w:lineRule="auto"/>
        <w:ind w:left="60" w:right="60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8D1134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7</w:t>
      </w:r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 Quando necessário, laudos, certidões ou declarações de outras instituições poderão ser anexados à CVLEA, como por exemplo, o Certificado Sanitário Nacional (CSN) emitido pelo Ministério da Agricultura, Pecuária e Abastecimento (MAPA). Conforme parágrafo único do art. 3°, tais documentos devem ser obtidos pela </w:t>
      </w:r>
      <w:bookmarkEnd w:id="0"/>
      <w:r w:rsidRPr="008D1134">
        <w:rPr>
          <w:rFonts w:ascii="Times New Roman" w:hAnsi="Times New Roman"/>
          <w:color w:val="000000"/>
          <w:sz w:val="24"/>
          <w:szCs w:val="24"/>
          <w:lang w:eastAsia="pt-BR"/>
        </w:rPr>
        <w:t>empresa junto à instituição competente.</w:t>
      </w:r>
    </w:p>
    <w:p w14:paraId="1AC3A9D5" w14:textId="77777777" w:rsidR="008D1134" w:rsidRPr="007F43CE" w:rsidRDefault="008D1134" w:rsidP="008D113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sectPr w:rsidR="008D1134" w:rsidRPr="007F43CE" w:rsidSect="007F43C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17718" w14:textId="77777777" w:rsidR="006322B3" w:rsidRDefault="006322B3" w:rsidP="00F65140">
      <w:pPr>
        <w:spacing w:after="0" w:line="240" w:lineRule="auto"/>
      </w:pPr>
      <w:r>
        <w:separator/>
      </w:r>
    </w:p>
  </w:endnote>
  <w:endnote w:type="continuationSeparator" w:id="0">
    <w:p w14:paraId="77EEA272" w14:textId="77777777" w:rsidR="006322B3" w:rsidRDefault="006322B3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302A" w14:textId="77777777" w:rsidR="008D1134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DFF57B9" w14:textId="7BB2DE39"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2E51E" w14:textId="77777777" w:rsidR="006322B3" w:rsidRDefault="006322B3" w:rsidP="00F65140">
      <w:pPr>
        <w:spacing w:after="0" w:line="240" w:lineRule="auto"/>
      </w:pPr>
      <w:r>
        <w:separator/>
      </w:r>
    </w:p>
  </w:footnote>
  <w:footnote w:type="continuationSeparator" w:id="0">
    <w:p w14:paraId="4C4EFBF4" w14:textId="77777777" w:rsidR="006322B3" w:rsidRDefault="006322B3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7880F" w14:textId="77777777"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284B17B3" wp14:editId="63D8E59F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FB7945" w14:textId="77777777"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7064B5AC" w14:textId="77777777" w:rsidR="008D1134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C886FC0" w14:textId="1929B72B"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6A"/>
    <w:rsid w:val="001645CE"/>
    <w:rsid w:val="0018049F"/>
    <w:rsid w:val="002A7C11"/>
    <w:rsid w:val="003843FB"/>
    <w:rsid w:val="003B3595"/>
    <w:rsid w:val="00482C55"/>
    <w:rsid w:val="0059339D"/>
    <w:rsid w:val="006322B3"/>
    <w:rsid w:val="006E7574"/>
    <w:rsid w:val="0070727C"/>
    <w:rsid w:val="0071216A"/>
    <w:rsid w:val="007F43CE"/>
    <w:rsid w:val="00811130"/>
    <w:rsid w:val="008D1134"/>
    <w:rsid w:val="00916642"/>
    <w:rsid w:val="00B05DD3"/>
    <w:rsid w:val="00B103F7"/>
    <w:rsid w:val="00B31238"/>
    <w:rsid w:val="00B4022F"/>
    <w:rsid w:val="00C66331"/>
    <w:rsid w:val="00DD69B3"/>
    <w:rsid w:val="00EA495B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  <w:style w:type="paragraph" w:customStyle="1" w:styleId="textocentralizado">
    <w:name w:val="texto_centralizado"/>
    <w:basedOn w:val="Normal"/>
    <w:rsid w:val="008D11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alinhadoesquerda">
    <w:name w:val="tabela_texto_alinhado_esquerda"/>
    <w:basedOn w:val="Normal"/>
    <w:rsid w:val="008D11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9alinhadoesquerda">
    <w:name w:val="tabela_texto_9_alinhado_esquerda"/>
    <w:basedOn w:val="Normal"/>
    <w:rsid w:val="008D11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4A035-C27A-477D-9136-EB7623011A4A}"/>
</file>

<file path=customXml/itemProps3.xml><?xml version="1.0" encoding="utf-8"?>
<ds:datastoreItem xmlns:ds="http://schemas.openxmlformats.org/officeDocument/2006/customXml" ds:itemID="{B8520E35-8D49-4B6F-A38D-7128AD8DB2BD}">
  <ds:schemaRefs>
    <ds:schemaRef ds:uri="3358cef2-5e33-4382-9f34-ebdf29ebf261"/>
    <ds:schemaRef ds:uri="1b481078-05fd-4425-adfc-5f858dcaa140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1258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4</cp:revision>
  <cp:lastPrinted>2018-12-20T11:44:00Z</cp:lastPrinted>
  <dcterms:created xsi:type="dcterms:W3CDTF">2018-12-20T11:32:00Z</dcterms:created>
  <dcterms:modified xsi:type="dcterms:W3CDTF">2018-12-20T11:45:00Z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