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4622" w14:textId="644BD3F3" w:rsidR="007D2E00" w:rsidRPr="00CE0293" w:rsidRDefault="00EE5A4C" w:rsidP="00ED6AF1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 DA DIRETORIA COLEGIADA</w:t>
      </w:r>
      <w:r w:rsidR="007D2E00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- RDC Nº </w:t>
      </w:r>
      <w:r w:rsidR="001534DD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>24</w:t>
      </w:r>
      <w:r w:rsidR="00FD03D2">
        <w:rPr>
          <w:rFonts w:ascii="Times New Roman" w:hAnsi="Times New Roman" w:cs="Times New Roman"/>
          <w:b/>
          <w:bCs/>
          <w:color w:val="050505"/>
          <w:sz w:val="24"/>
          <w:szCs w:val="24"/>
        </w:rPr>
        <w:t>5</w:t>
      </w:r>
      <w:r w:rsidR="004F55A0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, DE </w:t>
      </w:r>
      <w:r w:rsidR="00BE4018">
        <w:rPr>
          <w:rFonts w:ascii="Times New Roman" w:hAnsi="Times New Roman" w:cs="Times New Roman"/>
          <w:b/>
          <w:bCs/>
          <w:color w:val="050505"/>
          <w:sz w:val="24"/>
          <w:szCs w:val="24"/>
        </w:rPr>
        <w:t>17 DE AGOSTO</w:t>
      </w:r>
      <w:r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2018</w:t>
      </w:r>
    </w:p>
    <w:p w14:paraId="07C59DB0" w14:textId="6F474BE3" w:rsidR="00BE4018" w:rsidRDefault="006C5052" w:rsidP="00ED6AF1">
      <w:pPr>
        <w:spacing w:after="200" w:line="24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</w:pPr>
      <w:r w:rsidRPr="00CE0293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BE4018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>161, de 21 de agosto</w:t>
      </w:r>
      <w:r w:rsidR="00E15F17" w:rsidRPr="00CE0293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 de </w:t>
      </w:r>
      <w:r w:rsidRPr="00CE0293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>2018)</w:t>
      </w:r>
    </w:p>
    <w:p w14:paraId="6937E44E" w14:textId="77777777" w:rsidR="00FD03D2" w:rsidRDefault="00FD03D2" w:rsidP="00FD03D2">
      <w:pPr>
        <w:spacing w:after="200" w:line="240" w:lineRule="auto"/>
        <w:ind w:left="3969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FD03D2">
        <w:rPr>
          <w:rFonts w:ascii="Times New Roman" w:hAnsi="Times New Roman" w:cs="Times New Roman"/>
          <w:bCs/>
          <w:sz w:val="24"/>
          <w:szCs w:val="24"/>
          <w:lang w:eastAsia="pt-BR"/>
        </w:rPr>
        <w:t>Revoga a Resolução de Diretoria Colegiada - RDC n° 59, de 6 de dezembro de 2012.</w:t>
      </w:r>
    </w:p>
    <w:p w14:paraId="7927C0B3" w14:textId="77777777" w:rsidR="00FD03D2" w:rsidRDefault="00FD03D2" w:rsidP="00FD03D2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FD03D2">
        <w:rPr>
          <w:rFonts w:ascii="Times New Roman" w:hAnsi="Times New Roman" w:cs="Times New Roman"/>
          <w:bCs/>
          <w:sz w:val="24"/>
          <w:szCs w:val="24"/>
          <w:lang w:eastAsia="pt-BR"/>
        </w:rPr>
        <w:t>A Diretoria Colegiada da Agência Nacional de Vigilância Sanitária, no uso da atribuição que lhe confere o  art. 15, III e IV aliado ao art. 7°, III e IV, da Lei n° 9.782, de 26 de janeiro de 1999, e ao art. 53, V, §§ 1° e 3° do Regimento Interno aprovado nos termos do Anexo I da Resolução da Diretoria Colegiada – RDC n° 61, de 3 de fevereiro de 2016, resolve adotar a seguinte Resolução da Diretoria Colegiada, conforme deliberado em reunião realizada em 14 de agosto de 2018, e eu, Diretor-Presidente Substituto, determino a sua publicação.</w:t>
      </w:r>
    </w:p>
    <w:p w14:paraId="09B0EDA6" w14:textId="77777777" w:rsidR="00FD03D2" w:rsidRDefault="00FD03D2" w:rsidP="00FD03D2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FD03D2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Art. 1º Fica revogada a Resolução da Diretoria Colegiada – RDC nº 59, de 6 de dezembro de 2012, publicada no Diário Oficial da União nº 236, seção 1, pág. 209, de 7 de dezembro de 2012, que dispõe sobre os critérios para importação, no Brasil, de matérias-primas e produtos alimentícios acabados, </w:t>
      </w:r>
      <w:proofErr w:type="spellStart"/>
      <w:r w:rsidRPr="00FD03D2">
        <w:rPr>
          <w:rFonts w:ascii="Times New Roman" w:hAnsi="Times New Roman" w:cs="Times New Roman"/>
          <w:bCs/>
          <w:sz w:val="24"/>
          <w:szCs w:val="24"/>
          <w:lang w:eastAsia="pt-BR"/>
        </w:rPr>
        <w:t>semi-elaborados</w:t>
      </w:r>
      <w:proofErr w:type="spellEnd"/>
      <w:r w:rsidRPr="00FD03D2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ou a granel, originários ou provenientes da Prefeitura de Fukushima, no Japão, destinados ao consumo humano.</w:t>
      </w:r>
    </w:p>
    <w:p w14:paraId="703A12C3" w14:textId="77777777" w:rsidR="00FD03D2" w:rsidRDefault="00FD03D2" w:rsidP="00FD03D2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FD03D2">
        <w:rPr>
          <w:rFonts w:ascii="Times New Roman" w:hAnsi="Times New Roman" w:cs="Times New Roman"/>
          <w:bCs/>
          <w:sz w:val="24"/>
          <w:szCs w:val="24"/>
          <w:lang w:eastAsia="pt-BR"/>
        </w:rPr>
        <w:t>Art. 2º Esta Resolução entra em vigor na data de sua publicação.</w:t>
      </w:r>
    </w:p>
    <w:p w14:paraId="5447238B" w14:textId="39D66053" w:rsidR="00FD03D2" w:rsidRPr="00FD03D2" w:rsidRDefault="00FD03D2" w:rsidP="00FD03D2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1D3742FF" w14:textId="482B7957" w:rsidR="00FD03D2" w:rsidRPr="00FD03D2" w:rsidRDefault="00FD03D2" w:rsidP="00FD03D2">
      <w:pPr>
        <w:spacing w:after="200" w:line="240" w:lineRule="auto"/>
        <w:jc w:val="center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FD03D2">
        <w:rPr>
          <w:rFonts w:ascii="Times New Roman" w:hAnsi="Times New Roman" w:cs="Times New Roman"/>
          <w:bCs/>
          <w:sz w:val="24"/>
          <w:szCs w:val="24"/>
          <w:lang w:eastAsia="pt-BR"/>
        </w:rPr>
        <w:t>FER</w:t>
      </w:r>
      <w:bookmarkStart w:id="0" w:name="_GoBack"/>
      <w:bookmarkEnd w:id="0"/>
      <w:r w:rsidRPr="00FD03D2">
        <w:rPr>
          <w:rFonts w:ascii="Times New Roman" w:hAnsi="Times New Roman" w:cs="Times New Roman"/>
          <w:bCs/>
          <w:sz w:val="24"/>
          <w:szCs w:val="24"/>
          <w:lang w:eastAsia="pt-BR"/>
        </w:rPr>
        <w:t>NANDO MENDES GARCIA NETO</w:t>
      </w:r>
    </w:p>
    <w:sectPr w:rsidR="00FD03D2" w:rsidRPr="00FD03D2" w:rsidSect="00B06CC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0AE04" w14:textId="77777777" w:rsidR="00AE1BFE" w:rsidRDefault="00AE1BFE" w:rsidP="00EE5A4C">
      <w:pPr>
        <w:spacing w:after="0" w:line="240" w:lineRule="auto"/>
      </w:pPr>
      <w:r>
        <w:separator/>
      </w:r>
    </w:p>
  </w:endnote>
  <w:endnote w:type="continuationSeparator" w:id="0">
    <w:p w14:paraId="06892723" w14:textId="77777777" w:rsidR="00AE1BFE" w:rsidRDefault="00AE1BFE" w:rsidP="00EE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EA85A" w14:textId="5AB37E51" w:rsidR="002A42D1" w:rsidRPr="003843FB" w:rsidRDefault="003843FB" w:rsidP="003843FB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DFE3B" w14:textId="77777777" w:rsidR="00AE1BFE" w:rsidRDefault="00AE1BFE" w:rsidP="00EE5A4C">
      <w:pPr>
        <w:spacing w:after="0" w:line="240" w:lineRule="auto"/>
      </w:pPr>
      <w:r>
        <w:separator/>
      </w:r>
    </w:p>
  </w:footnote>
  <w:footnote w:type="continuationSeparator" w:id="0">
    <w:p w14:paraId="678192C8" w14:textId="77777777" w:rsidR="00AE1BFE" w:rsidRDefault="00AE1BFE" w:rsidP="00EE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1B3FA" w14:textId="77777777" w:rsidR="002A42D1" w:rsidRPr="0018049F" w:rsidRDefault="002A42D1" w:rsidP="002A42D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 wp14:anchorId="4EB167B9" wp14:editId="06E50E76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5238B7" w14:textId="77777777" w:rsidR="002A42D1" w:rsidRPr="0018049F" w:rsidRDefault="002A42D1" w:rsidP="002A42D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0256957C" w14:textId="77777777" w:rsidR="002A42D1" w:rsidRDefault="002A42D1" w:rsidP="002A42D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082E393F" w14:textId="77777777" w:rsidR="002A42D1" w:rsidRDefault="002A42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A3"/>
    <w:rsid w:val="00031819"/>
    <w:rsid w:val="00047AA0"/>
    <w:rsid w:val="0006613E"/>
    <w:rsid w:val="000E1EA5"/>
    <w:rsid w:val="000F161E"/>
    <w:rsid w:val="00111FAE"/>
    <w:rsid w:val="001534DD"/>
    <w:rsid w:val="001702EA"/>
    <w:rsid w:val="001A3617"/>
    <w:rsid w:val="001D16AB"/>
    <w:rsid w:val="00220C2B"/>
    <w:rsid w:val="00290D6D"/>
    <w:rsid w:val="002A421A"/>
    <w:rsid w:val="002A42D1"/>
    <w:rsid w:val="002C6AA7"/>
    <w:rsid w:val="002D2704"/>
    <w:rsid w:val="002E6A27"/>
    <w:rsid w:val="00326D45"/>
    <w:rsid w:val="003460B1"/>
    <w:rsid w:val="00347111"/>
    <w:rsid w:val="00353B8D"/>
    <w:rsid w:val="003843FB"/>
    <w:rsid w:val="003B5F95"/>
    <w:rsid w:val="003C7945"/>
    <w:rsid w:val="003D4F02"/>
    <w:rsid w:val="003E4960"/>
    <w:rsid w:val="003F3F82"/>
    <w:rsid w:val="004628D4"/>
    <w:rsid w:val="004A0143"/>
    <w:rsid w:val="004B2C2D"/>
    <w:rsid w:val="004F13F9"/>
    <w:rsid w:val="004F55A0"/>
    <w:rsid w:val="0051223A"/>
    <w:rsid w:val="00554B54"/>
    <w:rsid w:val="005D2C1C"/>
    <w:rsid w:val="006531AB"/>
    <w:rsid w:val="00692214"/>
    <w:rsid w:val="006939A3"/>
    <w:rsid w:val="006C5052"/>
    <w:rsid w:val="006D318F"/>
    <w:rsid w:val="006F08AE"/>
    <w:rsid w:val="00713E28"/>
    <w:rsid w:val="00773A13"/>
    <w:rsid w:val="007854AF"/>
    <w:rsid w:val="00795A2E"/>
    <w:rsid w:val="007A12BD"/>
    <w:rsid w:val="007B1307"/>
    <w:rsid w:val="007C11EC"/>
    <w:rsid w:val="007D2E00"/>
    <w:rsid w:val="0081262E"/>
    <w:rsid w:val="008632EF"/>
    <w:rsid w:val="008D3ED1"/>
    <w:rsid w:val="008D5E4E"/>
    <w:rsid w:val="00904C4C"/>
    <w:rsid w:val="00906194"/>
    <w:rsid w:val="00946AD5"/>
    <w:rsid w:val="009560D1"/>
    <w:rsid w:val="00974F61"/>
    <w:rsid w:val="009B0F8D"/>
    <w:rsid w:val="009F4755"/>
    <w:rsid w:val="00A028DC"/>
    <w:rsid w:val="00A64447"/>
    <w:rsid w:val="00A75CB2"/>
    <w:rsid w:val="00AD63CC"/>
    <w:rsid w:val="00AE1BFE"/>
    <w:rsid w:val="00AF5C83"/>
    <w:rsid w:val="00B06CC8"/>
    <w:rsid w:val="00B866AE"/>
    <w:rsid w:val="00BE4018"/>
    <w:rsid w:val="00CA04FB"/>
    <w:rsid w:val="00CC7CB4"/>
    <w:rsid w:val="00CE0293"/>
    <w:rsid w:val="00CE4E12"/>
    <w:rsid w:val="00D15A88"/>
    <w:rsid w:val="00D616DE"/>
    <w:rsid w:val="00DF5E98"/>
    <w:rsid w:val="00E15F17"/>
    <w:rsid w:val="00E61C87"/>
    <w:rsid w:val="00E84874"/>
    <w:rsid w:val="00EA44C1"/>
    <w:rsid w:val="00EA604B"/>
    <w:rsid w:val="00ED6AF1"/>
    <w:rsid w:val="00EE4939"/>
    <w:rsid w:val="00EE5A4C"/>
    <w:rsid w:val="00FB2223"/>
    <w:rsid w:val="00FD03D2"/>
    <w:rsid w:val="00FD6B59"/>
    <w:rsid w:val="00F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BC7E12"/>
  <w15:chartTrackingRefBased/>
  <w15:docId w15:val="{5C4A1E38-E815-44C0-A8CE-303B67E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A4C"/>
  </w:style>
  <w:style w:type="paragraph" w:styleId="Rodap">
    <w:name w:val="footer"/>
    <w:basedOn w:val="Normal"/>
    <w:link w:val="Rodap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A4C"/>
  </w:style>
  <w:style w:type="paragraph" w:styleId="PargrafodaLista">
    <w:name w:val="List Paragraph"/>
    <w:basedOn w:val="Normal"/>
    <w:uiPriority w:val="34"/>
    <w:qFormat/>
    <w:rsid w:val="00EE5A4C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D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3ED1"/>
    <w:rPr>
      <w:b/>
      <w:bCs/>
    </w:rPr>
  </w:style>
  <w:style w:type="character" w:styleId="nfase">
    <w:name w:val="Emphasis"/>
    <w:basedOn w:val="Fontepargpadro"/>
    <w:uiPriority w:val="20"/>
    <w:qFormat/>
    <w:rsid w:val="006531AB"/>
    <w:rPr>
      <w:i/>
      <w:iCs/>
    </w:rPr>
  </w:style>
  <w:style w:type="paragraph" w:customStyle="1" w:styleId="msonormal0">
    <w:name w:val="msonormal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textocentralizado">
    <w:name w:val="tabela_texto_centraliz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CE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69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6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B0FC37-B90F-4891-A315-786ED8919C93}">
  <ds:schemaRefs>
    <ds:schemaRef ds:uri="http://purl.org/dc/terms/"/>
    <ds:schemaRef ds:uri="http://schemas.openxmlformats.org/package/2006/metadata/core-properties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358cef2-5e33-4382-9f34-ebdf29ebf26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C084C56-C475-4BD4-989D-6B68C1C67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7C18A6-3CC9-40F2-8302-70906D3C8A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Raianne Liberal Coutinho</cp:lastModifiedBy>
  <cp:revision>3</cp:revision>
  <cp:lastPrinted>2018-08-21T13:14:00Z</cp:lastPrinted>
  <dcterms:created xsi:type="dcterms:W3CDTF">2018-08-21T13:18:00Z</dcterms:created>
  <dcterms:modified xsi:type="dcterms:W3CDTF">2018-08-21T13:19:00Z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