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926758" w:rsidRDefault="00316F33" w:rsidP="00316F33">
      <w:pPr>
        <w:jc w:val="center"/>
        <w:rPr>
          <w:rFonts w:ascii="Times New Roman" w:hAnsi="Times New Roman" w:cs="Times New Roman"/>
          <w:b/>
          <w:sz w:val="24"/>
          <w:szCs w:val="24"/>
        </w:rPr>
      </w:pPr>
      <w:r w:rsidRPr="00926758">
        <w:rPr>
          <w:rFonts w:ascii="Times New Roman" w:hAnsi="Times New Roman" w:cs="Times New Roman"/>
          <w:b/>
          <w:sz w:val="24"/>
          <w:szCs w:val="24"/>
        </w:rPr>
        <w:t xml:space="preserve">INSTRUÇÃO NORMATIVA </w:t>
      </w:r>
      <w:r w:rsidR="002F5444">
        <w:rPr>
          <w:rFonts w:ascii="Times New Roman" w:hAnsi="Times New Roman" w:cs="Times New Roman"/>
          <w:b/>
          <w:sz w:val="24"/>
          <w:szCs w:val="24"/>
        </w:rPr>
        <w:t xml:space="preserve">Nº </w:t>
      </w:r>
      <w:r w:rsidRPr="00926758">
        <w:rPr>
          <w:rFonts w:ascii="Times New Roman" w:hAnsi="Times New Roman" w:cs="Times New Roman"/>
          <w:b/>
          <w:sz w:val="24"/>
          <w:szCs w:val="24"/>
        </w:rPr>
        <w:t xml:space="preserve">3, DE 28 DE ABRIL DE </w:t>
      </w:r>
      <w:proofErr w:type="gramStart"/>
      <w:r w:rsidRPr="00926758">
        <w:rPr>
          <w:rFonts w:ascii="Times New Roman" w:hAnsi="Times New Roman" w:cs="Times New Roman"/>
          <w:b/>
          <w:sz w:val="24"/>
          <w:szCs w:val="24"/>
        </w:rPr>
        <w:t>2009</w:t>
      </w:r>
      <w:proofErr w:type="gramEnd"/>
    </w:p>
    <w:p w:rsidR="00316F33" w:rsidRPr="00926758" w:rsidRDefault="00316F33" w:rsidP="00316F33">
      <w:pPr>
        <w:jc w:val="center"/>
        <w:rPr>
          <w:rFonts w:ascii="Times New Roman" w:hAnsi="Times New Roman" w:cs="Times New Roman"/>
          <w:b/>
          <w:color w:val="0000FF"/>
          <w:sz w:val="24"/>
          <w:szCs w:val="24"/>
        </w:rPr>
      </w:pPr>
      <w:r w:rsidRPr="00926758">
        <w:rPr>
          <w:rFonts w:ascii="Times New Roman" w:hAnsi="Times New Roman" w:cs="Times New Roman"/>
          <w:b/>
          <w:color w:val="0000FF"/>
          <w:sz w:val="24"/>
          <w:szCs w:val="24"/>
        </w:rPr>
        <w:t>(Publicada em DOU nº 80, de 29 de abril de 2009</w:t>
      </w:r>
      <w:proofErr w:type="gramStart"/>
      <w:r w:rsidRPr="00926758">
        <w:rPr>
          <w:rFonts w:ascii="Times New Roman" w:hAnsi="Times New Roman" w:cs="Times New Roman"/>
          <w:b/>
          <w:color w:val="0000FF"/>
          <w:sz w:val="24"/>
          <w:szCs w:val="24"/>
        </w:rPr>
        <w:t>)</w:t>
      </w:r>
      <w:proofErr w:type="gramEnd"/>
    </w:p>
    <w:p w:rsidR="00A96880" w:rsidRPr="00926758" w:rsidRDefault="00A96880" w:rsidP="00316F33">
      <w:pPr>
        <w:jc w:val="center"/>
        <w:rPr>
          <w:rFonts w:ascii="Times New Roman" w:hAnsi="Times New Roman" w:cs="Times New Roman"/>
          <w:b/>
          <w:color w:val="0000FF"/>
          <w:sz w:val="24"/>
          <w:szCs w:val="24"/>
        </w:rPr>
      </w:pPr>
      <w:r w:rsidRPr="00926758">
        <w:rPr>
          <w:rFonts w:ascii="Times New Roman" w:hAnsi="Times New Roman" w:cs="Times New Roman"/>
          <w:b/>
          <w:color w:val="0000FF"/>
          <w:sz w:val="24"/>
          <w:szCs w:val="24"/>
        </w:rPr>
        <w:t xml:space="preserve">(Revogada pela Resolução – RDC nº 107, de </w:t>
      </w:r>
      <w:proofErr w:type="gramStart"/>
      <w:r w:rsidRPr="00926758">
        <w:rPr>
          <w:rFonts w:ascii="Times New Roman" w:hAnsi="Times New Roman" w:cs="Times New Roman"/>
          <w:b/>
          <w:color w:val="0000FF"/>
          <w:sz w:val="24"/>
          <w:szCs w:val="24"/>
        </w:rPr>
        <w:t>5</w:t>
      </w:r>
      <w:proofErr w:type="gramEnd"/>
      <w:r w:rsidRPr="00926758">
        <w:rPr>
          <w:rFonts w:ascii="Times New Roman" w:hAnsi="Times New Roman" w:cs="Times New Roman"/>
          <w:b/>
          <w:color w:val="0000FF"/>
          <w:sz w:val="24"/>
          <w:szCs w:val="24"/>
        </w:rPr>
        <w:t xml:space="preserve"> de setembro de 2016)</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B14E69" w:rsidRPr="00A96880" w:rsidTr="00DF7CD6">
        <w:tc>
          <w:tcPr>
            <w:tcW w:w="2500" w:type="pct"/>
          </w:tcPr>
          <w:p w:rsidR="00B14E69" w:rsidRPr="00A96880" w:rsidRDefault="00B14E69" w:rsidP="00316F33">
            <w:pPr>
              <w:jc w:val="center"/>
              <w:rPr>
                <w:rFonts w:ascii="Times New Roman" w:hAnsi="Times New Roman" w:cs="Times New Roman"/>
                <w:b/>
                <w:strike/>
                <w:color w:val="0000FF"/>
                <w:sz w:val="24"/>
                <w:szCs w:val="24"/>
              </w:rPr>
            </w:pPr>
          </w:p>
        </w:tc>
        <w:tc>
          <w:tcPr>
            <w:tcW w:w="2500" w:type="pct"/>
          </w:tcPr>
          <w:p w:rsidR="00B14E69" w:rsidRPr="00A96880" w:rsidRDefault="00B14E69" w:rsidP="00B14E69">
            <w:pPr>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 xml:space="preserve">Dispõe sobre a atualização do Anexo I da Resolução - RDC Nº 199, de 26 de outubro de 2006, e dá outras </w:t>
            </w:r>
            <w:proofErr w:type="gramStart"/>
            <w:r w:rsidRPr="00A96880">
              <w:rPr>
                <w:rFonts w:ascii="Times New Roman" w:hAnsi="Times New Roman" w:cs="Times New Roman"/>
                <w:strike/>
                <w:sz w:val="24"/>
                <w:szCs w:val="24"/>
              </w:rPr>
              <w:t>providências</w:t>
            </w:r>
            <w:proofErr w:type="gramEnd"/>
          </w:p>
        </w:tc>
      </w:tr>
    </w:tbl>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t xml:space="preserve">O </w:t>
      </w:r>
      <w:r w:rsidRPr="00A96880">
        <w:rPr>
          <w:rFonts w:ascii="Times New Roman" w:hAnsi="Times New Roman" w:cs="Times New Roman"/>
          <w:b/>
          <w:strike/>
          <w:sz w:val="24"/>
          <w:szCs w:val="24"/>
        </w:rPr>
        <w:t>Diretor-Presidente da Agência Nacional de Vigilância Sanitária</w:t>
      </w:r>
      <w:r w:rsidRPr="00A96880">
        <w:rPr>
          <w:rFonts w:ascii="Times New Roman" w:hAnsi="Times New Roman" w:cs="Times New Roman"/>
          <w:strike/>
          <w:sz w:val="24"/>
          <w:szCs w:val="24"/>
        </w:rPr>
        <w:t xml:space="preserve">, no uso das atribuições que lhe conferem o Decreto de nomeação, de </w:t>
      </w:r>
      <w:proofErr w:type="gramStart"/>
      <w:r w:rsidRPr="00A96880">
        <w:rPr>
          <w:rFonts w:ascii="Times New Roman" w:hAnsi="Times New Roman" w:cs="Times New Roman"/>
          <w:strike/>
          <w:sz w:val="24"/>
          <w:szCs w:val="24"/>
        </w:rPr>
        <w:t>4</w:t>
      </w:r>
      <w:proofErr w:type="gramEnd"/>
      <w:r w:rsidRPr="00A96880">
        <w:rPr>
          <w:rFonts w:ascii="Times New Roman" w:hAnsi="Times New Roman" w:cs="Times New Roman"/>
          <w:strike/>
          <w:sz w:val="24"/>
          <w:szCs w:val="24"/>
        </w:rPr>
        <w:t xml:space="preserve"> de janeiro de 2008, do Presidente da República, e o inciso X do art. 13 do Regulamento da ANVISA, aprovado pelo Decreto n° 3.029, de 16 de abril de 1999, tendo em vista o disposto no inciso VIII do art. 16 e no inciso II, § 2º do art. 55 do Regimento Interno da ANVISA, aprovado nos termos do Anexo I da Portaria No - 354, de 11 de agosto de 2006, republicada no DOU de 21 de agosto de 2006, e, </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proofErr w:type="gramStart"/>
      <w:r w:rsidRPr="00A96880">
        <w:rPr>
          <w:rFonts w:ascii="Times New Roman" w:hAnsi="Times New Roman" w:cs="Times New Roman"/>
          <w:strike/>
          <w:sz w:val="24"/>
          <w:szCs w:val="24"/>
        </w:rPr>
        <w:t>considerando</w:t>
      </w:r>
      <w:proofErr w:type="gramEnd"/>
      <w:r w:rsidRPr="00A96880">
        <w:rPr>
          <w:rFonts w:ascii="Times New Roman" w:hAnsi="Times New Roman" w:cs="Times New Roman"/>
          <w:strike/>
          <w:sz w:val="24"/>
          <w:szCs w:val="24"/>
        </w:rPr>
        <w:t xml:space="preserve"> o disposto no </w:t>
      </w:r>
      <w:proofErr w:type="spellStart"/>
      <w:r w:rsidRPr="00A96880">
        <w:rPr>
          <w:rFonts w:ascii="Times New Roman" w:hAnsi="Times New Roman" w:cs="Times New Roman"/>
          <w:strike/>
          <w:sz w:val="24"/>
          <w:szCs w:val="24"/>
        </w:rPr>
        <w:t>art</w:t>
      </w:r>
      <w:proofErr w:type="spellEnd"/>
      <w:r w:rsidRPr="00A96880">
        <w:rPr>
          <w:rFonts w:ascii="Times New Roman" w:hAnsi="Times New Roman" w:cs="Times New Roman"/>
          <w:strike/>
          <w:sz w:val="24"/>
          <w:szCs w:val="24"/>
        </w:rPr>
        <w:t xml:space="preserve"> 3º, § 5°, da Resolução RDC n.º 199, de 26 de outubro de 2006; </w:t>
      </w:r>
    </w:p>
    <w:p w:rsidR="00B14E69" w:rsidRPr="00A96880" w:rsidRDefault="00B14E69" w:rsidP="00A96880">
      <w:pPr>
        <w:tabs>
          <w:tab w:val="right" w:pos="14004"/>
        </w:tabs>
        <w:spacing w:before="300" w:after="300" w:line="240" w:lineRule="auto"/>
        <w:ind w:firstLine="573"/>
        <w:jc w:val="both"/>
        <w:rPr>
          <w:rFonts w:ascii="Times New Roman" w:hAnsi="Times New Roman" w:cs="Times New Roman"/>
          <w:strike/>
          <w:sz w:val="24"/>
          <w:szCs w:val="24"/>
        </w:rPr>
      </w:pPr>
      <w:proofErr w:type="gramStart"/>
      <w:r w:rsidRPr="00A96880">
        <w:rPr>
          <w:rFonts w:ascii="Times New Roman" w:hAnsi="Times New Roman" w:cs="Times New Roman"/>
          <w:strike/>
          <w:sz w:val="24"/>
          <w:szCs w:val="24"/>
        </w:rPr>
        <w:t>considerando</w:t>
      </w:r>
      <w:proofErr w:type="gramEnd"/>
      <w:r w:rsidRPr="00A96880">
        <w:rPr>
          <w:rFonts w:ascii="Times New Roman" w:hAnsi="Times New Roman" w:cs="Times New Roman"/>
          <w:strike/>
          <w:sz w:val="24"/>
          <w:szCs w:val="24"/>
        </w:rPr>
        <w:t xml:space="preserve"> a necessidade de atualizar o Anexo I da </w:t>
      </w:r>
      <w:r w:rsidR="002F5444">
        <w:rPr>
          <w:rFonts w:ascii="Times New Roman" w:hAnsi="Times New Roman" w:cs="Times New Roman"/>
          <w:strike/>
          <w:sz w:val="24"/>
          <w:szCs w:val="24"/>
        </w:rPr>
        <w:t>Resolução RDC n.º 199, de 2006,</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proofErr w:type="gramStart"/>
      <w:r w:rsidRPr="00A96880">
        <w:rPr>
          <w:rFonts w:ascii="Times New Roman" w:hAnsi="Times New Roman" w:cs="Times New Roman"/>
          <w:strike/>
          <w:sz w:val="24"/>
          <w:szCs w:val="24"/>
        </w:rPr>
        <w:t>considerando</w:t>
      </w:r>
      <w:proofErr w:type="gramEnd"/>
      <w:r w:rsidRPr="00A96880">
        <w:rPr>
          <w:rFonts w:ascii="Times New Roman" w:hAnsi="Times New Roman" w:cs="Times New Roman"/>
          <w:strike/>
          <w:sz w:val="24"/>
          <w:szCs w:val="24"/>
        </w:rPr>
        <w:t xml:space="preserve"> que a matéria foi submetida à apreciação da Diretoria Colegiada que a aprovou em reunião realizada em 22 de abril de 2009, resolve: </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t xml:space="preserve">Art. 1º Determinar a publicação da atualização do Anexo I da Resolução RDC n.º 199, de 26 de outubro de 2006. </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t xml:space="preserve">Art. 2° Esta Instrução Normativa entra em vigor na data de sua publicação. </w:t>
      </w:r>
    </w:p>
    <w:p w:rsidR="00A96880" w:rsidRPr="001B3560" w:rsidRDefault="00B14E69" w:rsidP="001B3560">
      <w:pPr>
        <w:spacing w:before="300" w:after="300" w:line="240" w:lineRule="auto"/>
        <w:jc w:val="center"/>
        <w:rPr>
          <w:rFonts w:ascii="Times New Roman" w:hAnsi="Times New Roman" w:cs="Times New Roman"/>
          <w:sz w:val="24"/>
          <w:szCs w:val="24"/>
        </w:rPr>
      </w:pPr>
      <w:r w:rsidRPr="00A96880">
        <w:rPr>
          <w:rFonts w:ascii="Times New Roman" w:hAnsi="Times New Roman" w:cs="Times New Roman"/>
          <w:sz w:val="24"/>
          <w:szCs w:val="24"/>
        </w:rPr>
        <w:t>DIRCEU RAPOSO DE MELLO</w:t>
      </w:r>
    </w:p>
    <w:p w:rsidR="00B14E69" w:rsidRPr="002F5444" w:rsidRDefault="00B14E69" w:rsidP="00B14E69">
      <w:pPr>
        <w:spacing w:before="300" w:after="300" w:line="240" w:lineRule="auto"/>
        <w:jc w:val="center"/>
        <w:rPr>
          <w:rFonts w:ascii="Times New Roman" w:hAnsi="Times New Roman" w:cs="Times New Roman"/>
          <w:b/>
          <w:strike/>
          <w:sz w:val="24"/>
          <w:szCs w:val="24"/>
        </w:rPr>
      </w:pPr>
      <w:r w:rsidRPr="002F5444">
        <w:rPr>
          <w:rFonts w:ascii="Times New Roman" w:hAnsi="Times New Roman" w:cs="Times New Roman"/>
          <w:b/>
          <w:strike/>
          <w:sz w:val="24"/>
          <w:szCs w:val="24"/>
        </w:rPr>
        <w:t>ANEXO I</w:t>
      </w:r>
    </w:p>
    <w:p w:rsidR="00B14E69" w:rsidRPr="002F5444" w:rsidRDefault="00B14E69" w:rsidP="00B14E69">
      <w:pPr>
        <w:spacing w:before="300" w:after="300" w:line="240" w:lineRule="auto"/>
        <w:jc w:val="center"/>
        <w:rPr>
          <w:rFonts w:ascii="Times New Roman" w:hAnsi="Times New Roman" w:cs="Times New Roman"/>
          <w:b/>
          <w:strike/>
          <w:sz w:val="24"/>
          <w:szCs w:val="24"/>
        </w:rPr>
      </w:pPr>
      <w:r w:rsidRPr="002F5444">
        <w:rPr>
          <w:rFonts w:ascii="Times New Roman" w:hAnsi="Times New Roman" w:cs="Times New Roman"/>
          <w:b/>
          <w:strike/>
          <w:sz w:val="24"/>
          <w:szCs w:val="24"/>
        </w:rPr>
        <w:t>LISTA PADRONIZADA DE MEDICAMENTOS SUJEITOS A NOTIFICAÇÃO SIMPLIFICADA</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t xml:space="preserve">I - Serão objetos de notificação os medicamentos apresentados neste Anexo. </w:t>
      </w:r>
    </w:p>
    <w:p w:rsidR="00B14E69" w:rsidRPr="00A96880" w:rsidRDefault="00B14E69" w:rsidP="00B14E69">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t xml:space="preserve">II - As especificações analíticas para o produto acabado devem estar de acordo com monografia inscrita em compêndio oficialmente reconhecido pela </w:t>
      </w:r>
      <w:proofErr w:type="gramStart"/>
      <w:r w:rsidRPr="00A96880">
        <w:rPr>
          <w:rFonts w:ascii="Times New Roman" w:hAnsi="Times New Roman" w:cs="Times New Roman"/>
          <w:strike/>
          <w:sz w:val="24"/>
          <w:szCs w:val="24"/>
        </w:rPr>
        <w:t>Anvisa</w:t>
      </w:r>
      <w:proofErr w:type="gramEnd"/>
      <w:r w:rsidRPr="00A96880">
        <w:rPr>
          <w:rFonts w:ascii="Times New Roman" w:hAnsi="Times New Roman" w:cs="Times New Roman"/>
          <w:strike/>
          <w:sz w:val="24"/>
          <w:szCs w:val="24"/>
        </w:rPr>
        <w:t xml:space="preserve">. </w:t>
      </w:r>
    </w:p>
    <w:p w:rsidR="00B14E69" w:rsidRPr="00A96880" w:rsidRDefault="00B14E69" w:rsidP="00747147">
      <w:pPr>
        <w:spacing w:before="300" w:after="300" w:line="240" w:lineRule="auto"/>
        <w:ind w:firstLine="573"/>
        <w:jc w:val="both"/>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III - Na ausência de monografia oficial para o produto acabado, deverão ser realizados os testes descritos nos métodos gerais da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e demais testes necessários, desenvolvidos pelo fabricante, para garantir a qualidade do medicamento. Todo laudo de análise de controle de qualidade do produto acabado, independente da forma farmacêutica, deve apresentar, no mínimo, as seguintes informações ou justificativa técnica de ausência:</w:t>
      </w:r>
    </w:p>
    <w:p w:rsidR="00747147" w:rsidRPr="00A96880" w:rsidRDefault="00747147" w:rsidP="00747147">
      <w:pPr>
        <w:spacing w:before="300" w:after="300" w:line="240" w:lineRule="auto"/>
        <w:ind w:firstLine="573"/>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Características organolépticas/aparência;</w:t>
      </w:r>
    </w:p>
    <w:p w:rsidR="00747147" w:rsidRPr="00A96880" w:rsidRDefault="00747147" w:rsidP="00747147">
      <w:pPr>
        <w:spacing w:before="300" w:after="300" w:line="240" w:lineRule="auto"/>
        <w:ind w:firstLine="573"/>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Identificação e teor do(s) princípio(s) ativo(s);</w:t>
      </w:r>
    </w:p>
    <w:p w:rsidR="00747147" w:rsidRPr="00A96880" w:rsidRDefault="00747147" w:rsidP="00747147">
      <w:pPr>
        <w:spacing w:before="300" w:after="300" w:line="240" w:lineRule="auto"/>
        <w:ind w:firstLine="573"/>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Limites microbianos: contagem de bactérias e fungos totais e pesquisa de patógenos.</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a) Para as formas farmacêuticas sólidas, a empresa deve acrescentar as seguintes informações ou justificativa técnica de ausência:</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Desintegração;</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Dissolução;</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Dureza;</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Peso médio;</w:t>
      </w:r>
    </w:p>
    <w:p w:rsidR="00747147" w:rsidRPr="00A96880" w:rsidRDefault="00747147" w:rsidP="00747147">
      <w:pPr>
        <w:spacing w:before="300" w:after="300" w:line="240" w:lineRule="auto"/>
        <w:ind w:firstLine="573"/>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Umidade.</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 xml:space="preserve">b) Para as formas farmacêuticas líquidas e </w:t>
      </w:r>
      <w:proofErr w:type="spellStart"/>
      <w:proofErr w:type="gramStart"/>
      <w:r w:rsidRPr="00A96880">
        <w:rPr>
          <w:rFonts w:ascii="Times New Roman" w:eastAsia="Times New Roman" w:hAnsi="Times New Roman" w:cs="Times New Roman"/>
          <w:strike/>
          <w:sz w:val="24"/>
          <w:szCs w:val="24"/>
          <w:lang w:eastAsia="pt-BR"/>
        </w:rPr>
        <w:t>semi-sólidas</w:t>
      </w:r>
      <w:proofErr w:type="spellEnd"/>
      <w:proofErr w:type="gramEnd"/>
      <w:r w:rsidRPr="00A96880">
        <w:rPr>
          <w:rFonts w:ascii="Times New Roman" w:eastAsia="Times New Roman" w:hAnsi="Times New Roman" w:cs="Times New Roman"/>
          <w:strike/>
          <w:sz w:val="24"/>
          <w:szCs w:val="24"/>
          <w:lang w:eastAsia="pt-BR"/>
        </w:rPr>
        <w:t>, a empresa deve acrescentar as seguintes informações ou justificativa técnica de ausência:</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A96880">
        <w:rPr>
          <w:rFonts w:ascii="Times New Roman" w:eastAsia="Times New Roman" w:hAnsi="Times New Roman" w:cs="Times New Roman"/>
          <w:strike/>
          <w:sz w:val="24"/>
          <w:szCs w:val="24"/>
          <w:lang w:eastAsia="pt-BR"/>
        </w:rPr>
        <w:t>pH</w:t>
      </w:r>
      <w:proofErr w:type="gramEnd"/>
      <w:r w:rsidRPr="00A96880">
        <w:rPr>
          <w:rFonts w:ascii="Times New Roman" w:eastAsia="Times New Roman" w:hAnsi="Times New Roman" w:cs="Times New Roman"/>
          <w:strike/>
          <w:sz w:val="24"/>
          <w:szCs w:val="24"/>
          <w:lang w:eastAsia="pt-BR"/>
        </w:rPr>
        <w:t>;</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Densidade;</w:t>
      </w:r>
    </w:p>
    <w:p w:rsidR="00747147" w:rsidRPr="00A96880" w:rsidRDefault="00747147" w:rsidP="00747147">
      <w:pPr>
        <w:spacing w:before="300" w:after="300" w:line="240" w:lineRule="auto"/>
        <w:ind w:firstLine="573"/>
        <w:contextualSpacing/>
        <w:jc w:val="both"/>
        <w:rPr>
          <w:rFonts w:ascii="Times New Roman" w:eastAsia="Times New Roman" w:hAnsi="Times New Roman" w:cs="Times New Roman"/>
          <w:strike/>
          <w:sz w:val="24"/>
          <w:szCs w:val="24"/>
          <w:lang w:eastAsia="pt-BR"/>
        </w:rPr>
      </w:pPr>
      <w:r w:rsidRPr="00A96880">
        <w:rPr>
          <w:rFonts w:ascii="Times New Roman" w:eastAsia="Times New Roman" w:hAnsi="Times New Roman" w:cs="Times New Roman"/>
          <w:strike/>
          <w:sz w:val="24"/>
          <w:szCs w:val="24"/>
          <w:lang w:eastAsia="pt-BR"/>
        </w:rPr>
        <w:t>Viscosidade;</w:t>
      </w:r>
    </w:p>
    <w:p w:rsidR="002F5444" w:rsidRDefault="00747147" w:rsidP="00747147">
      <w:pPr>
        <w:spacing w:before="300" w:after="300" w:line="240" w:lineRule="auto"/>
        <w:ind w:firstLine="573"/>
        <w:jc w:val="both"/>
        <w:rPr>
          <w:rFonts w:ascii="Times New Roman" w:eastAsia="Times New Roman" w:hAnsi="Times New Roman" w:cs="Times New Roman"/>
          <w:strike/>
          <w:sz w:val="24"/>
          <w:szCs w:val="24"/>
          <w:lang w:eastAsia="pt-BR"/>
        </w:rPr>
        <w:sectPr w:rsidR="002F5444" w:rsidSect="002F5444">
          <w:headerReference w:type="default" r:id="rId7"/>
          <w:footerReference w:type="default" r:id="rId8"/>
          <w:pgSz w:w="11906" w:h="16838"/>
          <w:pgMar w:top="1417" w:right="1701" w:bottom="1417" w:left="1701" w:header="708" w:footer="708" w:gutter="0"/>
          <w:cols w:space="708"/>
          <w:docGrid w:linePitch="360"/>
        </w:sectPr>
      </w:pPr>
      <w:r w:rsidRPr="00A96880">
        <w:rPr>
          <w:rFonts w:ascii="Times New Roman" w:eastAsia="Times New Roman" w:hAnsi="Times New Roman" w:cs="Times New Roman"/>
          <w:strike/>
          <w:sz w:val="24"/>
          <w:szCs w:val="24"/>
          <w:lang w:eastAsia="pt-BR"/>
        </w:rPr>
        <w:t>Volume ou peso médio.</w:t>
      </w:r>
      <w:proofErr w:type="gramStart"/>
    </w:p>
    <w:tbl>
      <w:tblPr>
        <w:tblStyle w:val="Tabelacomgrade"/>
        <w:tblW w:w="5000" w:type="pct"/>
        <w:tblLayout w:type="fixed"/>
        <w:tblLook w:val="04A0" w:firstRow="1" w:lastRow="0" w:firstColumn="1" w:lastColumn="0" w:noHBand="0" w:noVBand="1"/>
      </w:tblPr>
      <w:tblGrid>
        <w:gridCol w:w="1229"/>
        <w:gridCol w:w="1753"/>
        <w:gridCol w:w="1465"/>
        <w:gridCol w:w="1331"/>
        <w:gridCol w:w="1700"/>
        <w:gridCol w:w="1416"/>
        <w:gridCol w:w="2295"/>
        <w:gridCol w:w="2099"/>
        <w:gridCol w:w="930"/>
      </w:tblGrid>
      <w:tr w:rsidR="00D4699B" w:rsidRPr="00A96880" w:rsidTr="002F5444">
        <w:tc>
          <w:tcPr>
            <w:tcW w:w="432"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proofErr w:type="gramEnd"/>
            <w:r w:rsidRPr="00A96880">
              <w:rPr>
                <w:rFonts w:ascii="Times New Roman" w:hAnsi="Times New Roman" w:cs="Times New Roman"/>
                <w:strike/>
                <w:sz w:val="24"/>
                <w:szCs w:val="24"/>
              </w:rPr>
              <w:lastRenderedPageBreak/>
              <w:t>PRODUTO</w:t>
            </w:r>
          </w:p>
        </w:tc>
        <w:tc>
          <w:tcPr>
            <w:tcW w:w="616"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CONCENTRAÇÃO DO PRINCÍPIO ATIVO</w:t>
            </w:r>
          </w:p>
        </w:tc>
        <w:tc>
          <w:tcPr>
            <w:tcW w:w="515"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SINÔNIMOS</w:t>
            </w:r>
          </w:p>
        </w:tc>
        <w:tc>
          <w:tcPr>
            <w:tcW w:w="468"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FORMA FARMACÊUTICA</w:t>
            </w:r>
          </w:p>
        </w:tc>
        <w:tc>
          <w:tcPr>
            <w:tcW w:w="598"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INDICAÇÃO</w:t>
            </w:r>
          </w:p>
        </w:tc>
        <w:tc>
          <w:tcPr>
            <w:tcW w:w="498"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REFERÊNCIA BIBLIOGRÁFICA</w:t>
            </w:r>
          </w:p>
        </w:tc>
        <w:tc>
          <w:tcPr>
            <w:tcW w:w="807"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MODO DE USAR</w:t>
            </w:r>
          </w:p>
        </w:tc>
        <w:tc>
          <w:tcPr>
            <w:tcW w:w="738" w:type="pct"/>
          </w:tcPr>
          <w:p w:rsidR="00747147" w:rsidRPr="00A96880" w:rsidRDefault="00930A2E" w:rsidP="00930A2E">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A</w:t>
            </w:r>
            <w:r w:rsidR="00747147" w:rsidRPr="00A96880">
              <w:rPr>
                <w:rFonts w:ascii="Times New Roman" w:hAnsi="Times New Roman" w:cs="Times New Roman"/>
                <w:strike/>
                <w:sz w:val="24"/>
                <w:szCs w:val="24"/>
              </w:rPr>
              <w:t>DVERTÊNCIA</w:t>
            </w:r>
          </w:p>
        </w:tc>
        <w:tc>
          <w:tcPr>
            <w:tcW w:w="327" w:type="pct"/>
          </w:tcPr>
          <w:p w:rsidR="00747147" w:rsidRPr="00A96880" w:rsidRDefault="00747147" w:rsidP="00747147">
            <w:pPr>
              <w:spacing w:before="300" w:after="300"/>
              <w:contextualSpacing/>
              <w:jc w:val="both"/>
              <w:rPr>
                <w:rFonts w:ascii="Times New Roman" w:hAnsi="Times New Roman" w:cs="Times New Roman"/>
                <w:b/>
                <w:strike/>
                <w:color w:val="0000FF"/>
                <w:sz w:val="24"/>
                <w:szCs w:val="24"/>
              </w:rPr>
            </w:pPr>
            <w:r w:rsidRPr="00A96880">
              <w:rPr>
                <w:rFonts w:ascii="Times New Roman" w:hAnsi="Times New Roman" w:cs="Times New Roman"/>
                <w:strike/>
                <w:sz w:val="24"/>
                <w:szCs w:val="24"/>
              </w:rPr>
              <w:t>LINHA DE PRODUÇÃO</w:t>
            </w:r>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Ácido bórico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3% de ácido bórico</w:t>
            </w: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Água </w:t>
            </w:r>
            <w:proofErr w:type="spellStart"/>
            <w:r w:rsidRPr="00A96880">
              <w:rPr>
                <w:rFonts w:ascii="Times New Roman" w:hAnsi="Times New Roman" w:cs="Times New Roman"/>
                <w:strike/>
                <w:sz w:val="24"/>
                <w:szCs w:val="24"/>
              </w:rPr>
              <w:t>boricada</w:t>
            </w:r>
            <w:proofErr w:type="spellEnd"/>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 bacteriostático e fungicida. Utilizado em processos infecciosos tópicos</w:t>
            </w:r>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1554. Formulário Nacional 1ª Ed. DOU </w:t>
            </w:r>
            <w:proofErr w:type="gramStart"/>
            <w:r w:rsidRPr="00A96880">
              <w:rPr>
                <w:rFonts w:ascii="Times New Roman" w:hAnsi="Times New Roman" w:cs="Times New Roman"/>
                <w:strike/>
                <w:sz w:val="24"/>
                <w:szCs w:val="24"/>
              </w:rPr>
              <w:t>15/08/05</w:t>
            </w:r>
            <w:proofErr w:type="gramEnd"/>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Aplicar duas a três vezes ao dia, com auxílio de compressas de gaze ou </w:t>
            </w:r>
            <w:proofErr w:type="gramStart"/>
            <w:r w:rsidRPr="00A96880">
              <w:rPr>
                <w:rFonts w:ascii="Times New Roman" w:hAnsi="Times New Roman" w:cs="Times New Roman"/>
                <w:strike/>
                <w:sz w:val="24"/>
                <w:szCs w:val="24"/>
              </w:rPr>
              <w:t>algodão</w:t>
            </w:r>
            <w:proofErr w:type="gramEnd"/>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pode ser aplicado em grandes áreas do corpo, quando existirem lesões de qualquer tipo, feridas ou queimaduras. Produto de uso exclusivo em adultos. O uso em crianças representa risco à saúde. Não ingerir.</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Liíquido</w:t>
            </w:r>
            <w:proofErr w:type="spellEnd"/>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Ácido salicílico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 de ácido salicílico</w:t>
            </w: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 de ácido salicílico 2%. Vaselina salicilada 2%.</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Queratoplástica</w:t>
            </w:r>
            <w:proofErr w:type="spellEnd"/>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pág. 759. Formulário Nacional 1ª Ed,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Aplicar nas áreas afetadas, à noite, e retirar pela manhã.</w:t>
            </w:r>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Pode ocorrer a absorção e </w:t>
            </w:r>
            <w:proofErr w:type="spellStart"/>
            <w:r w:rsidRPr="00A96880">
              <w:rPr>
                <w:rFonts w:ascii="Times New Roman" w:hAnsi="Times New Roman" w:cs="Times New Roman"/>
                <w:strike/>
                <w:sz w:val="24"/>
                <w:szCs w:val="24"/>
              </w:rPr>
              <w:t>salicilismo</w:t>
            </w:r>
            <w:proofErr w:type="spellEnd"/>
            <w:r w:rsidRPr="00A96880">
              <w:rPr>
                <w:rFonts w:ascii="Times New Roman" w:hAnsi="Times New Roman" w:cs="Times New Roman"/>
                <w:strike/>
                <w:sz w:val="24"/>
                <w:szCs w:val="24"/>
              </w:rPr>
              <w:t xml:space="preserve"> em uso prolongado</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Ácido </w:t>
            </w:r>
            <w:r w:rsidRPr="00A96880">
              <w:rPr>
                <w:rFonts w:ascii="Times New Roman" w:hAnsi="Times New Roman" w:cs="Times New Roman"/>
                <w:strike/>
                <w:sz w:val="24"/>
                <w:szCs w:val="24"/>
              </w:rPr>
              <w:lastRenderedPageBreak/>
              <w:t>salicílico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10% de ácido </w:t>
            </w:r>
            <w:r w:rsidRPr="00A96880">
              <w:rPr>
                <w:rFonts w:ascii="Times New Roman" w:hAnsi="Times New Roman" w:cs="Times New Roman"/>
                <w:strike/>
                <w:sz w:val="24"/>
                <w:szCs w:val="24"/>
              </w:rPr>
              <w:lastRenderedPageBreak/>
              <w:t>salicílico</w:t>
            </w: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Pomada de </w:t>
            </w:r>
            <w:r w:rsidRPr="00A96880">
              <w:rPr>
                <w:rFonts w:ascii="Times New Roman" w:hAnsi="Times New Roman" w:cs="Times New Roman"/>
                <w:strike/>
                <w:sz w:val="24"/>
                <w:szCs w:val="24"/>
              </w:rPr>
              <w:lastRenderedPageBreak/>
              <w:t>ácido salicílico 10%. Vaselina salicilada 10%.</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Pomada</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Queratolítica</w:t>
            </w:r>
            <w:proofErr w:type="spellEnd"/>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w:t>
            </w:r>
            <w:r w:rsidRPr="00A96880">
              <w:rPr>
                <w:rFonts w:ascii="Times New Roman" w:hAnsi="Times New Roman" w:cs="Times New Roman"/>
                <w:strike/>
                <w:sz w:val="24"/>
                <w:szCs w:val="24"/>
              </w:rPr>
              <w:lastRenderedPageBreak/>
              <w:t xml:space="preserve">Nacional 1ª </w:t>
            </w:r>
            <w:proofErr w:type="spellStart"/>
            <w:r w:rsidRPr="00A96880">
              <w:rPr>
                <w:rFonts w:ascii="Times New Roman" w:hAnsi="Times New Roman" w:cs="Times New Roman"/>
                <w:strike/>
                <w:sz w:val="24"/>
                <w:szCs w:val="24"/>
              </w:rPr>
              <w:t>Edi</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ção</w:t>
            </w:r>
            <w:proofErr w:type="spellEnd"/>
            <w:r w:rsidRPr="00A96880">
              <w:rPr>
                <w:rFonts w:ascii="Times New Roman" w:hAnsi="Times New Roman" w:cs="Times New Roman"/>
                <w:strike/>
                <w:sz w:val="24"/>
                <w:szCs w:val="24"/>
              </w:rPr>
              <w:t xml:space="preserve">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15/08/2005</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w:t>
            </w:r>
            <w:r w:rsidRPr="00A96880">
              <w:rPr>
                <w:rFonts w:ascii="Times New Roman" w:hAnsi="Times New Roman" w:cs="Times New Roman"/>
                <w:strike/>
                <w:sz w:val="24"/>
                <w:szCs w:val="24"/>
              </w:rPr>
              <w:lastRenderedPageBreak/>
              <w:t xml:space="preserve">nas áreas afetadas, à noite, e retirar pela manhã. Apresenta propriedade </w:t>
            </w:r>
            <w:proofErr w:type="spellStart"/>
            <w:r w:rsidRPr="00A96880">
              <w:rPr>
                <w:rFonts w:ascii="Times New Roman" w:hAnsi="Times New Roman" w:cs="Times New Roman"/>
                <w:strike/>
                <w:sz w:val="24"/>
                <w:szCs w:val="24"/>
              </w:rPr>
              <w:t>queratolítica</w:t>
            </w:r>
            <w:proofErr w:type="spellEnd"/>
            <w:r w:rsidRPr="00A96880">
              <w:rPr>
                <w:rFonts w:ascii="Times New Roman" w:hAnsi="Times New Roman" w:cs="Times New Roman"/>
                <w:strike/>
                <w:sz w:val="24"/>
                <w:szCs w:val="24"/>
              </w:rPr>
              <w:t xml:space="preserve"> forte, e sua aplicação deve ser efetuada com muita precaução, sendo recomendável a utilização de espátulas ou luvas de proteção.</w:t>
            </w:r>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Contra-indicação</w:t>
            </w:r>
            <w:proofErr w:type="spellEnd"/>
            <w:proofErr w:type="gramEnd"/>
            <w:r w:rsidRPr="00A96880">
              <w:rPr>
                <w:rFonts w:ascii="Times New Roman" w:hAnsi="Times New Roman" w:cs="Times New Roman"/>
                <w:strike/>
                <w:sz w:val="24"/>
                <w:szCs w:val="24"/>
              </w:rPr>
              <w:t xml:space="preserve">: </w:t>
            </w:r>
            <w:r w:rsidRPr="00A96880">
              <w:rPr>
                <w:rFonts w:ascii="Times New Roman" w:hAnsi="Times New Roman" w:cs="Times New Roman"/>
                <w:strike/>
                <w:sz w:val="24"/>
                <w:szCs w:val="24"/>
              </w:rPr>
              <w:lastRenderedPageBreak/>
              <w:t xml:space="preserve">pacientes com hipersensibilidade ao ácido salicílico, durante a gravidez e lactação. Diabéticos devem usar com cautela. Evitar contato com os olhos, a face, órgãos genitais e mucosas. Lavar as mãos após a aplicação. Reações adversas: pode ocorrer absorção e </w:t>
            </w:r>
            <w:proofErr w:type="spellStart"/>
            <w:r w:rsidRPr="00A96880">
              <w:rPr>
                <w:rFonts w:ascii="Times New Roman" w:hAnsi="Times New Roman" w:cs="Times New Roman"/>
                <w:strike/>
                <w:sz w:val="24"/>
                <w:szCs w:val="24"/>
              </w:rPr>
              <w:t>salicilismo</w:t>
            </w:r>
            <w:proofErr w:type="spellEnd"/>
            <w:r w:rsidRPr="00A96880">
              <w:rPr>
                <w:rFonts w:ascii="Times New Roman" w:hAnsi="Times New Roman" w:cs="Times New Roman"/>
                <w:strike/>
                <w:sz w:val="24"/>
                <w:szCs w:val="24"/>
              </w:rPr>
              <w:t xml:space="preserve"> em uso prolongado.</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w:t>
            </w:r>
            <w:r w:rsidRPr="00A96880">
              <w:rPr>
                <w:rFonts w:ascii="Times New Roman" w:hAnsi="Times New Roman" w:cs="Times New Roman"/>
                <w:strike/>
                <w:sz w:val="24"/>
                <w:szCs w:val="24"/>
              </w:rPr>
              <w:lastRenderedPageBreak/>
              <w:t>sólido</w:t>
            </w:r>
            <w:proofErr w:type="spellEnd"/>
            <w:proofErr w:type="gramEnd"/>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Ácido salicílico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20 % de ácido salicílico</w:t>
            </w: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 de ácido salicílico 20%. Vaselina salicilada 20%.</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Queratolítica</w:t>
            </w:r>
            <w:proofErr w:type="spellEnd"/>
            <w:r w:rsidRPr="00A96880">
              <w:rPr>
                <w:rFonts w:ascii="Times New Roman" w:hAnsi="Times New Roman" w:cs="Times New Roman"/>
                <w:strike/>
                <w:sz w:val="24"/>
                <w:szCs w:val="24"/>
              </w:rPr>
              <w:t xml:space="preserve"> nas </w:t>
            </w:r>
            <w:proofErr w:type="spellStart"/>
            <w:r w:rsidRPr="00A96880">
              <w:rPr>
                <w:rFonts w:ascii="Times New Roman" w:hAnsi="Times New Roman" w:cs="Times New Roman"/>
                <w:strike/>
                <w:sz w:val="24"/>
                <w:szCs w:val="24"/>
              </w:rPr>
              <w:t>hiperqueratoses</w:t>
            </w:r>
            <w:proofErr w:type="spellEnd"/>
            <w:r w:rsidRPr="00A96880">
              <w:rPr>
                <w:rFonts w:ascii="Times New Roman" w:hAnsi="Times New Roman" w:cs="Times New Roman"/>
                <w:strike/>
                <w:sz w:val="24"/>
                <w:szCs w:val="24"/>
              </w:rPr>
              <w:t>, como cravos e rachaduras nos pés, calos secos e verrugas.</w:t>
            </w:r>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Em aplicações locais, no caso rachaduras de pés, duas vezes ao dia, no caso de calos secos e verrugas, aplicar à noite, cobrindo com esparadrapo, e retirando-o no dia seguinte. Apresenta </w:t>
            </w:r>
            <w:r w:rsidRPr="00A96880">
              <w:rPr>
                <w:rFonts w:ascii="Times New Roman" w:hAnsi="Times New Roman" w:cs="Times New Roman"/>
                <w:strike/>
                <w:sz w:val="24"/>
                <w:szCs w:val="24"/>
              </w:rPr>
              <w:lastRenderedPageBreak/>
              <w:t xml:space="preserve">propriedade </w:t>
            </w:r>
            <w:proofErr w:type="spellStart"/>
            <w:r w:rsidRPr="00A96880">
              <w:rPr>
                <w:rFonts w:ascii="Times New Roman" w:hAnsi="Times New Roman" w:cs="Times New Roman"/>
                <w:strike/>
                <w:sz w:val="24"/>
                <w:szCs w:val="24"/>
              </w:rPr>
              <w:t>queratolítica</w:t>
            </w:r>
            <w:proofErr w:type="spellEnd"/>
            <w:r w:rsidRPr="00A96880">
              <w:rPr>
                <w:rFonts w:ascii="Times New Roman" w:hAnsi="Times New Roman" w:cs="Times New Roman"/>
                <w:strike/>
                <w:sz w:val="24"/>
                <w:szCs w:val="24"/>
              </w:rPr>
              <w:t xml:space="preserve"> forte, e sua aplicação deve ser efetuada com muita precaução, sendo recomendável a utilização de espátulas ou luvas de proteção.</w:t>
            </w:r>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Contra-indicação</w:t>
            </w:r>
            <w:proofErr w:type="spellEnd"/>
            <w:proofErr w:type="gramEnd"/>
            <w:r w:rsidRPr="00A96880">
              <w:rPr>
                <w:rFonts w:ascii="Times New Roman" w:hAnsi="Times New Roman" w:cs="Times New Roman"/>
                <w:strike/>
                <w:sz w:val="24"/>
                <w:szCs w:val="24"/>
              </w:rPr>
              <w:t xml:space="preserve">: pacientes com hipersensibilidade ao ácido salicílico, durante a gravidez e lactação. Diabéticos devem usar com cautela. Evitar contato com os olhos, a face, </w:t>
            </w:r>
            <w:r w:rsidRPr="00A96880">
              <w:rPr>
                <w:rFonts w:ascii="Times New Roman" w:hAnsi="Times New Roman" w:cs="Times New Roman"/>
                <w:strike/>
                <w:sz w:val="24"/>
                <w:szCs w:val="24"/>
              </w:rPr>
              <w:lastRenderedPageBreak/>
              <w:t xml:space="preserve">órgãos genitais e mucosas. Lavar as mãos após a aplicação. Interações com medicamentos: usado com sabões abrasivos, preparações para acne, preparações contendo álcool, cosméticos ou sabões com forte efeito secante podem causar efeito irritante ou secante cumulativo, resultando em irritação excessiva da pele. Reações adversas: pode ocorrer absorção e </w:t>
            </w:r>
            <w:proofErr w:type="spellStart"/>
            <w:r w:rsidRPr="00A96880">
              <w:rPr>
                <w:rFonts w:ascii="Times New Roman" w:hAnsi="Times New Roman" w:cs="Times New Roman"/>
                <w:strike/>
                <w:sz w:val="24"/>
                <w:szCs w:val="24"/>
              </w:rPr>
              <w:t>salicilismo</w:t>
            </w:r>
            <w:proofErr w:type="spellEnd"/>
            <w:r w:rsidRPr="00A96880">
              <w:rPr>
                <w:rFonts w:ascii="Times New Roman" w:hAnsi="Times New Roman" w:cs="Times New Roman"/>
                <w:strike/>
                <w:sz w:val="24"/>
                <w:szCs w:val="24"/>
              </w:rPr>
              <w:t xml:space="preserve"> em uso prolongado</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Água purificada</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Água destilada, </w:t>
            </w:r>
            <w:r w:rsidRPr="00A96880">
              <w:rPr>
                <w:rFonts w:ascii="Times New Roman" w:hAnsi="Times New Roman" w:cs="Times New Roman"/>
                <w:strike/>
                <w:sz w:val="24"/>
                <w:szCs w:val="24"/>
              </w:rPr>
              <w:lastRenderedPageBreak/>
              <w:t xml:space="preserve">Água deionizada, Água por osmose reversa, Água por </w:t>
            </w:r>
            <w:proofErr w:type="spellStart"/>
            <w:r w:rsidRPr="00A96880">
              <w:rPr>
                <w:rFonts w:ascii="Times New Roman" w:hAnsi="Times New Roman" w:cs="Times New Roman"/>
                <w:strike/>
                <w:sz w:val="24"/>
                <w:szCs w:val="24"/>
              </w:rPr>
              <w:t>ultrafiltração</w:t>
            </w:r>
            <w:proofErr w:type="spellEnd"/>
            <w:r w:rsidRPr="00A96880">
              <w:rPr>
                <w:rFonts w:ascii="Times New Roman" w:hAnsi="Times New Roman" w:cs="Times New Roman"/>
                <w:strike/>
                <w:sz w:val="24"/>
                <w:szCs w:val="24"/>
              </w:rPr>
              <w:t>. (OBS: o sinônimo para água purificada deve ser utilizado conforme o processo de obtenção)</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Lavagem de ferimentos</w:t>
            </w:r>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XXVII, </w:t>
            </w:r>
            <w:r w:rsidRPr="00A96880">
              <w:rPr>
                <w:rFonts w:ascii="Times New Roman" w:hAnsi="Times New Roman" w:cs="Times New Roman"/>
                <w:strike/>
                <w:sz w:val="24"/>
                <w:szCs w:val="24"/>
              </w:rPr>
              <w:lastRenderedPageBreak/>
              <w:t xml:space="preserve">2007 - pág.1950.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32ª Ed. - 1999 pág. 1644.</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diretamente no local </w:t>
            </w:r>
            <w:r w:rsidRPr="00A96880">
              <w:rPr>
                <w:rFonts w:ascii="Times New Roman" w:hAnsi="Times New Roman" w:cs="Times New Roman"/>
                <w:strike/>
                <w:sz w:val="24"/>
                <w:szCs w:val="24"/>
              </w:rPr>
              <w:lastRenderedPageBreak/>
              <w:t>afetado.</w:t>
            </w:r>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Não deve ser usado para injetáveis. A </w:t>
            </w:r>
            <w:r w:rsidRPr="00A96880">
              <w:rPr>
                <w:rFonts w:ascii="Times New Roman" w:hAnsi="Times New Roman" w:cs="Times New Roman"/>
                <w:strike/>
                <w:sz w:val="24"/>
                <w:szCs w:val="24"/>
              </w:rPr>
              <w:lastRenderedPageBreak/>
              <w:t xml:space="preserve">ingestão pode causar </w:t>
            </w:r>
            <w:proofErr w:type="spellStart"/>
            <w:r w:rsidRPr="00A96880">
              <w:rPr>
                <w:rFonts w:ascii="Times New Roman" w:hAnsi="Times New Roman" w:cs="Times New Roman"/>
                <w:strike/>
                <w:sz w:val="24"/>
                <w:szCs w:val="24"/>
              </w:rPr>
              <w:t>diarréia</w:t>
            </w:r>
            <w:proofErr w:type="spellEnd"/>
            <w:r w:rsidRPr="00A96880">
              <w:rPr>
                <w:rFonts w:ascii="Times New Roman" w:hAnsi="Times New Roman" w:cs="Times New Roman"/>
                <w:strike/>
                <w:sz w:val="24"/>
                <w:szCs w:val="24"/>
              </w:rPr>
              <w:t>, devido à ausência de íons na água.</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Álcool canforado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Cânfora 10% (p/v) Álcool Etílico Q.S.</w:t>
            </w:r>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 alcoólica de cânfora</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Tratamento sintomático de mialgias e </w:t>
            </w:r>
            <w:proofErr w:type="spellStart"/>
            <w:r w:rsidRPr="00A96880">
              <w:rPr>
                <w:rFonts w:ascii="Times New Roman" w:hAnsi="Times New Roman" w:cs="Times New Roman"/>
                <w:strike/>
                <w:sz w:val="24"/>
                <w:szCs w:val="24"/>
              </w:rPr>
              <w:t>artralgias</w:t>
            </w:r>
            <w:proofErr w:type="spellEnd"/>
            <w:r w:rsidRPr="00A96880">
              <w:rPr>
                <w:rFonts w:ascii="Times New Roman" w:hAnsi="Times New Roman" w:cs="Times New Roman"/>
                <w:strike/>
                <w:sz w:val="24"/>
                <w:szCs w:val="24"/>
              </w:rPr>
              <w:t>. Também pode ser utilizado para aliviar pruridos.</w:t>
            </w:r>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w:t>
            </w:r>
            <w:proofErr w:type="gramStart"/>
            <w:r w:rsidRPr="00A96880">
              <w:rPr>
                <w:rFonts w:ascii="Times New Roman" w:hAnsi="Times New Roman" w:cs="Times New Roman"/>
                <w:strike/>
                <w:sz w:val="24"/>
                <w:szCs w:val="24"/>
              </w:rPr>
              <w:t>Edição -DOU</w:t>
            </w:r>
            <w:proofErr w:type="gramEnd"/>
            <w:r w:rsidRPr="00A96880">
              <w:rPr>
                <w:rFonts w:ascii="Times New Roman" w:hAnsi="Times New Roman" w:cs="Times New Roman"/>
                <w:strike/>
                <w:sz w:val="24"/>
                <w:szCs w:val="24"/>
              </w:rPr>
              <w:t xml:space="preserve"> 15/08/2005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Edição, pág. 815-816.</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diretamente no local afetado, previamente limpo, com o auxílio de gaze ou algodão, três a quatro vezes ao dia, mediante fricção.</w:t>
            </w:r>
          </w:p>
        </w:tc>
        <w:tc>
          <w:tcPr>
            <w:tcW w:w="73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Manter fora do alcance de crianças. Não deve ser utilizado em crianças menores de dois anos. Manter distante de fontes de calor. Conservar em temperatura inferior a 25ºC. </w:t>
            </w:r>
            <w:proofErr w:type="spellStart"/>
            <w:r w:rsidRPr="00A96880">
              <w:rPr>
                <w:rFonts w:ascii="Times New Roman" w:hAnsi="Times New Roman" w:cs="Times New Roman"/>
                <w:strike/>
                <w:sz w:val="24"/>
                <w:szCs w:val="24"/>
                <w:u w:val="single"/>
              </w:rPr>
              <w:lastRenderedPageBreak/>
              <w:t>Obs</w:t>
            </w:r>
            <w:proofErr w:type="spellEnd"/>
            <w:r w:rsidRPr="00A96880">
              <w:rPr>
                <w:rFonts w:ascii="Times New Roman" w:hAnsi="Times New Roman" w:cs="Times New Roman"/>
                <w:strike/>
                <w:sz w:val="24"/>
                <w:szCs w:val="24"/>
                <w:u w:val="single"/>
              </w:rPr>
              <w:t xml:space="preserve">: Embalagem máxima de </w:t>
            </w:r>
            <w:proofErr w:type="gramStart"/>
            <w:r w:rsidRPr="00A96880">
              <w:rPr>
                <w:rFonts w:ascii="Times New Roman" w:hAnsi="Times New Roman" w:cs="Times New Roman"/>
                <w:strike/>
                <w:sz w:val="24"/>
                <w:szCs w:val="24"/>
                <w:u w:val="single"/>
              </w:rPr>
              <w:t>50ml</w:t>
            </w:r>
            <w:proofErr w:type="gramEnd"/>
            <w:r w:rsidRPr="00A96880">
              <w:rPr>
                <w:rFonts w:ascii="Times New Roman" w:hAnsi="Times New Roman" w:cs="Times New Roman"/>
                <w:strike/>
                <w:sz w:val="24"/>
                <w:szCs w:val="24"/>
                <w:u w:val="single"/>
              </w:rPr>
              <w:t xml:space="preserve"> p/ venda ao público</w:t>
            </w:r>
            <w:r w:rsidRPr="00A96880">
              <w:rPr>
                <w:rFonts w:ascii="Times New Roman" w:hAnsi="Times New Roman" w:cs="Times New Roman"/>
                <w:strike/>
                <w:sz w:val="24"/>
                <w:szCs w:val="24"/>
              </w:rPr>
              <w:t xml:space="preserve">. </w:t>
            </w:r>
            <w:proofErr w:type="gramStart"/>
            <w:r w:rsidRPr="00A96880">
              <w:rPr>
                <w:rFonts w:ascii="Times New Roman" w:hAnsi="Times New Roman" w:cs="Times New Roman"/>
                <w:strike/>
                <w:sz w:val="24"/>
                <w:szCs w:val="24"/>
              </w:rPr>
              <w:t>Deve-se</w:t>
            </w:r>
            <w:proofErr w:type="gramEnd"/>
            <w:r w:rsidRPr="00A96880">
              <w:rPr>
                <w:rFonts w:ascii="Times New Roman" w:hAnsi="Times New Roman" w:cs="Times New Roman"/>
                <w:strike/>
                <w:sz w:val="24"/>
                <w:szCs w:val="24"/>
              </w:rPr>
              <w:t xml:space="preserve"> adicionar as advertências contidas na NBR5991/97 e RDC 46 de 20/02/02. Obs. Produto exige embalagem primária de vidro âmbar (Formulário Nacional, 1ª Ed.).</w:t>
            </w:r>
          </w:p>
        </w:tc>
        <w:tc>
          <w:tcPr>
            <w:tcW w:w="32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Álcool etílico</w:t>
            </w:r>
          </w:p>
        </w:tc>
        <w:tc>
          <w:tcPr>
            <w:tcW w:w="616"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Álcool etílico 70% (v/v). Álcool etílico 77° </w:t>
            </w:r>
            <w:proofErr w:type="spellStart"/>
            <w:r w:rsidRPr="00A96880">
              <w:rPr>
                <w:rFonts w:ascii="Times New Roman" w:hAnsi="Times New Roman" w:cs="Times New Roman"/>
                <w:strike/>
                <w:sz w:val="24"/>
                <w:szCs w:val="24"/>
              </w:rPr>
              <w:t>gl</w:t>
            </w:r>
            <w:proofErr w:type="spellEnd"/>
          </w:p>
        </w:tc>
        <w:tc>
          <w:tcPr>
            <w:tcW w:w="515"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Álcool 70</w:t>
            </w:r>
          </w:p>
        </w:tc>
        <w:tc>
          <w:tcPr>
            <w:tcW w:w="46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930A2E" w:rsidRPr="00A96880" w:rsidRDefault="00930A2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1959 - pág. 1102 e 1194. Formulário Nacional 1ª Ed - DOU 15/08/05.</w:t>
            </w:r>
          </w:p>
        </w:tc>
        <w:tc>
          <w:tcPr>
            <w:tcW w:w="807" w:type="pct"/>
          </w:tcPr>
          <w:p w:rsidR="00930A2E" w:rsidRPr="00A96880" w:rsidRDefault="00930A2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diretamente no local afetado, previamente limpo, com o auxílio, se desejar, de algodão ou gaze.</w:t>
            </w:r>
          </w:p>
        </w:tc>
        <w:tc>
          <w:tcPr>
            <w:tcW w:w="738" w:type="pct"/>
          </w:tcPr>
          <w:p w:rsidR="00930A2E" w:rsidRPr="00A96880" w:rsidRDefault="00CE17C4"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Manter distante de fontes de calor. (OBS: Embalagem máxima de </w:t>
            </w:r>
            <w:proofErr w:type="gramStart"/>
            <w:r w:rsidRPr="00A96880">
              <w:rPr>
                <w:rFonts w:ascii="Times New Roman" w:hAnsi="Times New Roman" w:cs="Times New Roman"/>
                <w:strike/>
                <w:sz w:val="24"/>
                <w:szCs w:val="24"/>
              </w:rPr>
              <w:t>50ml</w:t>
            </w:r>
            <w:proofErr w:type="gramEnd"/>
            <w:r w:rsidRPr="00A96880">
              <w:rPr>
                <w:rFonts w:ascii="Times New Roman" w:hAnsi="Times New Roman" w:cs="Times New Roman"/>
                <w:strike/>
                <w:sz w:val="24"/>
                <w:szCs w:val="24"/>
              </w:rPr>
              <w:t xml:space="preserve"> p/ venda ao público. Deve-se adicionar as advertências contidas na NBR 5991/97 e RDC 46 de 20/02/02.)</w:t>
            </w:r>
          </w:p>
        </w:tc>
        <w:tc>
          <w:tcPr>
            <w:tcW w:w="327" w:type="pct"/>
          </w:tcPr>
          <w:p w:rsidR="00930A2E" w:rsidRPr="00A96880" w:rsidRDefault="00CE17C4"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D4699B" w:rsidRPr="00A96880" w:rsidTr="002F5444">
        <w:tc>
          <w:tcPr>
            <w:tcW w:w="432"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Álcool etílico</w:t>
            </w:r>
          </w:p>
        </w:tc>
        <w:tc>
          <w:tcPr>
            <w:tcW w:w="616"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Álcool etílico 70% (v/v).</w:t>
            </w:r>
          </w:p>
        </w:tc>
        <w:tc>
          <w:tcPr>
            <w:tcW w:w="515"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Álcool gel</w:t>
            </w:r>
          </w:p>
        </w:tc>
        <w:tc>
          <w:tcPr>
            <w:tcW w:w="468"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Gel</w:t>
            </w:r>
          </w:p>
        </w:tc>
        <w:tc>
          <w:tcPr>
            <w:tcW w:w="598"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 de mãos.</w:t>
            </w:r>
          </w:p>
        </w:tc>
        <w:tc>
          <w:tcPr>
            <w:tcW w:w="498"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w:t>
            </w:r>
            <w:r w:rsidRPr="00A96880">
              <w:rPr>
                <w:rFonts w:ascii="Times New Roman" w:hAnsi="Times New Roman" w:cs="Times New Roman"/>
                <w:strike/>
                <w:sz w:val="24"/>
                <w:szCs w:val="24"/>
              </w:rPr>
              <w:lastRenderedPageBreak/>
              <w:t xml:space="preserve">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1657 e 1099.</w:t>
            </w:r>
          </w:p>
        </w:tc>
        <w:tc>
          <w:tcPr>
            <w:tcW w:w="807"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diretamente no local afetado, previamente </w:t>
            </w:r>
            <w:r w:rsidRPr="00A96880">
              <w:rPr>
                <w:rFonts w:ascii="Times New Roman" w:hAnsi="Times New Roman" w:cs="Times New Roman"/>
                <w:strike/>
                <w:sz w:val="24"/>
                <w:szCs w:val="24"/>
              </w:rPr>
              <w:lastRenderedPageBreak/>
              <w:t>limpo, com o auxílio, se desejar, de algodão ou gaze.</w:t>
            </w:r>
          </w:p>
        </w:tc>
        <w:tc>
          <w:tcPr>
            <w:tcW w:w="738" w:type="pct"/>
          </w:tcPr>
          <w:p w:rsidR="00CE17C4"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(OBS: </w:t>
            </w:r>
            <w:proofErr w:type="gramStart"/>
            <w:r w:rsidRPr="00A96880">
              <w:rPr>
                <w:rFonts w:ascii="Times New Roman" w:hAnsi="Times New Roman" w:cs="Times New Roman"/>
                <w:strike/>
                <w:sz w:val="24"/>
                <w:szCs w:val="24"/>
              </w:rPr>
              <w:t>Deve-se</w:t>
            </w:r>
            <w:proofErr w:type="gramEnd"/>
            <w:r w:rsidRPr="00A96880">
              <w:rPr>
                <w:rFonts w:ascii="Times New Roman" w:hAnsi="Times New Roman" w:cs="Times New Roman"/>
                <w:strike/>
                <w:sz w:val="24"/>
                <w:szCs w:val="24"/>
              </w:rPr>
              <w:t xml:space="preserve"> adicionar as advertências </w:t>
            </w:r>
            <w:r w:rsidRPr="00A96880">
              <w:rPr>
                <w:rFonts w:ascii="Times New Roman" w:hAnsi="Times New Roman" w:cs="Times New Roman"/>
                <w:strike/>
                <w:sz w:val="24"/>
                <w:szCs w:val="24"/>
              </w:rPr>
              <w:lastRenderedPageBreak/>
              <w:t>contidas na NBR 5991/97 e RDC 46 de 20/02/02).</w:t>
            </w:r>
          </w:p>
        </w:tc>
        <w:tc>
          <w:tcPr>
            <w:tcW w:w="327" w:type="pct"/>
          </w:tcPr>
          <w:p w:rsidR="00CE17C4" w:rsidRPr="00A96880" w:rsidRDefault="00242992"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Amônia</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 de hidróxido de amônio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Amônia diluída</w:t>
            </w:r>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Neutralizar picadas de inseto.</w:t>
            </w:r>
          </w:p>
        </w:tc>
        <w:tc>
          <w:tcPr>
            <w:tcW w:w="498"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1959 - pág. 107/108.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1548.</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tópico. Aplicar no local da picada</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Evitar contato com os olhos. Não inalar. Em contato com pele e olhos produz bolhas e vesículas. Queimadura de amônia provoca sensação na pele como ensaboada. Após a utilização não cobrir a picada com compressas. Manusear em local arejado e não agitar. Se ingerido, procurar auxílio médico. Qualquer acidente lavar com bastante água. Não usar na pele sem </w:t>
            </w:r>
            <w:r w:rsidRPr="00A96880">
              <w:rPr>
                <w:rFonts w:ascii="Times New Roman" w:hAnsi="Times New Roman" w:cs="Times New Roman"/>
                <w:strike/>
                <w:sz w:val="24"/>
                <w:szCs w:val="24"/>
              </w:rPr>
              <w:lastRenderedPageBreak/>
              <w:t>antes fazer o teste de sensibilidade. Não reaproveitar a embalagem.</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Liquido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Azul de metileno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 de azul de metileno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 de azul de metileno.</w:t>
            </w:r>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1959 - pág. 119.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32ª Ed- 1999 pág. 985.</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Aplicar sobre o local, com o auxílio de gaze, algodão ou espátula. Uso tópico.</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O produto pode manchar a pele, nesse caso, pode ser utilizada uma solução de hipoclorito de sódio para clarear.</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Liquido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Benjoin</w:t>
            </w:r>
            <w:proofErr w:type="spellEnd"/>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20% benjoim, Sumatra, </w:t>
            </w:r>
            <w:proofErr w:type="spellStart"/>
            <w:proofErr w:type="gramStart"/>
            <w:r w:rsidRPr="00A96880">
              <w:rPr>
                <w:rFonts w:ascii="Times New Roman" w:hAnsi="Times New Roman" w:cs="Times New Roman"/>
                <w:strike/>
                <w:sz w:val="24"/>
                <w:szCs w:val="24"/>
              </w:rPr>
              <w:t>Benzoin</w:t>
            </w:r>
            <w:proofErr w:type="spellEnd"/>
            <w:proofErr w:type="gramEnd"/>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Tintura de </w:t>
            </w:r>
            <w:proofErr w:type="spellStart"/>
            <w:r w:rsidRPr="00A96880">
              <w:rPr>
                <w:rFonts w:ascii="Times New Roman" w:hAnsi="Times New Roman" w:cs="Times New Roman"/>
                <w:strike/>
                <w:sz w:val="24"/>
                <w:szCs w:val="24"/>
              </w:rPr>
              <w:t>benjoin</w:t>
            </w:r>
            <w:proofErr w:type="spellEnd"/>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w:t>
            </w:r>
            <w:proofErr w:type="spellStart"/>
            <w:r w:rsidRPr="00A96880">
              <w:rPr>
                <w:rFonts w:ascii="Times New Roman" w:hAnsi="Times New Roman" w:cs="Times New Roman"/>
                <w:strike/>
                <w:sz w:val="24"/>
                <w:szCs w:val="24"/>
              </w:rPr>
              <w:t>pág</w:t>
            </w:r>
            <w:proofErr w:type="spellEnd"/>
            <w:r w:rsidRPr="00A96880">
              <w:rPr>
                <w:rFonts w:ascii="Times New Roman" w:hAnsi="Times New Roman" w:cs="Times New Roman"/>
                <w:strike/>
                <w:sz w:val="24"/>
                <w:szCs w:val="24"/>
              </w:rPr>
              <w:t xml:space="preserve"> 813.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Espanhola - 2003 pág. 1757.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28ª Ed - 1982 pág. 314-315.</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Aplicar sobre o local, com o auxílio de gaze, algodão ou espátula.</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Proteger da luz. Informações de segurança: podem ocorrer reações de hipersensibilidade e dermatite de contato.</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Bicarbonato de </w:t>
            </w:r>
            <w:r w:rsidRPr="00A96880">
              <w:rPr>
                <w:rFonts w:ascii="Times New Roman" w:hAnsi="Times New Roman" w:cs="Times New Roman"/>
                <w:strike/>
                <w:sz w:val="24"/>
                <w:szCs w:val="24"/>
              </w:rPr>
              <w:lastRenderedPageBreak/>
              <w:t>sódio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Mínimo 99% de bicarbonato </w:t>
            </w:r>
            <w:r w:rsidRPr="00A96880">
              <w:rPr>
                <w:rFonts w:ascii="Times New Roman" w:hAnsi="Times New Roman" w:cs="Times New Roman"/>
                <w:strike/>
                <w:sz w:val="24"/>
                <w:szCs w:val="24"/>
              </w:rPr>
              <w:lastRenderedPageBreak/>
              <w:t>de sódio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Sal de </w:t>
            </w:r>
            <w:proofErr w:type="spellStart"/>
            <w:r w:rsidRPr="00A96880">
              <w:rPr>
                <w:rFonts w:ascii="Times New Roman" w:hAnsi="Times New Roman" w:cs="Times New Roman"/>
                <w:strike/>
                <w:sz w:val="24"/>
                <w:szCs w:val="24"/>
              </w:rPr>
              <w:t>vick</w:t>
            </w:r>
            <w:proofErr w:type="spellEnd"/>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w:t>
            </w:r>
          </w:p>
        </w:tc>
        <w:tc>
          <w:tcPr>
            <w:tcW w:w="498"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w:t>
            </w:r>
            <w:r w:rsidRPr="00A96880">
              <w:rPr>
                <w:rFonts w:ascii="Times New Roman" w:hAnsi="Times New Roman" w:cs="Times New Roman"/>
                <w:strike/>
                <w:sz w:val="24"/>
                <w:szCs w:val="24"/>
              </w:rPr>
              <w:lastRenderedPageBreak/>
              <w:t xml:space="preserve">pág. 149-151.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4ª Ed.- Parte II, pág. 133.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- 1999 pág. 1153.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34ª Ed. 2005 - pág. 1224.</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Dissolver 2,5 g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café) em </w:t>
            </w:r>
            <w:r w:rsidRPr="00A96880">
              <w:rPr>
                <w:rFonts w:ascii="Times New Roman" w:hAnsi="Times New Roman" w:cs="Times New Roman"/>
                <w:strike/>
                <w:sz w:val="24"/>
                <w:szCs w:val="24"/>
              </w:rPr>
              <w:lastRenderedPageBreak/>
              <w:t>um copo de água filtrada e tomar 30 minutos antes das refeições, para neutralizar o excesso de secreção gástrica no estômago.</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Não usar juntamente com </w:t>
            </w:r>
            <w:r w:rsidRPr="00A96880">
              <w:rPr>
                <w:rFonts w:ascii="Times New Roman" w:hAnsi="Times New Roman" w:cs="Times New Roman"/>
                <w:strike/>
                <w:sz w:val="24"/>
                <w:szCs w:val="24"/>
              </w:rPr>
              <w:lastRenderedPageBreak/>
              <w:t xml:space="preserve">dieta Láctea (a base de leite) devido a possibilidade de ocorrência de síndrome </w:t>
            </w:r>
            <w:proofErr w:type="gramStart"/>
            <w:r w:rsidRPr="00A96880">
              <w:rPr>
                <w:rFonts w:ascii="Times New Roman" w:hAnsi="Times New Roman" w:cs="Times New Roman"/>
                <w:strike/>
                <w:sz w:val="24"/>
                <w:szCs w:val="24"/>
              </w:rPr>
              <w:t>alcalino</w:t>
            </w:r>
            <w:proofErr w:type="gramEnd"/>
            <w:r w:rsidRPr="00A96880">
              <w:rPr>
                <w:rFonts w:ascii="Times New Roman" w:hAnsi="Times New Roman" w:cs="Times New Roman"/>
                <w:strike/>
                <w:sz w:val="24"/>
                <w:szCs w:val="24"/>
              </w:rPr>
              <w:t xml:space="preserve">-láctea. Reações adversas: pode ocorrer efeito rebote ácido, devido </w:t>
            </w:r>
            <w:proofErr w:type="gramStart"/>
            <w:r w:rsidRPr="00A96880">
              <w:rPr>
                <w:rFonts w:ascii="Times New Roman" w:hAnsi="Times New Roman" w:cs="Times New Roman"/>
                <w:strike/>
                <w:sz w:val="24"/>
                <w:szCs w:val="24"/>
              </w:rPr>
              <w:t>a</w:t>
            </w:r>
            <w:proofErr w:type="gramEnd"/>
            <w:r w:rsidRPr="00A96880">
              <w:rPr>
                <w:rFonts w:ascii="Times New Roman" w:hAnsi="Times New Roman" w:cs="Times New Roman"/>
                <w:strike/>
                <w:sz w:val="24"/>
                <w:szCs w:val="24"/>
              </w:rPr>
              <w:t xml:space="preserve"> estimulação da </w:t>
            </w:r>
            <w:proofErr w:type="spellStart"/>
            <w:r w:rsidRPr="00A96880">
              <w:rPr>
                <w:rFonts w:ascii="Times New Roman" w:hAnsi="Times New Roman" w:cs="Times New Roman"/>
                <w:strike/>
                <w:sz w:val="24"/>
                <w:szCs w:val="24"/>
              </w:rPr>
              <w:t>gastrina</w:t>
            </w:r>
            <w:proofErr w:type="spellEnd"/>
            <w:r w:rsidRPr="00A96880">
              <w:rPr>
                <w:rFonts w:ascii="Times New Roman" w:hAnsi="Times New Roman" w:cs="Times New Roman"/>
                <w:strike/>
                <w:sz w:val="24"/>
                <w:szCs w:val="24"/>
              </w:rPr>
              <w:t>. No uso prolongado exige acompanhamento médico.</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Carbonato de cálcio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Mínimo de 98% de carbonato de cálcio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Carbonato de cálcio</w:t>
            </w:r>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w:t>
            </w:r>
          </w:p>
        </w:tc>
        <w:tc>
          <w:tcPr>
            <w:tcW w:w="498" w:type="pct"/>
          </w:tcPr>
          <w:p w:rsidR="00242992" w:rsidRPr="00A96880" w:rsidRDefault="00242992"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1976 - pág. </w:t>
            </w:r>
            <w:proofErr w:type="gramStart"/>
            <w:r w:rsidRPr="00A96880">
              <w:rPr>
                <w:rFonts w:ascii="Times New Roman" w:hAnsi="Times New Roman" w:cs="Times New Roman"/>
                <w:strike/>
                <w:sz w:val="24"/>
                <w:szCs w:val="24"/>
              </w:rPr>
              <w:t>185,</w:t>
            </w:r>
            <w:proofErr w:type="gramEnd"/>
            <w:r w:rsidRPr="00A96880">
              <w:rPr>
                <w:rFonts w:ascii="Times New Roman" w:hAnsi="Times New Roman" w:cs="Times New Roman"/>
                <w:strike/>
                <w:sz w:val="24"/>
                <w:szCs w:val="24"/>
              </w:rPr>
              <w:t xml:space="preserve">186,187.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w:t>
            </w:r>
            <w:r w:rsidRPr="00A96880">
              <w:rPr>
                <w:rFonts w:ascii="Times New Roman" w:hAnsi="Times New Roman" w:cs="Times New Roman"/>
                <w:strike/>
                <w:sz w:val="24"/>
                <w:szCs w:val="24"/>
              </w:rPr>
              <w:lastRenderedPageBreak/>
              <w:t>1182</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1 a 2 g ao dia.</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Reações adversas: pode ocorrer efeito rebote ácido, devido à estimulação da </w:t>
            </w:r>
            <w:proofErr w:type="spellStart"/>
            <w:r w:rsidRPr="00A96880">
              <w:rPr>
                <w:rFonts w:ascii="Times New Roman" w:hAnsi="Times New Roman" w:cs="Times New Roman"/>
                <w:strike/>
                <w:sz w:val="24"/>
                <w:szCs w:val="24"/>
              </w:rPr>
              <w:t>gastrina</w:t>
            </w:r>
            <w:proofErr w:type="spellEnd"/>
            <w:r w:rsidRPr="00A96880">
              <w:rPr>
                <w:rFonts w:ascii="Times New Roman" w:hAnsi="Times New Roman" w:cs="Times New Roman"/>
                <w:strike/>
                <w:sz w:val="24"/>
                <w:szCs w:val="24"/>
              </w:rPr>
              <w:t>.</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Carbonato de cálcio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500 </w:t>
            </w:r>
            <w:proofErr w:type="gramStart"/>
            <w:r w:rsidRPr="00A96880">
              <w:rPr>
                <w:rFonts w:ascii="Times New Roman" w:hAnsi="Times New Roman" w:cs="Times New Roman"/>
                <w:strike/>
                <w:sz w:val="24"/>
                <w:szCs w:val="24"/>
              </w:rPr>
              <w:t>mg</w:t>
            </w:r>
            <w:proofErr w:type="gramEnd"/>
            <w:r w:rsidRPr="00A96880">
              <w:rPr>
                <w:rFonts w:ascii="Times New Roman" w:hAnsi="Times New Roman" w:cs="Times New Roman"/>
                <w:strike/>
                <w:sz w:val="24"/>
                <w:szCs w:val="24"/>
              </w:rPr>
              <w:t xml:space="preserve"> de carbonato de cálcio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Carbonato de cálcio</w:t>
            </w:r>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Cápsula</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w:t>
            </w:r>
          </w:p>
        </w:tc>
        <w:tc>
          <w:tcPr>
            <w:tcW w:w="498" w:type="pct"/>
          </w:tcPr>
          <w:p w:rsidR="00242992" w:rsidRPr="00A96880" w:rsidRDefault="00242992"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1976 </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 185,186,187.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 á </w:t>
            </w:r>
            <w:proofErr w:type="gramStart"/>
            <w:r w:rsidRPr="00A96880">
              <w:rPr>
                <w:rFonts w:ascii="Times New Roman" w:hAnsi="Times New Roman" w:cs="Times New Roman"/>
                <w:strike/>
                <w:sz w:val="24"/>
                <w:szCs w:val="24"/>
              </w:rPr>
              <w:t>g .</w:t>
            </w:r>
            <w:proofErr w:type="gramEnd"/>
            <w:r w:rsidRPr="00A96880">
              <w:rPr>
                <w:rFonts w:ascii="Times New Roman" w:hAnsi="Times New Roman" w:cs="Times New Roman"/>
                <w:strike/>
                <w:sz w:val="24"/>
                <w:szCs w:val="24"/>
              </w:rPr>
              <w:t xml:space="preserve"> 11 8 </w:t>
            </w:r>
            <w:proofErr w:type="gramStart"/>
            <w:r w:rsidRPr="00A96880">
              <w:rPr>
                <w:rFonts w:ascii="Times New Roman" w:hAnsi="Times New Roman" w:cs="Times New Roman"/>
                <w:strike/>
                <w:sz w:val="24"/>
                <w:szCs w:val="24"/>
              </w:rPr>
              <w:t>2 .</w:t>
            </w:r>
            <w:proofErr w:type="gramEnd"/>
            <w:r w:rsidRPr="00A96880">
              <w:rPr>
                <w:rFonts w:ascii="Times New Roman" w:hAnsi="Times New Roman" w:cs="Times New Roman"/>
                <w:strike/>
                <w:sz w:val="24"/>
                <w:szCs w:val="24"/>
              </w:rPr>
              <w:t xml:space="preserve"> Formulário Nacional 1ª Ed. - DOU 15/08/05.</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 a 4 cápsulas ao dia.</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Reações adversas: pode ocorrer efeito rebote ácido, devido à estimulação da </w:t>
            </w:r>
            <w:proofErr w:type="spellStart"/>
            <w:r w:rsidRPr="00A96880">
              <w:rPr>
                <w:rFonts w:ascii="Times New Roman" w:hAnsi="Times New Roman" w:cs="Times New Roman"/>
                <w:strike/>
                <w:sz w:val="24"/>
                <w:szCs w:val="24"/>
              </w:rPr>
              <w:t>gastrina</w:t>
            </w:r>
            <w:proofErr w:type="spellEnd"/>
            <w:r w:rsidRPr="00A96880">
              <w:rPr>
                <w:rFonts w:ascii="Times New Roman" w:hAnsi="Times New Roman" w:cs="Times New Roman"/>
                <w:strike/>
                <w:sz w:val="24"/>
                <w:szCs w:val="24"/>
              </w:rPr>
              <w:t>.</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Carbonato de cálcio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500 </w:t>
            </w:r>
            <w:proofErr w:type="gramStart"/>
            <w:r w:rsidRPr="00A96880">
              <w:rPr>
                <w:rFonts w:ascii="Times New Roman" w:hAnsi="Times New Roman" w:cs="Times New Roman"/>
                <w:strike/>
                <w:sz w:val="24"/>
                <w:szCs w:val="24"/>
              </w:rPr>
              <w:t>mg</w:t>
            </w:r>
            <w:proofErr w:type="gramEnd"/>
            <w:r w:rsidRPr="00A96880">
              <w:rPr>
                <w:rFonts w:ascii="Times New Roman" w:hAnsi="Times New Roman" w:cs="Times New Roman"/>
                <w:strike/>
                <w:sz w:val="24"/>
                <w:szCs w:val="24"/>
              </w:rPr>
              <w:t xml:space="preserve"> de carbonato de cálcio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Carbonato de cálcio</w:t>
            </w:r>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Comprimido</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w:t>
            </w:r>
          </w:p>
        </w:tc>
        <w:tc>
          <w:tcPr>
            <w:tcW w:w="498" w:type="pct"/>
          </w:tcPr>
          <w:p w:rsidR="00242992" w:rsidRPr="00A96880" w:rsidRDefault="00242992"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4ª Ed. - 2000 - pág. 88-1. USP 24 - </w:t>
            </w:r>
            <w:proofErr w:type="gramStart"/>
            <w:r w:rsidRPr="00A96880">
              <w:rPr>
                <w:rFonts w:ascii="Times New Roman" w:hAnsi="Times New Roman" w:cs="Times New Roman"/>
                <w:strike/>
                <w:sz w:val="24"/>
                <w:szCs w:val="24"/>
              </w:rPr>
              <w:t>2000, pág.</w:t>
            </w:r>
            <w:proofErr w:type="gramEnd"/>
            <w:r w:rsidRPr="00A96880">
              <w:rPr>
                <w:rFonts w:ascii="Times New Roman" w:hAnsi="Times New Roman" w:cs="Times New Roman"/>
                <w:strike/>
                <w:sz w:val="24"/>
                <w:szCs w:val="24"/>
              </w:rPr>
              <w:t xml:space="preserve"> 278 e 279.</w:t>
            </w:r>
          </w:p>
        </w:tc>
        <w:tc>
          <w:tcPr>
            <w:tcW w:w="80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 a 4 comprimidos ao dia.</w:t>
            </w:r>
          </w:p>
        </w:tc>
        <w:tc>
          <w:tcPr>
            <w:tcW w:w="73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Reações adversas: pode ocorrer efeito rebote ácido, devido à estimulação da </w:t>
            </w:r>
            <w:proofErr w:type="spellStart"/>
            <w:r w:rsidRPr="00A96880">
              <w:rPr>
                <w:rFonts w:ascii="Times New Roman" w:hAnsi="Times New Roman" w:cs="Times New Roman"/>
                <w:strike/>
                <w:sz w:val="24"/>
                <w:szCs w:val="24"/>
              </w:rPr>
              <w:t>gastrina</w:t>
            </w:r>
            <w:proofErr w:type="spellEnd"/>
            <w:r w:rsidRPr="00A96880">
              <w:rPr>
                <w:rFonts w:ascii="Times New Roman" w:hAnsi="Times New Roman" w:cs="Times New Roman"/>
                <w:strike/>
                <w:sz w:val="24"/>
                <w:szCs w:val="24"/>
              </w:rPr>
              <w:t>.</w:t>
            </w:r>
          </w:p>
        </w:tc>
        <w:tc>
          <w:tcPr>
            <w:tcW w:w="327"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D4699B" w:rsidRPr="00A96880" w:rsidTr="002F5444">
        <w:tc>
          <w:tcPr>
            <w:tcW w:w="432"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Colódio</w:t>
            </w:r>
            <w:proofErr w:type="spellEnd"/>
            <w:r w:rsidRPr="00A96880">
              <w:rPr>
                <w:rFonts w:ascii="Times New Roman" w:hAnsi="Times New Roman" w:cs="Times New Roman"/>
                <w:strike/>
                <w:sz w:val="24"/>
                <w:szCs w:val="24"/>
              </w:rPr>
              <w:t xml:space="preserve"> </w:t>
            </w:r>
            <w:proofErr w:type="gramStart"/>
            <w:r w:rsidRPr="00A96880">
              <w:rPr>
                <w:rFonts w:ascii="Times New Roman" w:hAnsi="Times New Roman" w:cs="Times New Roman"/>
                <w:strike/>
                <w:sz w:val="24"/>
                <w:szCs w:val="24"/>
              </w:rPr>
              <w:t>lacto</w:t>
            </w:r>
            <w:proofErr w:type="gramEnd"/>
            <w:r w:rsidRPr="00A96880">
              <w:rPr>
                <w:rFonts w:ascii="Times New Roman" w:hAnsi="Times New Roman" w:cs="Times New Roman"/>
                <w:strike/>
                <w:sz w:val="24"/>
                <w:szCs w:val="24"/>
              </w:rPr>
              <w:t xml:space="preserve"> salicilado</w:t>
            </w:r>
          </w:p>
        </w:tc>
        <w:tc>
          <w:tcPr>
            <w:tcW w:w="616"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20,0% (g/ml) de ácido salicílico equivalente a </w:t>
            </w:r>
            <w:r w:rsidRPr="00A96880">
              <w:rPr>
                <w:rFonts w:ascii="Times New Roman" w:hAnsi="Times New Roman" w:cs="Times New Roman"/>
                <w:strike/>
                <w:sz w:val="24"/>
                <w:szCs w:val="24"/>
              </w:rPr>
              <w:lastRenderedPageBreak/>
              <w:t>16,5% (p/p). 5.0 % ácido láctico</w:t>
            </w:r>
          </w:p>
        </w:tc>
        <w:tc>
          <w:tcPr>
            <w:tcW w:w="515" w:type="pct"/>
          </w:tcPr>
          <w:p w:rsidR="00242992" w:rsidRPr="00A96880" w:rsidRDefault="00242992"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Calicida</w:t>
            </w:r>
            <w:proofErr w:type="spellEnd"/>
          </w:p>
        </w:tc>
        <w:tc>
          <w:tcPr>
            <w:tcW w:w="46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42992" w:rsidRPr="00A96880" w:rsidRDefault="00242992"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Verrugas comuns, plantar e calosidades.</w:t>
            </w:r>
          </w:p>
        </w:tc>
        <w:tc>
          <w:tcPr>
            <w:tcW w:w="498" w:type="pct"/>
          </w:tcPr>
          <w:p w:rsidR="00242992" w:rsidRPr="00A96880" w:rsidRDefault="00242992"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pág. 256-257. </w:t>
            </w:r>
            <w:r w:rsidRPr="00A96880">
              <w:rPr>
                <w:rFonts w:ascii="Times New Roman" w:hAnsi="Times New Roman" w:cs="Times New Roman"/>
                <w:strike/>
                <w:sz w:val="24"/>
                <w:szCs w:val="24"/>
              </w:rPr>
              <w:lastRenderedPageBreak/>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34ª Ed., 2005 pág. 1157.</w:t>
            </w:r>
          </w:p>
        </w:tc>
        <w:tc>
          <w:tcPr>
            <w:tcW w:w="807" w:type="pct"/>
          </w:tcPr>
          <w:p w:rsidR="00242992" w:rsidRPr="00A96880" w:rsidRDefault="00353F9E"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Proteger as áreas ao redor da lesão com vaselina sólida. </w:t>
            </w:r>
            <w:r w:rsidRPr="00A96880">
              <w:rPr>
                <w:rFonts w:ascii="Times New Roman" w:hAnsi="Times New Roman" w:cs="Times New Roman"/>
                <w:strike/>
                <w:sz w:val="24"/>
                <w:szCs w:val="24"/>
              </w:rPr>
              <w:lastRenderedPageBreak/>
              <w:t xml:space="preserve">Aplicar uma vez ao dia, até eliminação da verruga ou calosidade, quatro camadas de </w:t>
            </w:r>
            <w:proofErr w:type="spellStart"/>
            <w:r w:rsidRPr="00A96880">
              <w:rPr>
                <w:rFonts w:ascii="Times New Roman" w:hAnsi="Times New Roman" w:cs="Times New Roman"/>
                <w:strike/>
                <w:sz w:val="24"/>
                <w:szCs w:val="24"/>
              </w:rPr>
              <w:t>colódio</w:t>
            </w:r>
            <w:proofErr w:type="spellEnd"/>
            <w:r w:rsidRPr="00A96880">
              <w:rPr>
                <w:rFonts w:ascii="Times New Roman" w:hAnsi="Times New Roman" w:cs="Times New Roman"/>
                <w:strike/>
                <w:sz w:val="24"/>
                <w:szCs w:val="24"/>
              </w:rPr>
              <w:t>, esperando cada camada secar antes da reaplicação.</w:t>
            </w:r>
          </w:p>
        </w:tc>
        <w:tc>
          <w:tcPr>
            <w:tcW w:w="738" w:type="pct"/>
          </w:tcPr>
          <w:p w:rsidR="00242992"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Não usar próximo aos olhos. Evitar o contato com as mucosas e a pele </w:t>
            </w:r>
            <w:r w:rsidRPr="00A96880">
              <w:rPr>
                <w:rFonts w:ascii="Times New Roman" w:hAnsi="Times New Roman" w:cs="Times New Roman"/>
                <w:strike/>
                <w:sz w:val="24"/>
                <w:szCs w:val="24"/>
              </w:rPr>
              <w:lastRenderedPageBreak/>
              <w:t xml:space="preserve">íntegra. O uso é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em diabéticos e em pacientes com déficits circulatórios em membros.</w:t>
            </w:r>
          </w:p>
        </w:tc>
        <w:tc>
          <w:tcPr>
            <w:tcW w:w="327" w:type="pct"/>
          </w:tcPr>
          <w:p w:rsidR="00242992"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353F9E" w:rsidRPr="00A96880" w:rsidRDefault="00353F9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Colódio</w:t>
            </w:r>
            <w:proofErr w:type="spellEnd"/>
            <w:r w:rsidRPr="00A96880">
              <w:rPr>
                <w:rFonts w:ascii="Times New Roman" w:hAnsi="Times New Roman" w:cs="Times New Roman"/>
                <w:strike/>
                <w:sz w:val="24"/>
                <w:szCs w:val="24"/>
              </w:rPr>
              <w:t xml:space="preserve"> salicilado</w:t>
            </w:r>
          </w:p>
        </w:tc>
        <w:tc>
          <w:tcPr>
            <w:tcW w:w="616" w:type="pct"/>
          </w:tcPr>
          <w:p w:rsidR="00353F9E"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12,0% (g/ml) ácido salicílico</w:t>
            </w:r>
          </w:p>
        </w:tc>
        <w:tc>
          <w:tcPr>
            <w:tcW w:w="515" w:type="pct"/>
          </w:tcPr>
          <w:p w:rsidR="00353F9E" w:rsidRPr="00A96880" w:rsidRDefault="00353F9E"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Calicida</w:t>
            </w:r>
            <w:proofErr w:type="spellEnd"/>
          </w:p>
        </w:tc>
        <w:tc>
          <w:tcPr>
            <w:tcW w:w="468" w:type="pct"/>
          </w:tcPr>
          <w:p w:rsidR="00353F9E"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353F9E"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Verrugas comuns, plantar e calosidades. </w:t>
            </w:r>
            <w:proofErr w:type="spellStart"/>
            <w:proofErr w:type="gramStart"/>
            <w:r w:rsidRPr="00A96880">
              <w:rPr>
                <w:rFonts w:ascii="Times New Roman" w:hAnsi="Times New Roman" w:cs="Times New Roman"/>
                <w:strike/>
                <w:sz w:val="24"/>
                <w:szCs w:val="24"/>
              </w:rPr>
              <w:t>queratoplástico</w:t>
            </w:r>
            <w:proofErr w:type="spellEnd"/>
            <w:proofErr w:type="gramEnd"/>
            <w:r w:rsidRPr="00A96880">
              <w:rPr>
                <w:rFonts w:ascii="Times New Roman" w:hAnsi="Times New Roman" w:cs="Times New Roman"/>
                <w:strike/>
                <w:sz w:val="24"/>
                <w:szCs w:val="24"/>
              </w:rPr>
              <w:t>.</w:t>
            </w:r>
          </w:p>
        </w:tc>
        <w:tc>
          <w:tcPr>
            <w:tcW w:w="498" w:type="pct"/>
          </w:tcPr>
          <w:p w:rsidR="00353F9E" w:rsidRPr="00A96880" w:rsidRDefault="00353F9E"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Britânica 2003 (</w:t>
            </w:r>
            <w:proofErr w:type="spellStart"/>
            <w:r w:rsidRPr="00A96880">
              <w:rPr>
                <w:rFonts w:ascii="Times New Roman" w:hAnsi="Times New Roman" w:cs="Times New Roman"/>
                <w:strike/>
                <w:sz w:val="24"/>
                <w:szCs w:val="24"/>
              </w:rPr>
              <w:t>Salicylic</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Acid</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Collodion</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34ª Ed. - 2005 - pág. 1157.</w:t>
            </w:r>
          </w:p>
        </w:tc>
        <w:tc>
          <w:tcPr>
            <w:tcW w:w="807" w:type="pct"/>
          </w:tcPr>
          <w:p w:rsidR="00353F9E" w:rsidRPr="00A96880" w:rsidRDefault="00353F9E"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Proteger as áreas ao redor da lesão com vaselina sólida. Aplicar uma vez ao dia, até eliminação da verruga ou calosidade, quatro camadas de </w:t>
            </w:r>
            <w:proofErr w:type="spellStart"/>
            <w:r w:rsidRPr="00A96880">
              <w:rPr>
                <w:rFonts w:ascii="Times New Roman" w:hAnsi="Times New Roman" w:cs="Times New Roman"/>
                <w:strike/>
                <w:sz w:val="24"/>
                <w:szCs w:val="24"/>
              </w:rPr>
              <w:t>colódio</w:t>
            </w:r>
            <w:proofErr w:type="spellEnd"/>
            <w:r w:rsidRPr="00A96880">
              <w:rPr>
                <w:rFonts w:ascii="Times New Roman" w:hAnsi="Times New Roman" w:cs="Times New Roman"/>
                <w:strike/>
                <w:sz w:val="24"/>
                <w:szCs w:val="24"/>
              </w:rPr>
              <w:t>, esperando cada camada secar antes da reaplicação.</w:t>
            </w:r>
          </w:p>
        </w:tc>
        <w:tc>
          <w:tcPr>
            <w:tcW w:w="738" w:type="pct"/>
          </w:tcPr>
          <w:p w:rsidR="00353F9E" w:rsidRPr="00A96880" w:rsidRDefault="00353F9E"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Não usar próximo aos olhos. Evitar o contato com as mucosas e a pele íntegra. O uso é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em diabéticos e em pacientes com déficits circulatórios em membros.</w:t>
            </w:r>
          </w:p>
        </w:tc>
        <w:tc>
          <w:tcPr>
            <w:tcW w:w="327" w:type="pct"/>
          </w:tcPr>
          <w:p w:rsidR="00353F9E"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D4699B" w:rsidRPr="00A96880" w:rsidTr="002F5444">
        <w:tc>
          <w:tcPr>
            <w:tcW w:w="432"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Enxofre</w:t>
            </w:r>
          </w:p>
        </w:tc>
        <w:tc>
          <w:tcPr>
            <w:tcW w:w="616"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 de enxofre</w:t>
            </w:r>
          </w:p>
        </w:tc>
        <w:tc>
          <w:tcPr>
            <w:tcW w:w="515"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Enxofre</w:t>
            </w:r>
          </w:p>
        </w:tc>
        <w:tc>
          <w:tcPr>
            <w:tcW w:w="46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Creme</w:t>
            </w:r>
          </w:p>
        </w:tc>
        <w:tc>
          <w:tcPr>
            <w:tcW w:w="59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Escabiose e acne.</w:t>
            </w:r>
          </w:p>
        </w:tc>
        <w:tc>
          <w:tcPr>
            <w:tcW w:w="498" w:type="pct"/>
          </w:tcPr>
          <w:p w:rsidR="00252F96" w:rsidRPr="00A96880" w:rsidRDefault="00252F96"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Portuguesa VII, 2004, Volume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pág. 18.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w:t>
            </w:r>
            <w:r w:rsidRPr="00A96880">
              <w:rPr>
                <w:rFonts w:ascii="Times New Roman" w:hAnsi="Times New Roman" w:cs="Times New Roman"/>
                <w:strike/>
                <w:sz w:val="24"/>
                <w:szCs w:val="24"/>
              </w:rPr>
              <w:lastRenderedPageBreak/>
              <w:t>32ª Edição, 1999, página 1091.</w:t>
            </w:r>
          </w:p>
        </w:tc>
        <w:tc>
          <w:tcPr>
            <w:tcW w:w="807" w:type="pct"/>
          </w:tcPr>
          <w:p w:rsidR="00252F96" w:rsidRPr="00A96880" w:rsidRDefault="00252F9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Uso tópico. Aplicar no local afetado.</w:t>
            </w:r>
          </w:p>
        </w:tc>
        <w:tc>
          <w:tcPr>
            <w:tcW w:w="73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 aplicação de enxofre em uso tópico pode causar irritação na pele. Não ingerir. Manter fora do alcance das </w:t>
            </w:r>
            <w:r w:rsidRPr="00A96880">
              <w:rPr>
                <w:rFonts w:ascii="Times New Roman" w:hAnsi="Times New Roman" w:cs="Times New Roman"/>
                <w:strike/>
                <w:sz w:val="24"/>
                <w:szCs w:val="24"/>
              </w:rPr>
              <w:lastRenderedPageBreak/>
              <w:t>crianças. Contato com olhos, boca, e outras membranas mucosas deve ser evitado. Contra indicações: hipersensibilidade ao enxofre. Reações adversas: irritação na pele, vermelhidão ou escamação da pele.</w:t>
            </w:r>
          </w:p>
        </w:tc>
        <w:tc>
          <w:tcPr>
            <w:tcW w:w="327" w:type="pct"/>
          </w:tcPr>
          <w:p w:rsidR="00252F96" w:rsidRPr="00A96880" w:rsidRDefault="00252F96"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D4699B" w:rsidRPr="00A96880" w:rsidTr="002F5444">
        <w:tc>
          <w:tcPr>
            <w:tcW w:w="432"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Éter alcoolizado</w:t>
            </w:r>
          </w:p>
        </w:tc>
        <w:tc>
          <w:tcPr>
            <w:tcW w:w="616"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35% de éter etílico (v/v). Álcool etílico 96% (v/v).</w:t>
            </w:r>
          </w:p>
        </w:tc>
        <w:tc>
          <w:tcPr>
            <w:tcW w:w="515"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Licor de Hoffman</w:t>
            </w:r>
          </w:p>
        </w:tc>
        <w:tc>
          <w:tcPr>
            <w:tcW w:w="46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Utilizado para desengordurar a pele e como veículo em formulações para acne, alopecia e </w:t>
            </w:r>
            <w:proofErr w:type="spellStart"/>
            <w:r w:rsidRPr="00A96880">
              <w:rPr>
                <w:rFonts w:ascii="Times New Roman" w:hAnsi="Times New Roman" w:cs="Times New Roman"/>
                <w:strike/>
                <w:sz w:val="24"/>
                <w:szCs w:val="24"/>
              </w:rPr>
              <w:t>antimicóticos</w:t>
            </w:r>
            <w:proofErr w:type="spellEnd"/>
            <w:r w:rsidRPr="00A96880">
              <w:rPr>
                <w:rFonts w:ascii="Times New Roman" w:hAnsi="Times New Roman" w:cs="Times New Roman"/>
                <w:strike/>
                <w:sz w:val="24"/>
                <w:szCs w:val="24"/>
              </w:rPr>
              <w:t xml:space="preserve"> tópicos, bem como, para remoção de fitas adesivas.</w:t>
            </w:r>
          </w:p>
        </w:tc>
        <w:tc>
          <w:tcPr>
            <w:tcW w:w="498" w:type="pct"/>
          </w:tcPr>
          <w:p w:rsidR="00252F96" w:rsidRPr="00A96880" w:rsidRDefault="00252F96"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1926 - pág. 342/343. Formulário Nacional 1ª Ed. - DOU 15/08/05.</w:t>
            </w:r>
          </w:p>
        </w:tc>
        <w:tc>
          <w:tcPr>
            <w:tcW w:w="807" w:type="pct"/>
          </w:tcPr>
          <w:p w:rsidR="00252F96" w:rsidRPr="00A96880" w:rsidRDefault="00252F9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com auxílio de algodão.</w:t>
            </w:r>
          </w:p>
        </w:tc>
        <w:tc>
          <w:tcPr>
            <w:tcW w:w="73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Pode ocorrer irritação local e </w:t>
            </w:r>
            <w:proofErr w:type="spellStart"/>
            <w:r w:rsidRPr="00A96880">
              <w:rPr>
                <w:rFonts w:ascii="Times New Roman" w:hAnsi="Times New Roman" w:cs="Times New Roman"/>
                <w:strike/>
                <w:sz w:val="24"/>
                <w:szCs w:val="24"/>
              </w:rPr>
              <w:t>fotossensibilidade</w:t>
            </w:r>
            <w:proofErr w:type="spellEnd"/>
            <w:r w:rsidRPr="00A96880">
              <w:rPr>
                <w:rFonts w:ascii="Times New Roman" w:hAnsi="Times New Roman" w:cs="Times New Roman"/>
                <w:strike/>
                <w:sz w:val="24"/>
                <w:szCs w:val="24"/>
              </w:rPr>
              <w:t>.</w:t>
            </w:r>
          </w:p>
        </w:tc>
        <w:tc>
          <w:tcPr>
            <w:tcW w:w="327"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D4699B" w:rsidRPr="00A96880" w:rsidTr="002F5444">
        <w:tc>
          <w:tcPr>
            <w:tcW w:w="432"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Extrato fluído de rosas </w:t>
            </w:r>
            <w:r w:rsidRPr="00A96880">
              <w:rPr>
                <w:rFonts w:ascii="Times New Roman" w:hAnsi="Times New Roman" w:cs="Times New Roman"/>
                <w:strike/>
                <w:sz w:val="24"/>
                <w:szCs w:val="24"/>
              </w:rPr>
              <w:lastRenderedPageBreak/>
              <w:t>rubras</w:t>
            </w:r>
          </w:p>
        </w:tc>
        <w:tc>
          <w:tcPr>
            <w:tcW w:w="616"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10% extrato de rosas rubras em mel.</w:t>
            </w:r>
          </w:p>
        </w:tc>
        <w:tc>
          <w:tcPr>
            <w:tcW w:w="515"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Mel rosado</w:t>
            </w:r>
          </w:p>
        </w:tc>
        <w:tc>
          <w:tcPr>
            <w:tcW w:w="468" w:type="pct"/>
          </w:tcPr>
          <w:p w:rsidR="00252F96" w:rsidRPr="00A96880" w:rsidRDefault="00252F96">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52F96" w:rsidRPr="00A96880" w:rsidRDefault="00252F9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Adstringente nas estomatites, </w:t>
            </w:r>
            <w:r w:rsidRPr="00A96880">
              <w:rPr>
                <w:rFonts w:ascii="Times New Roman" w:hAnsi="Times New Roman" w:cs="Times New Roman"/>
                <w:strike/>
                <w:sz w:val="24"/>
                <w:szCs w:val="24"/>
              </w:rPr>
              <w:lastRenderedPageBreak/>
              <w:t xml:space="preserve">principalmente infantil (sapinho). </w:t>
            </w:r>
          </w:p>
        </w:tc>
        <w:tc>
          <w:tcPr>
            <w:tcW w:w="498" w:type="pct"/>
          </w:tcPr>
          <w:p w:rsidR="00252F96" w:rsidRPr="00A96880" w:rsidRDefault="00252F96"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Farmacopéia</w:t>
            </w:r>
            <w:proofErr w:type="spellEnd"/>
            <w:r w:rsidRPr="00A96880">
              <w:rPr>
                <w:rFonts w:ascii="Times New Roman" w:hAnsi="Times New Roman" w:cs="Times New Roman"/>
                <w:strike/>
                <w:sz w:val="24"/>
                <w:szCs w:val="24"/>
              </w:rPr>
              <w:t xml:space="preserve"> Brasileira 1ª Ed. - </w:t>
            </w:r>
            <w:r w:rsidRPr="00A96880">
              <w:rPr>
                <w:rFonts w:ascii="Times New Roman" w:hAnsi="Times New Roman" w:cs="Times New Roman"/>
                <w:strike/>
                <w:sz w:val="24"/>
                <w:szCs w:val="24"/>
              </w:rPr>
              <w:lastRenderedPageBreak/>
              <w:t xml:space="preserve">1929. </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579. </w:t>
            </w:r>
            <w:r w:rsidRPr="00A96880">
              <w:rPr>
                <w:rFonts w:ascii="Times New Roman" w:hAnsi="Times New Roman" w:cs="Times New Roman"/>
                <w:strike/>
                <w:sz w:val="24"/>
                <w:szCs w:val="24"/>
                <w:lang w:val="en-US"/>
              </w:rPr>
              <w:t xml:space="preserve">The Complete German </w:t>
            </w:r>
            <w:proofErr w:type="spellStart"/>
            <w:r w:rsidRPr="00A96880">
              <w:rPr>
                <w:rFonts w:ascii="Times New Roman" w:hAnsi="Times New Roman" w:cs="Times New Roman"/>
                <w:strike/>
                <w:sz w:val="24"/>
                <w:szCs w:val="24"/>
                <w:lang w:val="en-US"/>
              </w:rPr>
              <w:t>Comission</w:t>
            </w:r>
            <w:proofErr w:type="spellEnd"/>
            <w:r w:rsidRPr="00A96880">
              <w:rPr>
                <w:rFonts w:ascii="Times New Roman" w:hAnsi="Times New Roman" w:cs="Times New Roman"/>
                <w:strike/>
                <w:sz w:val="24"/>
                <w:szCs w:val="24"/>
                <w:lang w:val="en-US"/>
              </w:rPr>
              <w:t xml:space="preserve"> E Monographs - </w:t>
            </w:r>
            <w:proofErr w:type="spellStart"/>
            <w:r w:rsidRPr="00A96880">
              <w:rPr>
                <w:rFonts w:ascii="Times New Roman" w:hAnsi="Times New Roman" w:cs="Times New Roman"/>
                <w:strike/>
                <w:sz w:val="24"/>
                <w:szCs w:val="24"/>
                <w:lang w:val="en-US"/>
              </w:rPr>
              <w:t>pág</w:t>
            </w:r>
            <w:proofErr w:type="spellEnd"/>
            <w:r w:rsidRPr="00A96880">
              <w:rPr>
                <w:rFonts w:ascii="Times New Roman" w:hAnsi="Times New Roman" w:cs="Times New Roman"/>
                <w:strike/>
                <w:sz w:val="24"/>
                <w:szCs w:val="24"/>
                <w:lang w:val="en-US"/>
              </w:rPr>
              <w:t xml:space="preserve"> 196/197. </w:t>
            </w:r>
            <w:r w:rsidRPr="00A96880">
              <w:rPr>
                <w:rFonts w:ascii="Times New Roman" w:hAnsi="Times New Roman" w:cs="Times New Roman"/>
                <w:strike/>
                <w:sz w:val="24"/>
                <w:szCs w:val="24"/>
              </w:rPr>
              <w:t xml:space="preserve">PDR FOR </w:t>
            </w:r>
            <w:proofErr w:type="spellStart"/>
            <w:r w:rsidRPr="00A96880">
              <w:rPr>
                <w:rFonts w:ascii="Times New Roman" w:hAnsi="Times New Roman" w:cs="Times New Roman"/>
                <w:strike/>
                <w:sz w:val="24"/>
                <w:szCs w:val="24"/>
              </w:rPr>
              <w:t>Herbal</w:t>
            </w:r>
            <w:proofErr w:type="spellEnd"/>
            <w:r w:rsidRPr="00A96880">
              <w:rPr>
                <w:rFonts w:ascii="Times New Roman" w:hAnsi="Times New Roman" w:cs="Times New Roman"/>
                <w:strike/>
                <w:sz w:val="24"/>
                <w:szCs w:val="24"/>
              </w:rPr>
              <w:t xml:space="preserve"> Medicines, </w:t>
            </w:r>
            <w:proofErr w:type="spellStart"/>
            <w:r w:rsidRPr="00A96880">
              <w:rPr>
                <w:rFonts w:ascii="Times New Roman" w:hAnsi="Times New Roman" w:cs="Times New Roman"/>
                <w:strike/>
                <w:sz w:val="24"/>
                <w:szCs w:val="24"/>
              </w:rPr>
              <w:t>pág</w:t>
            </w:r>
            <w:proofErr w:type="spellEnd"/>
            <w:r w:rsidRPr="00A96880">
              <w:rPr>
                <w:rFonts w:ascii="Times New Roman" w:hAnsi="Times New Roman" w:cs="Times New Roman"/>
                <w:strike/>
                <w:sz w:val="24"/>
                <w:szCs w:val="24"/>
              </w:rPr>
              <w:t xml:space="preserve"> 644.</w:t>
            </w:r>
          </w:p>
        </w:tc>
        <w:tc>
          <w:tcPr>
            <w:tcW w:w="807" w:type="pct"/>
          </w:tcPr>
          <w:p w:rsidR="00252F96" w:rsidRPr="00A96880" w:rsidRDefault="00252F9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Aplicar puro ou diluído em água, na boca ou garganta, </w:t>
            </w:r>
            <w:r w:rsidRPr="00A96880">
              <w:rPr>
                <w:rFonts w:ascii="Times New Roman" w:hAnsi="Times New Roman" w:cs="Times New Roman"/>
                <w:strike/>
                <w:sz w:val="24"/>
                <w:szCs w:val="24"/>
              </w:rPr>
              <w:lastRenderedPageBreak/>
              <w:t>com cotonete, chupeta ou gargarejo.</w:t>
            </w:r>
          </w:p>
        </w:tc>
        <w:tc>
          <w:tcPr>
            <w:tcW w:w="738" w:type="pct"/>
          </w:tcPr>
          <w:p w:rsidR="00252F96" w:rsidRPr="00A96880" w:rsidRDefault="00252F9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Contra indicações: pode ocorrer hipersensibilidade. </w:t>
            </w:r>
            <w:r w:rsidRPr="00A96880">
              <w:rPr>
                <w:rFonts w:ascii="Times New Roman" w:hAnsi="Times New Roman" w:cs="Times New Roman"/>
                <w:strike/>
                <w:sz w:val="24"/>
                <w:szCs w:val="24"/>
              </w:rPr>
              <w:lastRenderedPageBreak/>
              <w:t>Precauções e advertências: não ingerir.</w:t>
            </w:r>
          </w:p>
        </w:tc>
        <w:tc>
          <w:tcPr>
            <w:tcW w:w="327" w:type="pct"/>
          </w:tcPr>
          <w:p w:rsidR="00252F96" w:rsidRPr="00A96880" w:rsidRDefault="00252F96">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Glicerina</w:t>
            </w:r>
          </w:p>
        </w:tc>
        <w:tc>
          <w:tcPr>
            <w:tcW w:w="616" w:type="pct"/>
          </w:tcPr>
          <w:p w:rsidR="00252F96" w:rsidRPr="00A96880" w:rsidRDefault="00252F96" w:rsidP="00930A2E">
            <w:pPr>
              <w:spacing w:before="300" w:after="300"/>
              <w:contextualSpacing/>
              <w:rPr>
                <w:rFonts w:ascii="Times New Roman" w:hAnsi="Times New Roman" w:cs="Times New Roman"/>
                <w:strike/>
                <w:sz w:val="24"/>
                <w:szCs w:val="24"/>
              </w:rPr>
            </w:pPr>
            <w:proofErr w:type="gramStart"/>
            <w:r w:rsidRPr="00A96880">
              <w:rPr>
                <w:rFonts w:ascii="Times New Roman" w:hAnsi="Times New Roman" w:cs="Times New Roman"/>
                <w:strike/>
                <w:sz w:val="24"/>
                <w:szCs w:val="24"/>
              </w:rPr>
              <w:t>mínimo</w:t>
            </w:r>
            <w:proofErr w:type="gramEnd"/>
            <w:r w:rsidRPr="00A96880">
              <w:rPr>
                <w:rFonts w:ascii="Times New Roman" w:hAnsi="Times New Roman" w:cs="Times New Roman"/>
                <w:strike/>
                <w:sz w:val="24"/>
                <w:szCs w:val="24"/>
              </w:rPr>
              <w:t xml:space="preserve"> 95% de glicerina</w:t>
            </w:r>
          </w:p>
        </w:tc>
        <w:tc>
          <w:tcPr>
            <w:tcW w:w="515"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Glicerina</w:t>
            </w:r>
          </w:p>
        </w:tc>
        <w:tc>
          <w:tcPr>
            <w:tcW w:w="468" w:type="pct"/>
          </w:tcPr>
          <w:p w:rsidR="00252F96" w:rsidRPr="00A96880" w:rsidRDefault="00252F96">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252F96" w:rsidRPr="00A96880" w:rsidRDefault="00252F9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Demulcente, emoliente, umectante e hidratante.</w:t>
            </w:r>
          </w:p>
        </w:tc>
        <w:tc>
          <w:tcPr>
            <w:tcW w:w="498" w:type="pct"/>
          </w:tcPr>
          <w:p w:rsidR="00252F96" w:rsidRPr="00A96880" w:rsidRDefault="00252F96"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1976 </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 494/495.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4ª Ed. - Parte II -pág. 95- 96.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w:t>
            </w:r>
            <w:r w:rsidRPr="00A96880">
              <w:rPr>
                <w:rFonts w:ascii="Times New Roman" w:hAnsi="Times New Roman" w:cs="Times New Roman"/>
                <w:strike/>
                <w:sz w:val="24"/>
                <w:szCs w:val="24"/>
              </w:rPr>
              <w:lastRenderedPageBreak/>
              <w:t>1585.</w:t>
            </w:r>
          </w:p>
        </w:tc>
        <w:tc>
          <w:tcPr>
            <w:tcW w:w="807" w:type="pct"/>
          </w:tcPr>
          <w:p w:rsidR="00252F96" w:rsidRPr="00A96880" w:rsidRDefault="00252F9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A glicerina farmacêutica é um produto com excelente atividade sobre a pele, exercendo o efeito demulcente, isto é, quando aplicado sobre locais irritados ou lesados, tendem a formar um a película protetora contra estímulos resultantes </w:t>
            </w:r>
            <w:r w:rsidRPr="00A96880">
              <w:rPr>
                <w:rFonts w:ascii="Times New Roman" w:hAnsi="Times New Roman" w:cs="Times New Roman"/>
                <w:strike/>
                <w:sz w:val="24"/>
                <w:szCs w:val="24"/>
              </w:rPr>
              <w:lastRenderedPageBreak/>
              <w:t>do contato com o ar ou irritantes ambientais. Espalhar o produto friccionando sobre toda a área de uso.</w:t>
            </w:r>
          </w:p>
        </w:tc>
        <w:tc>
          <w:tcPr>
            <w:tcW w:w="738" w:type="pct"/>
          </w:tcPr>
          <w:p w:rsidR="00252F96" w:rsidRPr="00A96880" w:rsidRDefault="00252F9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Contra indicações: pode ocorrer hipersensibilidade. Precauções e advertências: não ingerir.</w:t>
            </w:r>
          </w:p>
        </w:tc>
        <w:tc>
          <w:tcPr>
            <w:tcW w:w="327" w:type="pct"/>
          </w:tcPr>
          <w:p w:rsidR="00252F96" w:rsidRPr="00A96880" w:rsidRDefault="00252F96">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E406A6" w:rsidRPr="00A96880" w:rsidTr="002F5444">
        <w:tc>
          <w:tcPr>
            <w:tcW w:w="432"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616"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0,5% de </w:t>
            </w: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515"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t>digliconato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468"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 tópico</w:t>
            </w:r>
          </w:p>
        </w:tc>
        <w:tc>
          <w:tcPr>
            <w:tcW w:w="498" w:type="pct"/>
          </w:tcPr>
          <w:p w:rsidR="00E406A6" w:rsidRPr="00A96880" w:rsidRDefault="00E406A6"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30 pág. 1718-1719.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 </w:t>
            </w:r>
            <w:proofErr w:type="spellStart"/>
            <w:proofErr w:type="gramStart"/>
            <w:r w:rsidRPr="00A96880">
              <w:rPr>
                <w:rFonts w:ascii="Times New Roman" w:hAnsi="Times New Roman" w:cs="Times New Roman"/>
                <w:strike/>
                <w:sz w:val="24"/>
                <w:szCs w:val="24"/>
              </w:rPr>
              <w:t>ed</w:t>
            </w:r>
            <w:proofErr w:type="spellEnd"/>
            <w:proofErr w:type="gramEnd"/>
            <w:r w:rsidRPr="00A96880">
              <w:rPr>
                <w:rFonts w:ascii="Times New Roman" w:hAnsi="Times New Roman" w:cs="Times New Roman"/>
                <w:strike/>
                <w:sz w:val="24"/>
                <w:szCs w:val="24"/>
              </w:rPr>
              <w:t xml:space="preserve"> pág. 1107- 1109</w:t>
            </w:r>
          </w:p>
        </w:tc>
        <w:tc>
          <w:tcPr>
            <w:tcW w:w="807" w:type="pct"/>
          </w:tcPr>
          <w:p w:rsidR="00E406A6" w:rsidRPr="00A96880" w:rsidRDefault="00E406A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Para a desinfecção e lavagem das mãos: utilizar a solução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xml:space="preserve">, limpar suavemente e enxaguar com </w:t>
            </w:r>
            <w:proofErr w:type="gramStart"/>
            <w:r w:rsidRPr="00A96880">
              <w:rPr>
                <w:rFonts w:ascii="Times New Roman" w:hAnsi="Times New Roman" w:cs="Times New Roman"/>
                <w:strike/>
                <w:sz w:val="24"/>
                <w:szCs w:val="24"/>
              </w:rPr>
              <w:t>água</w:t>
            </w:r>
            <w:proofErr w:type="gramEnd"/>
          </w:p>
        </w:tc>
        <w:tc>
          <w:tcPr>
            <w:tcW w:w="738" w:type="pct"/>
          </w:tcPr>
          <w:p w:rsidR="00E406A6" w:rsidRPr="00A96880" w:rsidRDefault="00E406A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Evitar contato com olhos, ouvidos e boca. Para os casos de contaminação destas partes, lavar abundantemente com água Contra indicado para pessoas com história de hipersensibilidade à </w:t>
            </w:r>
            <w:proofErr w:type="spellStart"/>
            <w:proofErr w:type="gramStart"/>
            <w:r w:rsidRPr="00A96880">
              <w:rPr>
                <w:rFonts w:ascii="Times New Roman" w:hAnsi="Times New Roman" w:cs="Times New Roman"/>
                <w:strike/>
                <w:sz w:val="24"/>
                <w:szCs w:val="24"/>
              </w:rPr>
              <w:t>clorexidina</w:t>
            </w:r>
            <w:proofErr w:type="spellEnd"/>
            <w:proofErr w:type="gramEnd"/>
          </w:p>
        </w:tc>
        <w:tc>
          <w:tcPr>
            <w:tcW w:w="327"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E406A6" w:rsidRPr="00A96880" w:rsidTr="002F5444">
        <w:tc>
          <w:tcPr>
            <w:tcW w:w="432"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616"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 de </w:t>
            </w: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515"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t>digliconato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468"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anti</w:t>
            </w:r>
            <w:proofErr w:type="gramEnd"/>
            <w:r w:rsidRPr="00A96880">
              <w:rPr>
                <w:rFonts w:ascii="Times New Roman" w:hAnsi="Times New Roman" w:cs="Times New Roman"/>
                <w:strike/>
                <w:sz w:val="24"/>
                <w:szCs w:val="24"/>
              </w:rPr>
              <w:t>-séptico</w:t>
            </w:r>
            <w:proofErr w:type="spellEnd"/>
            <w:r w:rsidRPr="00A96880">
              <w:rPr>
                <w:rFonts w:ascii="Times New Roman" w:hAnsi="Times New Roman" w:cs="Times New Roman"/>
                <w:strike/>
                <w:sz w:val="24"/>
                <w:szCs w:val="24"/>
              </w:rPr>
              <w:t xml:space="preserve"> tópico</w:t>
            </w:r>
          </w:p>
        </w:tc>
        <w:tc>
          <w:tcPr>
            <w:tcW w:w="498" w:type="pct"/>
          </w:tcPr>
          <w:p w:rsidR="00E406A6" w:rsidRPr="00A96880" w:rsidRDefault="00E406A6"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30 pág. 1718-1719.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 </w:t>
            </w:r>
            <w:proofErr w:type="spellStart"/>
            <w:proofErr w:type="gramStart"/>
            <w:r w:rsidRPr="00A96880">
              <w:rPr>
                <w:rFonts w:ascii="Times New Roman" w:hAnsi="Times New Roman" w:cs="Times New Roman"/>
                <w:strike/>
                <w:sz w:val="24"/>
                <w:szCs w:val="24"/>
              </w:rPr>
              <w:t>ed</w:t>
            </w:r>
            <w:proofErr w:type="spellEnd"/>
            <w:proofErr w:type="gramEnd"/>
            <w:r w:rsidRPr="00A96880">
              <w:rPr>
                <w:rFonts w:ascii="Times New Roman" w:hAnsi="Times New Roman" w:cs="Times New Roman"/>
                <w:strike/>
                <w:sz w:val="24"/>
                <w:szCs w:val="24"/>
              </w:rPr>
              <w:t xml:space="preserve"> pág. 1107- 1109</w:t>
            </w:r>
          </w:p>
        </w:tc>
        <w:tc>
          <w:tcPr>
            <w:tcW w:w="807" w:type="pct"/>
          </w:tcPr>
          <w:p w:rsidR="00E406A6" w:rsidRPr="00A96880" w:rsidRDefault="00E406A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Para a desinfecção e lavagem das mãos: utilizar a solução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limpar suavemente e enxaguar com água.</w:t>
            </w:r>
          </w:p>
        </w:tc>
        <w:tc>
          <w:tcPr>
            <w:tcW w:w="738" w:type="pct"/>
          </w:tcPr>
          <w:p w:rsidR="00E406A6" w:rsidRPr="00A96880" w:rsidRDefault="00E406A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Evitar contato com olhos, ouvidos e boca. Para os casos de contaminação destas partes, lavar abundantemente com água. Contra indicado para pessoas com </w:t>
            </w:r>
            <w:r w:rsidRPr="00A96880">
              <w:rPr>
                <w:rFonts w:ascii="Times New Roman" w:hAnsi="Times New Roman" w:cs="Times New Roman"/>
                <w:strike/>
                <w:sz w:val="24"/>
                <w:szCs w:val="24"/>
              </w:rPr>
              <w:lastRenderedPageBreak/>
              <w:t xml:space="preserve">história de hipersensibilidade à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w:t>
            </w:r>
          </w:p>
        </w:tc>
        <w:tc>
          <w:tcPr>
            <w:tcW w:w="327"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E406A6" w:rsidRPr="00A96880" w:rsidTr="002F5444">
        <w:tc>
          <w:tcPr>
            <w:tcW w:w="432"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616"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2% de </w:t>
            </w: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515"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t>digliconato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468"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com </w:t>
            </w:r>
            <w:proofErr w:type="spellStart"/>
            <w:r w:rsidRPr="00A96880">
              <w:rPr>
                <w:rFonts w:ascii="Times New Roman" w:hAnsi="Times New Roman" w:cs="Times New Roman"/>
                <w:strike/>
                <w:sz w:val="24"/>
                <w:szCs w:val="24"/>
              </w:rPr>
              <w:t>tensoativo</w:t>
            </w:r>
            <w:proofErr w:type="spellEnd"/>
          </w:p>
        </w:tc>
        <w:tc>
          <w:tcPr>
            <w:tcW w:w="598"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Antisséptico tópico, </w:t>
            </w:r>
            <w:proofErr w:type="spellStart"/>
            <w:r w:rsidRPr="00A96880">
              <w:rPr>
                <w:rFonts w:ascii="Times New Roman" w:hAnsi="Times New Roman" w:cs="Times New Roman"/>
                <w:strike/>
                <w:sz w:val="24"/>
                <w:szCs w:val="24"/>
              </w:rPr>
              <w:t>anti-sepsia</w:t>
            </w:r>
            <w:proofErr w:type="spellEnd"/>
            <w:r w:rsidRPr="00A96880">
              <w:rPr>
                <w:rFonts w:ascii="Times New Roman" w:hAnsi="Times New Roman" w:cs="Times New Roman"/>
                <w:strike/>
                <w:sz w:val="24"/>
                <w:szCs w:val="24"/>
              </w:rPr>
              <w:t xml:space="preserve"> da pele no </w:t>
            </w:r>
            <w:proofErr w:type="gramStart"/>
            <w:r w:rsidRPr="00A96880">
              <w:rPr>
                <w:rFonts w:ascii="Times New Roman" w:hAnsi="Times New Roman" w:cs="Times New Roman"/>
                <w:strike/>
                <w:sz w:val="24"/>
                <w:szCs w:val="24"/>
              </w:rPr>
              <w:t>pré-operatório</w:t>
            </w:r>
            <w:proofErr w:type="gramEnd"/>
          </w:p>
        </w:tc>
        <w:tc>
          <w:tcPr>
            <w:tcW w:w="498" w:type="pct"/>
          </w:tcPr>
          <w:p w:rsidR="00E406A6" w:rsidRPr="00A96880" w:rsidRDefault="00E406A6"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30 pág. 1718-1719.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 </w:t>
            </w:r>
            <w:proofErr w:type="spellStart"/>
            <w:proofErr w:type="gramStart"/>
            <w:r w:rsidRPr="00A96880">
              <w:rPr>
                <w:rFonts w:ascii="Times New Roman" w:hAnsi="Times New Roman" w:cs="Times New Roman"/>
                <w:strike/>
                <w:sz w:val="24"/>
                <w:szCs w:val="24"/>
              </w:rPr>
              <w:t>ed</w:t>
            </w:r>
            <w:proofErr w:type="spellEnd"/>
            <w:proofErr w:type="gramEnd"/>
            <w:r w:rsidRPr="00A96880">
              <w:rPr>
                <w:rFonts w:ascii="Times New Roman" w:hAnsi="Times New Roman" w:cs="Times New Roman"/>
                <w:strike/>
                <w:sz w:val="24"/>
                <w:szCs w:val="24"/>
              </w:rPr>
              <w:t xml:space="preserve"> pág. 1107- 1109</w:t>
            </w:r>
          </w:p>
        </w:tc>
        <w:tc>
          <w:tcPr>
            <w:tcW w:w="807" w:type="pct"/>
          </w:tcPr>
          <w:p w:rsidR="00E406A6" w:rsidRPr="00A96880" w:rsidRDefault="00E406A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Para a desinfecção e lavagem das mãos: utilizar a solução detergente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limpar suavemente, aconselha-se espalhar na pele e massagear por 3 minutos, e enxaguar com água.</w:t>
            </w:r>
          </w:p>
        </w:tc>
        <w:tc>
          <w:tcPr>
            <w:tcW w:w="738" w:type="pct"/>
          </w:tcPr>
          <w:p w:rsidR="00E406A6" w:rsidRPr="00A96880" w:rsidRDefault="00E406A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Evitar contato com olhos, ouvidos e boca. Para os casos de contaminação destas partes, lavar abundantemente com água. Contra indicado para pessoas com história de hipersensibilidade à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w:t>
            </w:r>
          </w:p>
        </w:tc>
        <w:tc>
          <w:tcPr>
            <w:tcW w:w="327"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E406A6" w:rsidRPr="00A96880" w:rsidTr="002F5444">
        <w:tc>
          <w:tcPr>
            <w:tcW w:w="432"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616"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4% de </w:t>
            </w: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515" w:type="pct"/>
          </w:tcPr>
          <w:p w:rsidR="00E406A6" w:rsidRPr="00A96880" w:rsidRDefault="00E406A6"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t>digliconato</w:t>
            </w:r>
            <w:proofErr w:type="spellEnd"/>
            <w:r w:rsidRPr="00A96880">
              <w:rPr>
                <w:rFonts w:ascii="Times New Roman" w:hAnsi="Times New Roman" w:cs="Times New Roman"/>
                <w:strike/>
                <w:sz w:val="24"/>
                <w:szCs w:val="24"/>
              </w:rPr>
              <w:t xml:space="preserve"> de </w:t>
            </w:r>
            <w:proofErr w:type="spellStart"/>
            <w:r w:rsidRPr="00A96880">
              <w:rPr>
                <w:rFonts w:ascii="Times New Roman" w:hAnsi="Times New Roman" w:cs="Times New Roman"/>
                <w:strike/>
                <w:sz w:val="24"/>
                <w:szCs w:val="24"/>
              </w:rPr>
              <w:t>clorexidina</w:t>
            </w:r>
            <w:proofErr w:type="spellEnd"/>
          </w:p>
        </w:tc>
        <w:tc>
          <w:tcPr>
            <w:tcW w:w="468"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com </w:t>
            </w:r>
            <w:proofErr w:type="spellStart"/>
            <w:r w:rsidRPr="00A96880">
              <w:rPr>
                <w:rFonts w:ascii="Times New Roman" w:hAnsi="Times New Roman" w:cs="Times New Roman"/>
                <w:strike/>
                <w:sz w:val="24"/>
                <w:szCs w:val="24"/>
              </w:rPr>
              <w:t>tensoativos</w:t>
            </w:r>
            <w:proofErr w:type="spellEnd"/>
          </w:p>
        </w:tc>
        <w:tc>
          <w:tcPr>
            <w:tcW w:w="598" w:type="pct"/>
          </w:tcPr>
          <w:p w:rsidR="00E406A6" w:rsidRPr="00A96880" w:rsidRDefault="00E406A6"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Antisséptico tópico, </w:t>
            </w:r>
            <w:proofErr w:type="spellStart"/>
            <w:r w:rsidRPr="00A96880">
              <w:rPr>
                <w:rFonts w:ascii="Times New Roman" w:hAnsi="Times New Roman" w:cs="Times New Roman"/>
                <w:strike/>
                <w:sz w:val="24"/>
                <w:szCs w:val="24"/>
              </w:rPr>
              <w:t>anti-sepsia</w:t>
            </w:r>
            <w:proofErr w:type="spellEnd"/>
            <w:r w:rsidRPr="00A96880">
              <w:rPr>
                <w:rFonts w:ascii="Times New Roman" w:hAnsi="Times New Roman" w:cs="Times New Roman"/>
                <w:strike/>
                <w:sz w:val="24"/>
                <w:szCs w:val="24"/>
              </w:rPr>
              <w:t xml:space="preserve"> da pele no </w:t>
            </w:r>
            <w:proofErr w:type="gramStart"/>
            <w:r w:rsidRPr="00A96880">
              <w:rPr>
                <w:rFonts w:ascii="Times New Roman" w:hAnsi="Times New Roman" w:cs="Times New Roman"/>
                <w:strike/>
                <w:sz w:val="24"/>
                <w:szCs w:val="24"/>
              </w:rPr>
              <w:t>pré-operatório</w:t>
            </w:r>
            <w:proofErr w:type="gramEnd"/>
          </w:p>
        </w:tc>
        <w:tc>
          <w:tcPr>
            <w:tcW w:w="498" w:type="pct"/>
          </w:tcPr>
          <w:p w:rsidR="00E406A6" w:rsidRPr="00A96880" w:rsidRDefault="00E406A6"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30 pág. 1718-1719.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 </w:t>
            </w:r>
            <w:proofErr w:type="spellStart"/>
            <w:proofErr w:type="gramStart"/>
            <w:r w:rsidRPr="00A96880">
              <w:rPr>
                <w:rFonts w:ascii="Times New Roman" w:hAnsi="Times New Roman" w:cs="Times New Roman"/>
                <w:strike/>
                <w:sz w:val="24"/>
                <w:szCs w:val="24"/>
              </w:rPr>
              <w:t>ed</w:t>
            </w:r>
            <w:proofErr w:type="spellEnd"/>
            <w:proofErr w:type="gramEnd"/>
            <w:r w:rsidRPr="00A96880">
              <w:rPr>
                <w:rFonts w:ascii="Times New Roman" w:hAnsi="Times New Roman" w:cs="Times New Roman"/>
                <w:strike/>
                <w:sz w:val="24"/>
                <w:szCs w:val="24"/>
              </w:rPr>
              <w:t xml:space="preserve"> pág. 1107- 1109</w:t>
            </w:r>
          </w:p>
        </w:tc>
        <w:tc>
          <w:tcPr>
            <w:tcW w:w="807" w:type="pct"/>
          </w:tcPr>
          <w:p w:rsidR="00E406A6" w:rsidRPr="00A96880" w:rsidRDefault="00E406A6"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Para a desinfecção e lavagem das mãos: utilizar a solução detergente de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 limpar suavemente, aconselha-se espalhar na pele e massagear por 3 minutos, e enxaguar com água.</w:t>
            </w:r>
          </w:p>
        </w:tc>
        <w:tc>
          <w:tcPr>
            <w:tcW w:w="738" w:type="pct"/>
          </w:tcPr>
          <w:p w:rsidR="00E406A6" w:rsidRPr="00A96880" w:rsidRDefault="00E406A6"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Evitar contato com olhos, ouvidos e boca. Para os casos de contaminação destas partes, lavar abundantemente com água. Contra indicado para pessoas com história de hipersensibilidade à </w:t>
            </w:r>
            <w:proofErr w:type="spellStart"/>
            <w:r w:rsidRPr="00A96880">
              <w:rPr>
                <w:rFonts w:ascii="Times New Roman" w:hAnsi="Times New Roman" w:cs="Times New Roman"/>
                <w:strike/>
                <w:sz w:val="24"/>
                <w:szCs w:val="24"/>
              </w:rPr>
              <w:t>clorexidina</w:t>
            </w:r>
            <w:proofErr w:type="spellEnd"/>
            <w:r w:rsidRPr="00A96880">
              <w:rPr>
                <w:rFonts w:ascii="Times New Roman" w:hAnsi="Times New Roman" w:cs="Times New Roman"/>
                <w:strike/>
                <w:sz w:val="24"/>
                <w:szCs w:val="24"/>
              </w:rPr>
              <w:t>.</w:t>
            </w:r>
          </w:p>
        </w:tc>
        <w:tc>
          <w:tcPr>
            <w:tcW w:w="327" w:type="pct"/>
          </w:tcPr>
          <w:p w:rsidR="00E406A6" w:rsidRPr="00A96880" w:rsidRDefault="00E406A6">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Hidróxido de alumínio e magnésio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Hidróxido de magnésio 4% e de alumínio 6%.</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Suspensão de hidróxido de alumínio e magnésio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Suspensão</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 coadjuvante no tratamento de úlceras gástricas e duodenais e esofagite de refluxo.</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1355.</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interno. Tomar de 5 a 10 ml, quatro vezes ao dia, 15 minutos antes das refeições e antes de deitar, ou a critério médico.</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Agitar antes de usar.</w:t>
            </w:r>
          </w:p>
        </w:tc>
        <w:tc>
          <w:tcPr>
            <w:tcW w:w="327" w:type="pct"/>
          </w:tcPr>
          <w:p w:rsidR="000F3FAC" w:rsidRPr="00A96880" w:rsidRDefault="000F3FAC" w:rsidP="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Hidróxido de alumínio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Hidróxido de alumínio 6%.</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Suspensão de hidróxido de alumínio.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Suspensão</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Antiácido, coadjuvante no tratamento de úlceras gástricas e duodenais e, esofagite de refluxo.</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RDC 277 de 22/10/02.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32ª Ed. - 1999 pág. 1554.</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interno. Tomar de 5 a 10 ml, quatro vezes ao dia, 15 minutos antes das refeições e antes de deitar, ou a critério médico.</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Agitar antes de usar. Obstipante (causa constipação, prisão de ventre</w:t>
            </w:r>
            <w:proofErr w:type="gramStart"/>
            <w:r w:rsidRPr="00A96880">
              <w:rPr>
                <w:rFonts w:ascii="Times New Roman" w:hAnsi="Times New Roman" w:cs="Times New Roman"/>
                <w:strike/>
                <w:sz w:val="24"/>
                <w:szCs w:val="24"/>
              </w:rPr>
              <w:t>)</w:t>
            </w:r>
            <w:proofErr w:type="gramEnd"/>
          </w:p>
        </w:tc>
        <w:tc>
          <w:tcPr>
            <w:tcW w:w="327" w:type="pct"/>
          </w:tcPr>
          <w:p w:rsidR="000F3FAC" w:rsidRPr="00A96880" w:rsidRDefault="000F3FAC" w:rsidP="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Hidróxido de magnésio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8% (p/v) de hidróxido de magnésio</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Leite de magnésia magma de magnésio; magnésia hidratada; óxido de magnésio </w:t>
            </w:r>
            <w:r w:rsidRPr="00A96880">
              <w:rPr>
                <w:rFonts w:ascii="Times New Roman" w:hAnsi="Times New Roman" w:cs="Times New Roman"/>
                <w:strike/>
                <w:sz w:val="24"/>
                <w:szCs w:val="24"/>
              </w:rPr>
              <w:lastRenderedPageBreak/>
              <w:t>hidratado.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Suspensão</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Antiácido, laxante </w:t>
            </w:r>
            <w:proofErr w:type="gramStart"/>
            <w:r w:rsidRPr="00A96880">
              <w:rPr>
                <w:rFonts w:ascii="Times New Roman" w:hAnsi="Times New Roman" w:cs="Times New Roman"/>
                <w:strike/>
                <w:sz w:val="24"/>
                <w:szCs w:val="24"/>
              </w:rPr>
              <w:t>suave</w:t>
            </w:r>
            <w:proofErr w:type="gramEnd"/>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USP 23 -1995 pág. 915. Formulário Nacional 1a Edição - DO 15/08/2005</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interno. Antiácido: 5 a 15 ml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chá a 1 colher de sopa), duas a três vezes ao dia. Laxante: 30 ml a 60 ml (2 a 4 colheres de sopa). Crianças: de </w:t>
            </w:r>
            <w:r w:rsidRPr="00A96880">
              <w:rPr>
                <w:rFonts w:ascii="Times New Roman" w:hAnsi="Times New Roman" w:cs="Times New Roman"/>
                <w:strike/>
                <w:sz w:val="24"/>
                <w:szCs w:val="24"/>
              </w:rPr>
              <w:lastRenderedPageBreak/>
              <w:t>um quarto a metade da dose para adultos, de acordo com a idade.</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Agitar antes de usar. Precauções: não ingerir na gravidez ou se estiver amamentando sem orientação médica. No caso de </w:t>
            </w:r>
            <w:proofErr w:type="spellStart"/>
            <w:r w:rsidRPr="00A96880">
              <w:rPr>
                <w:rFonts w:ascii="Times New Roman" w:hAnsi="Times New Roman" w:cs="Times New Roman"/>
                <w:strike/>
                <w:sz w:val="24"/>
                <w:szCs w:val="24"/>
              </w:rPr>
              <w:lastRenderedPageBreak/>
              <w:t>superdosagem</w:t>
            </w:r>
            <w:proofErr w:type="spellEnd"/>
            <w:r w:rsidRPr="00A96880">
              <w:rPr>
                <w:rFonts w:ascii="Times New Roman" w:hAnsi="Times New Roman" w:cs="Times New Roman"/>
                <w:strike/>
                <w:sz w:val="24"/>
                <w:szCs w:val="24"/>
              </w:rPr>
              <w:t xml:space="preserve">, procure orientação médica. Precauções como laxativo: não usar em presença de dor abdominal, náuseas, vômitos, alteração nos hábitos intestinais por mais de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semanas, sangramento retal e doença renal. Precauções como antiácido: pode haver efeito laxativo.</w:t>
            </w:r>
          </w:p>
        </w:tc>
        <w:tc>
          <w:tcPr>
            <w:tcW w:w="327" w:type="pct"/>
          </w:tcPr>
          <w:p w:rsidR="000F3FAC" w:rsidRPr="00A96880" w:rsidRDefault="000F3FAC" w:rsidP="000F3FAC">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Hipoclorito de sódio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Hipoclorito de sódio, volume correspondente a 0,5 g de cloro ativo.</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Líquido de </w:t>
            </w:r>
            <w:proofErr w:type="spellStart"/>
            <w:r w:rsidRPr="00A96880">
              <w:rPr>
                <w:rFonts w:ascii="Times New Roman" w:hAnsi="Times New Roman" w:cs="Times New Roman"/>
                <w:strike/>
                <w:sz w:val="24"/>
                <w:szCs w:val="24"/>
              </w:rPr>
              <w:t>Dakin</w:t>
            </w:r>
            <w:proofErr w:type="spellEnd"/>
            <w:r w:rsidRPr="00A96880">
              <w:rPr>
                <w:rFonts w:ascii="Times New Roman" w:hAnsi="Times New Roman" w:cs="Times New Roman"/>
                <w:strike/>
                <w:sz w:val="24"/>
                <w:szCs w:val="24"/>
              </w:rPr>
              <w:t xml:space="preserve">. Líquido Antisséptico de </w:t>
            </w:r>
            <w:proofErr w:type="spellStart"/>
            <w:r w:rsidRPr="00A96880">
              <w:rPr>
                <w:rFonts w:ascii="Times New Roman" w:hAnsi="Times New Roman" w:cs="Times New Roman"/>
                <w:strike/>
                <w:sz w:val="24"/>
                <w:szCs w:val="24"/>
              </w:rPr>
              <w:t>Dakin</w:t>
            </w:r>
            <w:proofErr w:type="spellEnd"/>
            <w:r w:rsidRPr="00A96880">
              <w:rPr>
                <w:rFonts w:ascii="Times New Roman" w:hAnsi="Times New Roman" w:cs="Times New Roman"/>
                <w:strike/>
                <w:sz w:val="24"/>
                <w:szCs w:val="24"/>
              </w:rPr>
              <w:t>. Solução diluída de hipoclorito de sódio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Antisséptico local, para curativo de feridas e úlceras. Utilizado em odontologia na irrigação de canais </w:t>
            </w:r>
            <w:r w:rsidRPr="00A96880">
              <w:rPr>
                <w:rFonts w:ascii="Times New Roman" w:hAnsi="Times New Roman" w:cs="Times New Roman"/>
                <w:strike/>
                <w:sz w:val="24"/>
                <w:szCs w:val="24"/>
              </w:rPr>
              <w:lastRenderedPageBreak/>
              <w:t>desvitalizados.</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Farmacopéia</w:t>
            </w:r>
            <w:proofErr w:type="spellEnd"/>
            <w:r w:rsidRPr="00A96880">
              <w:rPr>
                <w:rFonts w:ascii="Times New Roman" w:hAnsi="Times New Roman" w:cs="Times New Roman"/>
                <w:strike/>
                <w:sz w:val="24"/>
                <w:szCs w:val="24"/>
              </w:rPr>
              <w:t xml:space="preserve"> Brasileira 1ª Ed. - 3º Suplemento -pág. 38/39.</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Aplicar nas </w:t>
            </w:r>
            <w:proofErr w:type="gramStart"/>
            <w:r w:rsidRPr="00A96880">
              <w:rPr>
                <w:rFonts w:ascii="Times New Roman" w:hAnsi="Times New Roman" w:cs="Times New Roman"/>
                <w:strike/>
                <w:sz w:val="24"/>
                <w:szCs w:val="24"/>
              </w:rPr>
              <w:t>áreas afetadas, puro ou diluído em água</w:t>
            </w:r>
            <w:proofErr w:type="gramEnd"/>
            <w:r w:rsidRPr="00A96880">
              <w:rPr>
                <w:rFonts w:ascii="Times New Roman" w:hAnsi="Times New Roman" w:cs="Times New Roman"/>
                <w:strike/>
                <w:sz w:val="24"/>
                <w:szCs w:val="24"/>
              </w:rPr>
              <w:t>.</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ingerir, não inalar, produto fortemente oxidante. Evitar contato com os olhos e mucosas.</w:t>
            </w:r>
          </w:p>
        </w:tc>
        <w:tc>
          <w:tcPr>
            <w:tcW w:w="327"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Hipossulfito</w:t>
            </w:r>
            <w:proofErr w:type="spellEnd"/>
            <w:r w:rsidRPr="00A96880">
              <w:rPr>
                <w:rFonts w:ascii="Times New Roman" w:hAnsi="Times New Roman" w:cs="Times New Roman"/>
                <w:strike/>
                <w:sz w:val="24"/>
                <w:szCs w:val="24"/>
              </w:rPr>
              <w:t xml:space="preserve"> de sódio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hipossulfito</w:t>
            </w:r>
            <w:proofErr w:type="spellEnd"/>
            <w:proofErr w:type="gramEnd"/>
            <w:r w:rsidRPr="00A96880">
              <w:rPr>
                <w:rFonts w:ascii="Times New Roman" w:hAnsi="Times New Roman" w:cs="Times New Roman"/>
                <w:strike/>
                <w:sz w:val="24"/>
                <w:szCs w:val="24"/>
              </w:rPr>
              <w:t xml:space="preserve"> de sódio a 40%</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de </w:t>
            </w:r>
            <w:proofErr w:type="spellStart"/>
            <w:r w:rsidRPr="00A96880">
              <w:rPr>
                <w:rFonts w:ascii="Times New Roman" w:hAnsi="Times New Roman" w:cs="Times New Roman"/>
                <w:strike/>
                <w:sz w:val="24"/>
                <w:szCs w:val="24"/>
              </w:rPr>
              <w:t>hipossulfito</w:t>
            </w:r>
            <w:proofErr w:type="spellEnd"/>
            <w:r w:rsidRPr="00A96880">
              <w:rPr>
                <w:rFonts w:ascii="Times New Roman" w:hAnsi="Times New Roman" w:cs="Times New Roman"/>
                <w:strike/>
                <w:sz w:val="24"/>
                <w:szCs w:val="24"/>
              </w:rPr>
              <w:t xml:space="preserve"> de sódio. Tiossulfato de sódio.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Tratamento da </w:t>
            </w:r>
            <w:proofErr w:type="spellStart"/>
            <w:r w:rsidRPr="00A96880">
              <w:rPr>
                <w:rFonts w:ascii="Times New Roman" w:hAnsi="Times New Roman" w:cs="Times New Roman"/>
                <w:strike/>
                <w:sz w:val="24"/>
                <w:szCs w:val="24"/>
              </w:rPr>
              <w:t>ptiríase</w:t>
            </w:r>
            <w:proofErr w:type="spellEnd"/>
            <w:r w:rsidRPr="00A96880">
              <w:rPr>
                <w:rFonts w:ascii="Times New Roman" w:hAnsi="Times New Roman" w:cs="Times New Roman"/>
                <w:strike/>
                <w:sz w:val="24"/>
                <w:szCs w:val="24"/>
              </w:rPr>
              <w:t xml:space="preserve"> versicolor</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1926 - pág. 889/890.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32ª Ed. - 1999 pág. 996.</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na área afetada: pediátrico e adulto.</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ingerir.</w:t>
            </w:r>
          </w:p>
        </w:tc>
        <w:tc>
          <w:tcPr>
            <w:tcW w:w="327"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Iodeto de potássio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Iodeto de potássio a 2%</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Xarope de iodeto de potássio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Xarope</w:t>
            </w:r>
          </w:p>
        </w:tc>
        <w:tc>
          <w:tcPr>
            <w:tcW w:w="598" w:type="pct"/>
          </w:tcPr>
          <w:p w:rsidR="000F3FAC" w:rsidRPr="00A96880" w:rsidRDefault="000F3FAC"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Mucolítico</w:t>
            </w:r>
            <w:proofErr w:type="spellEnd"/>
            <w:r w:rsidRPr="00A96880">
              <w:rPr>
                <w:rFonts w:ascii="Times New Roman" w:hAnsi="Times New Roman" w:cs="Times New Roman"/>
                <w:strike/>
                <w:sz w:val="24"/>
                <w:szCs w:val="24"/>
              </w:rPr>
              <w:t xml:space="preserve"> e expectorante</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págs. 525-526.</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interno. 15 ml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sopa), duas vezes ao dia, ou a critério médico.</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Restrição: uso em gestantes, crianças, portadores de distúrbios da </w:t>
            </w:r>
            <w:proofErr w:type="spellStart"/>
            <w:r w:rsidRPr="00A96880">
              <w:rPr>
                <w:rFonts w:ascii="Times New Roman" w:hAnsi="Times New Roman" w:cs="Times New Roman"/>
                <w:strike/>
                <w:sz w:val="24"/>
                <w:szCs w:val="24"/>
              </w:rPr>
              <w:t>tireóide</w:t>
            </w:r>
            <w:proofErr w:type="spellEnd"/>
            <w:r w:rsidRPr="00A96880">
              <w:rPr>
                <w:rFonts w:ascii="Times New Roman" w:hAnsi="Times New Roman" w:cs="Times New Roman"/>
                <w:strike/>
                <w:sz w:val="24"/>
                <w:szCs w:val="24"/>
              </w:rPr>
              <w:t>. Não administrar em portadores de diabetes mellitus. Se houver descoloração do produto, este deverá ser descartado.</w:t>
            </w:r>
          </w:p>
        </w:tc>
        <w:tc>
          <w:tcPr>
            <w:tcW w:w="327"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Iodo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Iodo 0,1% + álcool etílico 50% (v/v)</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Álcool iodado.</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lang w:val="en-US"/>
              </w:rPr>
            </w:pPr>
            <w:proofErr w:type="spellStart"/>
            <w:r w:rsidRPr="00A96880">
              <w:rPr>
                <w:rFonts w:ascii="Times New Roman" w:hAnsi="Times New Roman" w:cs="Times New Roman"/>
                <w:strike/>
                <w:sz w:val="24"/>
                <w:szCs w:val="24"/>
                <w:lang w:val="en-US"/>
              </w:rPr>
              <w:t>Farmacopéia</w:t>
            </w:r>
            <w:proofErr w:type="spellEnd"/>
            <w:r w:rsidRPr="00A96880">
              <w:rPr>
                <w:rFonts w:ascii="Times New Roman" w:hAnsi="Times New Roman" w:cs="Times New Roman"/>
                <w:strike/>
                <w:sz w:val="24"/>
                <w:szCs w:val="24"/>
                <w:lang w:val="en-US"/>
              </w:rPr>
              <w:t xml:space="preserve"> Brasileira 1ª Ed. Remington </w:t>
            </w:r>
            <w:proofErr w:type="spellStart"/>
            <w:r w:rsidRPr="00A96880">
              <w:rPr>
                <w:rFonts w:ascii="Times New Roman" w:hAnsi="Times New Roman" w:cs="Times New Roman"/>
                <w:strike/>
                <w:sz w:val="24"/>
                <w:szCs w:val="24"/>
                <w:lang w:val="en-US"/>
              </w:rPr>
              <w:t>Pratice</w:t>
            </w:r>
            <w:proofErr w:type="spellEnd"/>
            <w:r w:rsidRPr="00A96880">
              <w:rPr>
                <w:rFonts w:ascii="Times New Roman" w:hAnsi="Times New Roman" w:cs="Times New Roman"/>
                <w:strike/>
                <w:sz w:val="24"/>
                <w:szCs w:val="24"/>
                <w:lang w:val="en-US"/>
              </w:rPr>
              <w:t xml:space="preserve"> of The Science and Pharmacy 19ª Ed. - 1995 - </w:t>
            </w:r>
            <w:proofErr w:type="spellStart"/>
            <w:r w:rsidRPr="00A96880">
              <w:rPr>
                <w:rFonts w:ascii="Times New Roman" w:hAnsi="Times New Roman" w:cs="Times New Roman"/>
                <w:strike/>
                <w:sz w:val="24"/>
                <w:szCs w:val="24"/>
                <w:lang w:val="en-US"/>
              </w:rPr>
              <w:t>pág</w:t>
            </w:r>
            <w:proofErr w:type="spellEnd"/>
            <w:r w:rsidRPr="00A96880">
              <w:rPr>
                <w:rFonts w:ascii="Times New Roman" w:hAnsi="Times New Roman" w:cs="Times New Roman"/>
                <w:strike/>
                <w:sz w:val="24"/>
                <w:szCs w:val="24"/>
                <w:lang w:val="en-US"/>
              </w:rPr>
              <w:t>. 1267.</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topicamente em curativos no tratamento de feridas, principalmente para irrigações de feridas.</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Contra indicações: contra indicado para pessoas com histórias de hipersensibilidade </w:t>
            </w:r>
            <w:proofErr w:type="gramStart"/>
            <w:r w:rsidRPr="00A96880">
              <w:rPr>
                <w:rFonts w:ascii="Times New Roman" w:hAnsi="Times New Roman" w:cs="Times New Roman"/>
                <w:strike/>
                <w:sz w:val="24"/>
                <w:szCs w:val="24"/>
              </w:rPr>
              <w:t>a compostos</w:t>
            </w:r>
            <w:proofErr w:type="gramEnd"/>
            <w:r w:rsidRPr="00A96880">
              <w:rPr>
                <w:rFonts w:ascii="Times New Roman" w:hAnsi="Times New Roman" w:cs="Times New Roman"/>
                <w:strike/>
                <w:sz w:val="24"/>
                <w:szCs w:val="24"/>
              </w:rPr>
              <w:t xml:space="preserve"> de iodo. Precauções e advertências: ao aplicar o produto na pele não cobrir o local com tecido oclusivo. Reações adversas: a hipersensibilidade, geralmente, manifesta-se por erupções </w:t>
            </w:r>
            <w:proofErr w:type="spellStart"/>
            <w:r w:rsidRPr="00A96880">
              <w:rPr>
                <w:rFonts w:ascii="Times New Roman" w:hAnsi="Times New Roman" w:cs="Times New Roman"/>
                <w:strike/>
                <w:sz w:val="24"/>
                <w:szCs w:val="24"/>
              </w:rPr>
              <w:t>papulares</w:t>
            </w:r>
            <w:proofErr w:type="spellEnd"/>
            <w:r w:rsidRPr="00A96880">
              <w:rPr>
                <w:rFonts w:ascii="Times New Roman" w:hAnsi="Times New Roman" w:cs="Times New Roman"/>
                <w:strike/>
                <w:sz w:val="24"/>
                <w:szCs w:val="24"/>
              </w:rPr>
              <w:t xml:space="preserve"> e vesiculares eritematosas na área aplicada. Se ingerido acidentalmente podem afetar a mucosa gastrintestinal.</w:t>
            </w:r>
          </w:p>
        </w:tc>
        <w:tc>
          <w:tcPr>
            <w:tcW w:w="327"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0F3FAC" w:rsidRPr="00A96880" w:rsidTr="002F5444">
        <w:tc>
          <w:tcPr>
            <w:tcW w:w="432"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Iodo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Iodo 2%</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Tintura de iodo fraca</w:t>
            </w:r>
          </w:p>
        </w:tc>
        <w:tc>
          <w:tcPr>
            <w:tcW w:w="46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0F3FAC" w:rsidRPr="00A96880" w:rsidRDefault="000F3FAC"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w:t>
            </w:r>
            <w:r w:rsidRPr="00A96880">
              <w:rPr>
                <w:rFonts w:ascii="Times New Roman" w:hAnsi="Times New Roman" w:cs="Times New Roman"/>
                <w:strike/>
                <w:sz w:val="24"/>
                <w:szCs w:val="24"/>
              </w:rPr>
              <w:lastRenderedPageBreak/>
              <w:t>2ª Ed. pág. 712. Formulário Nacional 1ª Ed. - DOU 15/08/05.</w:t>
            </w:r>
          </w:p>
        </w:tc>
        <w:tc>
          <w:tcPr>
            <w:tcW w:w="807" w:type="pct"/>
          </w:tcPr>
          <w:p w:rsidR="000F3FAC" w:rsidRPr="00A96880" w:rsidRDefault="000F3FAC"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topicamente em </w:t>
            </w:r>
            <w:r w:rsidRPr="00A96880">
              <w:rPr>
                <w:rFonts w:ascii="Times New Roman" w:hAnsi="Times New Roman" w:cs="Times New Roman"/>
                <w:strike/>
                <w:sz w:val="24"/>
                <w:szCs w:val="24"/>
              </w:rPr>
              <w:lastRenderedPageBreak/>
              <w:t>curativos no tratamento de feridas.</w:t>
            </w:r>
          </w:p>
        </w:tc>
        <w:tc>
          <w:tcPr>
            <w:tcW w:w="738" w:type="pct"/>
          </w:tcPr>
          <w:p w:rsidR="000F3FAC" w:rsidRPr="00A96880" w:rsidRDefault="000F3FAC"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Contra indicações: contra indicado </w:t>
            </w:r>
            <w:r w:rsidRPr="00A96880">
              <w:rPr>
                <w:rFonts w:ascii="Times New Roman" w:hAnsi="Times New Roman" w:cs="Times New Roman"/>
                <w:strike/>
                <w:sz w:val="24"/>
                <w:szCs w:val="24"/>
              </w:rPr>
              <w:lastRenderedPageBreak/>
              <w:t xml:space="preserve">para pessoas com histórias de hipersensibilidade </w:t>
            </w:r>
            <w:proofErr w:type="gramStart"/>
            <w:r w:rsidRPr="00A96880">
              <w:rPr>
                <w:rFonts w:ascii="Times New Roman" w:hAnsi="Times New Roman" w:cs="Times New Roman"/>
                <w:strike/>
                <w:sz w:val="24"/>
                <w:szCs w:val="24"/>
              </w:rPr>
              <w:t>a compostos</w:t>
            </w:r>
            <w:proofErr w:type="gramEnd"/>
            <w:r w:rsidRPr="00A96880">
              <w:rPr>
                <w:rFonts w:ascii="Times New Roman" w:hAnsi="Times New Roman" w:cs="Times New Roman"/>
                <w:strike/>
                <w:sz w:val="24"/>
                <w:szCs w:val="24"/>
              </w:rPr>
              <w:t xml:space="preserve"> de iodo. Precauções e advertências: ao aplicar a tintura de iodo na pele não cobrir o local com tecido oclusivo. O produto não deve ser usado em casos de feridas abertas (pode resultar em absorção do iodo) e em curativos oclusivos. Restrição de uso: neonatais e gestantes, pois pode causar intoxicação pelo iodo. Evitar uso prolongado.</w:t>
            </w:r>
          </w:p>
        </w:tc>
        <w:tc>
          <w:tcPr>
            <w:tcW w:w="327"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0F3FAC" w:rsidRPr="00A96880" w:rsidTr="002F5444">
        <w:tc>
          <w:tcPr>
            <w:tcW w:w="432" w:type="pct"/>
          </w:tcPr>
          <w:p w:rsidR="000F3FAC" w:rsidRPr="00A96880" w:rsidRDefault="000F3FAC">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Iodo</w:t>
            </w:r>
          </w:p>
        </w:tc>
        <w:tc>
          <w:tcPr>
            <w:tcW w:w="616"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Iodo 5%</w:t>
            </w:r>
          </w:p>
        </w:tc>
        <w:tc>
          <w:tcPr>
            <w:tcW w:w="515" w:type="pct"/>
          </w:tcPr>
          <w:p w:rsidR="000F3FAC" w:rsidRPr="00A96880" w:rsidRDefault="000F3FAC"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Tintura de iodo forte</w:t>
            </w:r>
          </w:p>
        </w:tc>
        <w:tc>
          <w:tcPr>
            <w:tcW w:w="468" w:type="pct"/>
          </w:tcPr>
          <w:p w:rsidR="000F3FAC"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0F3FAC"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0F3FAC" w:rsidRPr="00A96880" w:rsidRDefault="00D4699B"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w:t>
            </w:r>
            <w:r w:rsidRPr="00A96880">
              <w:rPr>
                <w:rFonts w:ascii="Times New Roman" w:hAnsi="Times New Roman" w:cs="Times New Roman"/>
                <w:strike/>
                <w:sz w:val="24"/>
                <w:szCs w:val="24"/>
              </w:rPr>
              <w:lastRenderedPageBreak/>
              <w:t>15/08/05</w:t>
            </w:r>
          </w:p>
        </w:tc>
        <w:tc>
          <w:tcPr>
            <w:tcW w:w="807" w:type="pct"/>
          </w:tcPr>
          <w:p w:rsidR="000F3FAC" w:rsidRPr="00A96880" w:rsidRDefault="00D4699B"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topicamente em curativos no </w:t>
            </w:r>
            <w:r w:rsidRPr="00A96880">
              <w:rPr>
                <w:rFonts w:ascii="Times New Roman" w:hAnsi="Times New Roman" w:cs="Times New Roman"/>
                <w:strike/>
                <w:sz w:val="24"/>
                <w:szCs w:val="24"/>
              </w:rPr>
              <w:lastRenderedPageBreak/>
              <w:t>tratamento de feridas.</w:t>
            </w:r>
          </w:p>
        </w:tc>
        <w:tc>
          <w:tcPr>
            <w:tcW w:w="738" w:type="pct"/>
          </w:tcPr>
          <w:p w:rsidR="000F3FAC" w:rsidRPr="00A96880" w:rsidRDefault="00D4699B"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Contra indicações: Contra indicado para pessoas com </w:t>
            </w:r>
            <w:r w:rsidRPr="00A96880">
              <w:rPr>
                <w:rFonts w:ascii="Times New Roman" w:hAnsi="Times New Roman" w:cs="Times New Roman"/>
                <w:strike/>
                <w:sz w:val="24"/>
                <w:szCs w:val="24"/>
              </w:rPr>
              <w:lastRenderedPageBreak/>
              <w:t xml:space="preserve">histórias de hipersensibilidade </w:t>
            </w:r>
            <w:proofErr w:type="gramStart"/>
            <w:r w:rsidRPr="00A96880">
              <w:rPr>
                <w:rFonts w:ascii="Times New Roman" w:hAnsi="Times New Roman" w:cs="Times New Roman"/>
                <w:strike/>
                <w:sz w:val="24"/>
                <w:szCs w:val="24"/>
              </w:rPr>
              <w:t>a compostos</w:t>
            </w:r>
            <w:proofErr w:type="gramEnd"/>
            <w:r w:rsidRPr="00A96880">
              <w:rPr>
                <w:rFonts w:ascii="Times New Roman" w:hAnsi="Times New Roman" w:cs="Times New Roman"/>
                <w:strike/>
                <w:sz w:val="24"/>
                <w:szCs w:val="24"/>
              </w:rPr>
              <w:t xml:space="preserve"> de iodo. Precauções e advertências: ao aplicar a tintura de iodo na pele não cobrir o loca l com tecido oclusivo. O produto não deve ser usado em casos </w:t>
            </w:r>
            <w:proofErr w:type="gramStart"/>
            <w:r w:rsidRPr="00A96880">
              <w:rPr>
                <w:rFonts w:ascii="Times New Roman" w:hAnsi="Times New Roman" w:cs="Times New Roman"/>
                <w:strike/>
                <w:sz w:val="24"/>
                <w:szCs w:val="24"/>
              </w:rPr>
              <w:t>de,</w:t>
            </w:r>
            <w:proofErr w:type="gramEnd"/>
            <w:r w:rsidRPr="00A96880">
              <w:rPr>
                <w:rFonts w:ascii="Times New Roman" w:hAnsi="Times New Roman" w:cs="Times New Roman"/>
                <w:strike/>
                <w:sz w:val="24"/>
                <w:szCs w:val="24"/>
              </w:rPr>
              <w:t xml:space="preserve"> feridas abertas (pode resultar em absorção do iodo) e em curativos oclusivos. Restrição de uso: neonatais e gestantes, pois pode causar intoxicação pelo iodo. Evitar uso prolongado.</w:t>
            </w:r>
          </w:p>
        </w:tc>
        <w:tc>
          <w:tcPr>
            <w:tcW w:w="327" w:type="pct"/>
          </w:tcPr>
          <w:p w:rsidR="000F3FAC"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D4699B" w:rsidRPr="00A96880" w:rsidRDefault="00D4699B">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Iodopoli-vidona</w:t>
            </w:r>
            <w:proofErr w:type="spellEnd"/>
          </w:p>
        </w:tc>
        <w:tc>
          <w:tcPr>
            <w:tcW w:w="616" w:type="pct"/>
          </w:tcPr>
          <w:p w:rsidR="00D4699B" w:rsidRPr="00A96880" w:rsidRDefault="00D4699B"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 </w:t>
            </w:r>
            <w:proofErr w:type="spellStart"/>
            <w:r w:rsidRPr="00A96880">
              <w:rPr>
                <w:rFonts w:ascii="Times New Roman" w:hAnsi="Times New Roman" w:cs="Times New Roman"/>
                <w:strike/>
                <w:sz w:val="24"/>
                <w:szCs w:val="24"/>
              </w:rPr>
              <w:t>iodopolividona</w:t>
            </w:r>
            <w:proofErr w:type="spellEnd"/>
            <w:r w:rsidRPr="00A96880">
              <w:rPr>
                <w:rFonts w:ascii="Times New Roman" w:hAnsi="Times New Roman" w:cs="Times New Roman"/>
                <w:strike/>
                <w:sz w:val="24"/>
                <w:szCs w:val="24"/>
              </w:rPr>
              <w:t xml:space="preserve"> que equivale a 1% iodo ativo</w:t>
            </w:r>
          </w:p>
        </w:tc>
        <w:tc>
          <w:tcPr>
            <w:tcW w:w="515" w:type="pct"/>
          </w:tcPr>
          <w:p w:rsidR="00D4699B" w:rsidRPr="00A96880" w:rsidRDefault="00D4699B"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Iodopolividona</w:t>
            </w:r>
            <w:proofErr w:type="spellEnd"/>
          </w:p>
        </w:tc>
        <w:tc>
          <w:tcPr>
            <w:tcW w:w="46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Solução aquosa</w:t>
            </w:r>
          </w:p>
        </w:tc>
        <w:tc>
          <w:tcPr>
            <w:tcW w:w="59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Antisséptico para uso tópico</w:t>
            </w:r>
          </w:p>
        </w:tc>
        <w:tc>
          <w:tcPr>
            <w:tcW w:w="498" w:type="pct"/>
          </w:tcPr>
          <w:p w:rsidR="00D4699B" w:rsidRPr="00A96880" w:rsidRDefault="00D4699B"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XXIII pág. 1268-1269. Formulário </w:t>
            </w:r>
            <w:r w:rsidRPr="00A96880">
              <w:rPr>
                <w:rFonts w:ascii="Times New Roman" w:hAnsi="Times New Roman" w:cs="Times New Roman"/>
                <w:strike/>
                <w:sz w:val="24"/>
                <w:szCs w:val="24"/>
              </w:rPr>
              <w:lastRenderedPageBreak/>
              <w:t xml:space="preserve">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 </w:t>
            </w:r>
            <w:proofErr w:type="spellStart"/>
            <w:proofErr w:type="gramStart"/>
            <w:r w:rsidRPr="00A96880">
              <w:rPr>
                <w:rFonts w:ascii="Times New Roman" w:hAnsi="Times New Roman" w:cs="Times New Roman"/>
                <w:strike/>
                <w:sz w:val="24"/>
                <w:szCs w:val="24"/>
              </w:rPr>
              <w:t>ed</w:t>
            </w:r>
            <w:proofErr w:type="spellEnd"/>
            <w:proofErr w:type="gramEnd"/>
            <w:r w:rsidRPr="00A96880">
              <w:rPr>
                <w:rFonts w:ascii="Times New Roman" w:hAnsi="Times New Roman" w:cs="Times New Roman"/>
                <w:strike/>
                <w:sz w:val="24"/>
                <w:szCs w:val="24"/>
              </w:rPr>
              <w:t xml:space="preserve"> pág. 1123- 4</w:t>
            </w:r>
          </w:p>
        </w:tc>
        <w:tc>
          <w:tcPr>
            <w:tcW w:w="807" w:type="pct"/>
          </w:tcPr>
          <w:p w:rsidR="00D4699B" w:rsidRPr="00A96880" w:rsidRDefault="00D4699B" w:rsidP="00353F9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topicamente, nas áreas afetadas ou a critério médico. </w:t>
            </w:r>
            <w:r w:rsidRPr="00A96880">
              <w:rPr>
                <w:rFonts w:ascii="Times New Roman" w:hAnsi="Times New Roman" w:cs="Times New Roman"/>
                <w:strike/>
                <w:sz w:val="24"/>
                <w:szCs w:val="24"/>
              </w:rPr>
              <w:lastRenderedPageBreak/>
              <w:t xml:space="preserve">Ação: é um produto a base de </w:t>
            </w:r>
            <w:proofErr w:type="spellStart"/>
            <w:r w:rsidRPr="00A96880">
              <w:rPr>
                <w:rFonts w:ascii="Times New Roman" w:hAnsi="Times New Roman" w:cs="Times New Roman"/>
                <w:strike/>
                <w:sz w:val="24"/>
                <w:szCs w:val="24"/>
              </w:rPr>
              <w:t>polivinil</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pirrolidona</w:t>
            </w:r>
            <w:proofErr w:type="spellEnd"/>
            <w:r w:rsidRPr="00A96880">
              <w:rPr>
                <w:rFonts w:ascii="Times New Roman" w:hAnsi="Times New Roman" w:cs="Times New Roman"/>
                <w:strike/>
                <w:sz w:val="24"/>
                <w:szCs w:val="24"/>
              </w:rPr>
              <w:t xml:space="preserve"> iodo em solução aquosa, um complexo estável e ativo que libera o iodo progressivamente. É ativo contra todas as formas de bactérias não esporuladas, fungos e vírus, sem irritar nem sensibilizar a pele, sendo facilmente removível em água.</w:t>
            </w:r>
          </w:p>
        </w:tc>
        <w:tc>
          <w:tcPr>
            <w:tcW w:w="738" w:type="pct"/>
          </w:tcPr>
          <w:p w:rsidR="00D4699B" w:rsidRPr="00A96880" w:rsidRDefault="00D4699B"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O produto não deve ser usado em casos de alergia ao iodo, feridas </w:t>
            </w:r>
            <w:r w:rsidRPr="00A96880">
              <w:rPr>
                <w:rFonts w:ascii="Times New Roman" w:hAnsi="Times New Roman" w:cs="Times New Roman"/>
                <w:strike/>
                <w:sz w:val="24"/>
                <w:szCs w:val="24"/>
              </w:rPr>
              <w:lastRenderedPageBreak/>
              <w:t>abertas (pode resultar em absorção do iodo) e em curativos oclusivos. Restrição de uso: neonatais e gestantes, pois pode causar intoxicação pelo iodo. Evitar uso prolongado. Em caso de ingestão acidental tomar bastante leite ou clara de ovos batidas em água.</w:t>
            </w:r>
          </w:p>
        </w:tc>
        <w:tc>
          <w:tcPr>
            <w:tcW w:w="327" w:type="pct"/>
          </w:tcPr>
          <w:p w:rsidR="00D4699B" w:rsidRPr="00A96880" w:rsidRDefault="00D4699B">
            <w:pPr>
              <w:rPr>
                <w:rFonts w:ascii="Times New Roman" w:hAnsi="Times New Roman" w:cs="Times New Roman"/>
                <w:strike/>
                <w:sz w:val="24"/>
                <w:szCs w:val="24"/>
              </w:rPr>
            </w:pPr>
            <w:proofErr w:type="gramStart"/>
            <w:r w:rsidRPr="00A96880">
              <w:rPr>
                <w:rFonts w:ascii="Times New Roman" w:hAnsi="Times New Roman" w:cs="Times New Roman"/>
                <w:strike/>
                <w:sz w:val="24"/>
                <w:szCs w:val="24"/>
              </w:rPr>
              <w:lastRenderedPageBreak/>
              <w:t>líquido</w:t>
            </w:r>
            <w:proofErr w:type="gramEnd"/>
          </w:p>
        </w:tc>
      </w:tr>
      <w:tr w:rsidR="00D4699B" w:rsidRPr="00A96880" w:rsidTr="002F5444">
        <w:tc>
          <w:tcPr>
            <w:tcW w:w="432" w:type="pct"/>
          </w:tcPr>
          <w:p w:rsidR="00D4699B" w:rsidRPr="00A96880" w:rsidRDefault="00D4699B">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Iodopoli-vidona</w:t>
            </w:r>
            <w:proofErr w:type="spellEnd"/>
          </w:p>
        </w:tc>
        <w:tc>
          <w:tcPr>
            <w:tcW w:w="616" w:type="pct"/>
          </w:tcPr>
          <w:p w:rsidR="00D4699B" w:rsidRPr="00A96880" w:rsidRDefault="00D4699B"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 </w:t>
            </w:r>
            <w:proofErr w:type="spellStart"/>
            <w:r w:rsidRPr="00A96880">
              <w:rPr>
                <w:rFonts w:ascii="Times New Roman" w:hAnsi="Times New Roman" w:cs="Times New Roman"/>
                <w:strike/>
                <w:sz w:val="24"/>
                <w:szCs w:val="24"/>
              </w:rPr>
              <w:t>iodopolividona</w:t>
            </w:r>
            <w:proofErr w:type="spellEnd"/>
            <w:r w:rsidRPr="00A96880">
              <w:rPr>
                <w:rFonts w:ascii="Times New Roman" w:hAnsi="Times New Roman" w:cs="Times New Roman"/>
                <w:strike/>
                <w:sz w:val="24"/>
                <w:szCs w:val="24"/>
              </w:rPr>
              <w:t xml:space="preserve"> que equivale a 1% iodo ativo</w:t>
            </w:r>
          </w:p>
        </w:tc>
        <w:tc>
          <w:tcPr>
            <w:tcW w:w="515" w:type="pct"/>
          </w:tcPr>
          <w:p w:rsidR="00D4699B" w:rsidRPr="00A96880" w:rsidRDefault="00D4699B"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Iodopolividona</w:t>
            </w:r>
            <w:proofErr w:type="spellEnd"/>
          </w:p>
        </w:tc>
        <w:tc>
          <w:tcPr>
            <w:tcW w:w="46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w:t>
            </w:r>
            <w:proofErr w:type="spellStart"/>
            <w:r w:rsidRPr="00A96880">
              <w:rPr>
                <w:rFonts w:ascii="Times New Roman" w:hAnsi="Times New Roman" w:cs="Times New Roman"/>
                <w:strike/>
                <w:sz w:val="24"/>
                <w:szCs w:val="24"/>
              </w:rPr>
              <w:t>hidroalcoólica</w:t>
            </w:r>
            <w:proofErr w:type="spellEnd"/>
          </w:p>
        </w:tc>
        <w:tc>
          <w:tcPr>
            <w:tcW w:w="59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 xml:space="preserve">Demarcação do campo operatório e preparação </w:t>
            </w:r>
            <w:proofErr w:type="spellStart"/>
            <w:r w:rsidRPr="00A96880">
              <w:rPr>
                <w:rFonts w:ascii="Times New Roman" w:hAnsi="Times New Roman" w:cs="Times New Roman"/>
                <w:strike/>
                <w:sz w:val="24"/>
                <w:szCs w:val="24"/>
              </w:rPr>
              <w:t>pré</w:t>
            </w:r>
            <w:proofErr w:type="spellEnd"/>
            <w:r w:rsidRPr="00A96880">
              <w:rPr>
                <w:rFonts w:ascii="Times New Roman" w:hAnsi="Times New Roman" w:cs="Times New Roman"/>
                <w:strike/>
                <w:sz w:val="24"/>
                <w:szCs w:val="24"/>
              </w:rPr>
              <w:t>- operatória (</w:t>
            </w:r>
            <w:proofErr w:type="spellStart"/>
            <w:r w:rsidRPr="00A96880">
              <w:rPr>
                <w:rFonts w:ascii="Times New Roman" w:hAnsi="Times New Roman" w:cs="Times New Roman"/>
                <w:strike/>
                <w:sz w:val="24"/>
                <w:szCs w:val="24"/>
              </w:rPr>
              <w:t>anti-sepsia</w:t>
            </w:r>
            <w:proofErr w:type="spellEnd"/>
            <w:r w:rsidRPr="00A96880">
              <w:rPr>
                <w:rFonts w:ascii="Times New Roman" w:hAnsi="Times New Roman" w:cs="Times New Roman"/>
                <w:strike/>
                <w:sz w:val="24"/>
                <w:szCs w:val="24"/>
              </w:rPr>
              <w:t xml:space="preserve"> da pele). </w:t>
            </w:r>
            <w:proofErr w:type="spellStart"/>
            <w:proofErr w:type="gramStart"/>
            <w:r w:rsidRPr="00A96880">
              <w:rPr>
                <w:rFonts w:ascii="Times New Roman" w:hAnsi="Times New Roman" w:cs="Times New Roman"/>
                <w:strike/>
                <w:sz w:val="24"/>
                <w:szCs w:val="24"/>
              </w:rPr>
              <w:t>Anti-séptico</w:t>
            </w:r>
            <w:proofErr w:type="spellEnd"/>
            <w:proofErr w:type="gramEnd"/>
            <w:r w:rsidRPr="00A96880">
              <w:rPr>
                <w:rFonts w:ascii="Times New Roman" w:hAnsi="Times New Roman" w:cs="Times New Roman"/>
                <w:strike/>
                <w:sz w:val="24"/>
                <w:szCs w:val="24"/>
              </w:rPr>
              <w:t xml:space="preserve"> para uso tópico.</w:t>
            </w:r>
          </w:p>
        </w:tc>
        <w:tc>
          <w:tcPr>
            <w:tcW w:w="498" w:type="pct"/>
          </w:tcPr>
          <w:p w:rsidR="00D4699B" w:rsidRPr="00A96880" w:rsidRDefault="00D4699B"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XXIII pág. 1269. Formulário Nacional 1ª Ed.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pág. 1123-4.</w:t>
            </w:r>
          </w:p>
        </w:tc>
        <w:tc>
          <w:tcPr>
            <w:tcW w:w="807" w:type="pct"/>
          </w:tcPr>
          <w:p w:rsidR="00D4699B" w:rsidRPr="00A96880" w:rsidRDefault="00D4699B" w:rsidP="00D4699B">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É indicado na demarcação do campo operatório e na preparação pré-operatória da pele do paciente e da equipe cirúrgica. Aconselha-se espalhar na pele e massagear por 2 </w:t>
            </w:r>
            <w:r w:rsidRPr="00A96880">
              <w:rPr>
                <w:rFonts w:ascii="Times New Roman" w:hAnsi="Times New Roman" w:cs="Times New Roman"/>
                <w:strike/>
                <w:sz w:val="24"/>
                <w:szCs w:val="24"/>
              </w:rPr>
              <w:lastRenderedPageBreak/>
              <w:t xml:space="preserve">minutos. Deixar evaporar o álcool normalmente. Se necessário, repetir a operação. Ação: é um produto a base de </w:t>
            </w:r>
            <w:proofErr w:type="spellStart"/>
            <w:r w:rsidRPr="00A96880">
              <w:rPr>
                <w:rFonts w:ascii="Times New Roman" w:hAnsi="Times New Roman" w:cs="Times New Roman"/>
                <w:strike/>
                <w:sz w:val="24"/>
                <w:szCs w:val="24"/>
              </w:rPr>
              <w:t>polivinilpirrolidona</w:t>
            </w:r>
            <w:proofErr w:type="spellEnd"/>
            <w:r w:rsidRPr="00A96880">
              <w:rPr>
                <w:rFonts w:ascii="Times New Roman" w:hAnsi="Times New Roman" w:cs="Times New Roman"/>
                <w:strike/>
                <w:sz w:val="24"/>
                <w:szCs w:val="24"/>
              </w:rPr>
              <w:t xml:space="preserve"> iodo em solução alcoólica, um complexo estável e ativo que libera o iodo progressivamente. É ativo contra todas as formas de bactérias não esporuladas, fungos e vírus. O </w:t>
            </w:r>
            <w:r w:rsidR="00F44540" w:rsidRPr="00A96880">
              <w:rPr>
                <w:rFonts w:ascii="Times New Roman" w:hAnsi="Times New Roman" w:cs="Times New Roman"/>
                <w:strike/>
                <w:sz w:val="24"/>
                <w:szCs w:val="24"/>
              </w:rPr>
              <w:t>emprego do produto para preven</w:t>
            </w:r>
            <w:r w:rsidRPr="00A96880">
              <w:rPr>
                <w:rFonts w:ascii="Times New Roman" w:hAnsi="Times New Roman" w:cs="Times New Roman"/>
                <w:strike/>
                <w:sz w:val="24"/>
                <w:szCs w:val="24"/>
              </w:rPr>
              <w:t xml:space="preserve">ção e tratamento de infecções cutâneas não apresenta o inconveniente de irritações da pele e por ser hidrossolúvel não mancha acentuadamente a </w:t>
            </w:r>
            <w:r w:rsidRPr="00A96880">
              <w:rPr>
                <w:rFonts w:ascii="Times New Roman" w:hAnsi="Times New Roman" w:cs="Times New Roman"/>
                <w:strike/>
                <w:sz w:val="24"/>
                <w:szCs w:val="24"/>
              </w:rPr>
              <w:lastRenderedPageBreak/>
              <w:t>pele, sendo facilmente removível em água.</w:t>
            </w:r>
          </w:p>
        </w:tc>
        <w:tc>
          <w:tcPr>
            <w:tcW w:w="738" w:type="pct"/>
          </w:tcPr>
          <w:p w:rsidR="00D4699B" w:rsidRPr="00A96880" w:rsidRDefault="00D4699B"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O produto não deve ser usado em casos de alergia ao iodo, feridas abertas (pode resultar em absorção do iodo) e em curativos oclusivos. Restrição de uso: </w:t>
            </w:r>
            <w:r w:rsidRPr="00A96880">
              <w:rPr>
                <w:rFonts w:ascii="Times New Roman" w:hAnsi="Times New Roman" w:cs="Times New Roman"/>
                <w:strike/>
                <w:sz w:val="24"/>
                <w:szCs w:val="24"/>
              </w:rPr>
              <w:lastRenderedPageBreak/>
              <w:t>neonatais e gestantes pode causar intoxicação pelo iodo. Evitar uso prolongado. Se ingerido, beber grande quantidade de leite ou claras de ovos batidas em água. Em contato com os olhos, lavá-los com água corrente. Em qualquer um dos casos procure orientação médica.</w:t>
            </w:r>
          </w:p>
        </w:tc>
        <w:tc>
          <w:tcPr>
            <w:tcW w:w="327"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D4699B" w:rsidRPr="00A96880" w:rsidTr="002F5444">
        <w:tc>
          <w:tcPr>
            <w:tcW w:w="432" w:type="pct"/>
          </w:tcPr>
          <w:p w:rsidR="00D4699B" w:rsidRPr="00A96880" w:rsidRDefault="00D4699B">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Iodopoli-vidona</w:t>
            </w:r>
            <w:proofErr w:type="spellEnd"/>
          </w:p>
        </w:tc>
        <w:tc>
          <w:tcPr>
            <w:tcW w:w="616" w:type="pct"/>
          </w:tcPr>
          <w:p w:rsidR="00D4699B" w:rsidRPr="00A96880" w:rsidRDefault="00D4699B"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 </w:t>
            </w:r>
            <w:proofErr w:type="spellStart"/>
            <w:r w:rsidRPr="00A96880">
              <w:rPr>
                <w:rFonts w:ascii="Times New Roman" w:hAnsi="Times New Roman" w:cs="Times New Roman"/>
                <w:strike/>
                <w:sz w:val="24"/>
                <w:szCs w:val="24"/>
              </w:rPr>
              <w:t>iodopolividona</w:t>
            </w:r>
            <w:proofErr w:type="spellEnd"/>
            <w:r w:rsidRPr="00A96880">
              <w:rPr>
                <w:rFonts w:ascii="Times New Roman" w:hAnsi="Times New Roman" w:cs="Times New Roman"/>
                <w:strike/>
                <w:sz w:val="24"/>
                <w:szCs w:val="24"/>
              </w:rPr>
              <w:t xml:space="preserve"> que equivale a 1% iodo ativo</w:t>
            </w:r>
          </w:p>
        </w:tc>
        <w:tc>
          <w:tcPr>
            <w:tcW w:w="515" w:type="pct"/>
          </w:tcPr>
          <w:p w:rsidR="00D4699B" w:rsidRPr="00A96880" w:rsidRDefault="00D4699B" w:rsidP="00930A2E">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Iodopolividona</w:t>
            </w:r>
            <w:proofErr w:type="spellEnd"/>
          </w:p>
        </w:tc>
        <w:tc>
          <w:tcPr>
            <w:tcW w:w="46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com </w:t>
            </w:r>
            <w:proofErr w:type="spellStart"/>
            <w:r w:rsidRPr="00A96880">
              <w:rPr>
                <w:rFonts w:ascii="Times New Roman" w:hAnsi="Times New Roman" w:cs="Times New Roman"/>
                <w:strike/>
                <w:sz w:val="24"/>
                <w:szCs w:val="24"/>
              </w:rPr>
              <w:t>tensoativos</w:t>
            </w:r>
            <w:proofErr w:type="spellEnd"/>
          </w:p>
        </w:tc>
        <w:tc>
          <w:tcPr>
            <w:tcW w:w="598"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t>Antissepsia da pele, mãos e antebraços.</w:t>
            </w:r>
          </w:p>
        </w:tc>
        <w:tc>
          <w:tcPr>
            <w:tcW w:w="498" w:type="pct"/>
          </w:tcPr>
          <w:p w:rsidR="00D4699B" w:rsidRPr="00A96880" w:rsidRDefault="00D4699B" w:rsidP="00242992">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XXIII pág. 1269. 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D4699B" w:rsidRPr="00A96880" w:rsidRDefault="00D4699B" w:rsidP="00D4699B">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É indicado na </w:t>
            </w:r>
            <w:proofErr w:type="spellStart"/>
            <w:r w:rsidRPr="00A96880">
              <w:rPr>
                <w:rFonts w:ascii="Times New Roman" w:hAnsi="Times New Roman" w:cs="Times New Roman"/>
                <w:strike/>
                <w:sz w:val="24"/>
                <w:szCs w:val="24"/>
              </w:rPr>
              <w:t>degermação</w:t>
            </w:r>
            <w:proofErr w:type="spellEnd"/>
            <w:r w:rsidRPr="00A96880">
              <w:rPr>
                <w:rFonts w:ascii="Times New Roman" w:hAnsi="Times New Roman" w:cs="Times New Roman"/>
                <w:strike/>
                <w:sz w:val="24"/>
                <w:szCs w:val="24"/>
              </w:rPr>
              <w:t xml:space="preserve"> das mãos e braços da equipe cirúrgica e na preparação </w:t>
            </w:r>
            <w:proofErr w:type="spellStart"/>
            <w:r w:rsidRPr="00A96880">
              <w:rPr>
                <w:rFonts w:ascii="Times New Roman" w:hAnsi="Times New Roman" w:cs="Times New Roman"/>
                <w:strike/>
                <w:sz w:val="24"/>
                <w:szCs w:val="24"/>
              </w:rPr>
              <w:t>pré</w:t>
            </w:r>
            <w:proofErr w:type="spellEnd"/>
            <w:r w:rsidRPr="00A96880">
              <w:rPr>
                <w:rFonts w:ascii="Times New Roman" w:hAnsi="Times New Roman" w:cs="Times New Roman"/>
                <w:strike/>
                <w:sz w:val="24"/>
                <w:szCs w:val="24"/>
              </w:rPr>
              <w:t xml:space="preserve">- operatória da pele de pacientes. Aconselha-se espalhar na pele e massagear por 2 minutos. Enxaguar com água corrente e repetir a aplicação se necessário, secando a pele com gaze ou toalha esterilizada. Ação: é um produto a base de </w:t>
            </w:r>
            <w:proofErr w:type="spellStart"/>
            <w:r w:rsidRPr="00A96880">
              <w:rPr>
                <w:rFonts w:ascii="Times New Roman" w:hAnsi="Times New Roman" w:cs="Times New Roman"/>
                <w:strike/>
                <w:sz w:val="24"/>
                <w:szCs w:val="24"/>
              </w:rPr>
              <w:t>polivinil</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pirrolidona</w:t>
            </w:r>
            <w:proofErr w:type="spellEnd"/>
            <w:r w:rsidRPr="00A96880">
              <w:rPr>
                <w:rFonts w:ascii="Times New Roman" w:hAnsi="Times New Roman" w:cs="Times New Roman"/>
                <w:strike/>
                <w:sz w:val="24"/>
                <w:szCs w:val="24"/>
              </w:rPr>
              <w:t xml:space="preserve"> iodo em solução </w:t>
            </w:r>
            <w:proofErr w:type="spellStart"/>
            <w:r w:rsidRPr="00A96880">
              <w:rPr>
                <w:rFonts w:ascii="Times New Roman" w:hAnsi="Times New Roman" w:cs="Times New Roman"/>
                <w:strike/>
                <w:sz w:val="24"/>
                <w:szCs w:val="24"/>
              </w:rPr>
              <w:t>degermante</w:t>
            </w:r>
            <w:proofErr w:type="spellEnd"/>
            <w:r w:rsidRPr="00A96880">
              <w:rPr>
                <w:rFonts w:ascii="Times New Roman" w:hAnsi="Times New Roman" w:cs="Times New Roman"/>
                <w:strike/>
                <w:sz w:val="24"/>
                <w:szCs w:val="24"/>
              </w:rPr>
              <w:t xml:space="preserve">, um complexo estável e ativo que libera o iodo </w:t>
            </w:r>
            <w:r w:rsidRPr="00A96880">
              <w:rPr>
                <w:rFonts w:ascii="Times New Roman" w:hAnsi="Times New Roman" w:cs="Times New Roman"/>
                <w:strike/>
                <w:sz w:val="24"/>
                <w:szCs w:val="24"/>
              </w:rPr>
              <w:lastRenderedPageBreak/>
              <w:t>progressivamente. É ativo contra todas as formas de bactérias não esporuladas, fungos e vírus. O emprego do produto para prevenção e tratamento de infecções cutâneas não apresenta o inconveniente de irritações da pele e por ser hidrossolúvel não mancha acentuadamente a pele, sendo facilmente removível em água.</w:t>
            </w:r>
          </w:p>
        </w:tc>
        <w:tc>
          <w:tcPr>
            <w:tcW w:w="738" w:type="pct"/>
          </w:tcPr>
          <w:p w:rsidR="00D4699B" w:rsidRPr="00A96880" w:rsidRDefault="00D4699B"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O produto não deve ser usado em casos de alergia ao iodo, feridas abertas (pode resultar em absorção do iodo) e em curativos oclusivos. Restrição de uso: neonatais e gestantes, pois pode causar intoxicação pelo iodo. Evitar uso prolongado. Se ingerido, beber grande quantidade de leite ou claras de ovos batidas em água. Em contato com os olhos, lavá-los com água corrente. Em </w:t>
            </w:r>
            <w:r w:rsidRPr="00A96880">
              <w:rPr>
                <w:rFonts w:ascii="Times New Roman" w:hAnsi="Times New Roman" w:cs="Times New Roman"/>
                <w:strike/>
                <w:sz w:val="24"/>
                <w:szCs w:val="24"/>
              </w:rPr>
              <w:lastRenderedPageBreak/>
              <w:t>qualquer um dos casos procure orientação médica.</w:t>
            </w:r>
          </w:p>
        </w:tc>
        <w:tc>
          <w:tcPr>
            <w:tcW w:w="327" w:type="pct"/>
          </w:tcPr>
          <w:p w:rsidR="00D4699B" w:rsidRPr="00A96880" w:rsidRDefault="00D4699B">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B04B97" w:rsidRPr="00A96880" w:rsidTr="002F5444">
        <w:tc>
          <w:tcPr>
            <w:tcW w:w="432" w:type="pct"/>
          </w:tcPr>
          <w:p w:rsidR="00B04B97" w:rsidRPr="00A96880" w:rsidRDefault="00B04B97">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Manteiga de cacau</w:t>
            </w:r>
          </w:p>
        </w:tc>
        <w:tc>
          <w:tcPr>
            <w:tcW w:w="616" w:type="pct"/>
          </w:tcPr>
          <w:p w:rsidR="00B04B97" w:rsidRPr="00A96880" w:rsidRDefault="00B04B97" w:rsidP="00930A2E">
            <w:pPr>
              <w:spacing w:before="300" w:after="300"/>
              <w:contextualSpacing/>
              <w:rPr>
                <w:rFonts w:ascii="Times New Roman" w:hAnsi="Times New Roman" w:cs="Times New Roman"/>
                <w:strike/>
                <w:sz w:val="24"/>
                <w:szCs w:val="24"/>
              </w:rPr>
            </w:pPr>
            <w:proofErr w:type="gramStart"/>
            <w:r w:rsidRPr="00A96880">
              <w:rPr>
                <w:rFonts w:ascii="Times New Roman" w:hAnsi="Times New Roman" w:cs="Times New Roman"/>
                <w:strike/>
                <w:sz w:val="24"/>
                <w:szCs w:val="24"/>
              </w:rPr>
              <w:t>mínimo</w:t>
            </w:r>
            <w:proofErr w:type="gramEnd"/>
            <w:r w:rsidRPr="00A96880">
              <w:rPr>
                <w:rFonts w:ascii="Times New Roman" w:hAnsi="Times New Roman" w:cs="Times New Roman"/>
                <w:strike/>
                <w:sz w:val="24"/>
                <w:szCs w:val="24"/>
              </w:rPr>
              <w:t xml:space="preserve"> de 70% de manteiga de cacau</w:t>
            </w:r>
          </w:p>
        </w:tc>
        <w:tc>
          <w:tcPr>
            <w:tcW w:w="515" w:type="pct"/>
          </w:tcPr>
          <w:p w:rsidR="00B04B97" w:rsidRPr="00A96880" w:rsidRDefault="00B04B97"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Manteiga de cacau</w:t>
            </w:r>
          </w:p>
        </w:tc>
        <w:tc>
          <w:tcPr>
            <w:tcW w:w="468" w:type="pct"/>
          </w:tcPr>
          <w:p w:rsidR="00B04B97" w:rsidRPr="00A96880" w:rsidRDefault="00B04B97">
            <w:pPr>
              <w:rPr>
                <w:rFonts w:ascii="Times New Roman" w:hAnsi="Times New Roman" w:cs="Times New Roman"/>
                <w:strike/>
                <w:sz w:val="24"/>
                <w:szCs w:val="24"/>
              </w:rPr>
            </w:pPr>
            <w:r w:rsidRPr="00A96880">
              <w:rPr>
                <w:rFonts w:ascii="Times New Roman" w:hAnsi="Times New Roman" w:cs="Times New Roman"/>
                <w:strike/>
                <w:sz w:val="24"/>
                <w:szCs w:val="24"/>
              </w:rPr>
              <w:t>Bastão</w:t>
            </w:r>
          </w:p>
        </w:tc>
        <w:tc>
          <w:tcPr>
            <w:tcW w:w="598" w:type="pct"/>
          </w:tcPr>
          <w:p w:rsidR="00B04B97" w:rsidRPr="00A96880" w:rsidRDefault="00B04B97" w:rsidP="00B04B97">
            <w:pPr>
              <w:rPr>
                <w:rFonts w:ascii="Times New Roman" w:hAnsi="Times New Roman" w:cs="Times New Roman"/>
                <w:strike/>
                <w:sz w:val="24"/>
                <w:szCs w:val="24"/>
              </w:rPr>
            </w:pPr>
            <w:r w:rsidRPr="00A96880">
              <w:rPr>
                <w:rFonts w:ascii="Times New Roman" w:hAnsi="Times New Roman" w:cs="Times New Roman"/>
                <w:strike/>
                <w:sz w:val="24"/>
                <w:szCs w:val="24"/>
              </w:rPr>
              <w:t>Emoliente para rachaduras nos lábios.</w:t>
            </w:r>
          </w:p>
        </w:tc>
        <w:tc>
          <w:tcPr>
            <w:tcW w:w="498" w:type="pct"/>
          </w:tcPr>
          <w:p w:rsidR="00B04B97" w:rsidRPr="00A96880" w:rsidRDefault="00B04B97"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573-574.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pág.1385.</w:t>
            </w:r>
          </w:p>
        </w:tc>
        <w:tc>
          <w:tcPr>
            <w:tcW w:w="807" w:type="pct"/>
          </w:tcPr>
          <w:p w:rsidR="00B04B97" w:rsidRPr="00A96880" w:rsidRDefault="00B04B97" w:rsidP="00D4699B">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Aplicar sobre os lábios várias vezes ao dia.</w:t>
            </w:r>
          </w:p>
        </w:tc>
        <w:tc>
          <w:tcPr>
            <w:tcW w:w="738" w:type="pct"/>
          </w:tcPr>
          <w:p w:rsidR="00B04B97" w:rsidRPr="00A96880" w:rsidRDefault="00B04B97"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há.</w:t>
            </w:r>
          </w:p>
        </w:tc>
        <w:tc>
          <w:tcPr>
            <w:tcW w:w="327" w:type="pct"/>
          </w:tcPr>
          <w:p w:rsidR="00B04B97" w:rsidRPr="00A96880" w:rsidRDefault="00B04B97">
            <w:pPr>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B04B97" w:rsidRPr="00A96880" w:rsidTr="002F5444">
        <w:tc>
          <w:tcPr>
            <w:tcW w:w="432" w:type="pct"/>
          </w:tcPr>
          <w:p w:rsidR="00B04B97" w:rsidRPr="00A96880" w:rsidRDefault="004F55D5">
            <w:pPr>
              <w:rPr>
                <w:rFonts w:ascii="Times New Roman" w:hAnsi="Times New Roman" w:cs="Times New Roman"/>
                <w:strike/>
                <w:sz w:val="24"/>
                <w:szCs w:val="24"/>
              </w:rPr>
            </w:pPr>
            <w:r w:rsidRPr="00A96880">
              <w:rPr>
                <w:rFonts w:ascii="Times New Roman" w:hAnsi="Times New Roman" w:cs="Times New Roman"/>
                <w:strike/>
                <w:sz w:val="24"/>
                <w:szCs w:val="24"/>
              </w:rPr>
              <w:t xml:space="preserve">Nitrato de </w:t>
            </w:r>
            <w:r w:rsidRPr="00A96880">
              <w:rPr>
                <w:rFonts w:ascii="Times New Roman" w:hAnsi="Times New Roman" w:cs="Times New Roman"/>
                <w:strike/>
                <w:sz w:val="24"/>
                <w:szCs w:val="24"/>
              </w:rPr>
              <w:lastRenderedPageBreak/>
              <w:t>prata</w:t>
            </w:r>
          </w:p>
        </w:tc>
        <w:tc>
          <w:tcPr>
            <w:tcW w:w="616" w:type="pct"/>
          </w:tcPr>
          <w:p w:rsidR="00B04B97" w:rsidRPr="00A96880" w:rsidRDefault="004F55D5" w:rsidP="00930A2E">
            <w:pPr>
              <w:spacing w:before="300" w:after="300"/>
              <w:contextualSpacing/>
              <w:rPr>
                <w:rFonts w:ascii="Times New Roman" w:hAnsi="Times New Roman" w:cs="Times New Roman"/>
                <w:strike/>
                <w:sz w:val="24"/>
                <w:szCs w:val="24"/>
              </w:rPr>
            </w:pPr>
            <w:proofErr w:type="gramStart"/>
            <w:r w:rsidRPr="00A96880">
              <w:rPr>
                <w:rFonts w:ascii="Times New Roman" w:hAnsi="Times New Roman" w:cs="Times New Roman"/>
                <w:strike/>
                <w:sz w:val="24"/>
                <w:szCs w:val="24"/>
              </w:rPr>
              <w:lastRenderedPageBreak/>
              <w:t>mínimo</w:t>
            </w:r>
            <w:proofErr w:type="gramEnd"/>
            <w:r w:rsidRPr="00A96880">
              <w:rPr>
                <w:rFonts w:ascii="Times New Roman" w:hAnsi="Times New Roman" w:cs="Times New Roman"/>
                <w:strike/>
                <w:sz w:val="24"/>
                <w:szCs w:val="24"/>
              </w:rPr>
              <w:t xml:space="preserve"> 89,5% </w:t>
            </w:r>
            <w:r w:rsidRPr="00A96880">
              <w:rPr>
                <w:rFonts w:ascii="Times New Roman" w:hAnsi="Times New Roman" w:cs="Times New Roman"/>
                <w:strike/>
                <w:sz w:val="24"/>
                <w:szCs w:val="24"/>
              </w:rPr>
              <w:lastRenderedPageBreak/>
              <w:t>nitrato de prata</w:t>
            </w:r>
          </w:p>
        </w:tc>
        <w:tc>
          <w:tcPr>
            <w:tcW w:w="515" w:type="pct"/>
          </w:tcPr>
          <w:p w:rsidR="00B04B97" w:rsidRPr="00A96880" w:rsidRDefault="004F55D5" w:rsidP="00930A2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Nitrato de </w:t>
            </w:r>
            <w:r w:rsidRPr="00A96880">
              <w:rPr>
                <w:rFonts w:ascii="Times New Roman" w:hAnsi="Times New Roman" w:cs="Times New Roman"/>
                <w:strike/>
                <w:sz w:val="24"/>
                <w:szCs w:val="24"/>
              </w:rPr>
              <w:lastRenderedPageBreak/>
              <w:t>prata lápis</w:t>
            </w:r>
          </w:p>
        </w:tc>
        <w:tc>
          <w:tcPr>
            <w:tcW w:w="468" w:type="pct"/>
          </w:tcPr>
          <w:p w:rsidR="00B04B97" w:rsidRPr="00A96880" w:rsidRDefault="004F55D5">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Bastão</w:t>
            </w:r>
          </w:p>
        </w:tc>
        <w:tc>
          <w:tcPr>
            <w:tcW w:w="598" w:type="pct"/>
          </w:tcPr>
          <w:p w:rsidR="00B04B97" w:rsidRPr="00A96880" w:rsidRDefault="004F55D5" w:rsidP="00B04B97">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Ceratolíticos</w:t>
            </w:r>
            <w:proofErr w:type="spell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lastRenderedPageBreak/>
              <w:t>ceratoplásticos</w:t>
            </w:r>
            <w:proofErr w:type="spellEnd"/>
            <w:r w:rsidRPr="00A96880">
              <w:rPr>
                <w:rFonts w:ascii="Times New Roman" w:hAnsi="Times New Roman" w:cs="Times New Roman"/>
                <w:strike/>
                <w:sz w:val="24"/>
                <w:szCs w:val="24"/>
              </w:rPr>
              <w:t>. Cáustico para verrugas ou outros pequenos crescimentos da pele.</w:t>
            </w:r>
          </w:p>
        </w:tc>
        <w:tc>
          <w:tcPr>
            <w:tcW w:w="498" w:type="pct"/>
          </w:tcPr>
          <w:p w:rsidR="00B04B97" w:rsidRPr="00A96880" w:rsidRDefault="004F55D5" w:rsidP="00242992">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w:t>
            </w:r>
            <w:r w:rsidRPr="00A96880">
              <w:rPr>
                <w:rFonts w:ascii="Times New Roman" w:hAnsi="Times New Roman" w:cs="Times New Roman"/>
                <w:strike/>
                <w:sz w:val="24"/>
                <w:szCs w:val="24"/>
              </w:rPr>
              <w:lastRenderedPageBreak/>
              <w:t>a</w:t>
            </w:r>
            <w:proofErr w:type="spellEnd"/>
            <w:r w:rsidRPr="00A96880">
              <w:rPr>
                <w:rFonts w:ascii="Times New Roman" w:hAnsi="Times New Roman" w:cs="Times New Roman"/>
                <w:strike/>
                <w:sz w:val="24"/>
                <w:szCs w:val="24"/>
              </w:rPr>
              <w:t xml:space="preserve"> Brasileira 1ª Ed. pág. 601.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w:t>
            </w:r>
            <w:r w:rsidR="00F44540" w:rsidRPr="00A96880">
              <w:rPr>
                <w:rFonts w:ascii="Times New Roman" w:hAnsi="Times New Roman" w:cs="Times New Roman"/>
                <w:strike/>
                <w:sz w:val="24"/>
                <w:szCs w:val="24"/>
              </w:rPr>
              <w:t xml:space="preserve"> 2003- pág. 1833.</w:t>
            </w:r>
          </w:p>
        </w:tc>
        <w:tc>
          <w:tcPr>
            <w:tcW w:w="807" w:type="pct"/>
          </w:tcPr>
          <w:p w:rsidR="00B04B97" w:rsidRPr="00A96880" w:rsidRDefault="00F44540" w:rsidP="00D4699B">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w:t>
            </w:r>
            <w:r w:rsidRPr="00A96880">
              <w:rPr>
                <w:rFonts w:ascii="Times New Roman" w:hAnsi="Times New Roman" w:cs="Times New Roman"/>
                <w:strike/>
                <w:sz w:val="24"/>
                <w:szCs w:val="24"/>
              </w:rPr>
              <w:lastRenderedPageBreak/>
              <w:t>uma vez ao dia.</w:t>
            </w:r>
          </w:p>
        </w:tc>
        <w:tc>
          <w:tcPr>
            <w:tcW w:w="738" w:type="pct"/>
          </w:tcPr>
          <w:p w:rsidR="00B04B97" w:rsidRPr="00A96880" w:rsidRDefault="00F44540" w:rsidP="00252F96">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Não usar nos </w:t>
            </w:r>
            <w:r w:rsidRPr="00A96880">
              <w:rPr>
                <w:rFonts w:ascii="Times New Roman" w:hAnsi="Times New Roman" w:cs="Times New Roman"/>
                <w:strike/>
                <w:sz w:val="24"/>
                <w:szCs w:val="24"/>
              </w:rPr>
              <w:lastRenderedPageBreak/>
              <w:t>olhos. Evitar atingir pele sadia. Uso não aconselhável em pacientes diabéticos ou com problemas circulatórios.</w:t>
            </w:r>
          </w:p>
        </w:tc>
        <w:tc>
          <w:tcPr>
            <w:tcW w:w="327" w:type="pct"/>
          </w:tcPr>
          <w:p w:rsidR="00B04B97" w:rsidRPr="00A96880" w:rsidRDefault="00F44540">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bl>
    <w:p w:rsidR="00747147" w:rsidRPr="00A96880" w:rsidRDefault="00747147" w:rsidP="00747147">
      <w:pPr>
        <w:spacing w:before="300" w:after="300" w:line="240" w:lineRule="auto"/>
        <w:jc w:val="both"/>
        <w:rPr>
          <w:rFonts w:ascii="Times New Roman" w:hAnsi="Times New Roman" w:cs="Times New Roman"/>
          <w:b/>
          <w:strike/>
          <w:color w:val="0000FF"/>
          <w:sz w:val="24"/>
          <w:szCs w:val="24"/>
        </w:rPr>
      </w:pPr>
    </w:p>
    <w:tbl>
      <w:tblPr>
        <w:tblStyle w:val="Tabelacomgrade"/>
        <w:tblW w:w="5000" w:type="pct"/>
        <w:tblLayout w:type="fixed"/>
        <w:tblLook w:val="04A0" w:firstRow="1" w:lastRow="0" w:firstColumn="1" w:lastColumn="0" w:noHBand="0" w:noVBand="1"/>
      </w:tblPr>
      <w:tblGrid>
        <w:gridCol w:w="1229"/>
        <w:gridCol w:w="1750"/>
        <w:gridCol w:w="1465"/>
        <w:gridCol w:w="1332"/>
        <w:gridCol w:w="1701"/>
        <w:gridCol w:w="1417"/>
        <w:gridCol w:w="2295"/>
        <w:gridCol w:w="2099"/>
        <w:gridCol w:w="930"/>
      </w:tblGrid>
      <w:tr w:rsidR="004945E1" w:rsidRPr="00A96880" w:rsidTr="004945E1">
        <w:tc>
          <w:tcPr>
            <w:tcW w:w="432"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Óleo de amêndoas</w:t>
            </w:r>
          </w:p>
        </w:tc>
        <w:tc>
          <w:tcPr>
            <w:tcW w:w="615"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100% óleo de amêndoas</w:t>
            </w:r>
          </w:p>
        </w:tc>
        <w:tc>
          <w:tcPr>
            <w:tcW w:w="515"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Óleo de amêndoas puro</w:t>
            </w:r>
          </w:p>
        </w:tc>
        <w:tc>
          <w:tcPr>
            <w:tcW w:w="468" w:type="pct"/>
          </w:tcPr>
          <w:p w:rsidR="004945E1" w:rsidRPr="00A96880" w:rsidRDefault="004945E1" w:rsidP="004945E1">
            <w:pPr>
              <w:rPr>
                <w:rFonts w:ascii="Times New Roman" w:hAnsi="Times New Roman" w:cs="Times New Roman"/>
                <w:strike/>
                <w:sz w:val="24"/>
                <w:szCs w:val="24"/>
              </w:rPr>
            </w:pPr>
            <w:r w:rsidRPr="00A96880">
              <w:rPr>
                <w:rFonts w:ascii="Times New Roman" w:hAnsi="Times New Roman" w:cs="Times New Roman"/>
                <w:strike/>
                <w:sz w:val="24"/>
                <w:szCs w:val="24"/>
              </w:rPr>
              <w:t>Óleo</w:t>
            </w:r>
          </w:p>
        </w:tc>
        <w:tc>
          <w:tcPr>
            <w:tcW w:w="598"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Emoliente</w:t>
            </w:r>
          </w:p>
        </w:tc>
        <w:tc>
          <w:tcPr>
            <w:tcW w:w="498"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1926 - pág. 610.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Espanhola, 2003 pág. 1749.</w:t>
            </w:r>
          </w:p>
        </w:tc>
        <w:tc>
          <w:tcPr>
            <w:tcW w:w="807"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Aplicar o óleo sobre a pele seca ou molhada ou após o banho.</w:t>
            </w:r>
          </w:p>
        </w:tc>
        <w:tc>
          <w:tcPr>
            <w:tcW w:w="738" w:type="pct"/>
          </w:tcPr>
          <w:p w:rsidR="004945E1" w:rsidRPr="00A96880" w:rsidRDefault="004945E1" w:rsidP="004945E1">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Contra indicações: pessoas alérgicas ao produto. Precauções e advertências: não há.</w:t>
            </w:r>
          </w:p>
        </w:tc>
        <w:tc>
          <w:tcPr>
            <w:tcW w:w="327"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t>Liquido</w:t>
            </w:r>
          </w:p>
        </w:tc>
      </w:tr>
      <w:tr w:rsidR="004945E1" w:rsidRPr="00A96880" w:rsidTr="004945E1">
        <w:tc>
          <w:tcPr>
            <w:tcW w:w="432"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Óleo de rícino</w:t>
            </w:r>
          </w:p>
        </w:tc>
        <w:tc>
          <w:tcPr>
            <w:tcW w:w="615"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100% óleo de rícino</w:t>
            </w:r>
          </w:p>
        </w:tc>
        <w:tc>
          <w:tcPr>
            <w:tcW w:w="515"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Óleo de mamona</w:t>
            </w:r>
          </w:p>
        </w:tc>
        <w:tc>
          <w:tcPr>
            <w:tcW w:w="468" w:type="pct"/>
          </w:tcPr>
          <w:p w:rsidR="004945E1" w:rsidRPr="00A96880" w:rsidRDefault="004945E1" w:rsidP="004945E1">
            <w:pPr>
              <w:rPr>
                <w:rFonts w:ascii="Times New Roman" w:hAnsi="Times New Roman" w:cs="Times New Roman"/>
                <w:strike/>
                <w:sz w:val="24"/>
                <w:szCs w:val="24"/>
              </w:rPr>
            </w:pPr>
            <w:r w:rsidRPr="00A96880">
              <w:rPr>
                <w:rFonts w:ascii="Times New Roman" w:hAnsi="Times New Roman" w:cs="Times New Roman"/>
                <w:strike/>
                <w:sz w:val="24"/>
                <w:szCs w:val="24"/>
              </w:rPr>
              <w:t>Óleo</w:t>
            </w:r>
          </w:p>
        </w:tc>
        <w:tc>
          <w:tcPr>
            <w:tcW w:w="598"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Laxante.</w:t>
            </w:r>
          </w:p>
        </w:tc>
        <w:tc>
          <w:tcPr>
            <w:tcW w:w="498" w:type="pct"/>
          </w:tcPr>
          <w:p w:rsidR="004945E1" w:rsidRPr="00A96880" w:rsidRDefault="004945E1" w:rsidP="004945E1">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1959 - pág. 613/614.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w:t>
            </w:r>
            <w:r w:rsidRPr="00A96880">
              <w:rPr>
                <w:rFonts w:ascii="Times New Roman" w:hAnsi="Times New Roman" w:cs="Times New Roman"/>
                <w:strike/>
                <w:sz w:val="24"/>
                <w:szCs w:val="24"/>
              </w:rPr>
              <w:lastRenderedPageBreak/>
              <w:t>(espanhol</w:t>
            </w:r>
            <w:proofErr w:type="gramStart"/>
            <w:r w:rsidRPr="00A96880">
              <w:rPr>
                <w:rFonts w:ascii="Times New Roman" w:hAnsi="Times New Roman" w:cs="Times New Roman"/>
                <w:strike/>
                <w:sz w:val="24"/>
                <w:szCs w:val="24"/>
              </w:rPr>
              <w:t xml:space="preserve"> )</w:t>
            </w:r>
            <w:proofErr w:type="gramEnd"/>
            <w:r w:rsidRPr="00A96880">
              <w:rPr>
                <w:rFonts w:ascii="Times New Roman" w:hAnsi="Times New Roman" w:cs="Times New Roman"/>
                <w:strike/>
                <w:sz w:val="24"/>
                <w:szCs w:val="24"/>
              </w:rPr>
              <w:t xml:space="preserve"> - pág. 1839.</w:t>
            </w:r>
          </w:p>
        </w:tc>
        <w:tc>
          <w:tcPr>
            <w:tcW w:w="807"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Doses de 15 ml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sopa) promove a evacuação aquosa entre 1 a 3 horas, ação rápida.</w:t>
            </w:r>
          </w:p>
        </w:tc>
        <w:tc>
          <w:tcPr>
            <w:tcW w:w="738"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Precauções e advertências: em grandes doses pode causar </w:t>
            </w:r>
            <w:proofErr w:type="gramStart"/>
            <w:r w:rsidRPr="00A96880">
              <w:rPr>
                <w:rFonts w:ascii="Times New Roman" w:hAnsi="Times New Roman" w:cs="Times New Roman"/>
                <w:strike/>
                <w:sz w:val="24"/>
                <w:szCs w:val="24"/>
              </w:rPr>
              <w:t>náusea, vômitos, cólica</w:t>
            </w:r>
            <w:proofErr w:type="gramEnd"/>
            <w:r w:rsidRPr="00A96880">
              <w:rPr>
                <w:rFonts w:ascii="Times New Roman" w:hAnsi="Times New Roman" w:cs="Times New Roman"/>
                <w:strike/>
                <w:sz w:val="24"/>
                <w:szCs w:val="24"/>
              </w:rPr>
              <w:t xml:space="preserve"> e severo efeito purgativo. Contra </w:t>
            </w:r>
            <w:r w:rsidRPr="00A96880">
              <w:rPr>
                <w:rFonts w:ascii="Times New Roman" w:hAnsi="Times New Roman" w:cs="Times New Roman"/>
                <w:strike/>
                <w:sz w:val="24"/>
                <w:szCs w:val="24"/>
              </w:rPr>
              <w:lastRenderedPageBreak/>
              <w:t xml:space="preserve">indicações: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nos casos de obstrução intestinal crônica, doença de </w:t>
            </w:r>
            <w:proofErr w:type="spellStart"/>
            <w:r w:rsidRPr="00A96880">
              <w:rPr>
                <w:rFonts w:ascii="Times New Roman" w:hAnsi="Times New Roman" w:cs="Times New Roman"/>
                <w:strike/>
                <w:sz w:val="24"/>
                <w:szCs w:val="24"/>
              </w:rPr>
              <w:t>crohn</w:t>
            </w:r>
            <w:proofErr w:type="spellEnd"/>
            <w:r w:rsidRPr="00A96880">
              <w:rPr>
                <w:rFonts w:ascii="Times New Roman" w:hAnsi="Times New Roman" w:cs="Times New Roman"/>
                <w:strike/>
                <w:sz w:val="24"/>
                <w:szCs w:val="24"/>
              </w:rPr>
              <w:t>, colite ulcerativa e qualquer outro episódio de inflamação no intestino.</w:t>
            </w:r>
          </w:p>
        </w:tc>
        <w:tc>
          <w:tcPr>
            <w:tcW w:w="327"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Liquido</w:t>
            </w:r>
          </w:p>
        </w:tc>
      </w:tr>
      <w:tr w:rsidR="004945E1" w:rsidRPr="00A96880" w:rsidTr="004945E1">
        <w:tc>
          <w:tcPr>
            <w:tcW w:w="432"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Óleo mineral</w:t>
            </w:r>
          </w:p>
        </w:tc>
        <w:tc>
          <w:tcPr>
            <w:tcW w:w="615"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100% óleo mineral</w:t>
            </w:r>
          </w:p>
        </w:tc>
        <w:tc>
          <w:tcPr>
            <w:tcW w:w="515" w:type="pct"/>
          </w:tcPr>
          <w:p w:rsidR="004945E1" w:rsidRPr="00A96880" w:rsidRDefault="004945E1" w:rsidP="004945E1">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Petrolato</w:t>
            </w:r>
            <w:proofErr w:type="spellEnd"/>
            <w:r w:rsidRPr="00A96880">
              <w:rPr>
                <w:rFonts w:ascii="Times New Roman" w:hAnsi="Times New Roman" w:cs="Times New Roman"/>
                <w:strike/>
                <w:sz w:val="24"/>
                <w:szCs w:val="24"/>
              </w:rPr>
              <w:t xml:space="preserve"> líquido</w:t>
            </w:r>
          </w:p>
        </w:tc>
        <w:tc>
          <w:tcPr>
            <w:tcW w:w="468" w:type="pct"/>
          </w:tcPr>
          <w:p w:rsidR="004945E1" w:rsidRPr="00A96880" w:rsidRDefault="004945E1" w:rsidP="004945E1">
            <w:pPr>
              <w:rPr>
                <w:rFonts w:ascii="Times New Roman" w:hAnsi="Times New Roman" w:cs="Times New Roman"/>
                <w:strike/>
                <w:sz w:val="24"/>
                <w:szCs w:val="24"/>
              </w:rPr>
            </w:pPr>
            <w:r w:rsidRPr="00A96880">
              <w:rPr>
                <w:rFonts w:ascii="Times New Roman" w:hAnsi="Times New Roman" w:cs="Times New Roman"/>
                <w:strike/>
                <w:sz w:val="24"/>
                <w:szCs w:val="24"/>
              </w:rPr>
              <w:t>Óleo</w:t>
            </w:r>
          </w:p>
        </w:tc>
        <w:tc>
          <w:tcPr>
            <w:tcW w:w="598"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Laxante e terapia em uso tópico para pele ressecada e áspera</w:t>
            </w:r>
          </w:p>
        </w:tc>
        <w:tc>
          <w:tcPr>
            <w:tcW w:w="498" w:type="pct"/>
          </w:tcPr>
          <w:p w:rsidR="004945E1" w:rsidRPr="00A96880" w:rsidRDefault="004945E1" w:rsidP="004945E1">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- 1977 - pág. 640-642.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pág. 1602 (6403-I).</w:t>
            </w:r>
          </w:p>
        </w:tc>
        <w:tc>
          <w:tcPr>
            <w:tcW w:w="807"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No tratamento da prisão de ventre, 15 ml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sopa) à noite e outra dosagem no dia seguinte ao despertar. Caso não obtenha êxito, aumente a dosagem para 30 ml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colheres de sopa) à noite e 15 ml pela manhã. Crianças maiores de </w:t>
            </w:r>
            <w:proofErr w:type="gramStart"/>
            <w:r w:rsidRPr="00A96880">
              <w:rPr>
                <w:rFonts w:ascii="Times New Roman" w:hAnsi="Times New Roman" w:cs="Times New Roman"/>
                <w:strike/>
                <w:sz w:val="24"/>
                <w:szCs w:val="24"/>
              </w:rPr>
              <w:t>6</w:t>
            </w:r>
            <w:proofErr w:type="gramEnd"/>
            <w:r w:rsidRPr="00A96880">
              <w:rPr>
                <w:rFonts w:ascii="Times New Roman" w:hAnsi="Times New Roman" w:cs="Times New Roman"/>
                <w:strike/>
                <w:sz w:val="24"/>
                <w:szCs w:val="24"/>
              </w:rPr>
              <w:t xml:space="preserve"> anos: (1- 2ml) por kg de peso a noite ou pela manhã). </w:t>
            </w:r>
            <w:r w:rsidRPr="00A96880">
              <w:rPr>
                <w:rFonts w:ascii="Times New Roman" w:hAnsi="Times New Roman" w:cs="Times New Roman"/>
                <w:strike/>
                <w:sz w:val="24"/>
                <w:szCs w:val="24"/>
              </w:rPr>
              <w:lastRenderedPageBreak/>
              <w:t xml:space="preserve">Administração a crianças menores de </w:t>
            </w:r>
            <w:proofErr w:type="gramStart"/>
            <w:r w:rsidRPr="00A96880">
              <w:rPr>
                <w:rFonts w:ascii="Times New Roman" w:hAnsi="Times New Roman" w:cs="Times New Roman"/>
                <w:strike/>
                <w:sz w:val="24"/>
                <w:szCs w:val="24"/>
              </w:rPr>
              <w:t>6</w:t>
            </w:r>
            <w:proofErr w:type="gramEnd"/>
            <w:r w:rsidRPr="00A96880">
              <w:rPr>
                <w:rFonts w:ascii="Times New Roman" w:hAnsi="Times New Roman" w:cs="Times New Roman"/>
                <w:strike/>
                <w:sz w:val="24"/>
                <w:szCs w:val="24"/>
              </w:rPr>
              <w:t xml:space="preserve"> anos, consulte o seu médico.</w:t>
            </w:r>
          </w:p>
        </w:tc>
        <w:tc>
          <w:tcPr>
            <w:tcW w:w="738" w:type="pct"/>
          </w:tcPr>
          <w:p w:rsidR="004945E1" w:rsidRPr="00A96880" w:rsidRDefault="004945E1" w:rsidP="004945E1">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Contra-indicações</w:t>
            </w:r>
            <w:proofErr w:type="spellEnd"/>
            <w:proofErr w:type="gramEnd"/>
            <w:r w:rsidRPr="00A96880">
              <w:rPr>
                <w:rFonts w:ascii="Times New Roman" w:hAnsi="Times New Roman" w:cs="Times New Roman"/>
                <w:strike/>
                <w:sz w:val="24"/>
                <w:szCs w:val="24"/>
              </w:rPr>
              <w:t xml:space="preserve">: deve-se evitar o uso na presença de náuseas, vômitos, dor abdominal, gravidez, dificuldade de deglutição, refluxo </w:t>
            </w:r>
            <w:proofErr w:type="spellStart"/>
            <w:r w:rsidRPr="00A96880">
              <w:rPr>
                <w:rFonts w:ascii="Times New Roman" w:hAnsi="Times New Roman" w:cs="Times New Roman"/>
                <w:strike/>
                <w:sz w:val="24"/>
                <w:szCs w:val="24"/>
              </w:rPr>
              <w:t>gastroesofágico</w:t>
            </w:r>
            <w:proofErr w:type="spellEnd"/>
            <w:r w:rsidRPr="00A96880">
              <w:rPr>
                <w:rFonts w:ascii="Times New Roman" w:hAnsi="Times New Roman" w:cs="Times New Roman"/>
                <w:strike/>
                <w:sz w:val="24"/>
                <w:szCs w:val="24"/>
              </w:rPr>
              <w:t xml:space="preserve"> e em pacientes acamados. Esse medicamento é contra indicado para crianças menores de </w:t>
            </w:r>
            <w:proofErr w:type="gramStart"/>
            <w:r w:rsidRPr="00A96880">
              <w:rPr>
                <w:rFonts w:ascii="Times New Roman" w:hAnsi="Times New Roman" w:cs="Times New Roman"/>
                <w:strike/>
                <w:sz w:val="24"/>
                <w:szCs w:val="24"/>
              </w:rPr>
              <w:t>6</w:t>
            </w:r>
            <w:proofErr w:type="gramEnd"/>
            <w:r w:rsidRPr="00A96880">
              <w:rPr>
                <w:rFonts w:ascii="Times New Roman" w:hAnsi="Times New Roman" w:cs="Times New Roman"/>
                <w:strike/>
                <w:sz w:val="24"/>
                <w:szCs w:val="24"/>
              </w:rPr>
              <w:t xml:space="preserve"> anos. Precauções e advertências: </w:t>
            </w:r>
            <w:r w:rsidRPr="00A96880">
              <w:rPr>
                <w:rFonts w:ascii="Times New Roman" w:hAnsi="Times New Roman" w:cs="Times New Roman"/>
                <w:strike/>
                <w:sz w:val="24"/>
                <w:szCs w:val="24"/>
              </w:rPr>
              <w:lastRenderedPageBreak/>
              <w:t xml:space="preserve">laxantes não devem ser utilizados por mais de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semana a menos que indicado por um </w:t>
            </w:r>
            <w:proofErr w:type="spellStart"/>
            <w:r w:rsidRPr="00A96880">
              <w:rPr>
                <w:rFonts w:ascii="Times New Roman" w:hAnsi="Times New Roman" w:cs="Times New Roman"/>
                <w:strike/>
                <w:sz w:val="24"/>
                <w:szCs w:val="24"/>
              </w:rPr>
              <w:t>mé</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dico</w:t>
            </w:r>
            <w:proofErr w:type="spellEnd"/>
            <w:r w:rsidRPr="00A96880">
              <w:rPr>
                <w:rFonts w:ascii="Times New Roman" w:hAnsi="Times New Roman" w:cs="Times New Roman"/>
                <w:strike/>
                <w:sz w:val="24"/>
                <w:szCs w:val="24"/>
              </w:rPr>
              <w:t xml:space="preserve">. Não administrar junto com alimentos ou quando houver presença de hemorragia retal. Se notar alteração repentina dos hábitos intestinais durante duas semanas, consulte um médico antes de fazer uso de laxantes. Desaconselhável após cirurgia anorretal, pois poderá causar prurido anal. </w:t>
            </w:r>
            <w:proofErr w:type="gramStart"/>
            <w:r w:rsidRPr="00A96880">
              <w:rPr>
                <w:rFonts w:ascii="Times New Roman" w:hAnsi="Times New Roman" w:cs="Times New Roman"/>
                <w:strike/>
                <w:sz w:val="24"/>
                <w:szCs w:val="24"/>
              </w:rPr>
              <w:t>A</w:t>
            </w:r>
            <w:proofErr w:type="gramEnd"/>
            <w:r w:rsidRPr="00A96880">
              <w:rPr>
                <w:rFonts w:ascii="Times New Roman" w:hAnsi="Times New Roman" w:cs="Times New Roman"/>
                <w:strike/>
                <w:sz w:val="24"/>
                <w:szCs w:val="24"/>
              </w:rPr>
              <w:t xml:space="preserve"> exposição ao sol após aplicação do </w:t>
            </w:r>
            <w:r w:rsidRPr="00A96880">
              <w:rPr>
                <w:rFonts w:ascii="Times New Roman" w:hAnsi="Times New Roman" w:cs="Times New Roman"/>
                <w:strike/>
                <w:sz w:val="24"/>
                <w:szCs w:val="24"/>
              </w:rPr>
              <w:lastRenderedPageBreak/>
              <w:t xml:space="preserve">produto na pele pode provocar queimaduras. O produto não contém protetor solar e não protege contra os raios solares. Há risco de toxicidade por aspira- </w:t>
            </w:r>
            <w:proofErr w:type="spellStart"/>
            <w:r w:rsidRPr="00A96880">
              <w:rPr>
                <w:rFonts w:ascii="Times New Roman" w:hAnsi="Times New Roman" w:cs="Times New Roman"/>
                <w:strike/>
                <w:sz w:val="24"/>
                <w:szCs w:val="24"/>
              </w:rPr>
              <w:t>ção</w:t>
            </w:r>
            <w:proofErr w:type="spellEnd"/>
            <w:r w:rsidRPr="00A96880">
              <w:rPr>
                <w:rFonts w:ascii="Times New Roman" w:hAnsi="Times New Roman" w:cs="Times New Roman"/>
                <w:strike/>
                <w:sz w:val="24"/>
                <w:szCs w:val="24"/>
              </w:rPr>
              <w:t xml:space="preserve">. Uso durante a gravidez e lactação: o uso crônico durante a gravidez pode causa </w:t>
            </w:r>
            <w:proofErr w:type="spellStart"/>
            <w:r w:rsidRPr="00A96880">
              <w:rPr>
                <w:rFonts w:ascii="Times New Roman" w:hAnsi="Times New Roman" w:cs="Times New Roman"/>
                <w:strike/>
                <w:sz w:val="24"/>
                <w:szCs w:val="24"/>
              </w:rPr>
              <w:t>hipoprotrombinemina</w:t>
            </w:r>
            <w:proofErr w:type="spellEnd"/>
            <w:r w:rsidRPr="00A96880">
              <w:rPr>
                <w:rFonts w:ascii="Times New Roman" w:hAnsi="Times New Roman" w:cs="Times New Roman"/>
                <w:strike/>
                <w:sz w:val="24"/>
                <w:szCs w:val="24"/>
              </w:rPr>
              <w:t xml:space="preserve"> e doenças hemorrágicas do </w:t>
            </w:r>
            <w:proofErr w:type="gramStart"/>
            <w:r w:rsidRPr="00A96880">
              <w:rPr>
                <w:rFonts w:ascii="Times New Roman" w:hAnsi="Times New Roman" w:cs="Times New Roman"/>
                <w:strike/>
                <w:sz w:val="24"/>
                <w:szCs w:val="24"/>
              </w:rPr>
              <w:t>recém nascido</w:t>
            </w:r>
            <w:proofErr w:type="gramEnd"/>
            <w:r w:rsidRPr="00A96880">
              <w:rPr>
                <w:rFonts w:ascii="Times New Roman" w:hAnsi="Times New Roman" w:cs="Times New Roman"/>
                <w:strike/>
                <w:sz w:val="24"/>
                <w:szCs w:val="24"/>
              </w:rPr>
              <w:t xml:space="preserve">. Não deve ser utilizado durante a gravidez e amamentação exceto sob a orientação </w:t>
            </w:r>
            <w:proofErr w:type="spellStart"/>
            <w:r w:rsidRPr="00A96880">
              <w:rPr>
                <w:rFonts w:ascii="Times New Roman" w:hAnsi="Times New Roman" w:cs="Times New Roman"/>
                <w:strike/>
                <w:sz w:val="24"/>
                <w:szCs w:val="24"/>
              </w:rPr>
              <w:t>mé</w:t>
            </w:r>
            <w:proofErr w:type="spellEnd"/>
            <w:r w:rsidRPr="00A96880">
              <w:rPr>
                <w:rFonts w:ascii="Times New Roman" w:hAnsi="Times New Roman" w:cs="Times New Roman"/>
                <w:strike/>
                <w:sz w:val="24"/>
                <w:szCs w:val="24"/>
              </w:rPr>
              <w:t xml:space="preserve">- dica. Interações medicamentosas: o </w:t>
            </w:r>
            <w:r w:rsidRPr="00A96880">
              <w:rPr>
                <w:rFonts w:ascii="Times New Roman" w:hAnsi="Times New Roman" w:cs="Times New Roman"/>
                <w:strike/>
                <w:sz w:val="24"/>
                <w:szCs w:val="24"/>
              </w:rPr>
              <w:lastRenderedPageBreak/>
              <w:t xml:space="preserve">uso prolongado pode reduzir a absorção das vitaminas lipossolúveis (a, d, e, k), cálcio, fosfatos e alguns medicamentos administrador por via oral, como anticoagulantes, </w:t>
            </w:r>
            <w:proofErr w:type="spellStart"/>
            <w:r w:rsidRPr="00A96880">
              <w:rPr>
                <w:rFonts w:ascii="Times New Roman" w:hAnsi="Times New Roman" w:cs="Times New Roman"/>
                <w:strike/>
                <w:sz w:val="24"/>
                <w:szCs w:val="24"/>
              </w:rPr>
              <w:t>cumarínicos</w:t>
            </w:r>
            <w:proofErr w:type="spellEnd"/>
            <w:r w:rsidRPr="00A96880">
              <w:rPr>
                <w:rFonts w:ascii="Times New Roman" w:hAnsi="Times New Roman" w:cs="Times New Roman"/>
                <w:strike/>
                <w:sz w:val="24"/>
                <w:szCs w:val="24"/>
              </w:rPr>
              <w:t xml:space="preserve">, ou </w:t>
            </w:r>
            <w:proofErr w:type="spellStart"/>
            <w:r w:rsidRPr="00A96880">
              <w:rPr>
                <w:rFonts w:ascii="Times New Roman" w:hAnsi="Times New Roman" w:cs="Times New Roman"/>
                <w:strike/>
                <w:sz w:val="24"/>
                <w:szCs w:val="24"/>
              </w:rPr>
              <w:t>indandiônicos</w:t>
            </w:r>
            <w:proofErr w:type="spellEnd"/>
            <w:r w:rsidRPr="00A96880">
              <w:rPr>
                <w:rFonts w:ascii="Times New Roman" w:hAnsi="Times New Roman" w:cs="Times New Roman"/>
                <w:strike/>
                <w:sz w:val="24"/>
                <w:szCs w:val="24"/>
              </w:rPr>
              <w:t xml:space="preserve">, anticoncepcionais e </w:t>
            </w:r>
            <w:proofErr w:type="spellStart"/>
            <w:r w:rsidRPr="00A96880">
              <w:rPr>
                <w:rFonts w:ascii="Times New Roman" w:hAnsi="Times New Roman" w:cs="Times New Roman"/>
                <w:strike/>
                <w:sz w:val="24"/>
                <w:szCs w:val="24"/>
              </w:rPr>
              <w:t>glicosí</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deos</w:t>
            </w:r>
            <w:proofErr w:type="spellEnd"/>
            <w:r w:rsidRPr="00A96880">
              <w:rPr>
                <w:rFonts w:ascii="Times New Roman" w:hAnsi="Times New Roman" w:cs="Times New Roman"/>
                <w:strike/>
                <w:sz w:val="24"/>
                <w:szCs w:val="24"/>
              </w:rPr>
              <w:t xml:space="preserve"> cardíacos. Reações adversas: efeitos metabólicos, redução do nível sérico d e </w:t>
            </w:r>
            <w:proofErr w:type="spellStart"/>
            <w:r w:rsidRPr="00A96880">
              <w:rPr>
                <w:rFonts w:ascii="Times New Roman" w:hAnsi="Times New Roman" w:cs="Times New Roman"/>
                <w:strike/>
                <w:sz w:val="24"/>
                <w:szCs w:val="24"/>
              </w:rPr>
              <w:t>beta-caroteno</w:t>
            </w:r>
            <w:proofErr w:type="spellEnd"/>
            <w:r w:rsidRPr="00A96880">
              <w:rPr>
                <w:rFonts w:ascii="Times New Roman" w:hAnsi="Times New Roman" w:cs="Times New Roman"/>
                <w:strike/>
                <w:sz w:val="24"/>
                <w:szCs w:val="24"/>
              </w:rPr>
              <w:t xml:space="preserve">, efeito gastrintestinais, dosagem oral excessiva pode resultar em incontinência e prurido anal. </w:t>
            </w:r>
            <w:r w:rsidRPr="00A96880">
              <w:rPr>
                <w:rFonts w:ascii="Times New Roman" w:hAnsi="Times New Roman" w:cs="Times New Roman"/>
                <w:strike/>
                <w:sz w:val="24"/>
                <w:szCs w:val="24"/>
              </w:rPr>
              <w:lastRenderedPageBreak/>
              <w:t xml:space="preserve">Efeitos respiratórios: "Atenção: O uso oral de óleo mineral aumenta o risco d e desenvolvimento de pneumonia </w:t>
            </w:r>
            <w:proofErr w:type="spellStart"/>
            <w:r w:rsidRPr="00A96880">
              <w:rPr>
                <w:rFonts w:ascii="Times New Roman" w:hAnsi="Times New Roman" w:cs="Times New Roman"/>
                <w:strike/>
                <w:sz w:val="24"/>
                <w:szCs w:val="24"/>
              </w:rPr>
              <w:t>lipoídica</w:t>
            </w:r>
            <w:proofErr w:type="spellEnd"/>
            <w:r w:rsidRPr="00A96880">
              <w:rPr>
                <w:rFonts w:ascii="Times New Roman" w:hAnsi="Times New Roman" w:cs="Times New Roman"/>
                <w:strike/>
                <w:sz w:val="24"/>
                <w:szCs w:val="24"/>
              </w:rPr>
              <w:t xml:space="preserve">. Pacientes com disfagia, desordens neuromusculares que afetam a deglutição e o reflexo do vômito, além de alterações estruturais da faringe e esôfago apresentam risco aumentado de desenvolvimento de pneumonia </w:t>
            </w:r>
            <w:proofErr w:type="spellStart"/>
            <w:r w:rsidRPr="00A96880">
              <w:rPr>
                <w:rFonts w:ascii="Times New Roman" w:hAnsi="Times New Roman" w:cs="Times New Roman"/>
                <w:strike/>
                <w:sz w:val="24"/>
                <w:szCs w:val="24"/>
              </w:rPr>
              <w:t>lipoídica</w:t>
            </w:r>
            <w:proofErr w:type="spellEnd"/>
            <w:r w:rsidRPr="00A96880">
              <w:rPr>
                <w:rFonts w:ascii="Times New Roman" w:hAnsi="Times New Roman" w:cs="Times New Roman"/>
                <w:strike/>
                <w:sz w:val="24"/>
                <w:szCs w:val="24"/>
              </w:rPr>
              <w:t>. Esta predisposição é potencializada em neonatos e idosos.</w:t>
            </w:r>
            <w:proofErr w:type="gramStart"/>
            <w:r w:rsidRPr="00A96880">
              <w:rPr>
                <w:rFonts w:ascii="Times New Roman" w:hAnsi="Times New Roman" w:cs="Times New Roman"/>
                <w:strike/>
                <w:sz w:val="24"/>
                <w:szCs w:val="24"/>
              </w:rPr>
              <w:t>"</w:t>
            </w:r>
            <w:proofErr w:type="gramEnd"/>
          </w:p>
        </w:tc>
        <w:tc>
          <w:tcPr>
            <w:tcW w:w="327"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Liquido</w:t>
            </w:r>
          </w:p>
        </w:tc>
      </w:tr>
      <w:tr w:rsidR="004945E1" w:rsidRPr="00A96880" w:rsidTr="004945E1">
        <w:tc>
          <w:tcPr>
            <w:tcW w:w="432"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Óxido de </w:t>
            </w:r>
            <w:r w:rsidRPr="00A96880">
              <w:rPr>
                <w:rFonts w:ascii="Times New Roman" w:hAnsi="Times New Roman" w:cs="Times New Roman"/>
                <w:strike/>
                <w:sz w:val="24"/>
                <w:szCs w:val="24"/>
              </w:rPr>
              <w:lastRenderedPageBreak/>
              <w:t>zinco</w:t>
            </w:r>
          </w:p>
        </w:tc>
        <w:tc>
          <w:tcPr>
            <w:tcW w:w="615"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10% óxido de </w:t>
            </w:r>
            <w:r w:rsidRPr="00A96880">
              <w:rPr>
                <w:rFonts w:ascii="Times New Roman" w:hAnsi="Times New Roman" w:cs="Times New Roman"/>
                <w:strike/>
                <w:sz w:val="24"/>
                <w:szCs w:val="24"/>
              </w:rPr>
              <w:lastRenderedPageBreak/>
              <w:t>zinco</w:t>
            </w:r>
          </w:p>
        </w:tc>
        <w:tc>
          <w:tcPr>
            <w:tcW w:w="515"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Pomada de </w:t>
            </w:r>
            <w:r w:rsidRPr="00A96880">
              <w:rPr>
                <w:rFonts w:ascii="Times New Roman" w:hAnsi="Times New Roman" w:cs="Times New Roman"/>
                <w:strike/>
                <w:sz w:val="24"/>
                <w:szCs w:val="24"/>
              </w:rPr>
              <w:lastRenderedPageBreak/>
              <w:t>óxido de zinco</w:t>
            </w:r>
          </w:p>
        </w:tc>
        <w:tc>
          <w:tcPr>
            <w:tcW w:w="468" w:type="pct"/>
          </w:tcPr>
          <w:p w:rsidR="004945E1" w:rsidRPr="00A96880" w:rsidRDefault="004945E1" w:rsidP="004945E1">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Pomada</w:t>
            </w:r>
          </w:p>
        </w:tc>
        <w:tc>
          <w:tcPr>
            <w:tcW w:w="598" w:type="pct"/>
          </w:tcPr>
          <w:p w:rsidR="004945E1" w:rsidRPr="00A96880" w:rsidRDefault="004945E1" w:rsidP="004945E1">
            <w:pPr>
              <w:spacing w:before="300" w:after="300"/>
              <w:contextualSpacing/>
              <w:rPr>
                <w:rFonts w:ascii="Times New Roman" w:hAnsi="Times New Roman" w:cs="Times New Roman"/>
                <w:strike/>
                <w:sz w:val="24"/>
                <w:szCs w:val="24"/>
              </w:rPr>
            </w:pPr>
            <w:proofErr w:type="gramStart"/>
            <w:r w:rsidRPr="00A96880">
              <w:rPr>
                <w:rFonts w:ascii="Times New Roman" w:hAnsi="Times New Roman" w:cs="Times New Roman"/>
                <w:strike/>
                <w:sz w:val="24"/>
                <w:szCs w:val="24"/>
              </w:rPr>
              <w:t>secativo</w:t>
            </w:r>
            <w:proofErr w:type="gramEnd"/>
            <w:r w:rsidRPr="00A96880">
              <w:rPr>
                <w:rFonts w:ascii="Times New Roman" w:hAnsi="Times New Roman" w:cs="Times New Roman"/>
                <w:strike/>
                <w:sz w:val="24"/>
                <w:szCs w:val="24"/>
              </w:rPr>
              <w:t xml:space="preserve"> e </w:t>
            </w:r>
            <w:proofErr w:type="spellStart"/>
            <w:r w:rsidRPr="00A96880">
              <w:rPr>
                <w:rFonts w:ascii="Times New Roman" w:hAnsi="Times New Roman" w:cs="Times New Roman"/>
                <w:strike/>
                <w:sz w:val="24"/>
                <w:szCs w:val="24"/>
              </w:rPr>
              <w:t>anti-</w:t>
            </w:r>
            <w:r w:rsidRPr="00A96880">
              <w:rPr>
                <w:rFonts w:ascii="Times New Roman" w:hAnsi="Times New Roman" w:cs="Times New Roman"/>
                <w:strike/>
                <w:sz w:val="24"/>
                <w:szCs w:val="24"/>
              </w:rPr>
              <w:lastRenderedPageBreak/>
              <w:t>eczematoso</w:t>
            </w:r>
            <w:proofErr w:type="spellEnd"/>
          </w:p>
        </w:tc>
        <w:tc>
          <w:tcPr>
            <w:tcW w:w="498" w:type="pct"/>
          </w:tcPr>
          <w:p w:rsidR="004945E1" w:rsidRPr="00A96880" w:rsidRDefault="004945E1" w:rsidP="004945E1">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w:t>
            </w:r>
            <w:r w:rsidRPr="00A96880">
              <w:rPr>
                <w:rFonts w:ascii="Times New Roman" w:hAnsi="Times New Roman" w:cs="Times New Roman"/>
                <w:strike/>
                <w:sz w:val="24"/>
                <w:szCs w:val="24"/>
              </w:rPr>
              <w:lastRenderedPageBreak/>
              <w:t>a</w:t>
            </w:r>
            <w:proofErr w:type="spellEnd"/>
            <w:r w:rsidRPr="00A96880">
              <w:rPr>
                <w:rFonts w:ascii="Times New Roman" w:hAnsi="Times New Roman" w:cs="Times New Roman"/>
                <w:strike/>
                <w:sz w:val="24"/>
                <w:szCs w:val="24"/>
              </w:rPr>
              <w:t xml:space="preserve"> Brasileira 1ª Ed., 1926 - pág. 752.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31ª Ed., pág. 1099</w:t>
            </w:r>
          </w:p>
        </w:tc>
        <w:tc>
          <w:tcPr>
            <w:tcW w:w="807"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w:t>
            </w:r>
            <w:r w:rsidRPr="00A96880">
              <w:rPr>
                <w:rFonts w:ascii="Times New Roman" w:hAnsi="Times New Roman" w:cs="Times New Roman"/>
                <w:strike/>
                <w:sz w:val="24"/>
                <w:szCs w:val="24"/>
              </w:rPr>
              <w:lastRenderedPageBreak/>
              <w:t>no local duas ou mais vezes ao dia.</w:t>
            </w:r>
          </w:p>
        </w:tc>
        <w:tc>
          <w:tcPr>
            <w:tcW w:w="738"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Não há.</w:t>
            </w:r>
          </w:p>
        </w:tc>
        <w:tc>
          <w:tcPr>
            <w:tcW w:w="327" w:type="pct"/>
          </w:tcPr>
          <w:p w:rsidR="004945E1" w:rsidRPr="00A96880" w:rsidRDefault="004945E1">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w:t>
            </w:r>
            <w:r w:rsidRPr="00A96880">
              <w:rPr>
                <w:rFonts w:ascii="Times New Roman" w:hAnsi="Times New Roman" w:cs="Times New Roman"/>
                <w:strike/>
                <w:sz w:val="24"/>
                <w:szCs w:val="24"/>
              </w:rPr>
              <w:lastRenderedPageBreak/>
              <w:t>sólido</w:t>
            </w:r>
            <w:proofErr w:type="spellEnd"/>
            <w:proofErr w:type="gramEnd"/>
          </w:p>
        </w:tc>
      </w:tr>
      <w:tr w:rsidR="004945E1" w:rsidRPr="00A96880" w:rsidTr="004945E1">
        <w:tc>
          <w:tcPr>
            <w:tcW w:w="432" w:type="pct"/>
          </w:tcPr>
          <w:p w:rsidR="004945E1" w:rsidRPr="00A96880" w:rsidRDefault="008E4DF8" w:rsidP="008E4DF8">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Óxido de zinco </w:t>
            </w:r>
          </w:p>
        </w:tc>
        <w:tc>
          <w:tcPr>
            <w:tcW w:w="615" w:type="pct"/>
          </w:tcPr>
          <w:p w:rsidR="004945E1"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25% óxido de zinco</w:t>
            </w:r>
          </w:p>
        </w:tc>
        <w:tc>
          <w:tcPr>
            <w:tcW w:w="515" w:type="pct"/>
          </w:tcPr>
          <w:p w:rsidR="004945E1"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Pasta d'água</w:t>
            </w:r>
          </w:p>
        </w:tc>
        <w:tc>
          <w:tcPr>
            <w:tcW w:w="468"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t>Pasta</w:t>
            </w:r>
          </w:p>
        </w:tc>
        <w:tc>
          <w:tcPr>
            <w:tcW w:w="598" w:type="pct"/>
          </w:tcPr>
          <w:p w:rsidR="004945E1" w:rsidRPr="00A96880" w:rsidRDefault="004945E1"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 secativo, cicatrizante.</w:t>
            </w:r>
          </w:p>
        </w:tc>
        <w:tc>
          <w:tcPr>
            <w:tcW w:w="498"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2003-pág. 2211.</w:t>
            </w:r>
          </w:p>
        </w:tc>
        <w:tc>
          <w:tcPr>
            <w:tcW w:w="807"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 exceto em zonas pilosas.</w:t>
            </w:r>
          </w:p>
        </w:tc>
        <w:tc>
          <w:tcPr>
            <w:tcW w:w="738" w:type="pct"/>
          </w:tcPr>
          <w:p w:rsidR="004945E1" w:rsidRPr="00A96880" w:rsidRDefault="004945E1">
            <w:pPr>
              <w:rPr>
                <w:rFonts w:ascii="Times New Roman" w:hAnsi="Times New Roman" w:cs="Times New Roman"/>
                <w:strike/>
                <w:sz w:val="24"/>
                <w:szCs w:val="24"/>
              </w:rPr>
            </w:pPr>
            <w:r w:rsidRPr="00A96880">
              <w:rPr>
                <w:rFonts w:ascii="Times New Roman" w:hAnsi="Times New Roman" w:cs="Times New Roman"/>
                <w:strike/>
                <w:sz w:val="24"/>
                <w:szCs w:val="24"/>
              </w:rPr>
              <w:t>Agitar antes de usar.</w:t>
            </w:r>
          </w:p>
        </w:tc>
        <w:tc>
          <w:tcPr>
            <w:tcW w:w="327" w:type="pct"/>
          </w:tcPr>
          <w:p w:rsidR="004945E1" w:rsidRPr="00A96880" w:rsidRDefault="004945E1">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8E4DF8" w:rsidRPr="00A96880" w:rsidTr="004945E1">
        <w:tc>
          <w:tcPr>
            <w:tcW w:w="432"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Óxido de zinco + calamina</w:t>
            </w:r>
          </w:p>
        </w:tc>
        <w:tc>
          <w:tcPr>
            <w:tcW w:w="6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25% óxido de zinco e 10% de calamina. Calamina (EUA) = óxido de zinco com pequena quantidade de óxido de ferro. BF 2001 - carbonato básico de zinco </w:t>
            </w:r>
            <w:r w:rsidRPr="00A96880">
              <w:rPr>
                <w:rFonts w:ascii="Times New Roman" w:hAnsi="Times New Roman" w:cs="Times New Roman"/>
                <w:strike/>
                <w:sz w:val="24"/>
                <w:szCs w:val="24"/>
              </w:rPr>
              <w:lastRenderedPageBreak/>
              <w:t>+ óxido de ferro.</w:t>
            </w:r>
          </w:p>
        </w:tc>
        <w:tc>
          <w:tcPr>
            <w:tcW w:w="5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Pasta d'água com calamina</w:t>
            </w:r>
          </w:p>
        </w:tc>
        <w:tc>
          <w:tcPr>
            <w:tcW w:w="46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Pasta</w:t>
            </w:r>
          </w:p>
        </w:tc>
        <w:tc>
          <w:tcPr>
            <w:tcW w:w="598" w:type="pct"/>
          </w:tcPr>
          <w:p w:rsidR="008E4DF8"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Antisséptico e secativo. Adstringente e </w:t>
            </w:r>
            <w:proofErr w:type="spellStart"/>
            <w:r w:rsidRPr="00A96880">
              <w:rPr>
                <w:rFonts w:ascii="Times New Roman" w:hAnsi="Times New Roman" w:cs="Times New Roman"/>
                <w:strike/>
                <w:sz w:val="24"/>
                <w:szCs w:val="24"/>
              </w:rPr>
              <w:t>antipruriginoso</w:t>
            </w:r>
            <w:proofErr w:type="spellEnd"/>
            <w:r w:rsidRPr="00A96880">
              <w:rPr>
                <w:rFonts w:ascii="Times New Roman" w:hAnsi="Times New Roman" w:cs="Times New Roman"/>
                <w:strike/>
                <w:sz w:val="24"/>
                <w:szCs w:val="24"/>
              </w:rPr>
              <w:t xml:space="preserve"> leve.</w:t>
            </w:r>
          </w:p>
        </w:tc>
        <w:tc>
          <w:tcPr>
            <w:tcW w:w="49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2211.</w:t>
            </w:r>
          </w:p>
        </w:tc>
        <w:tc>
          <w:tcPr>
            <w:tcW w:w="807"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 exceto em zonas pilosas.</w:t>
            </w:r>
          </w:p>
        </w:tc>
        <w:tc>
          <w:tcPr>
            <w:tcW w:w="73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Agitar antes de usar.</w:t>
            </w:r>
          </w:p>
        </w:tc>
        <w:tc>
          <w:tcPr>
            <w:tcW w:w="327" w:type="pct"/>
          </w:tcPr>
          <w:p w:rsidR="008E4DF8" w:rsidRPr="00A96880" w:rsidRDefault="008E4DF8">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8E4DF8" w:rsidRPr="00A96880" w:rsidTr="004945E1">
        <w:tc>
          <w:tcPr>
            <w:tcW w:w="432"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Óxido de zinco + enxofre</w:t>
            </w:r>
          </w:p>
        </w:tc>
        <w:tc>
          <w:tcPr>
            <w:tcW w:w="6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25% óxido de zinco e 10% de enxofre.</w:t>
            </w:r>
          </w:p>
        </w:tc>
        <w:tc>
          <w:tcPr>
            <w:tcW w:w="5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Pasta d'água com enxofre</w:t>
            </w:r>
          </w:p>
        </w:tc>
        <w:tc>
          <w:tcPr>
            <w:tcW w:w="46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Pasta</w:t>
            </w:r>
          </w:p>
        </w:tc>
        <w:tc>
          <w:tcPr>
            <w:tcW w:w="598" w:type="pct"/>
          </w:tcPr>
          <w:p w:rsidR="008E4DF8"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Escabiose, principalmente, quando houver infecção secundária.</w:t>
            </w:r>
          </w:p>
        </w:tc>
        <w:tc>
          <w:tcPr>
            <w:tcW w:w="49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2003-pág. 2211.</w:t>
            </w:r>
          </w:p>
        </w:tc>
        <w:tc>
          <w:tcPr>
            <w:tcW w:w="807"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 exceto em zonas pilosas.</w:t>
            </w:r>
          </w:p>
        </w:tc>
        <w:tc>
          <w:tcPr>
            <w:tcW w:w="73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Agitar antes de usar.</w:t>
            </w:r>
          </w:p>
        </w:tc>
        <w:tc>
          <w:tcPr>
            <w:tcW w:w="327" w:type="pct"/>
          </w:tcPr>
          <w:p w:rsidR="008E4DF8" w:rsidRPr="00A96880" w:rsidRDefault="008E4DF8">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8E4DF8" w:rsidRPr="00A96880" w:rsidTr="004945E1">
        <w:tc>
          <w:tcPr>
            <w:tcW w:w="432"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Óxido de zinco + mentol</w:t>
            </w:r>
          </w:p>
        </w:tc>
        <w:tc>
          <w:tcPr>
            <w:tcW w:w="6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25% óxido de zinco e 0,5% mentol</w:t>
            </w:r>
          </w:p>
        </w:tc>
        <w:tc>
          <w:tcPr>
            <w:tcW w:w="5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Pasta d'água mentolada</w:t>
            </w:r>
          </w:p>
        </w:tc>
        <w:tc>
          <w:tcPr>
            <w:tcW w:w="46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Pasta</w:t>
            </w:r>
          </w:p>
        </w:tc>
        <w:tc>
          <w:tcPr>
            <w:tcW w:w="598" w:type="pct"/>
          </w:tcPr>
          <w:p w:rsidR="008E4DF8"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 secativo e cicatrizante. Ação refrescante.</w:t>
            </w:r>
          </w:p>
        </w:tc>
        <w:tc>
          <w:tcPr>
            <w:tcW w:w="49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pág. 2211.</w:t>
            </w:r>
          </w:p>
        </w:tc>
        <w:tc>
          <w:tcPr>
            <w:tcW w:w="807"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 exceto em zonas pilosas.</w:t>
            </w:r>
          </w:p>
        </w:tc>
        <w:tc>
          <w:tcPr>
            <w:tcW w:w="73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Agitar antes de usar.</w:t>
            </w:r>
          </w:p>
        </w:tc>
        <w:tc>
          <w:tcPr>
            <w:tcW w:w="327" w:type="pct"/>
          </w:tcPr>
          <w:p w:rsidR="008E4DF8" w:rsidRPr="00A96880" w:rsidRDefault="008E4DF8">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8E4DF8" w:rsidRPr="00A96880" w:rsidTr="004945E1">
        <w:tc>
          <w:tcPr>
            <w:tcW w:w="432"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Parafina sólida</w:t>
            </w:r>
          </w:p>
        </w:tc>
        <w:tc>
          <w:tcPr>
            <w:tcW w:w="6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100% parafina sólida</w:t>
            </w:r>
          </w:p>
        </w:tc>
        <w:tc>
          <w:tcPr>
            <w:tcW w:w="515" w:type="pct"/>
          </w:tcPr>
          <w:p w:rsidR="008E4DF8" w:rsidRPr="00A96880" w:rsidRDefault="008E4DF8"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Parafina sólida</w:t>
            </w:r>
          </w:p>
        </w:tc>
        <w:tc>
          <w:tcPr>
            <w:tcW w:w="46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Barra</w:t>
            </w:r>
          </w:p>
        </w:tc>
        <w:tc>
          <w:tcPr>
            <w:tcW w:w="598" w:type="pct"/>
          </w:tcPr>
          <w:p w:rsidR="008E4DF8" w:rsidRPr="00A96880" w:rsidRDefault="008E4DF8"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em fisioterapia em forma de banho de cera para aliviar a dor de articulações </w:t>
            </w:r>
            <w:r w:rsidRPr="00A96880">
              <w:rPr>
                <w:rFonts w:ascii="Times New Roman" w:hAnsi="Times New Roman" w:cs="Times New Roman"/>
                <w:strike/>
                <w:sz w:val="24"/>
                <w:szCs w:val="24"/>
              </w:rPr>
              <w:lastRenderedPageBreak/>
              <w:t>inflamadas.</w:t>
            </w:r>
          </w:p>
        </w:tc>
        <w:tc>
          <w:tcPr>
            <w:tcW w:w="498" w:type="pct"/>
          </w:tcPr>
          <w:p w:rsidR="008E4DF8" w:rsidRPr="00A96880" w:rsidRDefault="008E4DF8">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Farmacopéia</w:t>
            </w:r>
            <w:proofErr w:type="spellEnd"/>
            <w:r w:rsidRPr="00A96880">
              <w:rPr>
                <w:rFonts w:ascii="Times New Roman" w:hAnsi="Times New Roman" w:cs="Times New Roman"/>
                <w:strike/>
                <w:sz w:val="24"/>
                <w:szCs w:val="24"/>
              </w:rPr>
              <w:t xml:space="preserve"> Brasileira 2ª Ed. - 1959 - pág. 630/631.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w:t>
            </w:r>
            <w:r w:rsidRPr="00A96880">
              <w:rPr>
                <w:rFonts w:ascii="Times New Roman" w:hAnsi="Times New Roman" w:cs="Times New Roman"/>
                <w:strike/>
                <w:sz w:val="24"/>
                <w:szCs w:val="24"/>
              </w:rPr>
              <w:lastRenderedPageBreak/>
              <w:t xml:space="preserve">(espanhol) 1603.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pág.1382 (4601-w). USP 29, pág. 3707.</w:t>
            </w:r>
          </w:p>
        </w:tc>
        <w:tc>
          <w:tcPr>
            <w:tcW w:w="807"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Uso externo. Uso em fisioterapia em forma de banho de cera parafínica para aliviar a dor de articulações inflamadas.</w:t>
            </w:r>
          </w:p>
        </w:tc>
        <w:tc>
          <w:tcPr>
            <w:tcW w:w="738"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Contra indicações e precauções: não há relatos de efeitos adversos ou contra indicações.</w:t>
            </w:r>
          </w:p>
        </w:tc>
        <w:tc>
          <w:tcPr>
            <w:tcW w:w="327" w:type="pct"/>
          </w:tcPr>
          <w:p w:rsidR="008E4DF8" w:rsidRPr="00A96880" w:rsidRDefault="008E4DF8">
            <w:pPr>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8E4DF8" w:rsidRPr="00A96880" w:rsidTr="004945E1">
        <w:tc>
          <w:tcPr>
            <w:tcW w:w="432" w:type="pct"/>
          </w:tcPr>
          <w:p w:rsidR="008E4DF8"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Pedra </w:t>
            </w:r>
            <w:proofErr w:type="spellStart"/>
            <w:r w:rsidRPr="00A96880">
              <w:rPr>
                <w:rFonts w:ascii="Times New Roman" w:hAnsi="Times New Roman" w:cs="Times New Roman"/>
                <w:strike/>
                <w:sz w:val="24"/>
                <w:szCs w:val="24"/>
              </w:rPr>
              <w:t>hume</w:t>
            </w:r>
            <w:proofErr w:type="spellEnd"/>
          </w:p>
        </w:tc>
        <w:tc>
          <w:tcPr>
            <w:tcW w:w="615" w:type="pct"/>
          </w:tcPr>
          <w:p w:rsidR="008E4DF8"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Mínimo 99,5% de pedra </w:t>
            </w:r>
            <w:proofErr w:type="spellStart"/>
            <w:r w:rsidRPr="00A96880">
              <w:rPr>
                <w:rFonts w:ascii="Times New Roman" w:hAnsi="Times New Roman" w:cs="Times New Roman"/>
                <w:strike/>
                <w:sz w:val="24"/>
                <w:szCs w:val="24"/>
              </w:rPr>
              <w:t>hume</w:t>
            </w:r>
            <w:proofErr w:type="spellEnd"/>
          </w:p>
        </w:tc>
        <w:tc>
          <w:tcPr>
            <w:tcW w:w="515" w:type="pct"/>
          </w:tcPr>
          <w:p w:rsidR="008E4DF8"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Alúmen de potássio</w:t>
            </w:r>
          </w:p>
        </w:tc>
        <w:tc>
          <w:tcPr>
            <w:tcW w:w="468" w:type="pct"/>
          </w:tcPr>
          <w:p w:rsidR="008E4DF8"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8E4DF8" w:rsidRPr="00A96880" w:rsidRDefault="007B178E"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Alúmen de potássio</w:t>
            </w:r>
          </w:p>
        </w:tc>
        <w:tc>
          <w:tcPr>
            <w:tcW w:w="498" w:type="pct"/>
          </w:tcPr>
          <w:p w:rsidR="008E4DF8" w:rsidRPr="00A96880" w:rsidRDefault="007B178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2º Ed. pág. 97. USP 23ª Ed. 1995 - pág. 53.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32ª Ed. - 1999 pág. 1547.</w:t>
            </w:r>
          </w:p>
        </w:tc>
        <w:tc>
          <w:tcPr>
            <w:tcW w:w="807" w:type="pct"/>
          </w:tcPr>
          <w:p w:rsidR="008E4DF8"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Aplicar sobre os ferimentos ou fissuras. Uso limitado a pequenos cortes na </w:t>
            </w:r>
            <w:proofErr w:type="gramStart"/>
            <w:r w:rsidRPr="00A96880">
              <w:rPr>
                <w:rFonts w:ascii="Times New Roman" w:hAnsi="Times New Roman" w:cs="Times New Roman"/>
                <w:strike/>
                <w:sz w:val="24"/>
                <w:szCs w:val="24"/>
              </w:rPr>
              <w:t>pele .</w:t>
            </w:r>
            <w:proofErr w:type="gramEnd"/>
            <w:r w:rsidRPr="00A96880">
              <w:rPr>
                <w:rFonts w:ascii="Times New Roman" w:hAnsi="Times New Roman" w:cs="Times New Roman"/>
                <w:strike/>
                <w:sz w:val="24"/>
                <w:szCs w:val="24"/>
              </w:rPr>
              <w:t xml:space="preserve"> Utilizar na forma sólida ou em solução a 1% de pedra </w:t>
            </w:r>
            <w:proofErr w:type="spellStart"/>
            <w:r w:rsidRPr="00A96880">
              <w:rPr>
                <w:rFonts w:ascii="Times New Roman" w:hAnsi="Times New Roman" w:cs="Times New Roman"/>
                <w:strike/>
                <w:sz w:val="24"/>
                <w:szCs w:val="24"/>
              </w:rPr>
              <w:t>hume</w:t>
            </w:r>
            <w:proofErr w:type="spellEnd"/>
            <w:r w:rsidRPr="00A96880">
              <w:rPr>
                <w:rFonts w:ascii="Times New Roman" w:hAnsi="Times New Roman" w:cs="Times New Roman"/>
                <w:strike/>
                <w:sz w:val="24"/>
                <w:szCs w:val="24"/>
              </w:rPr>
              <w:t xml:space="preserve"> em 100 ml de água filtrada ou fervida.</w:t>
            </w:r>
          </w:p>
        </w:tc>
        <w:tc>
          <w:tcPr>
            <w:tcW w:w="738" w:type="pct"/>
          </w:tcPr>
          <w:p w:rsidR="008E4DF8"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Soluções acima da concentração indicada podem causar efeito irritante ou corrosivo. A ingestão acidental pode causar hemorragia gastrintestinal. Neste caso, procurar imediatamente auxílio médico.</w:t>
            </w:r>
          </w:p>
        </w:tc>
        <w:tc>
          <w:tcPr>
            <w:tcW w:w="327" w:type="pct"/>
          </w:tcPr>
          <w:p w:rsidR="008E4DF8"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7B178E" w:rsidRPr="00A96880" w:rsidTr="004945E1">
        <w:tc>
          <w:tcPr>
            <w:tcW w:w="432"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Permanganato de potássio</w:t>
            </w:r>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100 </w:t>
            </w:r>
            <w:proofErr w:type="gramStart"/>
            <w:r w:rsidRPr="00A96880">
              <w:rPr>
                <w:rFonts w:ascii="Times New Roman" w:hAnsi="Times New Roman" w:cs="Times New Roman"/>
                <w:strike/>
                <w:sz w:val="24"/>
                <w:szCs w:val="24"/>
              </w:rPr>
              <w:t>mg</w:t>
            </w:r>
            <w:proofErr w:type="gramEnd"/>
            <w:r w:rsidRPr="00A96880">
              <w:rPr>
                <w:rFonts w:ascii="Times New Roman" w:hAnsi="Times New Roman" w:cs="Times New Roman"/>
                <w:strike/>
                <w:sz w:val="24"/>
                <w:szCs w:val="24"/>
              </w:rPr>
              <w:t xml:space="preserve"> de permanganato de potássio</w:t>
            </w:r>
          </w:p>
        </w:tc>
        <w:tc>
          <w:tcPr>
            <w:tcW w:w="5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Permanganato de potássio</w:t>
            </w:r>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Comprimido</w:t>
            </w:r>
          </w:p>
        </w:tc>
        <w:tc>
          <w:tcPr>
            <w:tcW w:w="598" w:type="pct"/>
          </w:tcPr>
          <w:p w:rsidR="007B178E" w:rsidRPr="00A96880" w:rsidRDefault="007B178E"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Dermatites e </w:t>
            </w:r>
            <w:proofErr w:type="spellStart"/>
            <w:r w:rsidRPr="00A96880">
              <w:rPr>
                <w:rFonts w:ascii="Times New Roman" w:hAnsi="Times New Roman" w:cs="Times New Roman"/>
                <w:strike/>
                <w:sz w:val="24"/>
                <w:szCs w:val="24"/>
              </w:rPr>
              <w:t>exsudativas</w:t>
            </w:r>
            <w:proofErr w:type="spellEnd"/>
            <w:r w:rsidRPr="00A96880">
              <w:rPr>
                <w:rFonts w:ascii="Times New Roman" w:hAnsi="Times New Roman" w:cs="Times New Roman"/>
                <w:strike/>
                <w:sz w:val="24"/>
                <w:szCs w:val="24"/>
              </w:rPr>
              <w:t>, como adstringente bactericida.</w:t>
            </w:r>
          </w:p>
        </w:tc>
        <w:tc>
          <w:tcPr>
            <w:tcW w:w="498" w:type="pct"/>
          </w:tcPr>
          <w:p w:rsidR="007B178E" w:rsidRPr="00A96880" w:rsidRDefault="007B178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1976 - página 662/663. </w:t>
            </w:r>
            <w:r w:rsidRPr="00A96880">
              <w:rPr>
                <w:rFonts w:ascii="Times New Roman" w:hAnsi="Times New Roman" w:cs="Times New Roman"/>
                <w:strike/>
                <w:sz w:val="24"/>
                <w:szCs w:val="24"/>
              </w:rPr>
              <w:lastRenderedPageBreak/>
              <w:t xml:space="preserve">Formulário Nacional 1ª Ed.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1123.</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Diluir o comprimido no momento do uso, em um a quatro litros de água e usar na forma de compressas </w:t>
            </w:r>
            <w:r w:rsidRPr="00A96880">
              <w:rPr>
                <w:rFonts w:ascii="Times New Roman" w:hAnsi="Times New Roman" w:cs="Times New Roman"/>
                <w:strike/>
                <w:sz w:val="24"/>
                <w:szCs w:val="24"/>
              </w:rPr>
              <w:lastRenderedPageBreak/>
              <w:t>ou no banho, ou a critério médico.</w:t>
            </w:r>
          </w:p>
        </w:tc>
        <w:tc>
          <w:tcPr>
            <w:tcW w:w="73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O permanganato de potássio é um potente oxidante que se decompõe em contato com a </w:t>
            </w:r>
            <w:r w:rsidRPr="00A96880">
              <w:rPr>
                <w:rFonts w:ascii="Times New Roman" w:hAnsi="Times New Roman" w:cs="Times New Roman"/>
                <w:strike/>
                <w:sz w:val="24"/>
                <w:szCs w:val="24"/>
              </w:rPr>
              <w:lastRenderedPageBreak/>
              <w:t xml:space="preserve">matéria orgânica, pela liberação do oxigênio. Exerce função antisséptica. "Não deve ser ingerido" - o uso de pós-concentrados e soluções concentradas pode ser cáustico e em algumas vezes o uso de soluções </w:t>
            </w:r>
            <w:proofErr w:type="spellStart"/>
            <w:r w:rsidRPr="00A96880">
              <w:rPr>
                <w:rFonts w:ascii="Times New Roman" w:hAnsi="Times New Roman" w:cs="Times New Roman"/>
                <w:strike/>
                <w:sz w:val="24"/>
                <w:szCs w:val="24"/>
              </w:rPr>
              <w:t>freqüentemente</w:t>
            </w:r>
            <w:proofErr w:type="spellEnd"/>
            <w:r w:rsidRPr="00A96880">
              <w:rPr>
                <w:rFonts w:ascii="Times New Roman" w:hAnsi="Times New Roman" w:cs="Times New Roman"/>
                <w:strike/>
                <w:sz w:val="24"/>
                <w:szCs w:val="24"/>
              </w:rPr>
              <w:t xml:space="preserve"> podem ser irritantes ao tecido cutâneo, além de tingir a pele de marrom. No caso de ingestão acidental, procurar auxílio médico. O produto é destinado somente para uso externo (uso tópico). O uso excessivo na </w:t>
            </w:r>
            <w:r w:rsidRPr="00A96880">
              <w:rPr>
                <w:rFonts w:ascii="Times New Roman" w:hAnsi="Times New Roman" w:cs="Times New Roman"/>
                <w:strike/>
                <w:sz w:val="24"/>
                <w:szCs w:val="24"/>
              </w:rPr>
              <w:lastRenderedPageBreak/>
              <w:t xml:space="preserve">mucosa vaginal pode alterar o </w:t>
            </w:r>
            <w:proofErr w:type="spellStart"/>
            <w:r w:rsidRPr="00A96880">
              <w:rPr>
                <w:rFonts w:ascii="Times New Roman" w:hAnsi="Times New Roman" w:cs="Times New Roman"/>
                <w:strike/>
                <w:sz w:val="24"/>
                <w:szCs w:val="24"/>
              </w:rPr>
              <w:t>ph</w:t>
            </w:r>
            <w:proofErr w:type="spellEnd"/>
            <w:r w:rsidRPr="00A96880">
              <w:rPr>
                <w:rFonts w:ascii="Times New Roman" w:hAnsi="Times New Roman" w:cs="Times New Roman"/>
                <w:strike/>
                <w:sz w:val="24"/>
                <w:szCs w:val="24"/>
              </w:rPr>
              <w:t xml:space="preserve">: vaginal (4,5 a 5), acelerando a descamação do epitélio e eliminando os bacilos de </w:t>
            </w:r>
            <w:proofErr w:type="spellStart"/>
            <w:r w:rsidRPr="00A96880">
              <w:rPr>
                <w:rFonts w:ascii="Times New Roman" w:hAnsi="Times New Roman" w:cs="Times New Roman"/>
                <w:strike/>
                <w:sz w:val="24"/>
                <w:szCs w:val="24"/>
              </w:rPr>
              <w:t>Döederlein</w:t>
            </w:r>
            <w:proofErr w:type="spellEnd"/>
            <w:r w:rsidRPr="00A96880">
              <w:rPr>
                <w:rFonts w:ascii="Times New Roman" w:hAnsi="Times New Roman" w:cs="Times New Roman"/>
                <w:strike/>
                <w:sz w:val="24"/>
                <w:szCs w:val="24"/>
              </w:rPr>
              <w:t>. As duchas vaginais devem ser usadas, exclusivamente, em casos de infecções purulentas.</w:t>
            </w:r>
          </w:p>
        </w:tc>
        <w:tc>
          <w:tcPr>
            <w:tcW w:w="32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7B178E" w:rsidRPr="00A96880" w:rsidTr="004945E1">
        <w:tc>
          <w:tcPr>
            <w:tcW w:w="432"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Permanganato de potássio</w:t>
            </w:r>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Mínimo de 97% de permanganato de potássio.</w:t>
            </w:r>
          </w:p>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OBS: envelope contendo 100mg de permanganato de potássio em pó.</w:t>
            </w:r>
          </w:p>
        </w:tc>
        <w:tc>
          <w:tcPr>
            <w:tcW w:w="5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Permanganato de potássio</w:t>
            </w:r>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7B178E" w:rsidRPr="00A96880" w:rsidRDefault="007B178E"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Dermatites e </w:t>
            </w:r>
            <w:proofErr w:type="spellStart"/>
            <w:r w:rsidRPr="00A96880">
              <w:rPr>
                <w:rFonts w:ascii="Times New Roman" w:hAnsi="Times New Roman" w:cs="Times New Roman"/>
                <w:strike/>
                <w:sz w:val="24"/>
                <w:szCs w:val="24"/>
              </w:rPr>
              <w:t>exsudativas</w:t>
            </w:r>
            <w:proofErr w:type="spellEnd"/>
            <w:r w:rsidRPr="00A96880">
              <w:rPr>
                <w:rFonts w:ascii="Times New Roman" w:hAnsi="Times New Roman" w:cs="Times New Roman"/>
                <w:strike/>
                <w:sz w:val="24"/>
                <w:szCs w:val="24"/>
              </w:rPr>
              <w:t>, como adstringente e bactericida.</w:t>
            </w:r>
          </w:p>
        </w:tc>
        <w:tc>
          <w:tcPr>
            <w:tcW w:w="498" w:type="pct"/>
          </w:tcPr>
          <w:p w:rsidR="007B178E" w:rsidRPr="00A96880" w:rsidRDefault="007B178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- 1976 - página 662/663. 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w:t>
            </w:r>
            <w:r w:rsidRPr="00A96880">
              <w:rPr>
                <w:rFonts w:ascii="Times New Roman" w:hAnsi="Times New Roman" w:cs="Times New Roman"/>
                <w:strike/>
                <w:sz w:val="24"/>
                <w:szCs w:val="24"/>
              </w:rPr>
              <w:lastRenderedPageBreak/>
              <w:t>1999, pág. 1123.</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Diluir o pó no momento do uso, em um a quatro litros de água e usar na forma de compressas ou no banho, ou a critério médico.</w:t>
            </w:r>
          </w:p>
        </w:tc>
        <w:tc>
          <w:tcPr>
            <w:tcW w:w="73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O permanganato de potássio é um potente oxidante que se decompõe em contato com a matéria orgânica, pela liberação do oxigênio. Exerce função antisséptica. "Não deve ser ingerido" - o uso de pós-</w:t>
            </w:r>
            <w:r w:rsidRPr="00A96880">
              <w:rPr>
                <w:rFonts w:ascii="Times New Roman" w:hAnsi="Times New Roman" w:cs="Times New Roman"/>
                <w:strike/>
                <w:sz w:val="24"/>
                <w:szCs w:val="24"/>
              </w:rPr>
              <w:lastRenderedPageBreak/>
              <w:t xml:space="preserve">concentrados e soluções concentradas pode ser cáustico e em algumas vezes o uso de soluções </w:t>
            </w:r>
            <w:proofErr w:type="spellStart"/>
            <w:r w:rsidRPr="00A96880">
              <w:rPr>
                <w:rFonts w:ascii="Times New Roman" w:hAnsi="Times New Roman" w:cs="Times New Roman"/>
                <w:strike/>
                <w:sz w:val="24"/>
                <w:szCs w:val="24"/>
              </w:rPr>
              <w:t>freqüentemente</w:t>
            </w:r>
            <w:proofErr w:type="spellEnd"/>
            <w:r w:rsidRPr="00A96880">
              <w:rPr>
                <w:rFonts w:ascii="Times New Roman" w:hAnsi="Times New Roman" w:cs="Times New Roman"/>
                <w:strike/>
                <w:sz w:val="24"/>
                <w:szCs w:val="24"/>
              </w:rPr>
              <w:t xml:space="preserve"> podem ser irritantes ao tecido cutâneo, além de tingir a pele de marrom. No caso de ingestão acidental procurar auxílio médico. O produto é destinado somente para uso externo (uso </w:t>
            </w:r>
            <w:proofErr w:type="spellStart"/>
            <w:r w:rsidRPr="00A96880">
              <w:rPr>
                <w:rFonts w:ascii="Times New Roman" w:hAnsi="Times New Roman" w:cs="Times New Roman"/>
                <w:strike/>
                <w:sz w:val="24"/>
                <w:szCs w:val="24"/>
              </w:rPr>
              <w:t>tó</w:t>
            </w:r>
            <w:proofErr w:type="spellEnd"/>
            <w:r w:rsidRPr="00A96880">
              <w:rPr>
                <w:rFonts w:ascii="Times New Roman" w:hAnsi="Times New Roman" w:cs="Times New Roman"/>
                <w:strike/>
                <w:sz w:val="24"/>
                <w:szCs w:val="24"/>
              </w:rPr>
              <w:t xml:space="preserve">- pico). O uso excessivo na mucosa vaginal pode alterar o </w:t>
            </w:r>
            <w:proofErr w:type="gramStart"/>
            <w:r w:rsidRPr="00A96880">
              <w:rPr>
                <w:rFonts w:ascii="Times New Roman" w:hAnsi="Times New Roman" w:cs="Times New Roman"/>
                <w:strike/>
                <w:sz w:val="24"/>
                <w:szCs w:val="24"/>
              </w:rPr>
              <w:t>pH</w:t>
            </w:r>
            <w:proofErr w:type="gramEnd"/>
            <w:r w:rsidRPr="00A96880">
              <w:rPr>
                <w:rFonts w:ascii="Times New Roman" w:hAnsi="Times New Roman" w:cs="Times New Roman"/>
                <w:strike/>
                <w:sz w:val="24"/>
                <w:szCs w:val="24"/>
              </w:rPr>
              <w:t xml:space="preserve">: vaginal (4,5 a 5), acelerando a descamação do epitélio e eliminando os </w:t>
            </w:r>
            <w:r w:rsidRPr="00A96880">
              <w:rPr>
                <w:rFonts w:ascii="Times New Roman" w:hAnsi="Times New Roman" w:cs="Times New Roman"/>
                <w:strike/>
                <w:sz w:val="24"/>
                <w:szCs w:val="24"/>
              </w:rPr>
              <w:lastRenderedPageBreak/>
              <w:t xml:space="preserve">bacilos de </w:t>
            </w:r>
            <w:proofErr w:type="spellStart"/>
            <w:r w:rsidRPr="00A96880">
              <w:rPr>
                <w:rFonts w:ascii="Times New Roman" w:hAnsi="Times New Roman" w:cs="Times New Roman"/>
                <w:strike/>
                <w:sz w:val="24"/>
                <w:szCs w:val="24"/>
              </w:rPr>
              <w:t>Döederlein</w:t>
            </w:r>
            <w:proofErr w:type="spellEnd"/>
            <w:r w:rsidRPr="00A96880">
              <w:rPr>
                <w:rFonts w:ascii="Times New Roman" w:hAnsi="Times New Roman" w:cs="Times New Roman"/>
                <w:strike/>
                <w:sz w:val="24"/>
                <w:szCs w:val="24"/>
              </w:rPr>
              <w:t>. As duchas vaginais devem ser usadas, exclusivamente, em casos de infecções purulentas.</w:t>
            </w:r>
          </w:p>
        </w:tc>
        <w:tc>
          <w:tcPr>
            <w:tcW w:w="32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7B178E" w:rsidRPr="00A96880" w:rsidTr="004945E1">
        <w:tc>
          <w:tcPr>
            <w:tcW w:w="432"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Peróxido de </w:t>
            </w:r>
            <w:proofErr w:type="spellStart"/>
            <w:r w:rsidRPr="00A96880">
              <w:rPr>
                <w:rFonts w:ascii="Times New Roman" w:hAnsi="Times New Roman" w:cs="Times New Roman"/>
                <w:strike/>
                <w:sz w:val="24"/>
                <w:szCs w:val="24"/>
              </w:rPr>
              <w:t>benzoíla</w:t>
            </w:r>
            <w:proofErr w:type="spellEnd"/>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2,5% de peróxido de </w:t>
            </w:r>
            <w:proofErr w:type="spellStart"/>
            <w:r w:rsidRPr="00A96880">
              <w:rPr>
                <w:rFonts w:ascii="Times New Roman" w:hAnsi="Times New Roman" w:cs="Times New Roman"/>
                <w:strike/>
                <w:sz w:val="24"/>
                <w:szCs w:val="24"/>
              </w:rPr>
              <w:t>benzoíla</w:t>
            </w:r>
            <w:proofErr w:type="spellEnd"/>
          </w:p>
        </w:tc>
        <w:tc>
          <w:tcPr>
            <w:tcW w:w="515"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Gel de peróxido de </w:t>
            </w:r>
            <w:proofErr w:type="spellStart"/>
            <w:r w:rsidRPr="00A96880">
              <w:rPr>
                <w:rFonts w:ascii="Times New Roman" w:hAnsi="Times New Roman" w:cs="Times New Roman"/>
                <w:strike/>
                <w:sz w:val="24"/>
                <w:szCs w:val="24"/>
              </w:rPr>
              <w:t>benzoíla</w:t>
            </w:r>
            <w:proofErr w:type="spellEnd"/>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Gel</w:t>
            </w:r>
          </w:p>
        </w:tc>
        <w:tc>
          <w:tcPr>
            <w:tcW w:w="59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Tratamento tópico da acne.</w:t>
            </w:r>
          </w:p>
        </w:tc>
        <w:tc>
          <w:tcPr>
            <w:tcW w:w="49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1317</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Uso externo. Aplicar fina camada de gel nas áreas afetadas, uma a duas vezes ao dia. Recomendável uso de bloqueador solar não alcoólico durante o dia.</w:t>
            </w:r>
          </w:p>
        </w:tc>
        <w:tc>
          <w:tcPr>
            <w:tcW w:w="738"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para menores de 12 anos. O peróxido de </w:t>
            </w:r>
            <w:proofErr w:type="spellStart"/>
            <w:r w:rsidRPr="00A96880">
              <w:rPr>
                <w:rFonts w:ascii="Times New Roman" w:hAnsi="Times New Roman" w:cs="Times New Roman"/>
                <w:strike/>
                <w:sz w:val="24"/>
                <w:szCs w:val="24"/>
              </w:rPr>
              <w:t>benzoíla</w:t>
            </w:r>
            <w:proofErr w:type="spellEnd"/>
            <w:r w:rsidRPr="00A96880">
              <w:rPr>
                <w:rFonts w:ascii="Times New Roman" w:hAnsi="Times New Roman" w:cs="Times New Roman"/>
                <w:strike/>
                <w:sz w:val="24"/>
                <w:szCs w:val="24"/>
              </w:rPr>
              <w:t xml:space="preserve"> pode descolorir os cabelos e mancha roupas. Pode ocorrer sensibilização de contato em alguns pacientes, além de vermelhidão e descamação. Em uso prolongado ocasiona dermatite.</w:t>
            </w:r>
          </w:p>
        </w:tc>
        <w:tc>
          <w:tcPr>
            <w:tcW w:w="327"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7B178E" w:rsidRPr="00A96880" w:rsidTr="004945E1">
        <w:tc>
          <w:tcPr>
            <w:tcW w:w="432"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Peróxido de </w:t>
            </w:r>
            <w:proofErr w:type="spellStart"/>
            <w:r w:rsidRPr="00A96880">
              <w:rPr>
                <w:rFonts w:ascii="Times New Roman" w:hAnsi="Times New Roman" w:cs="Times New Roman"/>
                <w:strike/>
                <w:sz w:val="24"/>
                <w:szCs w:val="24"/>
              </w:rPr>
              <w:t>benzoíla</w:t>
            </w:r>
            <w:proofErr w:type="spellEnd"/>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5% de peróxido de </w:t>
            </w:r>
            <w:proofErr w:type="spellStart"/>
            <w:r w:rsidRPr="00A96880">
              <w:rPr>
                <w:rFonts w:ascii="Times New Roman" w:hAnsi="Times New Roman" w:cs="Times New Roman"/>
                <w:strike/>
                <w:sz w:val="24"/>
                <w:szCs w:val="24"/>
              </w:rPr>
              <w:t>benzoíla</w:t>
            </w:r>
            <w:proofErr w:type="spellEnd"/>
          </w:p>
        </w:tc>
        <w:tc>
          <w:tcPr>
            <w:tcW w:w="515"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Gel de peróxido de </w:t>
            </w:r>
            <w:proofErr w:type="spellStart"/>
            <w:r w:rsidRPr="00A96880">
              <w:rPr>
                <w:rFonts w:ascii="Times New Roman" w:hAnsi="Times New Roman" w:cs="Times New Roman"/>
                <w:strike/>
                <w:sz w:val="24"/>
                <w:szCs w:val="24"/>
              </w:rPr>
              <w:t>benzoíla</w:t>
            </w:r>
            <w:proofErr w:type="spellEnd"/>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Gel</w:t>
            </w:r>
          </w:p>
        </w:tc>
        <w:tc>
          <w:tcPr>
            <w:tcW w:w="59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Tratamento tópico da acne.</w:t>
            </w:r>
          </w:p>
        </w:tc>
        <w:tc>
          <w:tcPr>
            <w:tcW w:w="49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lastRenderedPageBreak/>
              <w:t>Martindale</w:t>
            </w:r>
            <w:proofErr w:type="spellEnd"/>
            <w:r w:rsidRPr="00A96880">
              <w:rPr>
                <w:rFonts w:ascii="Times New Roman" w:hAnsi="Times New Roman" w:cs="Times New Roman"/>
                <w:strike/>
                <w:sz w:val="24"/>
                <w:szCs w:val="24"/>
              </w:rPr>
              <w:t xml:space="preserve"> 1ª Ed. Espanhol 2003 - pág. 1317</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fina camada de gel nas áreas afetadas, uma a duas vezes ao </w:t>
            </w:r>
            <w:r w:rsidRPr="00A96880">
              <w:rPr>
                <w:rFonts w:ascii="Times New Roman" w:hAnsi="Times New Roman" w:cs="Times New Roman"/>
                <w:strike/>
                <w:sz w:val="24"/>
                <w:szCs w:val="24"/>
              </w:rPr>
              <w:lastRenderedPageBreak/>
              <w:t>dia. Recomendável uso de bloqueador solar não alcoólico durante o dia.</w:t>
            </w:r>
          </w:p>
        </w:tc>
        <w:tc>
          <w:tcPr>
            <w:tcW w:w="738"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Contra-indicado</w:t>
            </w:r>
            <w:proofErr w:type="spellEnd"/>
            <w:proofErr w:type="gramEnd"/>
            <w:r w:rsidRPr="00A96880">
              <w:rPr>
                <w:rFonts w:ascii="Times New Roman" w:hAnsi="Times New Roman" w:cs="Times New Roman"/>
                <w:strike/>
                <w:sz w:val="24"/>
                <w:szCs w:val="24"/>
              </w:rPr>
              <w:t xml:space="preserve"> para menores de 12 anos. O peróxido de </w:t>
            </w:r>
            <w:proofErr w:type="spellStart"/>
            <w:r w:rsidRPr="00A96880">
              <w:rPr>
                <w:rFonts w:ascii="Times New Roman" w:hAnsi="Times New Roman" w:cs="Times New Roman"/>
                <w:strike/>
                <w:sz w:val="24"/>
                <w:szCs w:val="24"/>
              </w:rPr>
              <w:t>benzoíla</w:t>
            </w:r>
            <w:proofErr w:type="spellEnd"/>
            <w:r w:rsidRPr="00A96880">
              <w:rPr>
                <w:rFonts w:ascii="Times New Roman" w:hAnsi="Times New Roman" w:cs="Times New Roman"/>
                <w:strike/>
                <w:sz w:val="24"/>
                <w:szCs w:val="24"/>
              </w:rPr>
              <w:t xml:space="preserve"> pode </w:t>
            </w:r>
            <w:r w:rsidRPr="00A96880">
              <w:rPr>
                <w:rFonts w:ascii="Times New Roman" w:hAnsi="Times New Roman" w:cs="Times New Roman"/>
                <w:strike/>
                <w:sz w:val="24"/>
                <w:szCs w:val="24"/>
              </w:rPr>
              <w:lastRenderedPageBreak/>
              <w:t>descolorir os cabelos e mancha roupas. Pode ocorrer sensibilização de contato em alguns pacientes, além de vermelhidão e descamação. Em uso prolongado ocasiona dermatite.</w:t>
            </w:r>
          </w:p>
        </w:tc>
        <w:tc>
          <w:tcPr>
            <w:tcW w:w="327"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7B178E" w:rsidRPr="00A96880" w:rsidTr="004945E1">
        <w:tc>
          <w:tcPr>
            <w:tcW w:w="432"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Peróxido de </w:t>
            </w:r>
            <w:proofErr w:type="spellStart"/>
            <w:r w:rsidRPr="00A96880">
              <w:rPr>
                <w:rFonts w:ascii="Times New Roman" w:hAnsi="Times New Roman" w:cs="Times New Roman"/>
                <w:strike/>
                <w:sz w:val="24"/>
                <w:szCs w:val="24"/>
              </w:rPr>
              <w:t>benzoíla</w:t>
            </w:r>
            <w:proofErr w:type="spellEnd"/>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10% de peróxido de </w:t>
            </w:r>
            <w:proofErr w:type="spellStart"/>
            <w:r w:rsidRPr="00A96880">
              <w:rPr>
                <w:rFonts w:ascii="Times New Roman" w:hAnsi="Times New Roman" w:cs="Times New Roman"/>
                <w:strike/>
                <w:sz w:val="24"/>
                <w:szCs w:val="24"/>
              </w:rPr>
              <w:t>benzoíla</w:t>
            </w:r>
            <w:proofErr w:type="spellEnd"/>
          </w:p>
        </w:tc>
        <w:tc>
          <w:tcPr>
            <w:tcW w:w="5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Gel de peróxido de </w:t>
            </w:r>
            <w:proofErr w:type="spellStart"/>
            <w:r w:rsidRPr="00A96880">
              <w:rPr>
                <w:rFonts w:ascii="Times New Roman" w:hAnsi="Times New Roman" w:cs="Times New Roman"/>
                <w:strike/>
                <w:sz w:val="24"/>
                <w:szCs w:val="24"/>
              </w:rPr>
              <w:t>benzoíla</w:t>
            </w:r>
            <w:proofErr w:type="spellEnd"/>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Gel</w:t>
            </w:r>
          </w:p>
        </w:tc>
        <w:tc>
          <w:tcPr>
            <w:tcW w:w="598" w:type="pct"/>
          </w:tcPr>
          <w:p w:rsidR="007B178E" w:rsidRPr="00A96880" w:rsidRDefault="007B178E"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Tratamento tópico da acne.</w:t>
            </w:r>
          </w:p>
        </w:tc>
        <w:tc>
          <w:tcPr>
            <w:tcW w:w="498" w:type="pct"/>
          </w:tcPr>
          <w:p w:rsidR="007B178E" w:rsidRPr="00A96880" w:rsidRDefault="007B178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p. 1079</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À noite antes de deitar aplique o gel sobre as áreas afetadas. Durante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semana mantenha o produto na superfície afetada por apenas 1 hora e </w:t>
            </w:r>
            <w:proofErr w:type="spellStart"/>
            <w:r w:rsidRPr="00A96880">
              <w:rPr>
                <w:rFonts w:ascii="Times New Roman" w:hAnsi="Times New Roman" w:cs="Times New Roman"/>
                <w:strike/>
                <w:sz w:val="24"/>
                <w:szCs w:val="24"/>
              </w:rPr>
              <w:t>enxágüe</w:t>
            </w:r>
            <w:proofErr w:type="spellEnd"/>
            <w:r w:rsidRPr="00A96880">
              <w:rPr>
                <w:rFonts w:ascii="Times New Roman" w:hAnsi="Times New Roman" w:cs="Times New Roman"/>
                <w:strike/>
                <w:sz w:val="24"/>
                <w:szCs w:val="24"/>
              </w:rPr>
              <w:t xml:space="preserve">. Após esse período se não ocorrer irritação aplique na superfície afetada e mantenha a noite toda, lavando na manha seguinte. Recomendável uso </w:t>
            </w:r>
            <w:r w:rsidRPr="00A96880">
              <w:rPr>
                <w:rFonts w:ascii="Times New Roman" w:hAnsi="Times New Roman" w:cs="Times New Roman"/>
                <w:strike/>
                <w:sz w:val="24"/>
                <w:szCs w:val="24"/>
              </w:rPr>
              <w:lastRenderedPageBreak/>
              <w:t>de bloqueador solar não alcoólico durante o dia.</w:t>
            </w:r>
          </w:p>
        </w:tc>
        <w:tc>
          <w:tcPr>
            <w:tcW w:w="73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Evitar exposição ao sol durante o tratamento devido </w:t>
            </w:r>
            <w:proofErr w:type="gramStart"/>
            <w:r w:rsidRPr="00A96880">
              <w:rPr>
                <w:rFonts w:ascii="Times New Roman" w:hAnsi="Times New Roman" w:cs="Times New Roman"/>
                <w:strike/>
                <w:sz w:val="24"/>
                <w:szCs w:val="24"/>
              </w:rPr>
              <w:t>a</w:t>
            </w:r>
            <w:proofErr w:type="gramEnd"/>
            <w:r w:rsidRPr="00A96880">
              <w:rPr>
                <w:rFonts w:ascii="Times New Roman" w:hAnsi="Times New Roman" w:cs="Times New Roman"/>
                <w:strike/>
                <w:sz w:val="24"/>
                <w:szCs w:val="24"/>
              </w:rPr>
              <w:t xml:space="preserve"> possibilidade do aparecimento de manchas da pele.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para menores de 12 anos. O peróxido de </w:t>
            </w:r>
            <w:proofErr w:type="spellStart"/>
            <w:r w:rsidRPr="00A96880">
              <w:rPr>
                <w:rFonts w:ascii="Times New Roman" w:hAnsi="Times New Roman" w:cs="Times New Roman"/>
                <w:strike/>
                <w:sz w:val="24"/>
                <w:szCs w:val="24"/>
              </w:rPr>
              <w:t>benzoíla</w:t>
            </w:r>
            <w:proofErr w:type="spellEnd"/>
            <w:r w:rsidRPr="00A96880">
              <w:rPr>
                <w:rFonts w:ascii="Times New Roman" w:hAnsi="Times New Roman" w:cs="Times New Roman"/>
                <w:strike/>
                <w:sz w:val="24"/>
                <w:szCs w:val="24"/>
              </w:rPr>
              <w:t xml:space="preserve"> pode descolorir os cabelos e manchar roupas. Pode ocorrer sensibilização de contato em alguns </w:t>
            </w:r>
            <w:r w:rsidRPr="00A96880">
              <w:rPr>
                <w:rFonts w:ascii="Times New Roman" w:hAnsi="Times New Roman" w:cs="Times New Roman"/>
                <w:strike/>
                <w:sz w:val="24"/>
                <w:szCs w:val="24"/>
              </w:rPr>
              <w:lastRenderedPageBreak/>
              <w:t>pacientes, além de vermelhidão e descamação. Em uso prolongado ocasiona dermatite.</w:t>
            </w:r>
          </w:p>
        </w:tc>
        <w:tc>
          <w:tcPr>
            <w:tcW w:w="327"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7B178E" w:rsidRPr="00A96880" w:rsidTr="004945E1">
        <w:tc>
          <w:tcPr>
            <w:tcW w:w="432"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Peróxido de </w:t>
            </w:r>
            <w:proofErr w:type="spellStart"/>
            <w:r w:rsidRPr="00A96880">
              <w:rPr>
                <w:rFonts w:ascii="Times New Roman" w:hAnsi="Times New Roman" w:cs="Times New Roman"/>
                <w:strike/>
                <w:sz w:val="24"/>
                <w:szCs w:val="24"/>
              </w:rPr>
              <w:t>benzoíla</w:t>
            </w:r>
            <w:proofErr w:type="spellEnd"/>
          </w:p>
        </w:tc>
        <w:tc>
          <w:tcPr>
            <w:tcW w:w="6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5% de peróxido de </w:t>
            </w:r>
            <w:proofErr w:type="spellStart"/>
            <w:r w:rsidRPr="00A96880">
              <w:rPr>
                <w:rFonts w:ascii="Times New Roman" w:hAnsi="Times New Roman" w:cs="Times New Roman"/>
                <w:strike/>
                <w:sz w:val="24"/>
                <w:szCs w:val="24"/>
              </w:rPr>
              <w:t>benzoíla</w:t>
            </w:r>
            <w:proofErr w:type="spellEnd"/>
          </w:p>
        </w:tc>
        <w:tc>
          <w:tcPr>
            <w:tcW w:w="515" w:type="pct"/>
          </w:tcPr>
          <w:p w:rsidR="007B178E" w:rsidRPr="00A96880" w:rsidRDefault="007B178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Loção de peróxido de </w:t>
            </w:r>
            <w:proofErr w:type="spellStart"/>
            <w:r w:rsidRPr="00A96880">
              <w:rPr>
                <w:rFonts w:ascii="Times New Roman" w:hAnsi="Times New Roman" w:cs="Times New Roman"/>
                <w:strike/>
                <w:sz w:val="24"/>
                <w:szCs w:val="24"/>
              </w:rPr>
              <w:t>benzoíla</w:t>
            </w:r>
            <w:proofErr w:type="spellEnd"/>
          </w:p>
        </w:tc>
        <w:tc>
          <w:tcPr>
            <w:tcW w:w="46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Emulsão</w:t>
            </w:r>
          </w:p>
        </w:tc>
        <w:tc>
          <w:tcPr>
            <w:tcW w:w="598" w:type="pct"/>
          </w:tcPr>
          <w:p w:rsidR="007B178E" w:rsidRPr="00A96880" w:rsidRDefault="007B178E" w:rsidP="004945E1">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Tratamento tópico da acne.</w:t>
            </w:r>
          </w:p>
        </w:tc>
        <w:tc>
          <w:tcPr>
            <w:tcW w:w="498"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1317.</w:t>
            </w:r>
          </w:p>
        </w:tc>
        <w:tc>
          <w:tcPr>
            <w:tcW w:w="80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Uso externo. Aplicar fina camada da loção nas áreas afetadas, uma a duas vezes ao dia. Recomendável uso de bloqueador solar não alcoólico durante o dia.</w:t>
            </w:r>
          </w:p>
        </w:tc>
        <w:tc>
          <w:tcPr>
            <w:tcW w:w="738" w:type="pct"/>
          </w:tcPr>
          <w:p w:rsidR="007B178E" w:rsidRPr="00A96880" w:rsidRDefault="007B178E">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para menores de 12 anos. O peróxido de </w:t>
            </w:r>
            <w:proofErr w:type="spellStart"/>
            <w:r w:rsidRPr="00A96880">
              <w:rPr>
                <w:rFonts w:ascii="Times New Roman" w:hAnsi="Times New Roman" w:cs="Times New Roman"/>
                <w:strike/>
                <w:sz w:val="24"/>
                <w:szCs w:val="24"/>
              </w:rPr>
              <w:t>benzoíla</w:t>
            </w:r>
            <w:proofErr w:type="spellEnd"/>
            <w:r w:rsidRPr="00A96880">
              <w:rPr>
                <w:rFonts w:ascii="Times New Roman" w:hAnsi="Times New Roman" w:cs="Times New Roman"/>
                <w:strike/>
                <w:sz w:val="24"/>
                <w:szCs w:val="24"/>
              </w:rPr>
              <w:t xml:space="preserve"> pode descolorir os cabelos e manchar roupas. Pode ocorrer sensibilização de contato em alguns pacientes, além de vermelhidão e descamação. Em uso prolongado ocasiona dermatite.</w:t>
            </w:r>
          </w:p>
        </w:tc>
        <w:tc>
          <w:tcPr>
            <w:tcW w:w="327" w:type="pct"/>
          </w:tcPr>
          <w:p w:rsidR="007B178E" w:rsidRPr="00A96880" w:rsidRDefault="007B178E">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bl>
    <w:p w:rsidR="004945E1" w:rsidRPr="00A96880" w:rsidRDefault="004945E1" w:rsidP="00747147">
      <w:pPr>
        <w:spacing w:before="300" w:after="300" w:line="240" w:lineRule="auto"/>
        <w:jc w:val="both"/>
        <w:rPr>
          <w:rFonts w:ascii="Times New Roman" w:hAnsi="Times New Roman" w:cs="Times New Roman"/>
          <w:b/>
          <w:strike/>
          <w:color w:val="0000FF"/>
          <w:sz w:val="24"/>
          <w:szCs w:val="24"/>
        </w:rPr>
      </w:pPr>
    </w:p>
    <w:tbl>
      <w:tblPr>
        <w:tblStyle w:val="Tabelacomgrade"/>
        <w:tblW w:w="5000" w:type="pct"/>
        <w:tblLayout w:type="fixed"/>
        <w:tblLook w:val="04A0" w:firstRow="1" w:lastRow="0" w:firstColumn="1" w:lastColumn="0" w:noHBand="0" w:noVBand="1"/>
      </w:tblPr>
      <w:tblGrid>
        <w:gridCol w:w="1229"/>
        <w:gridCol w:w="1750"/>
        <w:gridCol w:w="1465"/>
        <w:gridCol w:w="1332"/>
        <w:gridCol w:w="1701"/>
        <w:gridCol w:w="1417"/>
        <w:gridCol w:w="2295"/>
        <w:gridCol w:w="2099"/>
        <w:gridCol w:w="930"/>
      </w:tblGrid>
      <w:tr w:rsidR="00FE4427" w:rsidRPr="00A96880" w:rsidTr="00E839CA">
        <w:tc>
          <w:tcPr>
            <w:tcW w:w="432"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 xml:space="preserve">Peróxido de </w:t>
            </w:r>
            <w:proofErr w:type="spellStart"/>
            <w:r w:rsidRPr="00A96880">
              <w:rPr>
                <w:rFonts w:ascii="Times New Roman" w:hAnsi="Times New Roman" w:cs="Times New Roman"/>
                <w:strike/>
                <w:sz w:val="24"/>
                <w:szCs w:val="24"/>
              </w:rPr>
              <w:t>benzoíla</w:t>
            </w:r>
            <w:proofErr w:type="spellEnd"/>
          </w:p>
        </w:tc>
        <w:tc>
          <w:tcPr>
            <w:tcW w:w="615"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 xml:space="preserve">5% de peróxido de </w:t>
            </w:r>
            <w:proofErr w:type="spellStart"/>
            <w:r w:rsidRPr="00A96880">
              <w:rPr>
                <w:rFonts w:ascii="Times New Roman" w:hAnsi="Times New Roman" w:cs="Times New Roman"/>
                <w:strike/>
                <w:sz w:val="24"/>
                <w:szCs w:val="24"/>
              </w:rPr>
              <w:t>benzoíla</w:t>
            </w:r>
            <w:proofErr w:type="spellEnd"/>
          </w:p>
        </w:tc>
        <w:tc>
          <w:tcPr>
            <w:tcW w:w="515"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 xml:space="preserve">Sabonete de peróxido de </w:t>
            </w:r>
            <w:proofErr w:type="spellStart"/>
            <w:r w:rsidRPr="00A96880">
              <w:rPr>
                <w:rFonts w:ascii="Times New Roman" w:hAnsi="Times New Roman" w:cs="Times New Roman"/>
                <w:strike/>
                <w:sz w:val="24"/>
                <w:szCs w:val="24"/>
              </w:rPr>
              <w:t>benzoíla</w:t>
            </w:r>
            <w:proofErr w:type="spellEnd"/>
          </w:p>
        </w:tc>
        <w:tc>
          <w:tcPr>
            <w:tcW w:w="468" w:type="pct"/>
          </w:tcPr>
          <w:p w:rsidR="00FE4427" w:rsidRPr="00A96880" w:rsidRDefault="00FE4427" w:rsidP="00E839CA">
            <w:pPr>
              <w:rPr>
                <w:rFonts w:ascii="Times New Roman" w:hAnsi="Times New Roman" w:cs="Times New Roman"/>
                <w:strike/>
                <w:sz w:val="24"/>
                <w:szCs w:val="24"/>
              </w:rPr>
            </w:pPr>
            <w:r w:rsidRPr="00A96880">
              <w:rPr>
                <w:rFonts w:ascii="Times New Roman" w:hAnsi="Times New Roman" w:cs="Times New Roman"/>
                <w:strike/>
                <w:sz w:val="24"/>
                <w:szCs w:val="24"/>
              </w:rPr>
              <w:t>Sabonete</w:t>
            </w:r>
          </w:p>
        </w:tc>
        <w:tc>
          <w:tcPr>
            <w:tcW w:w="598"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Tratamento tópico da acne</w:t>
            </w:r>
          </w:p>
        </w:tc>
        <w:tc>
          <w:tcPr>
            <w:tcW w:w="498"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t xml:space="preserve">Formulário Nacional 1ª Edição - DOU </w:t>
            </w:r>
            <w:r w:rsidRPr="00A96880">
              <w:rPr>
                <w:rFonts w:ascii="Times New Roman" w:hAnsi="Times New Roman" w:cs="Times New Roman"/>
                <w:strike/>
                <w:sz w:val="24"/>
                <w:szCs w:val="24"/>
              </w:rPr>
              <w:lastRenderedPageBreak/>
              <w:t>15/08/2005.</w:t>
            </w:r>
          </w:p>
        </w:tc>
        <w:tc>
          <w:tcPr>
            <w:tcW w:w="807"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lastRenderedPageBreak/>
              <w:t xml:space="preserve">Uso externo. Umedeça a pele, passe o sabonete cobrindo com </w:t>
            </w:r>
            <w:r w:rsidRPr="00A96880">
              <w:rPr>
                <w:rFonts w:ascii="Times New Roman" w:hAnsi="Times New Roman" w:cs="Times New Roman"/>
                <w:strike/>
                <w:sz w:val="24"/>
                <w:szCs w:val="24"/>
              </w:rPr>
              <w:lastRenderedPageBreak/>
              <w:t>espuma toda a área afetada. Deixe alguns minutos e enxágue com água. Use 2 a 3 vezes ao dia, ou conforme indicado.</w:t>
            </w:r>
          </w:p>
        </w:tc>
        <w:tc>
          <w:tcPr>
            <w:tcW w:w="738" w:type="pct"/>
          </w:tcPr>
          <w:p w:rsidR="00FE4427" w:rsidRPr="00A96880" w:rsidRDefault="00FE4427" w:rsidP="00E839CA">
            <w:pPr>
              <w:spacing w:before="300" w:after="300"/>
              <w:contextualSpacing/>
              <w:rPr>
                <w:rFonts w:ascii="Times New Roman" w:hAnsi="Times New Roman" w:cs="Times New Roman"/>
                <w:b/>
                <w:strike/>
                <w:color w:val="0000FF"/>
                <w:sz w:val="24"/>
                <w:szCs w:val="24"/>
              </w:rPr>
            </w:pPr>
            <w:r w:rsidRPr="00A96880">
              <w:rPr>
                <w:rFonts w:ascii="Times New Roman" w:hAnsi="Times New Roman" w:cs="Times New Roman"/>
                <w:strike/>
                <w:sz w:val="24"/>
                <w:szCs w:val="24"/>
              </w:rPr>
              <w:lastRenderedPageBreak/>
              <w:t xml:space="preserve">No caso de desenvolvimento de irritações, suspender o uso e </w:t>
            </w:r>
            <w:r w:rsidRPr="00A96880">
              <w:rPr>
                <w:rFonts w:ascii="Times New Roman" w:hAnsi="Times New Roman" w:cs="Times New Roman"/>
                <w:strike/>
                <w:sz w:val="24"/>
                <w:szCs w:val="24"/>
              </w:rPr>
              <w:lastRenderedPageBreak/>
              <w:t xml:space="preserve">procurar um médico. Cuidado ao aplicar o produto próximo dos olhos, boca e mucosas. Caso entre em contato com os olhos ou mucosas lavar abundantemente com água. Evitar exposição desnecessária da área tratada ao sol.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para menores de 12 anos. Mantenha longe do alcance das crianças. Armazene em temperatura ambiente.</w:t>
            </w:r>
          </w:p>
        </w:tc>
        <w:tc>
          <w:tcPr>
            <w:tcW w:w="327" w:type="pct"/>
          </w:tcPr>
          <w:p w:rsidR="00FE4427" w:rsidRPr="00A96880" w:rsidRDefault="00FE4427" w:rsidP="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FE4427" w:rsidRPr="00A96880" w:rsidTr="00E839CA">
        <w:tc>
          <w:tcPr>
            <w:tcW w:w="432"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Peróxido de hidrogênio</w:t>
            </w:r>
          </w:p>
        </w:tc>
        <w:tc>
          <w:tcPr>
            <w:tcW w:w="615"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3% de peróxido de hidrogênio</w:t>
            </w:r>
          </w:p>
        </w:tc>
        <w:tc>
          <w:tcPr>
            <w:tcW w:w="515"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Água oxigenada 10 volumes</w:t>
            </w:r>
          </w:p>
        </w:tc>
        <w:tc>
          <w:tcPr>
            <w:tcW w:w="468" w:type="pct"/>
          </w:tcPr>
          <w:p w:rsidR="00FE4427" w:rsidRPr="00A96880" w:rsidRDefault="00FE4427" w:rsidP="00E839CA">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Antisséptico</w:t>
            </w:r>
          </w:p>
        </w:tc>
        <w:tc>
          <w:tcPr>
            <w:tcW w:w="498" w:type="pct"/>
          </w:tcPr>
          <w:p w:rsidR="00FE4427" w:rsidRPr="00A96880" w:rsidRDefault="00FE4427" w:rsidP="00FE4427">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USP 23 - 1995 - pág. 767.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w:t>
            </w:r>
            <w:r w:rsidRPr="00A96880">
              <w:rPr>
                <w:rFonts w:ascii="Times New Roman" w:hAnsi="Times New Roman" w:cs="Times New Roman"/>
                <w:strike/>
                <w:sz w:val="24"/>
                <w:szCs w:val="24"/>
              </w:rPr>
              <w:lastRenderedPageBreak/>
              <w:t xml:space="preserve">2ª Ed., pág. 718 e 719.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w:t>
            </w:r>
            <w:proofErr w:type="gramStart"/>
            <w:r w:rsidRPr="00A96880">
              <w:rPr>
                <w:rFonts w:ascii="Times New Roman" w:hAnsi="Times New Roman" w:cs="Times New Roman"/>
                <w:strike/>
                <w:sz w:val="24"/>
                <w:szCs w:val="24"/>
              </w:rPr>
              <w:t>1116 .</w:t>
            </w:r>
            <w:proofErr w:type="gramEnd"/>
            <w:r w:rsidRPr="00A96880">
              <w:rPr>
                <w:rFonts w:ascii="Times New Roman" w:hAnsi="Times New Roman" w:cs="Times New Roman"/>
                <w:strike/>
                <w:sz w:val="24"/>
                <w:szCs w:val="24"/>
              </w:rPr>
              <w:t xml:space="preserve"> Formulário Nacional 1ª Ed. - DOU 15/08/05; USP 27 2004 - pág. 935.</w:t>
            </w:r>
          </w:p>
        </w:tc>
        <w:tc>
          <w:tcPr>
            <w:tcW w:w="807"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tópico: aplicar sobre o local, previamente limpo para a assepsia deferimentos. </w:t>
            </w:r>
            <w:r w:rsidRPr="00A96880">
              <w:rPr>
                <w:rFonts w:ascii="Times New Roman" w:hAnsi="Times New Roman" w:cs="Times New Roman"/>
                <w:strike/>
                <w:sz w:val="24"/>
                <w:szCs w:val="24"/>
              </w:rPr>
              <w:lastRenderedPageBreak/>
              <w:t xml:space="preserve">Gargarejos ou bochechos: diluir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sopa do produto em 1/2 copo de água filtrada ou fervida.</w:t>
            </w:r>
          </w:p>
        </w:tc>
        <w:tc>
          <w:tcPr>
            <w:tcW w:w="738"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Cuidado com os olhos e mucosas, produto fortemente oxidante. Em regiões pilosas do </w:t>
            </w:r>
            <w:r w:rsidRPr="00A96880">
              <w:rPr>
                <w:rFonts w:ascii="Times New Roman" w:hAnsi="Times New Roman" w:cs="Times New Roman"/>
                <w:strike/>
                <w:sz w:val="24"/>
                <w:szCs w:val="24"/>
              </w:rPr>
              <w:lastRenderedPageBreak/>
              <w:t xml:space="preserve">corpo ou couro cabeludo pode clarear os pelos ou cabelos. O uso prolongado deve ser evitado. O uso desta solução como </w:t>
            </w:r>
            <w:proofErr w:type="spellStart"/>
            <w:r w:rsidRPr="00A96880">
              <w:rPr>
                <w:rFonts w:ascii="Times New Roman" w:hAnsi="Times New Roman" w:cs="Times New Roman"/>
                <w:strike/>
                <w:sz w:val="24"/>
                <w:szCs w:val="24"/>
              </w:rPr>
              <w:t>enxagüante</w:t>
            </w:r>
            <w:proofErr w:type="spellEnd"/>
            <w:r w:rsidRPr="00A96880">
              <w:rPr>
                <w:rFonts w:ascii="Times New Roman" w:hAnsi="Times New Roman" w:cs="Times New Roman"/>
                <w:strike/>
                <w:sz w:val="24"/>
                <w:szCs w:val="24"/>
              </w:rPr>
              <w:t xml:space="preserve"> bucal pode causar ulcerações ou inchaço na boca.</w:t>
            </w:r>
          </w:p>
        </w:tc>
        <w:tc>
          <w:tcPr>
            <w:tcW w:w="327" w:type="pct"/>
          </w:tcPr>
          <w:p w:rsidR="00FE4427" w:rsidRPr="00A96880" w:rsidRDefault="00FE4427" w:rsidP="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FE4427" w:rsidRPr="00A96880" w:rsidTr="00E839CA">
        <w:tc>
          <w:tcPr>
            <w:tcW w:w="432"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Pomada para assadura</w:t>
            </w:r>
          </w:p>
        </w:tc>
        <w:tc>
          <w:tcPr>
            <w:tcW w:w="615"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Vitamina A 100.000 UI/100g; vitamina D 40.000 UI/100g; óxido de zinco 10</w:t>
            </w:r>
            <w:proofErr w:type="gramStart"/>
            <w:r w:rsidRPr="00A96880">
              <w:rPr>
                <w:rFonts w:ascii="Times New Roman" w:hAnsi="Times New Roman" w:cs="Times New Roman"/>
                <w:strike/>
                <w:sz w:val="24"/>
                <w:szCs w:val="24"/>
              </w:rPr>
              <w:t>%</w:t>
            </w:r>
            <w:proofErr w:type="gramEnd"/>
          </w:p>
        </w:tc>
        <w:tc>
          <w:tcPr>
            <w:tcW w:w="515"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 para assadura</w:t>
            </w:r>
          </w:p>
        </w:tc>
        <w:tc>
          <w:tcPr>
            <w:tcW w:w="468" w:type="pct"/>
          </w:tcPr>
          <w:p w:rsidR="00FE4427" w:rsidRPr="00A96880" w:rsidRDefault="00FE4427" w:rsidP="00E839CA">
            <w:pPr>
              <w:rPr>
                <w:rFonts w:ascii="Times New Roman" w:hAnsi="Times New Roman" w:cs="Times New Roman"/>
                <w:strike/>
                <w:sz w:val="24"/>
                <w:szCs w:val="24"/>
              </w:rPr>
            </w:pPr>
            <w:r w:rsidRPr="00A96880">
              <w:rPr>
                <w:rFonts w:ascii="Times New Roman" w:hAnsi="Times New Roman" w:cs="Times New Roman"/>
                <w:strike/>
                <w:sz w:val="24"/>
                <w:szCs w:val="24"/>
              </w:rPr>
              <w:t>Pomada</w:t>
            </w:r>
          </w:p>
        </w:tc>
        <w:tc>
          <w:tcPr>
            <w:tcW w:w="598" w:type="pct"/>
          </w:tcPr>
          <w:p w:rsidR="00FE4427" w:rsidRPr="00A96880" w:rsidRDefault="00FE4427"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 secativa, cicatrizante utilizada na prevenção e tratamento de assaduras e brotoejas.</w:t>
            </w:r>
          </w:p>
        </w:tc>
        <w:tc>
          <w:tcPr>
            <w:tcW w:w="498" w:type="pct"/>
          </w:tcPr>
          <w:p w:rsidR="00FE4427" w:rsidRPr="00A96880" w:rsidRDefault="00FE4427" w:rsidP="00FE4427">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FE4427"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após limpeza, quando necessário.</w:t>
            </w:r>
          </w:p>
        </w:tc>
        <w:tc>
          <w:tcPr>
            <w:tcW w:w="738" w:type="pct"/>
          </w:tcPr>
          <w:p w:rsidR="00FE4427"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há.</w:t>
            </w:r>
          </w:p>
        </w:tc>
        <w:tc>
          <w:tcPr>
            <w:tcW w:w="327" w:type="pct"/>
          </w:tcPr>
          <w:p w:rsidR="00FE4427" w:rsidRPr="00A96880" w:rsidRDefault="006F5744" w:rsidP="00E839CA">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6F5744" w:rsidRPr="00A96880" w:rsidTr="00E839CA">
        <w:tc>
          <w:tcPr>
            <w:tcW w:w="432"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Pomada para fissuras de períneo</w:t>
            </w:r>
          </w:p>
        </w:tc>
        <w:tc>
          <w:tcPr>
            <w:tcW w:w="6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Acetato de hidrocortisona 0,5%</w:t>
            </w:r>
            <w:proofErr w:type="gramStart"/>
            <w:r w:rsidRPr="00A96880">
              <w:rPr>
                <w:rFonts w:ascii="Times New Roman" w:hAnsi="Times New Roman" w:cs="Times New Roman"/>
                <w:strike/>
                <w:sz w:val="24"/>
                <w:szCs w:val="24"/>
              </w:rPr>
              <w:t xml:space="preserve"> ;</w:t>
            </w:r>
            <w:proofErr w:type="gramEnd"/>
            <w:r w:rsidRPr="00A96880">
              <w:rPr>
                <w:rFonts w:ascii="Times New Roman" w:hAnsi="Times New Roman" w:cs="Times New Roman"/>
                <w:strike/>
                <w:sz w:val="24"/>
                <w:szCs w:val="24"/>
              </w:rPr>
              <w:t xml:space="preserve"> lidocaína base 2,0%; </w:t>
            </w:r>
            <w:proofErr w:type="spellStart"/>
            <w:r w:rsidRPr="00A96880">
              <w:rPr>
                <w:rFonts w:ascii="Times New Roman" w:hAnsi="Times New Roman" w:cs="Times New Roman"/>
                <w:strike/>
                <w:sz w:val="24"/>
                <w:szCs w:val="24"/>
              </w:rPr>
              <w:t>subgalato</w:t>
            </w:r>
            <w:proofErr w:type="spellEnd"/>
            <w:r w:rsidRPr="00A96880">
              <w:rPr>
                <w:rFonts w:ascii="Times New Roman" w:hAnsi="Times New Roman" w:cs="Times New Roman"/>
                <w:strike/>
                <w:sz w:val="24"/>
                <w:szCs w:val="24"/>
              </w:rPr>
              <w:t xml:space="preserve"> de </w:t>
            </w:r>
            <w:r w:rsidRPr="00A96880">
              <w:rPr>
                <w:rFonts w:ascii="Times New Roman" w:hAnsi="Times New Roman" w:cs="Times New Roman"/>
                <w:strike/>
                <w:sz w:val="24"/>
                <w:szCs w:val="24"/>
              </w:rPr>
              <w:lastRenderedPageBreak/>
              <w:t>bismuto 2,0%; óxido de zinco 10,0%</w:t>
            </w:r>
          </w:p>
        </w:tc>
        <w:tc>
          <w:tcPr>
            <w:tcW w:w="5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Pomada para fissuras de períneo</w:t>
            </w:r>
          </w:p>
        </w:tc>
        <w:tc>
          <w:tcPr>
            <w:tcW w:w="468" w:type="pct"/>
          </w:tcPr>
          <w:p w:rsidR="006F5744" w:rsidRPr="00A96880" w:rsidRDefault="006F5744" w:rsidP="00E839CA">
            <w:pPr>
              <w:rPr>
                <w:rFonts w:ascii="Times New Roman" w:hAnsi="Times New Roman" w:cs="Times New Roman"/>
                <w:strike/>
                <w:sz w:val="24"/>
                <w:szCs w:val="24"/>
              </w:rPr>
            </w:pPr>
            <w:r w:rsidRPr="00A96880">
              <w:rPr>
                <w:rFonts w:ascii="Times New Roman" w:hAnsi="Times New Roman" w:cs="Times New Roman"/>
                <w:strike/>
                <w:sz w:val="24"/>
                <w:szCs w:val="24"/>
              </w:rPr>
              <w:t>Pomada</w:t>
            </w:r>
          </w:p>
        </w:tc>
        <w:tc>
          <w:tcPr>
            <w:tcW w:w="59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Dor e sangramento de </w:t>
            </w:r>
            <w:proofErr w:type="spellStart"/>
            <w:r w:rsidRPr="00A96880">
              <w:rPr>
                <w:rFonts w:ascii="Times New Roman" w:hAnsi="Times New Roman" w:cs="Times New Roman"/>
                <w:strike/>
                <w:sz w:val="24"/>
                <w:szCs w:val="24"/>
              </w:rPr>
              <w:t>hemorróidas</w:t>
            </w:r>
            <w:proofErr w:type="spellEnd"/>
            <w:r w:rsidRPr="00A96880">
              <w:rPr>
                <w:rFonts w:ascii="Times New Roman" w:hAnsi="Times New Roman" w:cs="Times New Roman"/>
                <w:strike/>
                <w:sz w:val="24"/>
                <w:szCs w:val="24"/>
              </w:rPr>
              <w:t xml:space="preserve"> internas ou externas, </w:t>
            </w:r>
            <w:r w:rsidRPr="00A96880">
              <w:rPr>
                <w:rFonts w:ascii="Times New Roman" w:hAnsi="Times New Roman" w:cs="Times New Roman"/>
                <w:strike/>
                <w:sz w:val="24"/>
                <w:szCs w:val="24"/>
              </w:rPr>
              <w:lastRenderedPageBreak/>
              <w:t xml:space="preserve">pruridos anais, eczema perianal, </w:t>
            </w:r>
            <w:proofErr w:type="spellStart"/>
            <w:r w:rsidRPr="00A96880">
              <w:rPr>
                <w:rFonts w:ascii="Times New Roman" w:hAnsi="Times New Roman" w:cs="Times New Roman"/>
                <w:strike/>
                <w:sz w:val="24"/>
                <w:szCs w:val="24"/>
              </w:rPr>
              <w:t>proctite</w:t>
            </w:r>
            <w:proofErr w:type="spellEnd"/>
            <w:r w:rsidRPr="00A96880">
              <w:rPr>
                <w:rFonts w:ascii="Times New Roman" w:hAnsi="Times New Roman" w:cs="Times New Roman"/>
                <w:strike/>
                <w:sz w:val="24"/>
                <w:szCs w:val="24"/>
              </w:rPr>
              <w:t xml:space="preserve"> branda, fissuras, pró e pós-operatório em cirurgias </w:t>
            </w:r>
            <w:proofErr w:type="spellStart"/>
            <w:r w:rsidRPr="00A96880">
              <w:rPr>
                <w:rFonts w:ascii="Times New Roman" w:hAnsi="Times New Roman" w:cs="Times New Roman"/>
                <w:strike/>
                <w:sz w:val="24"/>
                <w:szCs w:val="24"/>
              </w:rPr>
              <w:t>ano-retais</w:t>
            </w:r>
            <w:proofErr w:type="spellEnd"/>
            <w:r w:rsidRPr="00A96880">
              <w:rPr>
                <w:rFonts w:ascii="Times New Roman" w:hAnsi="Times New Roman" w:cs="Times New Roman"/>
                <w:strike/>
                <w:sz w:val="24"/>
                <w:szCs w:val="24"/>
              </w:rPr>
              <w:t>.</w:t>
            </w:r>
          </w:p>
        </w:tc>
        <w:tc>
          <w:tcPr>
            <w:tcW w:w="498" w:type="pct"/>
          </w:tcPr>
          <w:p w:rsidR="006F5744" w:rsidRPr="00A96880" w:rsidRDefault="006F5744" w:rsidP="00FE4427">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Aplicar na área afetada, duas a três vezes ao dia. Com a diminuição dos sintomas, uma aplicação ao dia por </w:t>
            </w:r>
            <w:r w:rsidRPr="00A96880">
              <w:rPr>
                <w:rFonts w:ascii="Times New Roman" w:hAnsi="Times New Roman" w:cs="Times New Roman"/>
                <w:strike/>
                <w:sz w:val="24"/>
                <w:szCs w:val="24"/>
              </w:rPr>
              <w:lastRenderedPageBreak/>
              <w:t>dois a três dias ou a critério médico.</w:t>
            </w:r>
          </w:p>
        </w:tc>
        <w:tc>
          <w:tcPr>
            <w:tcW w:w="73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Não utilizar no caso de hipersensibilidade aos componentes da fórmula. Não foram </w:t>
            </w:r>
            <w:r w:rsidRPr="00A96880">
              <w:rPr>
                <w:rFonts w:ascii="Times New Roman" w:hAnsi="Times New Roman" w:cs="Times New Roman"/>
                <w:strike/>
                <w:sz w:val="24"/>
                <w:szCs w:val="24"/>
              </w:rPr>
              <w:lastRenderedPageBreak/>
              <w:t>estabelecidas a segurança e eficácia deste produto em crianças, gestantes e mulheres no período da amamentação.</w:t>
            </w:r>
          </w:p>
        </w:tc>
        <w:tc>
          <w:tcPr>
            <w:tcW w:w="327" w:type="pct"/>
          </w:tcPr>
          <w:p w:rsidR="006F5744" w:rsidRPr="00A96880" w:rsidRDefault="006F5744" w:rsidP="00E839CA">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lastRenderedPageBreak/>
              <w:t>Semi-sólido</w:t>
            </w:r>
            <w:proofErr w:type="spellEnd"/>
            <w:proofErr w:type="gramEnd"/>
          </w:p>
        </w:tc>
      </w:tr>
      <w:tr w:rsidR="006F5744" w:rsidRPr="00A96880" w:rsidTr="00E839CA">
        <w:tc>
          <w:tcPr>
            <w:tcW w:w="432"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Sais para reidratação oral</w:t>
            </w:r>
          </w:p>
        </w:tc>
        <w:tc>
          <w:tcPr>
            <w:tcW w:w="6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Cloreto sódio 3,5g; cloreto de potássio 1,5g; </w:t>
            </w:r>
            <w:proofErr w:type="spellStart"/>
            <w:r w:rsidRPr="00A96880">
              <w:rPr>
                <w:rFonts w:ascii="Times New Roman" w:hAnsi="Times New Roman" w:cs="Times New Roman"/>
                <w:strike/>
                <w:sz w:val="24"/>
                <w:szCs w:val="24"/>
              </w:rPr>
              <w:t>citrato</w:t>
            </w:r>
            <w:proofErr w:type="spellEnd"/>
            <w:r w:rsidRPr="00A96880">
              <w:rPr>
                <w:rFonts w:ascii="Times New Roman" w:hAnsi="Times New Roman" w:cs="Times New Roman"/>
                <w:strike/>
                <w:sz w:val="24"/>
                <w:szCs w:val="24"/>
              </w:rPr>
              <w:t xml:space="preserve"> de sódio </w:t>
            </w:r>
            <w:proofErr w:type="spellStart"/>
            <w:r w:rsidRPr="00A96880">
              <w:rPr>
                <w:rFonts w:ascii="Times New Roman" w:hAnsi="Times New Roman" w:cs="Times New Roman"/>
                <w:strike/>
                <w:sz w:val="24"/>
                <w:szCs w:val="24"/>
              </w:rPr>
              <w:t>diidratado</w:t>
            </w:r>
            <w:proofErr w:type="spellEnd"/>
            <w:r w:rsidRPr="00A96880">
              <w:rPr>
                <w:rFonts w:ascii="Times New Roman" w:hAnsi="Times New Roman" w:cs="Times New Roman"/>
                <w:strike/>
                <w:sz w:val="24"/>
                <w:szCs w:val="24"/>
              </w:rPr>
              <w:t xml:space="preserve"> 2,9g; glicose 20g.</w:t>
            </w:r>
          </w:p>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OBS: fórmula por envelope, conforme Portaria 108/91: sódio 90 </w:t>
            </w:r>
            <w:proofErr w:type="spellStart"/>
            <w:proofErr w:type="gramStart"/>
            <w:r w:rsidRPr="00A96880">
              <w:rPr>
                <w:rFonts w:ascii="Times New Roman" w:hAnsi="Times New Roman" w:cs="Times New Roman"/>
                <w:strike/>
                <w:sz w:val="24"/>
                <w:szCs w:val="24"/>
              </w:rPr>
              <w:t>mEq</w:t>
            </w:r>
            <w:proofErr w:type="spellEnd"/>
            <w:proofErr w:type="gramEnd"/>
            <w:r w:rsidRPr="00A96880">
              <w:rPr>
                <w:rFonts w:ascii="Times New Roman" w:hAnsi="Times New Roman" w:cs="Times New Roman"/>
                <w:strike/>
                <w:sz w:val="24"/>
                <w:szCs w:val="24"/>
              </w:rPr>
              <w:t xml:space="preserve">/L + potássio 20 a 25 </w:t>
            </w:r>
            <w:proofErr w:type="spellStart"/>
            <w:r w:rsidRPr="00A96880">
              <w:rPr>
                <w:rFonts w:ascii="Times New Roman" w:hAnsi="Times New Roman" w:cs="Times New Roman"/>
                <w:strike/>
                <w:sz w:val="24"/>
                <w:szCs w:val="24"/>
              </w:rPr>
              <w:t>mEq</w:t>
            </w:r>
            <w:proofErr w:type="spellEnd"/>
            <w:r w:rsidRPr="00A96880">
              <w:rPr>
                <w:rFonts w:ascii="Times New Roman" w:hAnsi="Times New Roman" w:cs="Times New Roman"/>
                <w:strike/>
                <w:sz w:val="24"/>
                <w:szCs w:val="24"/>
              </w:rPr>
              <w:t xml:space="preserve">/L + cloreto 80 </w:t>
            </w:r>
            <w:proofErr w:type="spellStart"/>
            <w:r w:rsidRPr="00A96880">
              <w:rPr>
                <w:rFonts w:ascii="Times New Roman" w:hAnsi="Times New Roman" w:cs="Times New Roman"/>
                <w:strike/>
                <w:sz w:val="24"/>
                <w:szCs w:val="24"/>
              </w:rPr>
              <w:t>mEq</w:t>
            </w:r>
            <w:proofErr w:type="spellEnd"/>
            <w:r w:rsidRPr="00A96880">
              <w:rPr>
                <w:rFonts w:ascii="Times New Roman" w:hAnsi="Times New Roman" w:cs="Times New Roman"/>
                <w:strike/>
                <w:sz w:val="24"/>
                <w:szCs w:val="24"/>
              </w:rPr>
              <w:t xml:space="preserve">/L + </w:t>
            </w:r>
            <w:proofErr w:type="spellStart"/>
            <w:r w:rsidRPr="00A96880">
              <w:rPr>
                <w:rFonts w:ascii="Times New Roman" w:hAnsi="Times New Roman" w:cs="Times New Roman"/>
                <w:strike/>
                <w:sz w:val="24"/>
                <w:szCs w:val="24"/>
              </w:rPr>
              <w:t>citrato</w:t>
            </w:r>
            <w:proofErr w:type="spellEnd"/>
            <w:r w:rsidRPr="00A96880">
              <w:rPr>
                <w:rFonts w:ascii="Times New Roman" w:hAnsi="Times New Roman" w:cs="Times New Roman"/>
                <w:strike/>
                <w:sz w:val="24"/>
                <w:szCs w:val="24"/>
              </w:rPr>
              <w:t xml:space="preserve"> 30 a 35 </w:t>
            </w:r>
            <w:proofErr w:type="spellStart"/>
            <w:r w:rsidRPr="00A96880">
              <w:rPr>
                <w:rFonts w:ascii="Times New Roman" w:hAnsi="Times New Roman" w:cs="Times New Roman"/>
                <w:strike/>
                <w:sz w:val="24"/>
                <w:szCs w:val="24"/>
              </w:rPr>
              <w:t>mEq</w:t>
            </w:r>
            <w:proofErr w:type="spellEnd"/>
            <w:r w:rsidRPr="00A96880">
              <w:rPr>
                <w:rFonts w:ascii="Times New Roman" w:hAnsi="Times New Roman" w:cs="Times New Roman"/>
                <w:strike/>
                <w:sz w:val="24"/>
                <w:szCs w:val="24"/>
              </w:rPr>
              <w:t xml:space="preserve">/L + </w:t>
            </w:r>
            <w:r w:rsidRPr="00A96880">
              <w:rPr>
                <w:rFonts w:ascii="Times New Roman" w:hAnsi="Times New Roman" w:cs="Times New Roman"/>
                <w:strike/>
                <w:sz w:val="24"/>
                <w:szCs w:val="24"/>
              </w:rPr>
              <w:lastRenderedPageBreak/>
              <w:t xml:space="preserve">glicose 111 </w:t>
            </w:r>
            <w:proofErr w:type="spellStart"/>
            <w:r w:rsidRPr="00A96880">
              <w:rPr>
                <w:rFonts w:ascii="Times New Roman" w:hAnsi="Times New Roman" w:cs="Times New Roman"/>
                <w:strike/>
                <w:sz w:val="24"/>
                <w:szCs w:val="24"/>
              </w:rPr>
              <w:t>mmol</w:t>
            </w:r>
            <w:proofErr w:type="spellEnd"/>
            <w:r w:rsidRPr="00A96880">
              <w:rPr>
                <w:rFonts w:ascii="Times New Roman" w:hAnsi="Times New Roman" w:cs="Times New Roman"/>
                <w:strike/>
                <w:sz w:val="24"/>
                <w:szCs w:val="24"/>
              </w:rPr>
              <w:t>/L.</w:t>
            </w:r>
          </w:p>
        </w:tc>
        <w:tc>
          <w:tcPr>
            <w:tcW w:w="5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Sais para reidratação oral</w:t>
            </w:r>
          </w:p>
        </w:tc>
        <w:tc>
          <w:tcPr>
            <w:tcW w:w="468" w:type="pct"/>
          </w:tcPr>
          <w:p w:rsidR="006F5744" w:rsidRPr="00A96880" w:rsidRDefault="006F5744" w:rsidP="00E839CA">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Indicado para reposição das perdas acumuladas de água e eletrólitos (reidratação), ou para manutenção da hidratação (após a fase de reidratação), em caso de diarreia aguda.</w:t>
            </w:r>
          </w:p>
        </w:tc>
        <w:tc>
          <w:tcPr>
            <w:tcW w:w="498" w:type="pct"/>
          </w:tcPr>
          <w:p w:rsidR="006F5744" w:rsidRPr="00A96880" w:rsidRDefault="006F5744" w:rsidP="00FE4427">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Uso interno. Dissolver o envelope em um litro de água filtrada ou fervida. Administrar 100 a 150 </w:t>
            </w:r>
            <w:proofErr w:type="spellStart"/>
            <w:proofErr w:type="gramStart"/>
            <w:r w:rsidRPr="00A96880">
              <w:rPr>
                <w:rFonts w:ascii="Times New Roman" w:hAnsi="Times New Roman" w:cs="Times New Roman"/>
                <w:strike/>
                <w:sz w:val="24"/>
                <w:szCs w:val="24"/>
              </w:rPr>
              <w:t>mL</w:t>
            </w:r>
            <w:proofErr w:type="spellEnd"/>
            <w:proofErr w:type="gramEnd"/>
            <w:r w:rsidRPr="00A96880">
              <w:rPr>
                <w:rFonts w:ascii="Times New Roman" w:hAnsi="Times New Roman" w:cs="Times New Roman"/>
                <w:strike/>
                <w:sz w:val="24"/>
                <w:szCs w:val="24"/>
              </w:rPr>
              <w:t>/kg de peso corporal em período de 4 a 6 horas. Se nas primeiras duas horas de tratamento os vômitos continuarem impedindo que o paciente administre a solução, procurar imediatamente o médico.</w:t>
            </w:r>
          </w:p>
        </w:tc>
        <w:tc>
          <w:tcPr>
            <w:tcW w:w="738" w:type="pct"/>
          </w:tcPr>
          <w:p w:rsidR="006F5744" w:rsidRPr="00A96880" w:rsidRDefault="006F5744" w:rsidP="00E839CA">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Contra-indicadas</w:t>
            </w:r>
            <w:proofErr w:type="spellEnd"/>
            <w:proofErr w:type="gramEnd"/>
            <w:r w:rsidRPr="00A96880">
              <w:rPr>
                <w:rFonts w:ascii="Times New Roman" w:hAnsi="Times New Roman" w:cs="Times New Roman"/>
                <w:strike/>
                <w:sz w:val="24"/>
                <w:szCs w:val="24"/>
              </w:rPr>
              <w:t xml:space="preserve"> em íleo paralítico, em obstrução ou perfuração intestinal e nos vômitos incoercíveis (não contidos). Não interagem com alimentos e nem com outros fármacos. Não se observa reação adversa com a posologia recomendada. Precauções: usar com cautela em </w:t>
            </w:r>
            <w:r w:rsidRPr="00A96880">
              <w:rPr>
                <w:rFonts w:ascii="Times New Roman" w:hAnsi="Times New Roman" w:cs="Times New Roman"/>
                <w:strike/>
                <w:sz w:val="24"/>
                <w:szCs w:val="24"/>
              </w:rPr>
              <w:lastRenderedPageBreak/>
              <w:t>pacientes com função renal comprometida. Advertência: deve-se seguir atenção no preparo, usando a quantidade de água recomendada e, previamente fervida. Após o preparo da solução o que não for consumido em 24 horas deve ser desprezado.</w:t>
            </w:r>
          </w:p>
        </w:tc>
        <w:tc>
          <w:tcPr>
            <w:tcW w:w="327" w:type="pct"/>
          </w:tcPr>
          <w:p w:rsidR="006F5744" w:rsidRPr="00A96880" w:rsidRDefault="006F5744" w:rsidP="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6F5744" w:rsidRPr="00A96880" w:rsidTr="00E839CA">
        <w:tc>
          <w:tcPr>
            <w:tcW w:w="432"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Solução </w:t>
            </w:r>
            <w:proofErr w:type="spellStart"/>
            <w:r w:rsidRPr="00A96880">
              <w:rPr>
                <w:rFonts w:ascii="Times New Roman" w:hAnsi="Times New Roman" w:cs="Times New Roman"/>
                <w:strike/>
                <w:sz w:val="24"/>
                <w:szCs w:val="24"/>
              </w:rPr>
              <w:t>antimicótica</w:t>
            </w:r>
            <w:proofErr w:type="spellEnd"/>
            <w:r w:rsidRPr="00A96880">
              <w:rPr>
                <w:rFonts w:ascii="Times New Roman" w:hAnsi="Times New Roman" w:cs="Times New Roman"/>
                <w:strike/>
                <w:sz w:val="24"/>
                <w:szCs w:val="24"/>
              </w:rPr>
              <w:t xml:space="preserve"> com iodo</w:t>
            </w:r>
          </w:p>
        </w:tc>
        <w:tc>
          <w:tcPr>
            <w:tcW w:w="6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0,5 % de iodo; 1,0 % iodeto de potássio; 2,0% de ácido salicílico; 2,0% ácido </w:t>
            </w:r>
            <w:proofErr w:type="spellStart"/>
            <w:r w:rsidRPr="00A96880">
              <w:rPr>
                <w:rFonts w:ascii="Times New Roman" w:hAnsi="Times New Roman" w:cs="Times New Roman"/>
                <w:strike/>
                <w:sz w:val="24"/>
                <w:szCs w:val="24"/>
              </w:rPr>
              <w:t>benzóico</w:t>
            </w:r>
            <w:proofErr w:type="spellEnd"/>
            <w:r w:rsidRPr="00A96880">
              <w:rPr>
                <w:rFonts w:ascii="Times New Roman" w:hAnsi="Times New Roman" w:cs="Times New Roman"/>
                <w:strike/>
                <w:sz w:val="24"/>
                <w:szCs w:val="24"/>
              </w:rPr>
              <w:t xml:space="preserve">; 5,0% tintura de </w:t>
            </w:r>
            <w:proofErr w:type="gramStart"/>
            <w:r w:rsidRPr="00A96880">
              <w:rPr>
                <w:rFonts w:ascii="Times New Roman" w:hAnsi="Times New Roman" w:cs="Times New Roman"/>
                <w:strike/>
                <w:sz w:val="24"/>
                <w:szCs w:val="24"/>
              </w:rPr>
              <w:t>benjoim</w:t>
            </w:r>
            <w:proofErr w:type="gramEnd"/>
          </w:p>
        </w:tc>
        <w:tc>
          <w:tcPr>
            <w:tcW w:w="5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w:t>
            </w:r>
            <w:proofErr w:type="spellStart"/>
            <w:r w:rsidRPr="00A96880">
              <w:rPr>
                <w:rFonts w:ascii="Times New Roman" w:hAnsi="Times New Roman" w:cs="Times New Roman"/>
                <w:strike/>
                <w:sz w:val="24"/>
                <w:szCs w:val="24"/>
              </w:rPr>
              <w:t>antimicótica</w:t>
            </w:r>
            <w:proofErr w:type="spellEnd"/>
            <w:r w:rsidRPr="00A96880">
              <w:rPr>
                <w:rFonts w:ascii="Times New Roman" w:hAnsi="Times New Roman" w:cs="Times New Roman"/>
                <w:strike/>
                <w:sz w:val="24"/>
                <w:szCs w:val="24"/>
              </w:rPr>
              <w:t xml:space="preserve"> com iodo</w:t>
            </w:r>
          </w:p>
        </w:tc>
        <w:tc>
          <w:tcPr>
            <w:tcW w:w="468" w:type="pct"/>
          </w:tcPr>
          <w:p w:rsidR="006F5744" w:rsidRPr="00A96880" w:rsidRDefault="006F5744" w:rsidP="00E839CA">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6F5744" w:rsidRPr="00A96880" w:rsidRDefault="006F5744" w:rsidP="00E839CA">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Antimicótico</w:t>
            </w:r>
            <w:proofErr w:type="spellEnd"/>
            <w:r w:rsidRPr="00A96880">
              <w:rPr>
                <w:rFonts w:ascii="Times New Roman" w:hAnsi="Times New Roman" w:cs="Times New Roman"/>
                <w:strike/>
                <w:sz w:val="24"/>
                <w:szCs w:val="24"/>
              </w:rPr>
              <w:t>.</w:t>
            </w:r>
          </w:p>
        </w:tc>
        <w:tc>
          <w:tcPr>
            <w:tcW w:w="498" w:type="pct"/>
          </w:tcPr>
          <w:p w:rsidR="006F5744" w:rsidRPr="00A96880" w:rsidRDefault="006F5744" w:rsidP="00FE4427">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w:t>
            </w:r>
            <w:proofErr w:type="gramStart"/>
            <w:r w:rsidRPr="00A96880">
              <w:rPr>
                <w:rFonts w:ascii="Times New Roman" w:hAnsi="Times New Roman" w:cs="Times New Roman"/>
                <w:strike/>
                <w:sz w:val="24"/>
                <w:szCs w:val="24"/>
              </w:rPr>
              <w:t>DOU</w:t>
            </w:r>
            <w:proofErr w:type="gramEnd"/>
            <w:r w:rsidRPr="00A96880">
              <w:rPr>
                <w:rFonts w:ascii="Times New Roman" w:hAnsi="Times New Roman" w:cs="Times New Roman"/>
                <w:strike/>
                <w:sz w:val="24"/>
                <w:szCs w:val="24"/>
              </w:rPr>
              <w:t xml:space="preserve"> 15/08/05</w:t>
            </w:r>
          </w:p>
        </w:tc>
        <w:tc>
          <w:tcPr>
            <w:tcW w:w="807"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w:t>
            </w:r>
          </w:p>
        </w:tc>
        <w:tc>
          <w:tcPr>
            <w:tcW w:w="73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O produto não deve ser usado em casos de alergia ao iodo, feridas abertas (pode resultar em absorção do iodo) e em curativos oclusivos. Restrição de uso: neonatais e gestantes, pois </w:t>
            </w:r>
            <w:r w:rsidRPr="00A96880">
              <w:rPr>
                <w:rFonts w:ascii="Times New Roman" w:hAnsi="Times New Roman" w:cs="Times New Roman"/>
                <w:strike/>
                <w:sz w:val="24"/>
                <w:szCs w:val="24"/>
              </w:rPr>
              <w:lastRenderedPageBreak/>
              <w:t>pode causar intoxicação pelo iodo. Evitar uso prolongado. Suspender o uso se houver mudança de coloração ou odor da solução.</w:t>
            </w:r>
          </w:p>
        </w:tc>
        <w:tc>
          <w:tcPr>
            <w:tcW w:w="327" w:type="pct"/>
          </w:tcPr>
          <w:p w:rsidR="006F5744" w:rsidRPr="00A96880" w:rsidRDefault="006F5744" w:rsidP="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6F5744" w:rsidRPr="00A96880" w:rsidTr="00E839CA">
        <w:tc>
          <w:tcPr>
            <w:tcW w:w="432"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Solução de cloreto de sódio</w:t>
            </w:r>
          </w:p>
        </w:tc>
        <w:tc>
          <w:tcPr>
            <w:tcW w:w="615"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0,9% de cloreto de sódio</w:t>
            </w:r>
          </w:p>
        </w:tc>
        <w:tc>
          <w:tcPr>
            <w:tcW w:w="515"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 fisiológica de cloreto de sódio 0,9%</w:t>
            </w:r>
          </w:p>
        </w:tc>
        <w:tc>
          <w:tcPr>
            <w:tcW w:w="468"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Para nebulização, lavagens de lentes de contato, lavagem de ferimentos e hidratação da pele.</w:t>
            </w:r>
          </w:p>
        </w:tc>
        <w:tc>
          <w:tcPr>
            <w:tcW w:w="498" w:type="pct"/>
          </w:tcPr>
          <w:p w:rsidR="006F5744" w:rsidRPr="00A96880" w:rsidRDefault="006F5744" w:rsidP="00FE4427">
            <w:pPr>
              <w:spacing w:before="300" w:after="300"/>
              <w:contextualSpacing/>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pág. 1037.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1163. USP 24 - pág. 1530.</w:t>
            </w:r>
          </w:p>
        </w:tc>
        <w:tc>
          <w:tcPr>
            <w:tcW w:w="807"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Para nebulização, lavagens de lentes de contato, lavagem de ferimentos e hidratação da </w:t>
            </w:r>
            <w:proofErr w:type="gramStart"/>
            <w:r w:rsidRPr="00A96880">
              <w:rPr>
                <w:rFonts w:ascii="Times New Roman" w:hAnsi="Times New Roman" w:cs="Times New Roman"/>
                <w:strike/>
                <w:sz w:val="24"/>
                <w:szCs w:val="24"/>
              </w:rPr>
              <w:t>pele</w:t>
            </w:r>
            <w:proofErr w:type="gramEnd"/>
          </w:p>
        </w:tc>
        <w:tc>
          <w:tcPr>
            <w:tcW w:w="738"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Não utilizar se o líquido não estiver límpido, incolor, transparente e inodoro. Uso externo. Não contém conservante.</w:t>
            </w:r>
          </w:p>
        </w:tc>
        <w:tc>
          <w:tcPr>
            <w:tcW w:w="327"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6F5744" w:rsidRPr="00A96880" w:rsidTr="00E839CA">
        <w:tc>
          <w:tcPr>
            <w:tcW w:w="432" w:type="pct"/>
          </w:tcPr>
          <w:p w:rsidR="006F5744" w:rsidRPr="00A96880" w:rsidRDefault="006F5744"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 de cloreto de sódio – estéril</w:t>
            </w:r>
          </w:p>
        </w:tc>
        <w:tc>
          <w:tcPr>
            <w:tcW w:w="615"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0,9% de cloreto de sódio</w:t>
            </w:r>
          </w:p>
        </w:tc>
        <w:tc>
          <w:tcPr>
            <w:tcW w:w="515" w:type="pct"/>
          </w:tcPr>
          <w:p w:rsidR="006F5744" w:rsidRPr="00A96880" w:rsidRDefault="002F5444" w:rsidP="00E839CA">
            <w:pPr>
              <w:spacing w:before="300" w:after="300"/>
              <w:contextualSpacing/>
              <w:rPr>
                <w:rFonts w:ascii="Times New Roman" w:hAnsi="Times New Roman" w:cs="Times New Roman"/>
                <w:strike/>
                <w:sz w:val="24"/>
                <w:szCs w:val="24"/>
              </w:rPr>
            </w:pPr>
            <w:r>
              <w:rPr>
                <w:rFonts w:ascii="Times New Roman" w:hAnsi="Times New Roman" w:cs="Times New Roman"/>
                <w:strike/>
                <w:sz w:val="24"/>
                <w:szCs w:val="24"/>
              </w:rPr>
              <w:t>Solução nasal de cloreto de só</w:t>
            </w:r>
            <w:r w:rsidR="006F5744" w:rsidRPr="00A96880">
              <w:rPr>
                <w:rFonts w:ascii="Times New Roman" w:hAnsi="Times New Roman" w:cs="Times New Roman"/>
                <w:strike/>
                <w:sz w:val="24"/>
                <w:szCs w:val="24"/>
              </w:rPr>
              <w:t>dio 0,9%</w:t>
            </w:r>
          </w:p>
        </w:tc>
        <w:tc>
          <w:tcPr>
            <w:tcW w:w="468"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6F5744" w:rsidRPr="00A96880" w:rsidRDefault="006F5744">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Fluidificante</w:t>
            </w:r>
            <w:proofErr w:type="spellEnd"/>
            <w:r w:rsidRPr="00A96880">
              <w:rPr>
                <w:rFonts w:ascii="Times New Roman" w:hAnsi="Times New Roman" w:cs="Times New Roman"/>
                <w:strike/>
                <w:sz w:val="24"/>
                <w:szCs w:val="24"/>
              </w:rPr>
              <w:t xml:space="preserve"> e descongestionante nasa</w:t>
            </w:r>
            <w:r w:rsidR="00E839CA" w:rsidRPr="00A96880">
              <w:rPr>
                <w:rFonts w:ascii="Times New Roman" w:hAnsi="Times New Roman" w:cs="Times New Roman"/>
                <w:strike/>
                <w:sz w:val="24"/>
                <w:szCs w:val="24"/>
              </w:rPr>
              <w:t>l</w:t>
            </w:r>
            <w:bookmarkStart w:id="0" w:name="_GoBack"/>
            <w:bookmarkEnd w:id="0"/>
          </w:p>
        </w:tc>
        <w:tc>
          <w:tcPr>
            <w:tcW w:w="498" w:type="pct"/>
          </w:tcPr>
          <w:p w:rsidR="006F5744" w:rsidRPr="00A96880" w:rsidRDefault="006F5744">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33ª Edição, 2002- pág. 1196</w:t>
            </w:r>
          </w:p>
        </w:tc>
        <w:tc>
          <w:tcPr>
            <w:tcW w:w="807"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Aplique a solução nas narinas, conforme necessidade.</w:t>
            </w:r>
          </w:p>
        </w:tc>
        <w:tc>
          <w:tcPr>
            <w:tcW w:w="738" w:type="pct"/>
          </w:tcPr>
          <w:p w:rsidR="006F5744" w:rsidRPr="00A96880" w:rsidRDefault="006F5744" w:rsidP="00E839CA">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Contra-indicação</w:t>
            </w:r>
            <w:proofErr w:type="spellEnd"/>
            <w:proofErr w:type="gramEnd"/>
            <w:r w:rsidRPr="00A96880">
              <w:rPr>
                <w:rFonts w:ascii="Times New Roman" w:hAnsi="Times New Roman" w:cs="Times New Roman"/>
                <w:strike/>
                <w:sz w:val="24"/>
                <w:szCs w:val="24"/>
              </w:rPr>
              <w:t>: pacientes com antecedentes de hipersensibilidade aos componentes da fórmula</w:t>
            </w:r>
          </w:p>
          <w:p w:rsidR="006F5744"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OBS: A solução deve ser estéril, </w:t>
            </w:r>
            <w:r w:rsidRPr="00A96880">
              <w:rPr>
                <w:rFonts w:ascii="Times New Roman" w:hAnsi="Times New Roman" w:cs="Times New Roman"/>
                <w:strike/>
                <w:sz w:val="24"/>
                <w:szCs w:val="24"/>
              </w:rPr>
              <w:lastRenderedPageBreak/>
              <w:t>envasada em frasco spray com dispensador que garanta a esterilidade do produto durante todo o período de utilização.</w:t>
            </w:r>
          </w:p>
        </w:tc>
        <w:tc>
          <w:tcPr>
            <w:tcW w:w="327"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6F5744" w:rsidRPr="00A96880" w:rsidTr="00E839CA">
        <w:tc>
          <w:tcPr>
            <w:tcW w:w="432" w:type="pct"/>
          </w:tcPr>
          <w:p w:rsidR="006F5744"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Solução de cloreto de sódio</w:t>
            </w:r>
          </w:p>
        </w:tc>
        <w:tc>
          <w:tcPr>
            <w:tcW w:w="615" w:type="pct"/>
          </w:tcPr>
          <w:p w:rsidR="006F5744"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0,9% de cloreto de sódio + cloreto de benzalcônio até a concentração máxima de 0,01%, como </w:t>
            </w:r>
            <w:proofErr w:type="gramStart"/>
            <w:r w:rsidRPr="00A96880">
              <w:rPr>
                <w:rFonts w:ascii="Times New Roman" w:hAnsi="Times New Roman" w:cs="Times New Roman"/>
                <w:strike/>
                <w:sz w:val="24"/>
                <w:szCs w:val="24"/>
              </w:rPr>
              <w:t>conservante</w:t>
            </w:r>
            <w:proofErr w:type="gramEnd"/>
          </w:p>
        </w:tc>
        <w:tc>
          <w:tcPr>
            <w:tcW w:w="515" w:type="pct"/>
          </w:tcPr>
          <w:p w:rsidR="006F5744" w:rsidRPr="00A96880" w:rsidRDefault="00E839CA" w:rsidP="002F5444">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Solução nasal de cloreto de sódio 0,9% com conservante</w:t>
            </w:r>
          </w:p>
        </w:tc>
        <w:tc>
          <w:tcPr>
            <w:tcW w:w="468"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6F5744" w:rsidRPr="00A96880" w:rsidRDefault="006F5744">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Fluidificante</w:t>
            </w:r>
            <w:proofErr w:type="spellEnd"/>
            <w:r w:rsidRPr="00A96880">
              <w:rPr>
                <w:rFonts w:ascii="Times New Roman" w:hAnsi="Times New Roman" w:cs="Times New Roman"/>
                <w:strike/>
                <w:sz w:val="24"/>
                <w:szCs w:val="24"/>
              </w:rPr>
              <w:t xml:space="preserve"> e descongestionante nasa</w:t>
            </w:r>
            <w:r w:rsidR="00E839CA" w:rsidRPr="00A96880">
              <w:rPr>
                <w:rFonts w:ascii="Times New Roman" w:hAnsi="Times New Roman" w:cs="Times New Roman"/>
                <w:strike/>
                <w:sz w:val="24"/>
                <w:szCs w:val="24"/>
              </w:rPr>
              <w:t>l</w:t>
            </w:r>
          </w:p>
        </w:tc>
        <w:tc>
          <w:tcPr>
            <w:tcW w:w="498" w:type="pct"/>
          </w:tcPr>
          <w:p w:rsidR="006F5744" w:rsidRPr="00A96880" w:rsidRDefault="006F5744">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33ª Edição, 2002- pág. 1196</w:t>
            </w:r>
          </w:p>
        </w:tc>
        <w:tc>
          <w:tcPr>
            <w:tcW w:w="807"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Aplique a solução nas narinas, conforme necessidade.</w:t>
            </w:r>
          </w:p>
        </w:tc>
        <w:tc>
          <w:tcPr>
            <w:tcW w:w="738" w:type="pct"/>
          </w:tcPr>
          <w:p w:rsidR="006F5744" w:rsidRPr="00A96880" w:rsidRDefault="00E839CA" w:rsidP="00E839CA">
            <w:pPr>
              <w:spacing w:before="300" w:after="300"/>
              <w:contextualSpacing/>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Contra-indicação</w:t>
            </w:r>
            <w:proofErr w:type="spellEnd"/>
            <w:proofErr w:type="gramEnd"/>
            <w:r w:rsidRPr="00A96880">
              <w:rPr>
                <w:rFonts w:ascii="Times New Roman" w:hAnsi="Times New Roman" w:cs="Times New Roman"/>
                <w:strike/>
                <w:sz w:val="24"/>
                <w:szCs w:val="24"/>
              </w:rPr>
              <w:t>: pacientes com antecedentes de hipersensibilidade aos componentes da fórmula. Não deve ser utilizado por pacientes com hipersensibilidade ao cloreto de benzalcônio.</w:t>
            </w:r>
          </w:p>
        </w:tc>
        <w:tc>
          <w:tcPr>
            <w:tcW w:w="327" w:type="pct"/>
          </w:tcPr>
          <w:p w:rsidR="006F5744" w:rsidRPr="00A96880" w:rsidRDefault="006F5744">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Soluto </w:t>
            </w:r>
            <w:proofErr w:type="spellStart"/>
            <w:r w:rsidRPr="00A96880">
              <w:rPr>
                <w:rFonts w:ascii="Times New Roman" w:hAnsi="Times New Roman" w:cs="Times New Roman"/>
                <w:strike/>
                <w:sz w:val="24"/>
                <w:szCs w:val="24"/>
              </w:rPr>
              <w:t>cuprozincico</w:t>
            </w:r>
            <w:proofErr w:type="spellEnd"/>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Sulfato de cobre 1%; sulfato de zinco 3,5</w:t>
            </w:r>
            <w:proofErr w:type="gramStart"/>
            <w:r w:rsidRPr="00A96880">
              <w:rPr>
                <w:rFonts w:ascii="Times New Roman" w:hAnsi="Times New Roman" w:cs="Times New Roman"/>
                <w:strike/>
                <w:sz w:val="24"/>
                <w:szCs w:val="24"/>
              </w:rPr>
              <w:t>%</w:t>
            </w:r>
            <w:proofErr w:type="gramEnd"/>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Água d'</w:t>
            </w:r>
            <w:proofErr w:type="spellStart"/>
            <w:r w:rsidRPr="00A96880">
              <w:rPr>
                <w:rFonts w:ascii="Times New Roman" w:hAnsi="Times New Roman" w:cs="Times New Roman"/>
                <w:strike/>
                <w:sz w:val="24"/>
                <w:szCs w:val="24"/>
              </w:rPr>
              <w:t>alibour</w:t>
            </w:r>
            <w:proofErr w:type="spellEnd"/>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Antisséptico no tratamento de feridas de pele.</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1º Suplemento-</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17.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w:t>
            </w:r>
            <w:r w:rsidRPr="00A96880">
              <w:rPr>
                <w:rFonts w:ascii="Times New Roman" w:hAnsi="Times New Roman" w:cs="Times New Roman"/>
                <w:strike/>
                <w:sz w:val="24"/>
                <w:szCs w:val="24"/>
              </w:rPr>
              <w:lastRenderedPageBreak/>
              <w:t>1372 e 1338.</w:t>
            </w:r>
          </w:p>
        </w:tc>
        <w:tc>
          <w:tcPr>
            <w:tcW w:w="80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Pura ou diluída em água, em aplicações locais.</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Precauções: conservar o frasco bem fechado, ao abrigo da luz. Cuidado com olhos e mucosas; em caso de ingestão acidental procurar </w:t>
            </w:r>
            <w:r w:rsidRPr="00A96880">
              <w:rPr>
                <w:rFonts w:ascii="Times New Roman" w:hAnsi="Times New Roman" w:cs="Times New Roman"/>
                <w:strike/>
                <w:sz w:val="24"/>
                <w:szCs w:val="24"/>
              </w:rPr>
              <w:lastRenderedPageBreak/>
              <w:t>socorro médico. Não ingerir.</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Sulfato de magnésio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Mínimo 99% de sulfato de magnésio</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Sal amargo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Purgativo salino</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3ª Ed. 1976 - pág. 734/735.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1157.</w:t>
            </w:r>
          </w:p>
        </w:tc>
        <w:tc>
          <w:tcPr>
            <w:tcW w:w="80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De 5 a 30g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chá a 2 colheres de sopa) para adultos, crianças recomenda-se 0,1 a 0,25 g por kg de peso corporal. Preferencialmente ingerir a quantidade recomendada com 250 ml de água filtrada antes do café da manhã em jejum.</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Contra indicações: em pacientes com disfunção renal e crianças com doenças parasitárias no intestino.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nos casos de obstrução intestinal crônica, doença de </w:t>
            </w:r>
            <w:proofErr w:type="spellStart"/>
            <w:r w:rsidRPr="00A96880">
              <w:rPr>
                <w:rFonts w:ascii="Times New Roman" w:hAnsi="Times New Roman" w:cs="Times New Roman"/>
                <w:strike/>
                <w:sz w:val="24"/>
                <w:szCs w:val="24"/>
              </w:rPr>
              <w:t>Crohn</w:t>
            </w:r>
            <w:proofErr w:type="spellEnd"/>
            <w:r w:rsidRPr="00A96880">
              <w:rPr>
                <w:rFonts w:ascii="Times New Roman" w:hAnsi="Times New Roman" w:cs="Times New Roman"/>
                <w:strike/>
                <w:sz w:val="24"/>
                <w:szCs w:val="24"/>
              </w:rPr>
              <w:t xml:space="preserve">, colite ulcerativa e qualquer outro episódio de inflamação no intestino. O uso contínuo pode causa </w:t>
            </w:r>
            <w:proofErr w:type="spellStart"/>
            <w:r w:rsidRPr="00A96880">
              <w:rPr>
                <w:rFonts w:ascii="Times New Roman" w:hAnsi="Times New Roman" w:cs="Times New Roman"/>
                <w:strike/>
                <w:sz w:val="24"/>
                <w:szCs w:val="24"/>
              </w:rPr>
              <w:t>diarréia</w:t>
            </w:r>
            <w:proofErr w:type="spellEnd"/>
            <w:r w:rsidRPr="00A96880">
              <w:rPr>
                <w:rFonts w:ascii="Times New Roman" w:hAnsi="Times New Roman" w:cs="Times New Roman"/>
                <w:strike/>
                <w:sz w:val="24"/>
                <w:szCs w:val="24"/>
              </w:rPr>
              <w:t xml:space="preserve"> crônica e </w:t>
            </w:r>
            <w:proofErr w:type="spellStart"/>
            <w:r w:rsidRPr="00A96880">
              <w:rPr>
                <w:rFonts w:ascii="Times New Roman" w:hAnsi="Times New Roman" w:cs="Times New Roman"/>
                <w:strike/>
                <w:sz w:val="24"/>
                <w:szCs w:val="24"/>
              </w:rPr>
              <w:t>conseqüente</w:t>
            </w:r>
            <w:proofErr w:type="spellEnd"/>
            <w:r w:rsidRPr="00A96880">
              <w:rPr>
                <w:rFonts w:ascii="Times New Roman" w:hAnsi="Times New Roman" w:cs="Times New Roman"/>
                <w:strike/>
                <w:sz w:val="24"/>
                <w:szCs w:val="24"/>
              </w:rPr>
              <w:t xml:space="preserve"> desequilíbrio eletrolítico. Não utilizar em crianças menores de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anos. Não passar da dose </w:t>
            </w:r>
            <w:r w:rsidRPr="00A96880">
              <w:rPr>
                <w:rFonts w:ascii="Times New Roman" w:hAnsi="Times New Roman" w:cs="Times New Roman"/>
                <w:strike/>
                <w:sz w:val="24"/>
                <w:szCs w:val="24"/>
              </w:rPr>
              <w:lastRenderedPageBreak/>
              <w:t xml:space="preserve">recomendado por dia e não utilizar por mais de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semanas.</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Sulfato de sódio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17,5% sulfato de sódio</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Limonada purgativa de sulfato de sódio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Purgativo salino</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Suplemento-pág. 14.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pág.1213. Formulário Médico Farmacêutico Brasileiro Virgílio Luca - 1953 - pág. 159/160.</w:t>
            </w:r>
          </w:p>
        </w:tc>
        <w:tc>
          <w:tcPr>
            <w:tcW w:w="80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 xml:space="preserve">Uso interno. Ingerir, em jejum, pura ou diluída em água fervida ou filtrada em doses individuais de </w:t>
            </w:r>
            <w:proofErr w:type="gramStart"/>
            <w:r w:rsidRPr="00A96880">
              <w:rPr>
                <w:rFonts w:ascii="Times New Roman" w:hAnsi="Times New Roman" w:cs="Times New Roman"/>
                <w:strike/>
                <w:sz w:val="24"/>
                <w:szCs w:val="24"/>
              </w:rPr>
              <w:t>100ml</w:t>
            </w:r>
            <w:proofErr w:type="gramEnd"/>
            <w:r w:rsidRPr="00A96880">
              <w:rPr>
                <w:rFonts w:ascii="Times New Roman" w:hAnsi="Times New Roman" w:cs="Times New Roman"/>
                <w:strike/>
                <w:sz w:val="24"/>
                <w:szCs w:val="24"/>
              </w:rPr>
              <w:t xml:space="preserve"> ou a critério médico. Caso não utilizar a dose única, após aberto, conservar o frasco bem fechado em geladeira.</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Contra indicações: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nos casos de obstrução intestinal crônica, doença de </w:t>
            </w:r>
            <w:proofErr w:type="spellStart"/>
            <w:r w:rsidRPr="00A96880">
              <w:rPr>
                <w:rFonts w:ascii="Times New Roman" w:hAnsi="Times New Roman" w:cs="Times New Roman"/>
                <w:strike/>
                <w:sz w:val="24"/>
                <w:szCs w:val="24"/>
              </w:rPr>
              <w:t>Crohn</w:t>
            </w:r>
            <w:proofErr w:type="spellEnd"/>
            <w:r w:rsidRPr="00A96880">
              <w:rPr>
                <w:rFonts w:ascii="Times New Roman" w:hAnsi="Times New Roman" w:cs="Times New Roman"/>
                <w:strike/>
                <w:sz w:val="24"/>
                <w:szCs w:val="24"/>
              </w:rPr>
              <w:t xml:space="preserve">, colite ulcerativa e qualquer outro episódio de inflamação no intestino. Precauções e advertências: após uma evacuação completa do cólon (parte do intestino), pelo uso de um catártico, pode haver um intervalo de alguns dias até a recuperação do movimento normal </w:t>
            </w:r>
            <w:r w:rsidRPr="00A96880">
              <w:rPr>
                <w:rFonts w:ascii="Times New Roman" w:hAnsi="Times New Roman" w:cs="Times New Roman"/>
                <w:strike/>
                <w:sz w:val="24"/>
                <w:szCs w:val="24"/>
              </w:rPr>
              <w:lastRenderedPageBreak/>
              <w:t xml:space="preserve">do intestino, o que não deve ser confundido com constipação intestinal. O uso excessivo de </w:t>
            </w:r>
            <w:proofErr w:type="gramStart"/>
            <w:r w:rsidRPr="00A96880">
              <w:rPr>
                <w:rFonts w:ascii="Times New Roman" w:hAnsi="Times New Roman" w:cs="Times New Roman"/>
                <w:strike/>
                <w:sz w:val="24"/>
                <w:szCs w:val="24"/>
              </w:rPr>
              <w:t>catárticos e laxante</w:t>
            </w:r>
            <w:proofErr w:type="gramEnd"/>
            <w:r w:rsidRPr="00A96880">
              <w:rPr>
                <w:rFonts w:ascii="Times New Roman" w:hAnsi="Times New Roman" w:cs="Times New Roman"/>
                <w:strike/>
                <w:sz w:val="24"/>
                <w:szCs w:val="24"/>
              </w:rPr>
              <w:t xml:space="preserve"> pode trazer efeitos indesejáveis como desidratação, perda de eletrólitos e ulcerações no intestino.</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Sulfato de sódio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Mínimo 98% de sulfato de sódio</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Sal de Glauber</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Laxante salino</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Espanhol 1ª Ed. 2003 pág. 1383.</w:t>
            </w:r>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Doses usuais de 15 g/dia (</w:t>
            </w:r>
            <w:proofErr w:type="gramStart"/>
            <w:r w:rsidRPr="00A96880">
              <w:rPr>
                <w:rFonts w:ascii="Times New Roman" w:hAnsi="Times New Roman" w:cs="Times New Roman"/>
                <w:strike/>
                <w:sz w:val="24"/>
                <w:szCs w:val="24"/>
              </w:rPr>
              <w:t>1</w:t>
            </w:r>
            <w:proofErr w:type="gramEnd"/>
            <w:r w:rsidRPr="00A96880">
              <w:rPr>
                <w:rFonts w:ascii="Times New Roman" w:hAnsi="Times New Roman" w:cs="Times New Roman"/>
                <w:strike/>
                <w:sz w:val="24"/>
                <w:szCs w:val="24"/>
              </w:rPr>
              <w:t xml:space="preserve"> colher de sopa) em água fervida ou filtrada</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Contra indicações: em pacientes com disfunção renal e crianças com doenças parasitárias no intestino. </w:t>
            </w:r>
            <w:proofErr w:type="spellStart"/>
            <w:proofErr w:type="gramStart"/>
            <w:r w:rsidRPr="00A96880">
              <w:rPr>
                <w:rFonts w:ascii="Times New Roman" w:hAnsi="Times New Roman" w:cs="Times New Roman"/>
                <w:strike/>
                <w:sz w:val="24"/>
                <w:szCs w:val="24"/>
              </w:rPr>
              <w:t>Contra-indicado</w:t>
            </w:r>
            <w:proofErr w:type="spellEnd"/>
            <w:proofErr w:type="gramEnd"/>
            <w:r w:rsidRPr="00A96880">
              <w:rPr>
                <w:rFonts w:ascii="Times New Roman" w:hAnsi="Times New Roman" w:cs="Times New Roman"/>
                <w:strike/>
                <w:sz w:val="24"/>
                <w:szCs w:val="24"/>
              </w:rPr>
              <w:t xml:space="preserve"> nos casos de obstrução intestinal crônica, doença de </w:t>
            </w:r>
            <w:proofErr w:type="spellStart"/>
            <w:r w:rsidRPr="00A96880">
              <w:rPr>
                <w:rFonts w:ascii="Times New Roman" w:hAnsi="Times New Roman" w:cs="Times New Roman"/>
                <w:strike/>
                <w:sz w:val="24"/>
                <w:szCs w:val="24"/>
              </w:rPr>
              <w:t>Crohn</w:t>
            </w:r>
            <w:proofErr w:type="spellEnd"/>
            <w:r w:rsidRPr="00A96880">
              <w:rPr>
                <w:rFonts w:ascii="Times New Roman" w:hAnsi="Times New Roman" w:cs="Times New Roman"/>
                <w:strike/>
                <w:sz w:val="24"/>
                <w:szCs w:val="24"/>
              </w:rPr>
              <w:t xml:space="preserve">, colite ulcerativa e qualquer outro episódio de </w:t>
            </w:r>
            <w:r w:rsidRPr="00A96880">
              <w:rPr>
                <w:rFonts w:ascii="Times New Roman" w:hAnsi="Times New Roman" w:cs="Times New Roman"/>
                <w:strike/>
                <w:sz w:val="24"/>
                <w:szCs w:val="24"/>
              </w:rPr>
              <w:lastRenderedPageBreak/>
              <w:t xml:space="preserve">inflamação no intestino. O uso contínuo pode causa </w:t>
            </w:r>
            <w:proofErr w:type="spellStart"/>
            <w:r w:rsidRPr="00A96880">
              <w:rPr>
                <w:rFonts w:ascii="Times New Roman" w:hAnsi="Times New Roman" w:cs="Times New Roman"/>
                <w:strike/>
                <w:sz w:val="24"/>
                <w:szCs w:val="24"/>
              </w:rPr>
              <w:t>diarréia</w:t>
            </w:r>
            <w:proofErr w:type="spellEnd"/>
            <w:r w:rsidRPr="00A96880">
              <w:rPr>
                <w:rFonts w:ascii="Times New Roman" w:hAnsi="Times New Roman" w:cs="Times New Roman"/>
                <w:strike/>
                <w:sz w:val="24"/>
                <w:szCs w:val="24"/>
              </w:rPr>
              <w:t xml:space="preserve"> crônica e </w:t>
            </w:r>
            <w:proofErr w:type="spellStart"/>
            <w:r w:rsidRPr="00A96880">
              <w:rPr>
                <w:rFonts w:ascii="Times New Roman" w:hAnsi="Times New Roman" w:cs="Times New Roman"/>
                <w:strike/>
                <w:sz w:val="24"/>
                <w:szCs w:val="24"/>
              </w:rPr>
              <w:t>conseqüente</w:t>
            </w:r>
            <w:proofErr w:type="spellEnd"/>
            <w:r w:rsidRPr="00A96880">
              <w:rPr>
                <w:rFonts w:ascii="Times New Roman" w:hAnsi="Times New Roman" w:cs="Times New Roman"/>
                <w:strike/>
                <w:sz w:val="24"/>
                <w:szCs w:val="24"/>
              </w:rPr>
              <w:t xml:space="preserve"> desequilíbrio eletrolítico. Não utilizar em crianças menores de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anos. Não passar da dose recomendado por dia e não utilizar por mais de </w:t>
            </w:r>
            <w:proofErr w:type="gramStart"/>
            <w:r w:rsidRPr="00A96880">
              <w:rPr>
                <w:rFonts w:ascii="Times New Roman" w:hAnsi="Times New Roman" w:cs="Times New Roman"/>
                <w:strike/>
                <w:sz w:val="24"/>
                <w:szCs w:val="24"/>
              </w:rPr>
              <w:t>2</w:t>
            </w:r>
            <w:proofErr w:type="gramEnd"/>
            <w:r w:rsidRPr="00A96880">
              <w:rPr>
                <w:rFonts w:ascii="Times New Roman" w:hAnsi="Times New Roman" w:cs="Times New Roman"/>
                <w:strike/>
                <w:sz w:val="24"/>
                <w:szCs w:val="24"/>
              </w:rPr>
              <w:t xml:space="preserve"> semanas.</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Sólido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Supositório de glicerina</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OBS: quantidade de glicerina é dependente da faixa etária: Supositório para lactentes: molde de 1 g; Supositório para crianças: molde de 1,5 a 2,0 g; </w:t>
            </w:r>
            <w:r w:rsidRPr="00A96880">
              <w:rPr>
                <w:rFonts w:ascii="Times New Roman" w:hAnsi="Times New Roman" w:cs="Times New Roman"/>
                <w:strike/>
                <w:sz w:val="24"/>
                <w:szCs w:val="24"/>
              </w:rPr>
              <w:lastRenderedPageBreak/>
              <w:t xml:space="preserve">Supositório para adultos: molde de 2,5 a 3 </w:t>
            </w:r>
            <w:proofErr w:type="gramStart"/>
            <w:r w:rsidRPr="00A96880">
              <w:rPr>
                <w:rFonts w:ascii="Times New Roman" w:hAnsi="Times New Roman" w:cs="Times New Roman"/>
                <w:strike/>
                <w:sz w:val="24"/>
                <w:szCs w:val="24"/>
              </w:rPr>
              <w:t>g</w:t>
            </w:r>
            <w:proofErr w:type="gramEnd"/>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Supositório de glicerina</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Supositório</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Laxante</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874. Formulário Nacional 1ª Ed. - DOU 15/08/05. </w:t>
            </w: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IV Edição - Fascículo </w:t>
            </w:r>
            <w:proofErr w:type="gramStart"/>
            <w:r w:rsidRPr="00A96880">
              <w:rPr>
                <w:rFonts w:ascii="Times New Roman" w:hAnsi="Times New Roman" w:cs="Times New Roman"/>
                <w:strike/>
                <w:sz w:val="24"/>
                <w:szCs w:val="24"/>
              </w:rPr>
              <w:t>4</w:t>
            </w:r>
            <w:proofErr w:type="gramEnd"/>
            <w:r w:rsidRPr="00A96880">
              <w:rPr>
                <w:rFonts w:ascii="Times New Roman" w:hAnsi="Times New Roman" w:cs="Times New Roman"/>
                <w:strike/>
                <w:sz w:val="24"/>
                <w:szCs w:val="24"/>
              </w:rPr>
              <w:t xml:space="preserve"> - 95.1.</w:t>
            </w:r>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 xml:space="preserve">Uso externo. Adultos e crianças: introduzir o supositório no reto, até que advenha a vontade de evacuar. Bebês: introduzir o supositório por via retal, pela parte mais afilada. Pode-se deixar o supositório de glicerina atuar de 15 a 30 minutos. Não </w:t>
            </w:r>
            <w:r w:rsidRPr="00A96880">
              <w:rPr>
                <w:rFonts w:ascii="Times New Roman" w:hAnsi="Times New Roman" w:cs="Times New Roman"/>
                <w:strike/>
                <w:sz w:val="24"/>
                <w:szCs w:val="24"/>
              </w:rPr>
              <w:lastRenderedPageBreak/>
              <w:t>é necessário que o produto se dissolva completamente para que produza o efeito desejado.</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O supositório pode ser umedecido com água antes da inserção, para reduzir a tendência inicial da base de retirar água das mucosas, irritando os tecidos.</w:t>
            </w:r>
          </w:p>
        </w:tc>
        <w:tc>
          <w:tcPr>
            <w:tcW w:w="327" w:type="pct"/>
          </w:tcPr>
          <w:p w:rsidR="00E839CA" w:rsidRPr="00A96880" w:rsidRDefault="00E839CA">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Talco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100% talco</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Silicato de magnésio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 xml:space="preserve">Secativo. Uso em massagens, alívio de irritação cutânea, prevenção de assaduras; agente </w:t>
            </w:r>
            <w:proofErr w:type="spellStart"/>
            <w:r w:rsidRPr="00A96880">
              <w:rPr>
                <w:rFonts w:ascii="Times New Roman" w:hAnsi="Times New Roman" w:cs="Times New Roman"/>
                <w:strike/>
                <w:sz w:val="24"/>
                <w:szCs w:val="24"/>
              </w:rPr>
              <w:t>esclerosante</w:t>
            </w:r>
            <w:proofErr w:type="spellEnd"/>
            <w:r w:rsidRPr="00A96880">
              <w:rPr>
                <w:rFonts w:ascii="Times New Roman" w:hAnsi="Times New Roman" w:cs="Times New Roman"/>
                <w:strike/>
                <w:sz w:val="24"/>
                <w:szCs w:val="24"/>
              </w:rPr>
              <w:t xml:space="preserve"> em derrames malignos e no pneumotórax </w:t>
            </w:r>
            <w:proofErr w:type="spellStart"/>
            <w:r w:rsidRPr="00A96880">
              <w:rPr>
                <w:rFonts w:ascii="Times New Roman" w:hAnsi="Times New Roman" w:cs="Times New Roman"/>
                <w:strike/>
                <w:sz w:val="24"/>
                <w:szCs w:val="24"/>
              </w:rPr>
              <w:t>recidivante</w:t>
            </w:r>
            <w:proofErr w:type="spellEnd"/>
            <w:r w:rsidRPr="00A96880">
              <w:rPr>
                <w:rFonts w:ascii="Times New Roman" w:hAnsi="Times New Roman" w:cs="Times New Roman"/>
                <w:strike/>
                <w:sz w:val="24"/>
                <w:szCs w:val="24"/>
              </w:rPr>
              <w:t>.</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- 1959 - pág. 796.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1322.</w:t>
            </w:r>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Uso externo, sobre a pele. Como adjuvante em formulações farmacêuticas ou cosméticas.</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Cuidado no manuseio, evitar inalação, pode desencadear desde quadros de irritação até lesões mais graves pulmonares.</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Talco mentolado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 de mentol</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Talco mentolado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Pó</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Dermatoses pruriginosas.</w:t>
            </w:r>
          </w:p>
        </w:tc>
        <w:tc>
          <w:tcPr>
            <w:tcW w:w="4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 xml:space="preserve">Formulário Nacional 1ª Ed. - DOU 15/08/05.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pág.1600.</w:t>
            </w:r>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Uso externo. Aplicar nas áreas afetadas, duas a três vezes ao dia.</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Cuidado no manuseio, evitar inalação, pode desencadear desde quadros de irritação até lesões mais graves pulmonares.</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Sólido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Vaselina </w:t>
            </w:r>
            <w:r w:rsidRPr="00A96880">
              <w:rPr>
                <w:rFonts w:ascii="Times New Roman" w:hAnsi="Times New Roman" w:cs="Times New Roman"/>
                <w:strike/>
                <w:sz w:val="24"/>
                <w:szCs w:val="24"/>
              </w:rPr>
              <w:lastRenderedPageBreak/>
              <w:t>líquida (grau farmacêutico)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100% de </w:t>
            </w:r>
            <w:r w:rsidRPr="00A96880">
              <w:rPr>
                <w:rFonts w:ascii="Times New Roman" w:hAnsi="Times New Roman" w:cs="Times New Roman"/>
                <w:strike/>
                <w:sz w:val="24"/>
                <w:szCs w:val="24"/>
              </w:rPr>
              <w:lastRenderedPageBreak/>
              <w:t>vaselina líquida</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Parafina </w:t>
            </w:r>
            <w:r w:rsidRPr="00A96880">
              <w:rPr>
                <w:rFonts w:ascii="Times New Roman" w:hAnsi="Times New Roman" w:cs="Times New Roman"/>
                <w:strike/>
                <w:sz w:val="24"/>
                <w:szCs w:val="24"/>
              </w:rPr>
              <w:lastRenderedPageBreak/>
              <w:t>líquida (grau farmacêutico).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Líquido</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 xml:space="preserve">Emoliente para </w:t>
            </w:r>
            <w:r w:rsidRPr="00A96880">
              <w:rPr>
                <w:rFonts w:ascii="Times New Roman" w:hAnsi="Times New Roman" w:cs="Times New Roman"/>
                <w:strike/>
                <w:sz w:val="24"/>
                <w:szCs w:val="24"/>
              </w:rPr>
              <w:lastRenderedPageBreak/>
              <w:t>a pele, remoção de crostas e de pomadas, pastas e outros produtos previamente utilizados na pele (limpeza da pele), lubrificante, puro ou como base (veículo) de preparações farmacêuticas e cosméticas.</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w:t>
            </w:r>
            <w:r w:rsidRPr="00A96880">
              <w:rPr>
                <w:rFonts w:ascii="Times New Roman" w:hAnsi="Times New Roman" w:cs="Times New Roman"/>
                <w:strike/>
                <w:sz w:val="24"/>
                <w:szCs w:val="24"/>
              </w:rPr>
              <w:lastRenderedPageBreak/>
              <w:t>a</w:t>
            </w:r>
            <w:proofErr w:type="spellEnd"/>
            <w:r w:rsidRPr="00A96880">
              <w:rPr>
                <w:rFonts w:ascii="Times New Roman" w:hAnsi="Times New Roman" w:cs="Times New Roman"/>
                <w:strike/>
                <w:sz w:val="24"/>
                <w:szCs w:val="24"/>
              </w:rPr>
              <w:t xml:space="preserve"> Brasileira 3ª Ed. - 1977 - pág. 640-642.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1ª Ed. Espanhol 2003 - pág. 1602 (6402-e</w:t>
            </w:r>
            <w:proofErr w:type="gramStart"/>
            <w:r w:rsidRPr="00A96880">
              <w:rPr>
                <w:rFonts w:ascii="Times New Roman" w:hAnsi="Times New Roman" w:cs="Times New Roman"/>
                <w:strike/>
                <w:sz w:val="24"/>
                <w:szCs w:val="24"/>
              </w:rPr>
              <w:t>)</w:t>
            </w:r>
            <w:proofErr w:type="gramEnd"/>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Uso externo: aplicar </w:t>
            </w:r>
            <w:r w:rsidRPr="00A96880">
              <w:rPr>
                <w:rFonts w:ascii="Times New Roman" w:hAnsi="Times New Roman" w:cs="Times New Roman"/>
                <w:strike/>
                <w:sz w:val="24"/>
                <w:szCs w:val="24"/>
              </w:rPr>
              <w:lastRenderedPageBreak/>
              <w:t>produto sobre a pele seca ou molhada com as mãos ou com o auxílio de gaze ou algodão.</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Contra indicações </w:t>
            </w:r>
            <w:r w:rsidRPr="00A96880">
              <w:rPr>
                <w:rFonts w:ascii="Times New Roman" w:hAnsi="Times New Roman" w:cs="Times New Roman"/>
                <w:strike/>
                <w:sz w:val="24"/>
                <w:szCs w:val="24"/>
              </w:rPr>
              <w:lastRenderedPageBreak/>
              <w:t>e precauções: não há relatos de efeitos adversos ou contra indicações. Não ingerir.</w:t>
            </w:r>
          </w:p>
        </w:tc>
        <w:tc>
          <w:tcPr>
            <w:tcW w:w="327"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w:t>
            </w:r>
            <w:r w:rsidRPr="00A96880">
              <w:rPr>
                <w:rFonts w:ascii="Times New Roman" w:hAnsi="Times New Roman" w:cs="Times New Roman"/>
                <w:strike/>
                <w:sz w:val="24"/>
                <w:szCs w:val="24"/>
              </w:rPr>
              <w:lastRenderedPageBreak/>
              <w:t>o</w:t>
            </w:r>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Vaselina sólida (grau farmacêutico)</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100% de vaselina sólida.</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Vaselina branca; </w:t>
            </w:r>
            <w:proofErr w:type="spellStart"/>
            <w:r w:rsidRPr="00A96880">
              <w:rPr>
                <w:rFonts w:ascii="Times New Roman" w:hAnsi="Times New Roman" w:cs="Times New Roman"/>
                <w:strike/>
                <w:sz w:val="24"/>
                <w:szCs w:val="24"/>
              </w:rPr>
              <w:t>petrolato</w:t>
            </w:r>
            <w:proofErr w:type="spellEnd"/>
            <w:r w:rsidRPr="00A96880">
              <w:rPr>
                <w:rFonts w:ascii="Times New Roman" w:hAnsi="Times New Roman" w:cs="Times New Roman"/>
                <w:strike/>
                <w:sz w:val="24"/>
                <w:szCs w:val="24"/>
              </w:rPr>
              <w:t xml:space="preserve"> sólido (grau farmacêutico).</w:t>
            </w:r>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Pomada</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Uso como emoliente</w:t>
            </w:r>
          </w:p>
        </w:tc>
        <w:tc>
          <w:tcPr>
            <w:tcW w:w="498" w:type="pct"/>
          </w:tcPr>
          <w:p w:rsidR="00E839CA" w:rsidRPr="00A96880" w:rsidRDefault="00E839CA">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1ª Ed. - 1926 - pág. 966.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pág. 1382 (4604-y) USP 29 pág. 2443.</w:t>
            </w:r>
          </w:p>
        </w:tc>
        <w:tc>
          <w:tcPr>
            <w:tcW w:w="807" w:type="pct"/>
          </w:tcPr>
          <w:p w:rsidR="00E839CA" w:rsidRPr="00A96880" w:rsidRDefault="00E839CA"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Uso tópico. Aplicar com gaze ou algodão sobre a pele ressecada.</w:t>
            </w:r>
          </w:p>
        </w:tc>
        <w:tc>
          <w:tcPr>
            <w:tcW w:w="738"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Contra indicações: efeito adverso irritação. Caso ocorra com peles sensíveis suspenda o uso.</w:t>
            </w:r>
          </w:p>
        </w:tc>
        <w:tc>
          <w:tcPr>
            <w:tcW w:w="327" w:type="pct"/>
          </w:tcPr>
          <w:p w:rsidR="00E839CA" w:rsidRPr="00A96880" w:rsidRDefault="00E839CA">
            <w:pPr>
              <w:rPr>
                <w:rFonts w:ascii="Times New Roman" w:hAnsi="Times New Roman" w:cs="Times New Roman"/>
                <w:strike/>
                <w:sz w:val="24"/>
                <w:szCs w:val="24"/>
              </w:rPr>
            </w:pPr>
            <w:proofErr w:type="spellStart"/>
            <w:proofErr w:type="gramStart"/>
            <w:r w:rsidRPr="00A96880">
              <w:rPr>
                <w:rFonts w:ascii="Times New Roman" w:hAnsi="Times New Roman" w:cs="Times New Roman"/>
                <w:strike/>
                <w:sz w:val="24"/>
                <w:szCs w:val="24"/>
              </w:rPr>
              <w:t>Semi-sólido</w:t>
            </w:r>
            <w:proofErr w:type="spellEnd"/>
            <w:proofErr w:type="gramEnd"/>
          </w:p>
        </w:tc>
      </w:tr>
      <w:tr w:rsidR="00E839CA" w:rsidRPr="00A96880" w:rsidTr="00E839CA">
        <w:tc>
          <w:tcPr>
            <w:tcW w:w="432"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Violeta </w:t>
            </w:r>
            <w:r w:rsidRPr="00A96880">
              <w:rPr>
                <w:rFonts w:ascii="Times New Roman" w:hAnsi="Times New Roman" w:cs="Times New Roman"/>
                <w:strike/>
                <w:sz w:val="24"/>
                <w:szCs w:val="24"/>
              </w:rPr>
              <w:lastRenderedPageBreak/>
              <w:t>genciana</w:t>
            </w:r>
          </w:p>
        </w:tc>
        <w:tc>
          <w:tcPr>
            <w:tcW w:w="6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1% violeta </w:t>
            </w:r>
            <w:r w:rsidRPr="00A96880">
              <w:rPr>
                <w:rFonts w:ascii="Times New Roman" w:hAnsi="Times New Roman" w:cs="Times New Roman"/>
                <w:strike/>
                <w:sz w:val="24"/>
                <w:szCs w:val="24"/>
              </w:rPr>
              <w:lastRenderedPageBreak/>
              <w:t>genciana</w:t>
            </w:r>
          </w:p>
        </w:tc>
        <w:tc>
          <w:tcPr>
            <w:tcW w:w="515" w:type="pct"/>
          </w:tcPr>
          <w:p w:rsidR="00E839CA" w:rsidRPr="00A96880" w:rsidRDefault="00E839CA"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Solução de </w:t>
            </w:r>
            <w:r w:rsidRPr="00A96880">
              <w:rPr>
                <w:rFonts w:ascii="Times New Roman" w:hAnsi="Times New Roman" w:cs="Times New Roman"/>
                <w:strike/>
                <w:sz w:val="24"/>
                <w:szCs w:val="24"/>
              </w:rPr>
              <w:lastRenderedPageBreak/>
              <w:t xml:space="preserve">violeta genciana; solução de cloreto de </w:t>
            </w:r>
            <w:proofErr w:type="spellStart"/>
            <w:r w:rsidRPr="00A96880">
              <w:rPr>
                <w:rFonts w:ascii="Times New Roman" w:hAnsi="Times New Roman" w:cs="Times New Roman"/>
                <w:strike/>
                <w:sz w:val="24"/>
                <w:szCs w:val="24"/>
              </w:rPr>
              <w:t>hexametil</w:t>
            </w:r>
            <w:proofErr w:type="spellEnd"/>
            <w:r w:rsidRPr="00A96880">
              <w:rPr>
                <w:rFonts w:ascii="Times New Roman" w:hAnsi="Times New Roman" w:cs="Times New Roman"/>
                <w:strike/>
                <w:sz w:val="24"/>
                <w:szCs w:val="24"/>
              </w:rPr>
              <w:t xml:space="preserve"> prosa-</w:t>
            </w:r>
            <w:proofErr w:type="spellStart"/>
            <w:proofErr w:type="gramStart"/>
            <w:r w:rsidRPr="00A96880">
              <w:rPr>
                <w:rFonts w:ascii="Times New Roman" w:hAnsi="Times New Roman" w:cs="Times New Roman"/>
                <w:strike/>
                <w:sz w:val="24"/>
                <w:szCs w:val="24"/>
              </w:rPr>
              <w:t>nilina</w:t>
            </w:r>
            <w:proofErr w:type="spellEnd"/>
            <w:proofErr w:type="gramEnd"/>
          </w:p>
        </w:tc>
        <w:tc>
          <w:tcPr>
            <w:tcW w:w="46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Solução</w:t>
            </w:r>
          </w:p>
        </w:tc>
        <w:tc>
          <w:tcPr>
            <w:tcW w:w="598" w:type="pct"/>
          </w:tcPr>
          <w:p w:rsidR="00E839CA" w:rsidRPr="00A96880" w:rsidRDefault="00E839CA">
            <w:pPr>
              <w:rPr>
                <w:rFonts w:ascii="Times New Roman" w:hAnsi="Times New Roman" w:cs="Times New Roman"/>
                <w:strike/>
                <w:sz w:val="24"/>
                <w:szCs w:val="24"/>
              </w:rPr>
            </w:pPr>
            <w:r w:rsidRPr="00A96880">
              <w:rPr>
                <w:rFonts w:ascii="Times New Roman" w:hAnsi="Times New Roman" w:cs="Times New Roman"/>
                <w:strike/>
                <w:sz w:val="24"/>
                <w:szCs w:val="24"/>
              </w:rPr>
              <w:t xml:space="preserve">Antisséptico </w:t>
            </w:r>
            <w:r w:rsidRPr="00A96880">
              <w:rPr>
                <w:rFonts w:ascii="Times New Roman" w:hAnsi="Times New Roman" w:cs="Times New Roman"/>
                <w:strike/>
                <w:sz w:val="24"/>
                <w:szCs w:val="24"/>
              </w:rPr>
              <w:lastRenderedPageBreak/>
              <w:t>tópico</w:t>
            </w:r>
          </w:p>
        </w:tc>
        <w:tc>
          <w:tcPr>
            <w:tcW w:w="498" w:type="pct"/>
          </w:tcPr>
          <w:p w:rsidR="00E839CA" w:rsidRPr="00A96880" w:rsidRDefault="00A67DC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lastRenderedPageBreak/>
              <w:t>Farmacopéi</w:t>
            </w:r>
            <w:r w:rsidRPr="00A96880">
              <w:rPr>
                <w:rFonts w:ascii="Times New Roman" w:hAnsi="Times New Roman" w:cs="Times New Roman"/>
                <w:strike/>
                <w:sz w:val="24"/>
                <w:szCs w:val="24"/>
              </w:rPr>
              <w:lastRenderedPageBreak/>
              <w:t>a</w:t>
            </w:r>
            <w:proofErr w:type="spellEnd"/>
            <w:r w:rsidRPr="00A96880">
              <w:rPr>
                <w:rFonts w:ascii="Times New Roman" w:hAnsi="Times New Roman" w:cs="Times New Roman"/>
                <w:strike/>
                <w:sz w:val="24"/>
                <w:szCs w:val="24"/>
              </w:rPr>
              <w:t xml:space="preserve"> Brasileira 2ª Ed., 1959 </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 244/245.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1111.</w:t>
            </w:r>
          </w:p>
        </w:tc>
        <w:tc>
          <w:tcPr>
            <w:tcW w:w="807" w:type="pct"/>
          </w:tcPr>
          <w:p w:rsidR="00E839CA" w:rsidRPr="00A96880" w:rsidRDefault="00A67DCE"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Aplicar sobre o local, </w:t>
            </w:r>
            <w:r w:rsidRPr="00A96880">
              <w:rPr>
                <w:rFonts w:ascii="Times New Roman" w:hAnsi="Times New Roman" w:cs="Times New Roman"/>
                <w:strike/>
                <w:sz w:val="24"/>
                <w:szCs w:val="24"/>
              </w:rPr>
              <w:lastRenderedPageBreak/>
              <w:t xml:space="preserve">previamente limpa. A violeta genciana é um corante com atividade antisséptica. </w:t>
            </w:r>
            <w:proofErr w:type="gramStart"/>
            <w:r w:rsidRPr="00A96880">
              <w:rPr>
                <w:rFonts w:ascii="Times New Roman" w:hAnsi="Times New Roman" w:cs="Times New Roman"/>
                <w:strike/>
                <w:sz w:val="24"/>
                <w:szCs w:val="24"/>
              </w:rPr>
              <w:t>É</w:t>
            </w:r>
            <w:proofErr w:type="gramEnd"/>
            <w:r w:rsidRPr="00A96880">
              <w:rPr>
                <w:rFonts w:ascii="Times New Roman" w:hAnsi="Times New Roman" w:cs="Times New Roman"/>
                <w:strike/>
                <w:sz w:val="24"/>
                <w:szCs w:val="24"/>
              </w:rPr>
              <w:t xml:space="preserve"> bacteriostática (inibe o crescimento) e bactericida (destrói a </w:t>
            </w:r>
            <w:proofErr w:type="spellStart"/>
            <w:r w:rsidRPr="00A96880">
              <w:rPr>
                <w:rFonts w:ascii="Times New Roman" w:hAnsi="Times New Roman" w:cs="Times New Roman"/>
                <w:strike/>
                <w:sz w:val="24"/>
                <w:szCs w:val="24"/>
              </w:rPr>
              <w:t>bacté</w:t>
            </w:r>
            <w:proofErr w:type="spellEnd"/>
            <w:r w:rsidRPr="00A96880">
              <w:rPr>
                <w:rFonts w:ascii="Times New Roman" w:hAnsi="Times New Roman" w:cs="Times New Roman"/>
                <w:strike/>
                <w:sz w:val="24"/>
                <w:szCs w:val="24"/>
              </w:rPr>
              <w:t xml:space="preserve">- ria) contra muitos </w:t>
            </w:r>
            <w:proofErr w:type="spellStart"/>
            <w:r w:rsidRPr="00A96880">
              <w:rPr>
                <w:rFonts w:ascii="Times New Roman" w:hAnsi="Times New Roman" w:cs="Times New Roman"/>
                <w:strike/>
                <w:sz w:val="24"/>
                <w:szCs w:val="24"/>
              </w:rPr>
              <w:t>microorganismos</w:t>
            </w:r>
            <w:proofErr w:type="spellEnd"/>
            <w:r w:rsidRPr="00A96880">
              <w:rPr>
                <w:rFonts w:ascii="Times New Roman" w:hAnsi="Times New Roman" w:cs="Times New Roman"/>
                <w:strike/>
                <w:sz w:val="24"/>
                <w:szCs w:val="24"/>
              </w:rPr>
              <w:t xml:space="preserve">, inclusive alguns fungos, que causam </w:t>
            </w:r>
            <w:proofErr w:type="spellStart"/>
            <w:r w:rsidRPr="00A96880">
              <w:rPr>
                <w:rFonts w:ascii="Times New Roman" w:hAnsi="Times New Roman" w:cs="Times New Roman"/>
                <w:strike/>
                <w:sz w:val="24"/>
                <w:szCs w:val="24"/>
              </w:rPr>
              <w:t>doen</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ças</w:t>
            </w:r>
            <w:proofErr w:type="spellEnd"/>
            <w:r w:rsidRPr="00A96880">
              <w:rPr>
                <w:rFonts w:ascii="Times New Roman" w:hAnsi="Times New Roman" w:cs="Times New Roman"/>
                <w:strike/>
                <w:sz w:val="24"/>
                <w:szCs w:val="24"/>
              </w:rPr>
              <w:t xml:space="preserve"> na pele e mucosas. Seu uso é tradicional nos casos de candidíase (sapinho), impetigo, infecções superficiais, lesões crônicas e irritativas e nas dermatites. Também empregado em alguns tipos de micoses, como nos casos de frieiras e pé-de-atleta. O uso </w:t>
            </w:r>
            <w:r w:rsidRPr="00A96880">
              <w:rPr>
                <w:rFonts w:ascii="Times New Roman" w:hAnsi="Times New Roman" w:cs="Times New Roman"/>
                <w:strike/>
                <w:sz w:val="24"/>
                <w:szCs w:val="24"/>
              </w:rPr>
              <w:lastRenderedPageBreak/>
              <w:t>continuado é irritante, devendo ser empregado em períodos curtos de 3-4 dias e não deve ser empregado em lesões no rosto, pois podem causar manchas permanentes.</w:t>
            </w:r>
          </w:p>
        </w:tc>
        <w:tc>
          <w:tcPr>
            <w:tcW w:w="738" w:type="pct"/>
          </w:tcPr>
          <w:p w:rsidR="00E839CA" w:rsidRPr="00A96880" w:rsidRDefault="00A67DCE" w:rsidP="00A67DC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Precauções e </w:t>
            </w:r>
            <w:r w:rsidRPr="00A96880">
              <w:rPr>
                <w:rFonts w:ascii="Times New Roman" w:hAnsi="Times New Roman" w:cs="Times New Roman"/>
                <w:strike/>
                <w:sz w:val="24"/>
                <w:szCs w:val="24"/>
              </w:rPr>
              <w:lastRenderedPageBreak/>
              <w:t>advertências: Não usar em lesões ulcerativas da face, pode resultar em pigmentação permanente da pele. Não ingerir.</w:t>
            </w:r>
          </w:p>
        </w:tc>
        <w:tc>
          <w:tcPr>
            <w:tcW w:w="327" w:type="pct"/>
          </w:tcPr>
          <w:p w:rsidR="00E839CA" w:rsidRPr="00A96880" w:rsidRDefault="00A67DCE">
            <w:pPr>
              <w:rPr>
                <w:rFonts w:ascii="Times New Roman" w:hAnsi="Times New Roman" w:cs="Times New Roman"/>
                <w:strike/>
                <w:sz w:val="24"/>
                <w:szCs w:val="24"/>
              </w:rPr>
            </w:pPr>
            <w:r w:rsidRPr="00A96880">
              <w:rPr>
                <w:rFonts w:ascii="Times New Roman" w:hAnsi="Times New Roman" w:cs="Times New Roman"/>
                <w:strike/>
                <w:sz w:val="24"/>
                <w:szCs w:val="24"/>
              </w:rPr>
              <w:lastRenderedPageBreak/>
              <w:t>Líquid</w:t>
            </w:r>
            <w:r w:rsidRPr="00A96880">
              <w:rPr>
                <w:rFonts w:ascii="Times New Roman" w:hAnsi="Times New Roman" w:cs="Times New Roman"/>
                <w:strike/>
                <w:sz w:val="24"/>
                <w:szCs w:val="24"/>
              </w:rPr>
              <w:lastRenderedPageBreak/>
              <w:t>o</w:t>
            </w:r>
          </w:p>
        </w:tc>
      </w:tr>
      <w:tr w:rsidR="00A67DCE" w:rsidRPr="00A96880" w:rsidTr="00E839CA">
        <w:tc>
          <w:tcPr>
            <w:tcW w:w="432" w:type="pct"/>
          </w:tcPr>
          <w:p w:rsidR="00A67DCE" w:rsidRPr="00A96880" w:rsidRDefault="00A67DC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Violeta genciana</w:t>
            </w:r>
          </w:p>
        </w:tc>
        <w:tc>
          <w:tcPr>
            <w:tcW w:w="615" w:type="pct"/>
          </w:tcPr>
          <w:p w:rsidR="00A67DCE" w:rsidRPr="00A96880" w:rsidRDefault="00A67DC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2% violeta genciana</w:t>
            </w:r>
          </w:p>
        </w:tc>
        <w:tc>
          <w:tcPr>
            <w:tcW w:w="515" w:type="pct"/>
          </w:tcPr>
          <w:p w:rsidR="00A67DCE" w:rsidRPr="00A96880" w:rsidRDefault="00A67DCE" w:rsidP="00E839CA">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t xml:space="preserve">Solução de violeta genciana; solução de cloreto de </w:t>
            </w:r>
            <w:proofErr w:type="spellStart"/>
            <w:r w:rsidRPr="00A96880">
              <w:rPr>
                <w:rFonts w:ascii="Times New Roman" w:hAnsi="Times New Roman" w:cs="Times New Roman"/>
                <w:strike/>
                <w:sz w:val="24"/>
                <w:szCs w:val="24"/>
              </w:rPr>
              <w:t>hexametil</w:t>
            </w:r>
            <w:proofErr w:type="spellEnd"/>
            <w:r w:rsidRPr="00A96880">
              <w:rPr>
                <w:rFonts w:ascii="Times New Roman" w:hAnsi="Times New Roman" w:cs="Times New Roman"/>
                <w:strike/>
                <w:sz w:val="24"/>
                <w:szCs w:val="24"/>
              </w:rPr>
              <w:t xml:space="preserve"> prosa-</w:t>
            </w:r>
            <w:proofErr w:type="spellStart"/>
            <w:proofErr w:type="gramStart"/>
            <w:r w:rsidRPr="00A96880">
              <w:rPr>
                <w:rFonts w:ascii="Times New Roman" w:hAnsi="Times New Roman" w:cs="Times New Roman"/>
                <w:strike/>
                <w:sz w:val="24"/>
                <w:szCs w:val="24"/>
              </w:rPr>
              <w:t>nilina</w:t>
            </w:r>
            <w:proofErr w:type="spellEnd"/>
            <w:proofErr w:type="gramEnd"/>
          </w:p>
        </w:tc>
        <w:tc>
          <w:tcPr>
            <w:tcW w:w="468" w:type="pct"/>
          </w:tcPr>
          <w:p w:rsidR="00A67DCE" w:rsidRPr="00A96880" w:rsidRDefault="00A67DCE">
            <w:pPr>
              <w:rPr>
                <w:rFonts w:ascii="Times New Roman" w:hAnsi="Times New Roman" w:cs="Times New Roman"/>
                <w:strike/>
                <w:sz w:val="24"/>
                <w:szCs w:val="24"/>
              </w:rPr>
            </w:pPr>
            <w:r w:rsidRPr="00A96880">
              <w:rPr>
                <w:rFonts w:ascii="Times New Roman" w:hAnsi="Times New Roman" w:cs="Times New Roman"/>
                <w:strike/>
                <w:sz w:val="24"/>
                <w:szCs w:val="24"/>
              </w:rPr>
              <w:t>Solução</w:t>
            </w:r>
          </w:p>
        </w:tc>
        <w:tc>
          <w:tcPr>
            <w:tcW w:w="598" w:type="pct"/>
          </w:tcPr>
          <w:p w:rsidR="00A67DCE" w:rsidRPr="00A96880" w:rsidRDefault="00A67DCE">
            <w:pPr>
              <w:rPr>
                <w:rFonts w:ascii="Times New Roman" w:hAnsi="Times New Roman" w:cs="Times New Roman"/>
                <w:strike/>
                <w:sz w:val="24"/>
                <w:szCs w:val="24"/>
              </w:rPr>
            </w:pPr>
            <w:r w:rsidRPr="00A96880">
              <w:rPr>
                <w:rFonts w:ascii="Times New Roman" w:hAnsi="Times New Roman" w:cs="Times New Roman"/>
                <w:strike/>
                <w:sz w:val="24"/>
                <w:szCs w:val="24"/>
              </w:rPr>
              <w:t>Antisséptico tópico</w:t>
            </w:r>
          </w:p>
        </w:tc>
        <w:tc>
          <w:tcPr>
            <w:tcW w:w="498" w:type="pct"/>
          </w:tcPr>
          <w:p w:rsidR="00A67DCE" w:rsidRPr="00A96880" w:rsidRDefault="00A67DCE">
            <w:pPr>
              <w:rPr>
                <w:rFonts w:ascii="Times New Roman" w:hAnsi="Times New Roman" w:cs="Times New Roman"/>
                <w:strike/>
                <w:sz w:val="24"/>
                <w:szCs w:val="24"/>
              </w:rPr>
            </w:pPr>
            <w:proofErr w:type="spellStart"/>
            <w:r w:rsidRPr="00A96880">
              <w:rPr>
                <w:rFonts w:ascii="Times New Roman" w:hAnsi="Times New Roman" w:cs="Times New Roman"/>
                <w:strike/>
                <w:sz w:val="24"/>
                <w:szCs w:val="24"/>
              </w:rPr>
              <w:t>Farmacopéia</w:t>
            </w:r>
            <w:proofErr w:type="spellEnd"/>
            <w:r w:rsidRPr="00A96880">
              <w:rPr>
                <w:rFonts w:ascii="Times New Roman" w:hAnsi="Times New Roman" w:cs="Times New Roman"/>
                <w:strike/>
                <w:sz w:val="24"/>
                <w:szCs w:val="24"/>
              </w:rPr>
              <w:t xml:space="preserve"> Brasileira 2ª Ed., 1959 </w:t>
            </w:r>
            <w:proofErr w:type="gramStart"/>
            <w:r w:rsidRPr="00A96880">
              <w:rPr>
                <w:rFonts w:ascii="Times New Roman" w:hAnsi="Times New Roman" w:cs="Times New Roman"/>
                <w:strike/>
                <w:sz w:val="24"/>
                <w:szCs w:val="24"/>
              </w:rPr>
              <w:t>-pág</w:t>
            </w:r>
            <w:proofErr w:type="gramEnd"/>
            <w:r w:rsidRPr="00A96880">
              <w:rPr>
                <w:rFonts w:ascii="Times New Roman" w:hAnsi="Times New Roman" w:cs="Times New Roman"/>
                <w:strike/>
                <w:sz w:val="24"/>
                <w:szCs w:val="24"/>
              </w:rPr>
              <w:t xml:space="preserve">. 244/245. </w:t>
            </w:r>
            <w:proofErr w:type="spellStart"/>
            <w:r w:rsidRPr="00A96880">
              <w:rPr>
                <w:rFonts w:ascii="Times New Roman" w:hAnsi="Times New Roman" w:cs="Times New Roman"/>
                <w:strike/>
                <w:sz w:val="24"/>
                <w:szCs w:val="24"/>
              </w:rPr>
              <w:t>Martindale</w:t>
            </w:r>
            <w:proofErr w:type="spellEnd"/>
            <w:r w:rsidRPr="00A96880">
              <w:rPr>
                <w:rFonts w:ascii="Times New Roman" w:hAnsi="Times New Roman" w:cs="Times New Roman"/>
                <w:strike/>
                <w:sz w:val="24"/>
                <w:szCs w:val="24"/>
              </w:rPr>
              <w:t xml:space="preserve"> 32ª Ed., 1999, pág. 1111.</w:t>
            </w:r>
          </w:p>
        </w:tc>
        <w:tc>
          <w:tcPr>
            <w:tcW w:w="807" w:type="pct"/>
          </w:tcPr>
          <w:p w:rsidR="00A67DCE" w:rsidRPr="00A96880" w:rsidRDefault="00A67DCE" w:rsidP="00E839CA">
            <w:pPr>
              <w:tabs>
                <w:tab w:val="left" w:pos="824"/>
              </w:tabs>
              <w:rPr>
                <w:rFonts w:ascii="Times New Roman" w:hAnsi="Times New Roman" w:cs="Times New Roman"/>
                <w:strike/>
                <w:sz w:val="24"/>
                <w:szCs w:val="24"/>
              </w:rPr>
            </w:pPr>
            <w:r w:rsidRPr="00A96880">
              <w:rPr>
                <w:rFonts w:ascii="Times New Roman" w:hAnsi="Times New Roman" w:cs="Times New Roman"/>
                <w:strike/>
                <w:sz w:val="24"/>
                <w:szCs w:val="24"/>
              </w:rPr>
              <w:t xml:space="preserve">Aplicar sobre o local, previamente limpo. A violeta genciana é um corante com atividade antisséptica. </w:t>
            </w:r>
            <w:proofErr w:type="gramStart"/>
            <w:r w:rsidRPr="00A96880">
              <w:rPr>
                <w:rFonts w:ascii="Times New Roman" w:hAnsi="Times New Roman" w:cs="Times New Roman"/>
                <w:strike/>
                <w:sz w:val="24"/>
                <w:szCs w:val="24"/>
              </w:rPr>
              <w:t>É</w:t>
            </w:r>
            <w:proofErr w:type="gramEnd"/>
            <w:r w:rsidRPr="00A96880">
              <w:rPr>
                <w:rFonts w:ascii="Times New Roman" w:hAnsi="Times New Roman" w:cs="Times New Roman"/>
                <w:strike/>
                <w:sz w:val="24"/>
                <w:szCs w:val="24"/>
              </w:rPr>
              <w:t xml:space="preserve"> bacteriostática (inibe o crescimento) e bactericida (destrói a </w:t>
            </w:r>
            <w:proofErr w:type="spellStart"/>
            <w:r w:rsidRPr="00A96880">
              <w:rPr>
                <w:rFonts w:ascii="Times New Roman" w:hAnsi="Times New Roman" w:cs="Times New Roman"/>
                <w:strike/>
                <w:sz w:val="24"/>
                <w:szCs w:val="24"/>
              </w:rPr>
              <w:t>bacté</w:t>
            </w:r>
            <w:proofErr w:type="spellEnd"/>
            <w:r w:rsidRPr="00A96880">
              <w:rPr>
                <w:rFonts w:ascii="Times New Roman" w:hAnsi="Times New Roman" w:cs="Times New Roman"/>
                <w:strike/>
                <w:sz w:val="24"/>
                <w:szCs w:val="24"/>
              </w:rPr>
              <w:t xml:space="preserve">- ria) contra muitos </w:t>
            </w:r>
            <w:proofErr w:type="spellStart"/>
            <w:r w:rsidRPr="00A96880">
              <w:rPr>
                <w:rFonts w:ascii="Times New Roman" w:hAnsi="Times New Roman" w:cs="Times New Roman"/>
                <w:strike/>
                <w:sz w:val="24"/>
                <w:szCs w:val="24"/>
              </w:rPr>
              <w:t>microorganismos</w:t>
            </w:r>
            <w:proofErr w:type="spellEnd"/>
            <w:r w:rsidRPr="00A96880">
              <w:rPr>
                <w:rFonts w:ascii="Times New Roman" w:hAnsi="Times New Roman" w:cs="Times New Roman"/>
                <w:strike/>
                <w:sz w:val="24"/>
                <w:szCs w:val="24"/>
              </w:rPr>
              <w:t xml:space="preserve">, inclusive alguns fungos, que causam </w:t>
            </w:r>
            <w:proofErr w:type="spellStart"/>
            <w:r w:rsidRPr="00A96880">
              <w:rPr>
                <w:rFonts w:ascii="Times New Roman" w:hAnsi="Times New Roman" w:cs="Times New Roman"/>
                <w:strike/>
                <w:sz w:val="24"/>
                <w:szCs w:val="24"/>
              </w:rPr>
              <w:t>doen</w:t>
            </w:r>
            <w:proofErr w:type="spellEnd"/>
            <w:r w:rsidRPr="00A96880">
              <w:rPr>
                <w:rFonts w:ascii="Times New Roman" w:hAnsi="Times New Roman" w:cs="Times New Roman"/>
                <w:strike/>
                <w:sz w:val="24"/>
                <w:szCs w:val="24"/>
              </w:rPr>
              <w:t xml:space="preserve">- </w:t>
            </w:r>
            <w:proofErr w:type="spellStart"/>
            <w:r w:rsidRPr="00A96880">
              <w:rPr>
                <w:rFonts w:ascii="Times New Roman" w:hAnsi="Times New Roman" w:cs="Times New Roman"/>
                <w:strike/>
                <w:sz w:val="24"/>
                <w:szCs w:val="24"/>
              </w:rPr>
              <w:t>ças</w:t>
            </w:r>
            <w:proofErr w:type="spellEnd"/>
            <w:r w:rsidRPr="00A96880">
              <w:rPr>
                <w:rFonts w:ascii="Times New Roman" w:hAnsi="Times New Roman" w:cs="Times New Roman"/>
                <w:strike/>
                <w:sz w:val="24"/>
                <w:szCs w:val="24"/>
              </w:rPr>
              <w:t xml:space="preserve"> na pele e mucosas. Seu uso é tradicional nos casos de candidíase </w:t>
            </w:r>
            <w:r w:rsidRPr="00A96880">
              <w:rPr>
                <w:rFonts w:ascii="Times New Roman" w:hAnsi="Times New Roman" w:cs="Times New Roman"/>
                <w:strike/>
                <w:sz w:val="24"/>
                <w:szCs w:val="24"/>
              </w:rPr>
              <w:lastRenderedPageBreak/>
              <w:t>(sapinho), impetigo, infecções superficiais, lesões crônicas e irritativas e nas dermatites. Também empregado em alguns tipos de micoses, como nos casos de frieiras e pé-de-atleta. O uso continuado é irritante, devendo ser empregado em períodos curtos de 3-4 dias e não deve ser empregado em lesões no rosto, pois podem causar manchas permanentes.</w:t>
            </w:r>
          </w:p>
        </w:tc>
        <w:tc>
          <w:tcPr>
            <w:tcW w:w="738" w:type="pct"/>
          </w:tcPr>
          <w:p w:rsidR="00A67DCE" w:rsidRPr="00A96880" w:rsidRDefault="00A67DCE" w:rsidP="00A67DCE">
            <w:pPr>
              <w:spacing w:before="300" w:after="300"/>
              <w:contextualSpacing/>
              <w:rPr>
                <w:rFonts w:ascii="Times New Roman" w:hAnsi="Times New Roman" w:cs="Times New Roman"/>
                <w:strike/>
                <w:sz w:val="24"/>
                <w:szCs w:val="24"/>
              </w:rPr>
            </w:pPr>
            <w:r w:rsidRPr="00A96880">
              <w:rPr>
                <w:rFonts w:ascii="Times New Roman" w:hAnsi="Times New Roman" w:cs="Times New Roman"/>
                <w:strike/>
                <w:sz w:val="24"/>
                <w:szCs w:val="24"/>
              </w:rPr>
              <w:lastRenderedPageBreak/>
              <w:t xml:space="preserve">Precauções e advertências: Não usar em lesões ulcerativas da face, pode resultar em pigmentação permanente da pele. Não </w:t>
            </w:r>
            <w:proofErr w:type="spellStart"/>
            <w:r w:rsidRPr="00A96880">
              <w:rPr>
                <w:rFonts w:ascii="Times New Roman" w:hAnsi="Times New Roman" w:cs="Times New Roman"/>
                <w:strike/>
                <w:sz w:val="24"/>
                <w:szCs w:val="24"/>
              </w:rPr>
              <w:t>inger</w:t>
            </w:r>
            <w:proofErr w:type="spellEnd"/>
            <w:r w:rsidRPr="00A96880">
              <w:rPr>
                <w:rFonts w:ascii="Times New Roman" w:hAnsi="Times New Roman" w:cs="Times New Roman"/>
                <w:strike/>
                <w:sz w:val="24"/>
                <w:szCs w:val="24"/>
              </w:rPr>
              <w:t xml:space="preserve"> i </w:t>
            </w:r>
            <w:proofErr w:type="gramStart"/>
            <w:r w:rsidRPr="00A96880">
              <w:rPr>
                <w:rFonts w:ascii="Times New Roman" w:hAnsi="Times New Roman" w:cs="Times New Roman"/>
                <w:strike/>
                <w:sz w:val="24"/>
                <w:szCs w:val="24"/>
              </w:rPr>
              <w:t>r.</w:t>
            </w:r>
            <w:proofErr w:type="gramEnd"/>
          </w:p>
        </w:tc>
        <w:tc>
          <w:tcPr>
            <w:tcW w:w="327" w:type="pct"/>
          </w:tcPr>
          <w:p w:rsidR="00A67DCE" w:rsidRPr="00A96880" w:rsidRDefault="00A67DCE">
            <w:pPr>
              <w:rPr>
                <w:rFonts w:ascii="Times New Roman" w:hAnsi="Times New Roman" w:cs="Times New Roman"/>
                <w:strike/>
                <w:sz w:val="24"/>
                <w:szCs w:val="24"/>
              </w:rPr>
            </w:pPr>
            <w:r w:rsidRPr="00A96880">
              <w:rPr>
                <w:rFonts w:ascii="Times New Roman" w:hAnsi="Times New Roman" w:cs="Times New Roman"/>
                <w:strike/>
                <w:sz w:val="24"/>
                <w:szCs w:val="24"/>
              </w:rPr>
              <w:t>Líquido</w:t>
            </w:r>
          </w:p>
        </w:tc>
      </w:tr>
    </w:tbl>
    <w:p w:rsidR="00353F9E" w:rsidRPr="00A96880" w:rsidRDefault="00353F9E" w:rsidP="00F46B58">
      <w:pPr>
        <w:spacing w:before="300" w:after="300" w:line="240" w:lineRule="auto"/>
        <w:jc w:val="both"/>
        <w:rPr>
          <w:rFonts w:ascii="Times New Roman" w:hAnsi="Times New Roman" w:cs="Times New Roman"/>
          <w:b/>
          <w:strike/>
          <w:color w:val="0000FF"/>
          <w:sz w:val="24"/>
          <w:szCs w:val="24"/>
        </w:rPr>
      </w:pPr>
    </w:p>
    <w:sectPr w:rsidR="00353F9E" w:rsidRPr="00A96880" w:rsidSect="002F5444">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97" w:rsidRDefault="00F35697" w:rsidP="00F35697">
      <w:pPr>
        <w:spacing w:after="0" w:line="240" w:lineRule="auto"/>
      </w:pPr>
      <w:r>
        <w:separator/>
      </w:r>
    </w:p>
  </w:endnote>
  <w:endnote w:type="continuationSeparator" w:id="0">
    <w:p w:rsidR="00F35697" w:rsidRDefault="00F35697" w:rsidP="00F3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97" w:rsidRPr="008A0471" w:rsidRDefault="00F35697" w:rsidP="00F3569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F35697" w:rsidRDefault="00F3569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97" w:rsidRDefault="00F35697" w:rsidP="00F35697">
      <w:pPr>
        <w:spacing w:after="0" w:line="240" w:lineRule="auto"/>
      </w:pPr>
      <w:r>
        <w:separator/>
      </w:r>
    </w:p>
  </w:footnote>
  <w:footnote w:type="continuationSeparator" w:id="0">
    <w:p w:rsidR="00F35697" w:rsidRDefault="00F35697" w:rsidP="00F35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697" w:rsidRPr="00B517AC" w:rsidRDefault="00F35697" w:rsidP="00F3569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23A8B79" wp14:editId="4B0588A8">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F35697" w:rsidRPr="00B517AC" w:rsidRDefault="00F35697" w:rsidP="00F3569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F35697" w:rsidRPr="00B517AC" w:rsidRDefault="00F35697" w:rsidP="00F3569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F35697" w:rsidRDefault="00F3569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33"/>
    <w:rsid w:val="000F3FAC"/>
    <w:rsid w:val="001B3560"/>
    <w:rsid w:val="001E708B"/>
    <w:rsid w:val="00242992"/>
    <w:rsid w:val="00252F96"/>
    <w:rsid w:val="002F5444"/>
    <w:rsid w:val="00316F33"/>
    <w:rsid w:val="00353F9E"/>
    <w:rsid w:val="004945E1"/>
    <w:rsid w:val="004F55D5"/>
    <w:rsid w:val="006F5744"/>
    <w:rsid w:val="007441BF"/>
    <w:rsid w:val="00747147"/>
    <w:rsid w:val="00786686"/>
    <w:rsid w:val="007B178E"/>
    <w:rsid w:val="008E4DF8"/>
    <w:rsid w:val="00926758"/>
    <w:rsid w:val="00930A2E"/>
    <w:rsid w:val="009E2C8C"/>
    <w:rsid w:val="00A67DCE"/>
    <w:rsid w:val="00A96880"/>
    <w:rsid w:val="00AE5A2F"/>
    <w:rsid w:val="00B04B97"/>
    <w:rsid w:val="00B14E69"/>
    <w:rsid w:val="00B30817"/>
    <w:rsid w:val="00BB59D6"/>
    <w:rsid w:val="00CE17C4"/>
    <w:rsid w:val="00D4699B"/>
    <w:rsid w:val="00D621E1"/>
    <w:rsid w:val="00DD05C3"/>
    <w:rsid w:val="00DF7CD6"/>
    <w:rsid w:val="00E406A6"/>
    <w:rsid w:val="00E839CA"/>
    <w:rsid w:val="00F35697"/>
    <w:rsid w:val="00F44540"/>
    <w:rsid w:val="00F46B58"/>
    <w:rsid w:val="00FD0902"/>
    <w:rsid w:val="00FE44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14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AE5A2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E5A2F"/>
    <w:pPr>
      <w:widowControl w:val="0"/>
      <w:spacing w:after="0" w:line="240" w:lineRule="auto"/>
    </w:pPr>
    <w:rPr>
      <w:lang w:val="en-US"/>
    </w:rPr>
  </w:style>
  <w:style w:type="paragraph" w:styleId="Cabealho">
    <w:name w:val="header"/>
    <w:basedOn w:val="Normal"/>
    <w:link w:val="CabealhoChar"/>
    <w:uiPriority w:val="99"/>
    <w:unhideWhenUsed/>
    <w:rsid w:val="00F356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5697"/>
  </w:style>
  <w:style w:type="paragraph" w:styleId="Rodap">
    <w:name w:val="footer"/>
    <w:basedOn w:val="Normal"/>
    <w:link w:val="RodapChar"/>
    <w:uiPriority w:val="99"/>
    <w:unhideWhenUsed/>
    <w:rsid w:val="00F35697"/>
    <w:pPr>
      <w:tabs>
        <w:tab w:val="center" w:pos="4252"/>
        <w:tab w:val="right" w:pos="8504"/>
      </w:tabs>
      <w:spacing w:after="0" w:line="240" w:lineRule="auto"/>
    </w:pPr>
  </w:style>
  <w:style w:type="character" w:customStyle="1" w:styleId="RodapChar">
    <w:name w:val="Rodapé Char"/>
    <w:basedOn w:val="Fontepargpadro"/>
    <w:link w:val="Rodap"/>
    <w:uiPriority w:val="99"/>
    <w:rsid w:val="00F35697"/>
  </w:style>
  <w:style w:type="paragraph" w:styleId="Textodebalo">
    <w:name w:val="Balloon Text"/>
    <w:basedOn w:val="Normal"/>
    <w:link w:val="TextodebaloChar"/>
    <w:uiPriority w:val="99"/>
    <w:semiHidden/>
    <w:unhideWhenUsed/>
    <w:rsid w:val="00F356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5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B14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AE5A2F"/>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E5A2F"/>
    <w:pPr>
      <w:widowControl w:val="0"/>
      <w:spacing w:after="0" w:line="240" w:lineRule="auto"/>
    </w:pPr>
    <w:rPr>
      <w:lang w:val="en-US"/>
    </w:rPr>
  </w:style>
  <w:style w:type="paragraph" w:styleId="Cabealho">
    <w:name w:val="header"/>
    <w:basedOn w:val="Normal"/>
    <w:link w:val="CabealhoChar"/>
    <w:uiPriority w:val="99"/>
    <w:unhideWhenUsed/>
    <w:rsid w:val="00F356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5697"/>
  </w:style>
  <w:style w:type="paragraph" w:styleId="Rodap">
    <w:name w:val="footer"/>
    <w:basedOn w:val="Normal"/>
    <w:link w:val="RodapChar"/>
    <w:uiPriority w:val="99"/>
    <w:unhideWhenUsed/>
    <w:rsid w:val="00F35697"/>
    <w:pPr>
      <w:tabs>
        <w:tab w:val="center" w:pos="4252"/>
        <w:tab w:val="right" w:pos="8504"/>
      </w:tabs>
      <w:spacing w:after="0" w:line="240" w:lineRule="auto"/>
    </w:pPr>
  </w:style>
  <w:style w:type="character" w:customStyle="1" w:styleId="RodapChar">
    <w:name w:val="Rodapé Char"/>
    <w:basedOn w:val="Fontepargpadro"/>
    <w:link w:val="Rodap"/>
    <w:uiPriority w:val="99"/>
    <w:rsid w:val="00F35697"/>
  </w:style>
  <w:style w:type="paragraph" w:styleId="Textodebalo">
    <w:name w:val="Balloon Text"/>
    <w:basedOn w:val="Normal"/>
    <w:link w:val="TextodebaloChar"/>
    <w:uiPriority w:val="99"/>
    <w:semiHidden/>
    <w:unhideWhenUsed/>
    <w:rsid w:val="00F3569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35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05833">
      <w:bodyDiv w:val="1"/>
      <w:marLeft w:val="0"/>
      <w:marRight w:val="0"/>
      <w:marTop w:val="0"/>
      <w:marBottom w:val="0"/>
      <w:divBdr>
        <w:top w:val="none" w:sz="0" w:space="0" w:color="auto"/>
        <w:left w:val="none" w:sz="0" w:space="0" w:color="auto"/>
        <w:bottom w:val="none" w:sz="0" w:space="0" w:color="auto"/>
        <w:right w:val="none" w:sz="0" w:space="0" w:color="auto"/>
      </w:divBdr>
      <w:divsChild>
        <w:div w:id="371882013">
          <w:marLeft w:val="0"/>
          <w:marRight w:val="0"/>
          <w:marTop w:val="0"/>
          <w:marBottom w:val="0"/>
          <w:divBdr>
            <w:top w:val="none" w:sz="0" w:space="0" w:color="auto"/>
            <w:left w:val="none" w:sz="0" w:space="0" w:color="auto"/>
            <w:bottom w:val="none" w:sz="0" w:space="0" w:color="auto"/>
            <w:right w:val="none" w:sz="0" w:space="0" w:color="auto"/>
          </w:divBdr>
        </w:div>
        <w:div w:id="192620606">
          <w:marLeft w:val="0"/>
          <w:marRight w:val="0"/>
          <w:marTop w:val="0"/>
          <w:marBottom w:val="0"/>
          <w:divBdr>
            <w:top w:val="none" w:sz="0" w:space="0" w:color="auto"/>
            <w:left w:val="none" w:sz="0" w:space="0" w:color="auto"/>
            <w:bottom w:val="none" w:sz="0" w:space="0" w:color="auto"/>
            <w:right w:val="none" w:sz="0" w:space="0" w:color="auto"/>
          </w:divBdr>
        </w:div>
        <w:div w:id="1466851642">
          <w:marLeft w:val="0"/>
          <w:marRight w:val="0"/>
          <w:marTop w:val="0"/>
          <w:marBottom w:val="0"/>
          <w:divBdr>
            <w:top w:val="none" w:sz="0" w:space="0" w:color="auto"/>
            <w:left w:val="none" w:sz="0" w:space="0" w:color="auto"/>
            <w:bottom w:val="none" w:sz="0" w:space="0" w:color="auto"/>
            <w:right w:val="none" w:sz="0" w:space="0" w:color="auto"/>
          </w:divBdr>
        </w:div>
        <w:div w:id="333916779">
          <w:marLeft w:val="0"/>
          <w:marRight w:val="0"/>
          <w:marTop w:val="0"/>
          <w:marBottom w:val="0"/>
          <w:divBdr>
            <w:top w:val="none" w:sz="0" w:space="0" w:color="auto"/>
            <w:left w:val="none" w:sz="0" w:space="0" w:color="auto"/>
            <w:bottom w:val="none" w:sz="0" w:space="0" w:color="auto"/>
            <w:right w:val="none" w:sz="0" w:space="0" w:color="auto"/>
          </w:divBdr>
        </w:div>
        <w:div w:id="1884127114">
          <w:marLeft w:val="0"/>
          <w:marRight w:val="0"/>
          <w:marTop w:val="0"/>
          <w:marBottom w:val="0"/>
          <w:divBdr>
            <w:top w:val="none" w:sz="0" w:space="0" w:color="auto"/>
            <w:left w:val="none" w:sz="0" w:space="0" w:color="auto"/>
            <w:bottom w:val="none" w:sz="0" w:space="0" w:color="auto"/>
            <w:right w:val="none" w:sz="0" w:space="0" w:color="auto"/>
          </w:divBdr>
        </w:div>
        <w:div w:id="2043742459">
          <w:marLeft w:val="0"/>
          <w:marRight w:val="0"/>
          <w:marTop w:val="0"/>
          <w:marBottom w:val="0"/>
          <w:divBdr>
            <w:top w:val="none" w:sz="0" w:space="0" w:color="auto"/>
            <w:left w:val="none" w:sz="0" w:space="0" w:color="auto"/>
            <w:bottom w:val="none" w:sz="0" w:space="0" w:color="auto"/>
            <w:right w:val="none" w:sz="0" w:space="0" w:color="auto"/>
          </w:divBdr>
        </w:div>
        <w:div w:id="144857032">
          <w:marLeft w:val="0"/>
          <w:marRight w:val="0"/>
          <w:marTop w:val="0"/>
          <w:marBottom w:val="0"/>
          <w:divBdr>
            <w:top w:val="none" w:sz="0" w:space="0" w:color="auto"/>
            <w:left w:val="none" w:sz="0" w:space="0" w:color="auto"/>
            <w:bottom w:val="none" w:sz="0" w:space="0" w:color="auto"/>
            <w:right w:val="none" w:sz="0" w:space="0" w:color="auto"/>
          </w:divBdr>
        </w:div>
        <w:div w:id="591933681">
          <w:marLeft w:val="0"/>
          <w:marRight w:val="0"/>
          <w:marTop w:val="0"/>
          <w:marBottom w:val="0"/>
          <w:divBdr>
            <w:top w:val="none" w:sz="0" w:space="0" w:color="auto"/>
            <w:left w:val="none" w:sz="0" w:space="0" w:color="auto"/>
            <w:bottom w:val="none" w:sz="0" w:space="0" w:color="auto"/>
            <w:right w:val="none" w:sz="0" w:space="0" w:color="auto"/>
          </w:divBdr>
        </w:div>
        <w:div w:id="820317543">
          <w:marLeft w:val="0"/>
          <w:marRight w:val="0"/>
          <w:marTop w:val="0"/>
          <w:marBottom w:val="0"/>
          <w:divBdr>
            <w:top w:val="none" w:sz="0" w:space="0" w:color="auto"/>
            <w:left w:val="none" w:sz="0" w:space="0" w:color="auto"/>
            <w:bottom w:val="none" w:sz="0" w:space="0" w:color="auto"/>
            <w:right w:val="none" w:sz="0" w:space="0" w:color="auto"/>
          </w:divBdr>
        </w:div>
        <w:div w:id="1043821828">
          <w:marLeft w:val="0"/>
          <w:marRight w:val="0"/>
          <w:marTop w:val="0"/>
          <w:marBottom w:val="0"/>
          <w:divBdr>
            <w:top w:val="none" w:sz="0" w:space="0" w:color="auto"/>
            <w:left w:val="none" w:sz="0" w:space="0" w:color="auto"/>
            <w:bottom w:val="none" w:sz="0" w:space="0" w:color="auto"/>
            <w:right w:val="none" w:sz="0" w:space="0" w:color="auto"/>
          </w:divBdr>
        </w:div>
        <w:div w:id="1275670495">
          <w:marLeft w:val="0"/>
          <w:marRight w:val="0"/>
          <w:marTop w:val="0"/>
          <w:marBottom w:val="0"/>
          <w:divBdr>
            <w:top w:val="none" w:sz="0" w:space="0" w:color="auto"/>
            <w:left w:val="none" w:sz="0" w:space="0" w:color="auto"/>
            <w:bottom w:val="none" w:sz="0" w:space="0" w:color="auto"/>
            <w:right w:val="none" w:sz="0" w:space="0" w:color="auto"/>
          </w:divBdr>
        </w:div>
        <w:div w:id="357854244">
          <w:marLeft w:val="0"/>
          <w:marRight w:val="0"/>
          <w:marTop w:val="0"/>
          <w:marBottom w:val="0"/>
          <w:divBdr>
            <w:top w:val="none" w:sz="0" w:space="0" w:color="auto"/>
            <w:left w:val="none" w:sz="0" w:space="0" w:color="auto"/>
            <w:bottom w:val="none" w:sz="0" w:space="0" w:color="auto"/>
            <w:right w:val="none" w:sz="0" w:space="0" w:color="auto"/>
          </w:divBdr>
        </w:div>
        <w:div w:id="937180294">
          <w:marLeft w:val="0"/>
          <w:marRight w:val="0"/>
          <w:marTop w:val="0"/>
          <w:marBottom w:val="0"/>
          <w:divBdr>
            <w:top w:val="none" w:sz="0" w:space="0" w:color="auto"/>
            <w:left w:val="none" w:sz="0" w:space="0" w:color="auto"/>
            <w:bottom w:val="none" w:sz="0" w:space="0" w:color="auto"/>
            <w:right w:val="none" w:sz="0" w:space="0" w:color="auto"/>
          </w:divBdr>
        </w:div>
        <w:div w:id="29382389">
          <w:marLeft w:val="0"/>
          <w:marRight w:val="0"/>
          <w:marTop w:val="0"/>
          <w:marBottom w:val="0"/>
          <w:divBdr>
            <w:top w:val="none" w:sz="0" w:space="0" w:color="auto"/>
            <w:left w:val="none" w:sz="0" w:space="0" w:color="auto"/>
            <w:bottom w:val="none" w:sz="0" w:space="0" w:color="auto"/>
            <w:right w:val="none" w:sz="0" w:space="0" w:color="auto"/>
          </w:divBdr>
        </w:div>
        <w:div w:id="492835967">
          <w:marLeft w:val="0"/>
          <w:marRight w:val="0"/>
          <w:marTop w:val="0"/>
          <w:marBottom w:val="0"/>
          <w:divBdr>
            <w:top w:val="none" w:sz="0" w:space="0" w:color="auto"/>
            <w:left w:val="none" w:sz="0" w:space="0" w:color="auto"/>
            <w:bottom w:val="none" w:sz="0" w:space="0" w:color="auto"/>
            <w:right w:val="none" w:sz="0" w:space="0" w:color="auto"/>
          </w:divBdr>
        </w:div>
        <w:div w:id="1617366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F5A0C-CD5E-4213-A2D4-384ACE7FF25F}"/>
</file>

<file path=customXml/itemProps2.xml><?xml version="1.0" encoding="utf-8"?>
<ds:datastoreItem xmlns:ds="http://schemas.openxmlformats.org/officeDocument/2006/customXml" ds:itemID="{1CA7A1FE-3A71-4BAA-8C13-68605E6BC968}"/>
</file>

<file path=customXml/itemProps3.xml><?xml version="1.0" encoding="utf-8"?>
<ds:datastoreItem xmlns:ds="http://schemas.openxmlformats.org/officeDocument/2006/customXml" ds:itemID="{17E9CB31-F469-4854-8BD2-FA5023BF5813}"/>
</file>

<file path=docProps/app.xml><?xml version="1.0" encoding="utf-8"?>
<Properties xmlns="http://schemas.openxmlformats.org/officeDocument/2006/extended-properties" xmlns:vt="http://schemas.openxmlformats.org/officeDocument/2006/docPropsVTypes">
  <Template>Normal</Template>
  <TotalTime>15</TotalTime>
  <Pages>56</Pages>
  <Words>8013</Words>
  <Characters>43271</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cp:lastPrinted>2017-01-04T12:51:00Z</cp:lastPrinted>
  <dcterms:created xsi:type="dcterms:W3CDTF">2017-01-04T12:48:00Z</dcterms:created>
  <dcterms:modified xsi:type="dcterms:W3CDTF">2017-01-18T16:30:00Z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