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5A" w:rsidRDefault="005B265A" w:rsidP="005B2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nº </w:t>
      </w:r>
      <w:r w:rsidR="00D273CE">
        <w:rPr>
          <w:rFonts w:ascii="Times New Roman" w:hAnsi="Times New Roman" w:cs="Times New Roman"/>
          <w:b/>
          <w:bCs/>
          <w:color w:val="FF0000"/>
          <w:sz w:val="20"/>
          <w:szCs w:val="20"/>
        </w:rPr>
        <w:t>86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, de 0</w:t>
      </w:r>
      <w:r w:rsidR="00D273CE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 w:rsidR="00D273CE">
        <w:rPr>
          <w:rFonts w:ascii="Times New Roman" w:hAnsi="Times New Roman" w:cs="Times New Roman"/>
          <w:b/>
          <w:bCs/>
          <w:color w:val="FF0000"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/2014, seção 1, página</w:t>
      </w:r>
      <w:r w:rsidR="00D273CE">
        <w:rPr>
          <w:rFonts w:ascii="Times New Roman" w:hAnsi="Times New Roman" w:cs="Times New Roman"/>
          <w:b/>
          <w:bCs/>
          <w:color w:val="FF0000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D273CE">
        <w:rPr>
          <w:rFonts w:ascii="Times New Roman" w:hAnsi="Times New Roman" w:cs="Times New Roman"/>
          <w:b/>
          <w:bCs/>
          <w:color w:val="FF0000"/>
          <w:sz w:val="20"/>
          <w:szCs w:val="20"/>
        </w:rPr>
        <w:t>47 a 49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.</w:t>
      </w:r>
    </w:p>
    <w:p w:rsidR="005B265A" w:rsidRDefault="005B265A" w:rsidP="005B2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85748A" w:rsidRDefault="0085748A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CONJUNTA Nº 370, DE 7 DE MAIO DE 2014</w:t>
      </w:r>
    </w:p>
    <w:p w:rsidR="009B5DE1" w:rsidRDefault="009B5DE1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85748A" w:rsidRDefault="0085748A" w:rsidP="004D37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ATENÇÃO À SAÚDE E O DIRETOR-PRESIDENTE DA AGÊNCIA NACIONAL DE VIGILÂNCIA</w:t>
      </w:r>
      <w:r w:rsidR="009B5DE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SANITÁRIA DO MINISTÉRIO DA SAÚDE, no uso das atribuições</w:t>
      </w:r>
      <w:r w:rsidR="009B5DE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que lhes conferem os incisos VII e VIII do § 1º do art. 8º da</w:t>
      </w:r>
      <w:r w:rsidR="009B5DE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Lei nº</w:t>
      </w:r>
      <w:r w:rsidR="009B5DE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9.782, de 26 de janeiro de 1999, e o inciso II do art. 4º do Decreto nº</w:t>
      </w:r>
      <w:r w:rsidR="004D375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5.045,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8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abril de 2004, e</w:t>
      </w:r>
    </w:p>
    <w:p w:rsidR="004D3755" w:rsidRDefault="004D3755" w:rsidP="004D37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5748A" w:rsidRDefault="0085748A" w:rsidP="00DC7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Lei nº 8.080, de 19 de setembro de 1990,</w:t>
      </w:r>
      <w:r w:rsidR="00DC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que dispõe sobre as condições para a promoção, proteção e recuperação</w:t>
      </w:r>
      <w:r w:rsidR="00DC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</w:t>
      </w:r>
      <w:r w:rsidR="00DC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saúde, a organização e o funcionamento dos serviços</w:t>
      </w:r>
      <w:r w:rsidR="00DC7CC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correspondentes e dá outras providências;</w:t>
      </w:r>
    </w:p>
    <w:p w:rsidR="00DC7CC9" w:rsidRDefault="00DC7CC9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F0591D" w:rsidRDefault="0085748A" w:rsidP="009E08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Lei nº 9.782, de 26 de janeiro de 1999, que</w:t>
      </w:r>
      <w:r w:rsidR="009E08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define o Sistema Nacional de Vigilância Sanitária, cria a Agência</w:t>
      </w:r>
      <w:r w:rsidR="009E08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Nacional de Vigilância Sanitária (ANVISA), e que dispõe, em seu art.</w:t>
      </w:r>
      <w:r w:rsidR="009E08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8º, da competência para regulamentar, controlar e fiscalizar</w:t>
      </w:r>
      <w:r w:rsidR="009E08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os produtos</w:t>
      </w:r>
      <w:r w:rsidR="009E08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serviços que envolvam risco à saúde pública, destacando, nos</w:t>
      </w:r>
      <w:r w:rsidR="009E08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incisos VII e VIII do § 1º sangue e hemoderivados;</w:t>
      </w:r>
    </w:p>
    <w:p w:rsidR="009E0854" w:rsidRDefault="009E0854" w:rsidP="009E08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5748A" w:rsidRDefault="0085748A" w:rsidP="00035B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Lei nº 10.205, de 21 de março de 2001, que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regulamenta o § 4º do art. 199 da Constituição Federal, relativo à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coleta,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processamento, estocagem, distribuição e aplicação do sangue,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seus componentes e derivados, estabelece o ordenamento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institucional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indispensável à execução adequada dessas atividades, e dá outras</w:t>
      </w:r>
      <w:r w:rsidR="00035BE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providências;</w:t>
      </w:r>
    </w:p>
    <w:p w:rsidR="00035BE2" w:rsidRDefault="00035BE2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C57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disposto no inciso XI do art. 14 da Lei nº</w:t>
      </w:r>
      <w:r w:rsidR="00C576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10.205, de 2001, que estabelece que a segurança na estocagem e</w:t>
      </w:r>
      <w:r w:rsidR="00C576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do sangue, componentes e hemoderivados terão por base as</w:t>
      </w:r>
      <w:r w:rsidR="00C576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Normas Técnicas editadas pelo Sistema Nacional de Sangue,</w:t>
      </w:r>
      <w:r w:rsidR="00C576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</w:t>
      </w:r>
      <w:r w:rsidR="00C576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Derivados (SINASAN);</w:t>
      </w:r>
    </w:p>
    <w:p w:rsidR="00C576FE" w:rsidRDefault="00C576FE" w:rsidP="00C57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disposto no "caput" do art. 16 da Lei nº</w:t>
      </w:r>
      <w:r w:rsidR="0003590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10.205, de 2001, que estabelece que a Política Nacional de Sangue,</w:t>
      </w:r>
      <w:r w:rsidR="0003590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e Hemoderivados, cuja execução estará a cargo do</w:t>
      </w:r>
      <w:r w:rsidR="0003590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SINASAN, será dirigida, em nível nacional, por órgão específico</w:t>
      </w:r>
      <w:r w:rsidR="0003590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</w:t>
      </w:r>
      <w:r w:rsidR="0003590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Ministério da Saúde;</w:t>
      </w:r>
    </w:p>
    <w:p w:rsidR="00035902" w:rsidRDefault="00035902" w:rsidP="000359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91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disposto no inciso III do art. 16 da Lei n°</w:t>
      </w:r>
      <w:r w:rsidR="00911C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10205, de 2001, que estabelece que a Política Nacional de Sangue,</w:t>
      </w:r>
      <w:r w:rsidR="00911C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e Hemoderivados, cuja execução estará a cargo do</w:t>
      </w:r>
      <w:r w:rsidR="00911C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SINASAN, que proporá, em integração com a vigilância sanitária,</w:t>
      </w:r>
      <w:r w:rsidR="00911C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normas gerais para o funcionamento dos órgãos que integram o SINASAN;</w:t>
      </w:r>
    </w:p>
    <w:p w:rsidR="00911CF8" w:rsidRDefault="00911CF8" w:rsidP="00911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F10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disposto no art. 26 da Lei 10.205, de 2001,</w:t>
      </w:r>
      <w:r w:rsidR="00F107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atribui ao Poder Executivo, por intermédio do Ministério da</w:t>
      </w:r>
      <w:r w:rsidR="00F107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Saúde, a competência para regulamentar, mediante Decreto, a organização</w:t>
      </w:r>
      <w:r w:rsidR="00F1072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funcionamento do SINASAN;</w:t>
      </w:r>
    </w:p>
    <w:p w:rsidR="00F10723" w:rsidRDefault="00F10723" w:rsidP="00F107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1E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Decreto nº 3.990, de 30 de outubro de 2001,</w:t>
      </w:r>
      <w:r w:rsidR="001E6B9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regulamenta a organização e funcionamento do SINASAN e que</w:t>
      </w:r>
      <w:r w:rsidR="001E6B9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dispõe, no inciso II de seu art. 4º, que compete ao Ministério da</w:t>
      </w:r>
      <w:r w:rsidR="001E6B9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Saúde, por intermédio da Secretaria de Atenção à Saúde,</w:t>
      </w:r>
      <w:r w:rsidR="001E6B9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objetivando</w:t>
      </w:r>
      <w:r w:rsidR="001E6B9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gestão e a coordenação do SINASAN, elaborar a normatização</w:t>
      </w:r>
      <w:r w:rsidR="001E6B9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técnica da área de hemoterapia e hematologia;</w:t>
      </w:r>
    </w:p>
    <w:p w:rsidR="001E6B9C" w:rsidRDefault="001E6B9C" w:rsidP="001E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E7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regulamento técnico de procedimentos hemoterápicos</w:t>
      </w:r>
      <w:r w:rsidR="004E65B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Ministério da Saúde;</w:t>
      </w:r>
    </w:p>
    <w:p w:rsidR="004A3E1C" w:rsidRDefault="004A3E1C" w:rsidP="00E7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E7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Resolução da Diretoria Colegiada da Anvisa</w:t>
      </w:r>
      <w:r w:rsidR="00E727F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dispõe sobre as Boas Práticas no Ciclo do Sangue;</w:t>
      </w:r>
    </w:p>
    <w:p w:rsidR="00E727F5" w:rsidRDefault="00E727F5" w:rsidP="00E7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B14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Resolução da Diretoria Colegiada da Anvisa</w:t>
      </w:r>
      <w:r w:rsidR="00B148E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dispõe sobre regulamento sanitário para o transporte de material</w:t>
      </w:r>
      <w:r w:rsidR="00B148E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biológico humano;</w:t>
      </w:r>
    </w:p>
    <w:p w:rsidR="00B148EA" w:rsidRDefault="00B148EA" w:rsidP="00B14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6470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regulamento brasileiro de aviação civil -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RBAC 175, aprovado pela Resolução nº 129, de </w:t>
      </w:r>
      <w:proofErr w:type="gramStart"/>
      <w:r>
        <w:rPr>
          <w:rFonts w:ascii="Times New Roman" w:hAnsi="Times New Roman" w:cs="Times New Roman"/>
          <w:sz w:val="16"/>
          <w:szCs w:val="16"/>
        </w:rPr>
        <w:t>8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dezembro de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2009 da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Agência Nacional de Aviação Civil (ANAC), que estabelece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os requisitos aplicáveis ao transporte aéreo doméstico e internacional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artigos perigosos em aeronaves civis e a qualquer pessoa que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executa, que intenciona executar ou que é requisitada a executar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quaisquer funções ou atividades relacionadas ao transporte aéreo de</w:t>
      </w:r>
      <w:r w:rsidR="0064700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artigos perigosos;</w:t>
      </w:r>
    </w:p>
    <w:p w:rsidR="0064700E" w:rsidRDefault="0064700E" w:rsidP="006470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A9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Resolução n° 2239, de 15 de setembro de</w:t>
      </w:r>
      <w:r w:rsidR="00A63A1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2011, da Agência Nacional de Transportes Aquaviários (ANTAQ),</w:t>
      </w:r>
      <w:r w:rsidR="00A95EA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</w:t>
      </w:r>
      <w:r w:rsidR="00A95EA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aprova a norma de procedimentos para o transporte seguro de</w:t>
      </w:r>
      <w:r w:rsidR="00A95EA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produtos perigosos por instalações portuárias situadas dentro ou fora</w:t>
      </w:r>
      <w:r w:rsidR="00A95EA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área de porto organizado;</w:t>
      </w:r>
    </w:p>
    <w:p w:rsidR="00A95EA5" w:rsidRDefault="00A95EA5" w:rsidP="00A9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7B6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o Regulamento para o Transporte Rodoviário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Produtos Perigosos, Resolução nº 3.762, de 26 de janeiro de 2012,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Resolução nº 3665, de </w:t>
      </w:r>
      <w:proofErr w:type="gramStart"/>
      <w:r>
        <w:rPr>
          <w:rFonts w:ascii="Times New Roman" w:hAnsi="Times New Roman" w:cs="Times New Roman"/>
          <w:sz w:val="16"/>
          <w:szCs w:val="16"/>
        </w:rPr>
        <w:t>4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maio de 2011, e suas alterações da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Agência Nacional de Transportes Terrestres (ANTT),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complementado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pelas Instruções aprovadas pela Resolução ANTT nº 420/04 e suas</w:t>
      </w:r>
      <w:r w:rsidR="007B6BD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alterações;</w:t>
      </w:r>
    </w:p>
    <w:p w:rsidR="007B6BD3" w:rsidRDefault="007B6BD3" w:rsidP="007B6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A462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as recomendações da Organização Mundial de</w:t>
      </w:r>
      <w:r w:rsidR="00A4627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Saúde sobre o Transporte de Substâncias Infecciosas;</w:t>
      </w:r>
    </w:p>
    <w:p w:rsidR="00A4627F" w:rsidRDefault="00A4627F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78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falta de legislação específica que discipline</w:t>
      </w:r>
      <w:r w:rsidR="00EF049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os mecanismos de fiscalização de vigilância sanitária, visando garantir</w:t>
      </w:r>
      <w:r w:rsidR="00EF049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EF049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qualidade e a segurança de sangue e componentes durante o</w:t>
      </w:r>
      <w:r w:rsidR="00EF049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seu transporte;</w:t>
      </w:r>
    </w:p>
    <w:p w:rsidR="00EF0491" w:rsidRDefault="00EF0491" w:rsidP="0078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78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crescente demanda da sociedade por padronização</w:t>
      </w:r>
      <w:r w:rsidR="007853E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das condutas regulatórias do transporte de sangue e</w:t>
      </w:r>
      <w:r w:rsidR="007853E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componentes;</w:t>
      </w:r>
      <w:r w:rsidR="007853E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</w:t>
      </w:r>
    </w:p>
    <w:p w:rsidR="007853ED" w:rsidRDefault="007853ED" w:rsidP="0078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6417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Considerando a Reunião Ordinária Pública nº 05, da Diretoria</w:t>
      </w:r>
      <w:r w:rsidR="0064170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Colegiada da ANVISA, ocorrida no dia 25 de março de 2013,</w:t>
      </w:r>
      <w:r w:rsidR="0064170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resolve:</w:t>
      </w:r>
    </w:p>
    <w:p w:rsidR="00641707" w:rsidRDefault="00641707" w:rsidP="006417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853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</w:t>
      </w:r>
    </w:p>
    <w:p w:rsidR="00853A34" w:rsidRDefault="00853A34" w:rsidP="00853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853A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DISPOSIÇÕES GERAIS</w:t>
      </w:r>
    </w:p>
    <w:p w:rsidR="00853A34" w:rsidRDefault="00853A34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E36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1º Esta Portaria dispõe sobre regulamento técnico-sanitário</w:t>
      </w:r>
      <w:r w:rsidR="00E365A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o transporte de sangue e componentes.</w:t>
      </w:r>
    </w:p>
    <w:p w:rsidR="00E365AD" w:rsidRDefault="00E365AD" w:rsidP="00E36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AA2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2º O regulamento técnico-sanitário de que trata esta</w:t>
      </w:r>
      <w:r w:rsidR="008437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Portaria tem por objetivo definir e estabelecer requisitos sanitários</w:t>
      </w:r>
      <w:r w:rsidR="008437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o</w:t>
      </w:r>
      <w:r w:rsidR="008437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de sangue e componentes, em suas diferentes modalidades</w:t>
      </w:r>
      <w:r w:rsidR="008437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formas, para garantir a segurança, minimizar os riscos</w:t>
      </w:r>
      <w:r w:rsidR="00AA2ED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sanitários e preservar a integridade do material.</w:t>
      </w:r>
    </w:p>
    <w:p w:rsidR="00AA2ED7" w:rsidRDefault="00AA2ED7" w:rsidP="00AA2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A83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Para o cumprimento desta Portaria deverá</w:t>
      </w:r>
      <w:r w:rsidR="00A83AC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 obedecido regulamento sanitário para o transporte de material</w:t>
      </w:r>
      <w:r w:rsidR="00A83AC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biológico humano definido pela Agência Nacional de Vigilância Sanitária</w:t>
      </w:r>
      <w:r w:rsidR="00A83AC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(Anvisa), bem como o regulamento técnico de</w:t>
      </w:r>
      <w:r w:rsidR="00A83AC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procedimentos</w:t>
      </w:r>
      <w:r w:rsidR="00A83AC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hemoterápicos do Ministério da Saúde e os requisitos de Boas Práticas</w:t>
      </w:r>
      <w:r w:rsidR="00A83AC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 Ciclo do Sangue definidos pela Anvisa.</w:t>
      </w:r>
    </w:p>
    <w:p w:rsidR="00A83AC1" w:rsidRDefault="00A83AC1" w:rsidP="00A83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104D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3º Esta Portaria se aplica a todo remetente, transportador,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destinatário e demais envolvidos no processo de transporte de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componentes.</w:t>
      </w:r>
    </w:p>
    <w:p w:rsidR="00104DD9" w:rsidRDefault="00104DD9" w:rsidP="00104D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104D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Para fins desta norma considera-se sangue e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as amostras de sangue de doadores transportados para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triagem laboratorial, bolsas de sangue transportadas para processamento,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hemocomponentes transportados para estoque,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procedimentos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especiais, transfusão e produção industrial e amostras de sangue de</w:t>
      </w:r>
      <w:r w:rsidR="00104D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receptores para teste laboratorial pré-transfusional.</w:t>
      </w:r>
    </w:p>
    <w:p w:rsidR="00104DD9" w:rsidRDefault="00104DD9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B32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4° Para efeito desta Portaria são adotadas as seguintes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definições:</w:t>
      </w:r>
    </w:p>
    <w:p w:rsidR="00B32EF6" w:rsidRDefault="00B32EF6" w:rsidP="00B32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B32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- Categoria A: material biológico infeccioso cuja exposição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ao mesmo pode causar incapacidade permanente ou enfermidade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mortal,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pondo em risco a vida humana ou de outros animais, sinalizada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 UN 2814 ou UN 2900 se afetar somente animais;</w:t>
      </w:r>
    </w:p>
    <w:p w:rsidR="00B32EF6" w:rsidRDefault="00B32EF6" w:rsidP="00B32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B32E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 - Categoria B: material biológico que não integra a categoria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A, classificado como "substância biológica de Categoria B"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UN 3373, inserindo-se neste grupo amostras de pacientes ou de doadores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sangue com resultados reagentes ou positivos para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marcadores</w:t>
      </w:r>
      <w:r w:rsidR="00B32E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agentes infecciosos;</w:t>
      </w:r>
    </w:p>
    <w:p w:rsidR="00B32EF6" w:rsidRDefault="00B32EF6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413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Categoria Espécime Humana de Risco Mínimo (Material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isento): adaptado do inglês "Exempt Human Specimen", é composta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por materiais biológicos provenientes de indivíduos sadios que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foram submetidos a juízo profissional baseado em história clínica,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sintomas e características individuais, bem como nas condições endêmicas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locais que asseguram a probabilidade mínima de o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biológico conter microorganismos patogênicos, mesmo que este material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não tenha sido submetido previamente a testes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laboratoriais para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marcadores de doenças transmissíveis pelo sangue, seguindo as diretrizes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Organização Mundial de Saúde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(OMS), incluindo-se neste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grupo o sangue de doadores considerados aptos à coleta no âmbito da</w:t>
      </w:r>
      <w:r w:rsidR="0041366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hemoterapia;</w:t>
      </w:r>
    </w:p>
    <w:p w:rsidR="0041366B" w:rsidRDefault="0041366B" w:rsidP="00413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CB0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 - destinatário: pessoa jurídica, de natureza pública ou</w:t>
      </w:r>
      <w:r w:rsidR="00CB05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privada, responsável pelo recebimento de sangue e componentes</w:t>
      </w:r>
      <w:r w:rsidR="00CB05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transportado;</w:t>
      </w:r>
    </w:p>
    <w:p w:rsidR="00CB0513" w:rsidRDefault="00CB0513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260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V- embalagem primária: embalagem que está em contato</w:t>
      </w:r>
      <w:r w:rsidR="0026052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direto com o material biológico a ser transportado, podendo ser recipiente</w:t>
      </w:r>
      <w:r w:rsidR="0026052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 tubo de amostras, envoltório ou qualquer outra forma de</w:t>
      </w:r>
      <w:r w:rsidR="0026052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proteção, removível ou não, ou bolsas de sangue, que se destina a</w:t>
      </w:r>
      <w:r w:rsidR="0026052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envasar, manter, cobrir ou empacotar o sangue e componentes, também</w:t>
      </w:r>
      <w:r w:rsidR="0026052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chamada embalagem interna;</w:t>
      </w:r>
    </w:p>
    <w:p w:rsidR="0026052D" w:rsidRDefault="0026052D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677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 - remetente: pessoa jurídica, de natureza pública ou privada,</w:t>
      </w:r>
      <w:r w:rsidR="0067717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responsável pela preparação e envio de sangue e componentes</w:t>
      </w:r>
      <w:r w:rsidR="0067717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um</w:t>
      </w:r>
      <w:r w:rsidR="0067717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destinatário, por um modo de transporte;</w:t>
      </w:r>
    </w:p>
    <w:p w:rsidR="00677171" w:rsidRDefault="00677171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305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supervisor técnico: profissional habilitado e capacitado</w:t>
      </w:r>
      <w:r w:rsidR="00305AC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desempenhar as atividades de implantação, execução e</w:t>
      </w:r>
      <w:r w:rsidR="00305AC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monitoramento</w:t>
      </w:r>
      <w:r w:rsidR="00305AC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dos processos de transporte de sangue e componentes; e</w:t>
      </w:r>
    </w:p>
    <w:p w:rsidR="00305ACF" w:rsidRDefault="00305ACF" w:rsidP="00305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7B0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triagem laboratorial de doadores de sangue: procedimento</w:t>
      </w:r>
      <w:r w:rsidR="00CC2D7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realização de testes laboratoriais, em amostra colhida de</w:t>
      </w:r>
      <w:r w:rsidR="00CC2D7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</w:t>
      </w:r>
      <w:r w:rsidR="00CC2D7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doador em serviços de hemoterapia, com finalidade de</w:t>
      </w:r>
      <w:r w:rsidR="00CC2D7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classificação imunohematológica ou detecção de marcadores de doenças</w:t>
      </w:r>
      <w:r w:rsidR="00CC2D7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infecciosas transmissíveis pelo sangue.</w:t>
      </w:r>
    </w:p>
    <w:p w:rsidR="00CC2D70" w:rsidRDefault="00CC2D70" w:rsidP="007B0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C17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II</w:t>
      </w:r>
    </w:p>
    <w:p w:rsidR="00C174AE" w:rsidRDefault="00C174AE" w:rsidP="00C17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C17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REQUISITOS E PROCEDIMENTOS GERAIS PARA</w:t>
      </w:r>
      <w:r w:rsidR="00C174A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DE SANGUE E COMPONENTES</w:t>
      </w:r>
    </w:p>
    <w:p w:rsidR="00C174AE" w:rsidRDefault="00C174AE" w:rsidP="00C17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0F58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5º O transporte de sangue e componentes deverá ser</w:t>
      </w:r>
      <w:r w:rsidR="000F58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realizado por serviços de hemoterapia ou serviços de saúde licenciados</w:t>
      </w:r>
      <w:r w:rsidR="000F58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pela autoridade de vigilância sanitária competente.</w:t>
      </w:r>
    </w:p>
    <w:p w:rsidR="000F58E8" w:rsidRDefault="000F58E8" w:rsidP="000F58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5B5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6º O transporte de sangue e componentes poderá ser</w:t>
      </w:r>
      <w:r w:rsidR="005B53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realizado de forma terceirizada, mediante instrumento escrito que</w:t>
      </w:r>
      <w:r w:rsidR="005B53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comprove a terceirização, obedecendo às especificações de cada material</w:t>
      </w:r>
      <w:r w:rsidR="005B53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biológico a ser transportado com as respectivas</w:t>
      </w:r>
      <w:r w:rsidR="005B53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responsabilidades</w:t>
      </w:r>
      <w:r w:rsidR="005B53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definidas e documentadas no contrato, convênio ou termo de</w:t>
      </w:r>
      <w:r w:rsidR="005B53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responsabilidade.</w:t>
      </w:r>
    </w:p>
    <w:p w:rsidR="005B5326" w:rsidRDefault="005B5326" w:rsidP="005B53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DB4A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A empresa transportadora deve atender os seguintes</w:t>
      </w:r>
      <w:r w:rsidR="0073374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requisitos:</w:t>
      </w:r>
    </w:p>
    <w:p w:rsidR="00733748" w:rsidRDefault="00733748" w:rsidP="00DB4A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DB4A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I-ser legalmente constituída;</w:t>
      </w:r>
    </w:p>
    <w:p w:rsidR="00733748" w:rsidRDefault="00733748" w:rsidP="00DB4A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DB4A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II-possuir profissional habilitado para exercer as atividades</w:t>
      </w:r>
      <w:r w:rsidR="0073374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acondicionamento, execução e verificação das condições de</w:t>
      </w:r>
      <w:r w:rsidR="0073374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transporte,</w:t>
      </w:r>
      <w:r w:rsidR="0073374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distribuição e armazenagem de materiais biológicos nos termos</w:t>
      </w:r>
      <w:r w:rsidR="00DB4A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das normas do conselho profissional respectivo; e</w:t>
      </w:r>
    </w:p>
    <w:p w:rsidR="00DB4AD9" w:rsidRDefault="00DB4AD9" w:rsidP="00DB4A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B662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III-estar regularizada junto ao órgão de vigilância sanitária</w:t>
      </w:r>
      <w:r w:rsidR="00B662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local.</w:t>
      </w:r>
    </w:p>
    <w:p w:rsidR="00B6629E" w:rsidRDefault="00B6629E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9F3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A definição de regularização de que trata o inciso III</w:t>
      </w:r>
      <w:r w:rsidR="009F3F5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estará a cargo do órgão de vigilância sanitária local, nos termos</w:t>
      </w:r>
      <w:r w:rsidR="009F3F5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técnicos</w:t>
      </w:r>
      <w:r w:rsidR="009F3F5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sanitários desta Portaria e atos normativos da vigilância</w:t>
      </w:r>
      <w:r w:rsidR="009F3F5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sanitária federal, estadual e municipal pertinentes.</w:t>
      </w:r>
    </w:p>
    <w:p w:rsidR="009F3F5D" w:rsidRDefault="009F3F5D" w:rsidP="009F3F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F736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3° A empresa transportadora contratada possuirá infraestrutura,</w:t>
      </w:r>
      <w:r w:rsidR="00F7362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conhecimento e treinamento adequado de pessoal para atender</w:t>
      </w:r>
      <w:r w:rsidR="00F7362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aos</w:t>
      </w:r>
      <w:r w:rsidR="00F7362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requisitos técnicos - sanitários estabelecidos nesta Portaria, sem</w:t>
      </w:r>
      <w:r w:rsidR="00F7362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prejuízo do disposto em outras normas vigentes peculiares a sangue</w:t>
      </w:r>
      <w:r w:rsidR="00F7362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</w:t>
      </w:r>
      <w:r w:rsidR="00F7362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e a cada modo de transporte utilizado.</w:t>
      </w:r>
    </w:p>
    <w:p w:rsidR="00F73620" w:rsidRDefault="00F73620" w:rsidP="00F736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5E6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§ 4° O instrumento escrito que comprove a terceirização</w:t>
      </w:r>
      <w:r w:rsidR="005E6A7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deverá ser mantido à disposição das autoridades de vigilância sanitária</w:t>
      </w:r>
      <w:r w:rsidR="005E6A7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competentes pelas partes envolvidas no respectivo instrumento</w:t>
      </w:r>
      <w:r w:rsidR="005E6A7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bilateral.</w:t>
      </w:r>
    </w:p>
    <w:p w:rsidR="005E6A71" w:rsidRDefault="005E6A71" w:rsidP="005E6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AF2C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5° A terceirização de atividade de transporte de sangue e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não exime remetente e destinatário quanto ao cumprimento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dos requisitos técnicos - sanitários estabelecidos nesta Portaria,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sem prejuízo do disposto em outras normas vigentes peculiares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 e componentes e a cada modo de transporte utilizado,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respondendo solidariamente com o contratado perante as autoridades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sanitárias quanto aos aspectos técnicos, operacionais e legais inerentes</w:t>
      </w:r>
      <w:r w:rsidR="00AF2C7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às atividades que lhe competem.</w:t>
      </w:r>
    </w:p>
    <w:p w:rsidR="00AF2C7E" w:rsidRDefault="00AF2C7E" w:rsidP="00AF2C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C978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7° Na hipótese em que o remetente ou empresa transportadora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sangue e componentes utilizar, no seu processo de transporte,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 serviço de empresa de transporte de passageiros e cargas que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não esteja sujeita ao licenciamento sanitário, ficará sob a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responsabilidade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remetente a verificação das condições técnicas em que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esta etapa do processo será realizada e o monitoramento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entrega e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chegada do material no seu destino final, mediante instrumento escrito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comprove a terceirização, salvo casos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definidos de modo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diverso em outras normas vigentes peculiares a sangue e componentes</w:t>
      </w:r>
      <w:r w:rsidR="00C9789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a cada modo de transporte utilizado.</w:t>
      </w:r>
    </w:p>
    <w:p w:rsidR="00C97897" w:rsidRDefault="00C97897" w:rsidP="00C978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774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Para fins desta Portaria, entende-se como empresa de</w:t>
      </w:r>
      <w:r w:rsidR="00774F4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de passageiros e cargas, as empresas de transporte rodoviário,</w:t>
      </w:r>
      <w:r w:rsidR="00774F4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ferroviário, aquaviário, bem como operadores aéreos, que</w:t>
      </w:r>
      <w:r w:rsidR="00774F4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devem obedecer à legislação específica de cada modo de transporte.</w:t>
      </w:r>
    </w:p>
    <w:p w:rsidR="00774F49" w:rsidRDefault="00774F49" w:rsidP="00857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5748A" w:rsidRDefault="0085748A" w:rsidP="0086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O transporte de sangue e componentes realizado por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transportadores ou instituições governamentais, mediante acordos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autorizados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 estabelecidos entre Ministério da Saúde, órgãos de segurança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pública e Forças Armadas, entre outros de natureza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similar,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não está sujeito a licenciamento sanitário e será realizado mediante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acordos formalizados entre os remetentes e as</w:t>
      </w:r>
      <w:r w:rsidR="00865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respectivas instituições.</w:t>
      </w:r>
    </w:p>
    <w:p w:rsidR="00FC4098" w:rsidRDefault="00FC4098" w:rsidP="00865F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FC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3° A vigilância sanitária poderá avaliar, quando julgar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necessário, as condições técnicas sanitárias do transporte de sangue e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referidos no caput e parágrafos deste artigo.</w:t>
      </w:r>
    </w:p>
    <w:p w:rsidR="00FC4098" w:rsidRDefault="00FC4098" w:rsidP="00FC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FC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8º Todos os documentos e registros das atividades referentes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ao transporte de sangue e componentes deverão estar disponíveis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fornecimento aos órgãos de vigilância sanitária sempre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solicitado.</w:t>
      </w:r>
    </w:p>
    <w:p w:rsidR="00FC4098" w:rsidRDefault="00FC4098" w:rsidP="00FC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FC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No caso de atividade de transporte terceirizada,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constará expressamente no instrumento escrito que comprove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terceirização, quais documentos e registros ficarão sob a</w:t>
      </w:r>
      <w:r w:rsidR="00FC409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guarda de cada parte envolvida.</w:t>
      </w:r>
    </w:p>
    <w:p w:rsidR="00FC4098" w:rsidRDefault="00FC4098" w:rsidP="00FC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45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9º O pessoal diretamente envolvido em cada etapa do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processo de transporte receberá o regular treinamento específico,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compatível com a função desempenhada, e sempre que ocorrer alteração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nos procedimentos.</w:t>
      </w:r>
    </w:p>
    <w:p w:rsidR="000457BB" w:rsidRDefault="000457BB" w:rsidP="00045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45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responsabilidades pela elaboração, execução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avaliação dos treinamentos estarão definidas no instrumento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escrito que comprove a terceirização, de acordo com as diretrizes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técnicas definidas pelo contratante, mantendo-se os registros</w:t>
      </w:r>
      <w:r w:rsidR="000457B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documentais.</w:t>
      </w:r>
    </w:p>
    <w:p w:rsidR="000457BB" w:rsidRDefault="000457BB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C36D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 Para o transporte interestadual de sangue e seus</w:t>
      </w:r>
      <w:r w:rsidR="00C36DE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componentes, o serviço de hemoterapia remetente deverá possuir</w:t>
      </w:r>
      <w:r w:rsidR="00C36DE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autorização</w:t>
      </w:r>
      <w:r w:rsidR="00C36DE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a atividade de transporte, a ser requerida junto à Anvisa,</w:t>
      </w:r>
      <w:r w:rsidR="00C36DE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proceder ao trânsito interestadual de material sob</w:t>
      </w:r>
      <w:r w:rsidR="00C36DE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vigilância</w:t>
      </w:r>
      <w:r w:rsidR="00C36DE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sanitária.</w:t>
      </w:r>
    </w:p>
    <w:p w:rsidR="00C36DE3" w:rsidRDefault="00C36DE3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A autorização para a atividade de transporte a que se</w:t>
      </w:r>
      <w:r w:rsidR="00FB47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refere o caput é válida por um ano a partir da data da sua emissão e</w:t>
      </w:r>
      <w:r w:rsidR="00FB47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será</w:t>
      </w:r>
      <w:r w:rsidR="004A0F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concedida pela Anvisa após avaliação dos seguintes documentos</w:t>
      </w:r>
      <w:r w:rsidR="004A0F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apresentados pelo interessado:</w:t>
      </w:r>
    </w:p>
    <w:p w:rsidR="004A0FF8" w:rsidRDefault="004A0FF8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I-solicitação formalizada de acordo com formulário específico</w:t>
      </w:r>
      <w:r w:rsidR="00A004D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peticionamento;</w:t>
      </w:r>
    </w:p>
    <w:p w:rsidR="00A004DE" w:rsidRDefault="00A004DE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II-licenciamento sanitário vigente dos serviços de hemoterapia</w:t>
      </w:r>
      <w:r w:rsidR="00A004D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remetente e destinatário;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A004DE" w:rsidRDefault="00A004DE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0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III-documento emitido pela vigilância sanitária competente</w:t>
      </w:r>
      <w:r w:rsidR="00A004D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serviço de hemoterapia remetente e do destinatário com avaliação</w:t>
      </w:r>
      <w:r w:rsidR="00A004D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das</w:t>
      </w:r>
      <w:r w:rsidR="00A004D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condições técnicas e operacionais para a realização da referida</w:t>
      </w:r>
      <w:r w:rsidR="00A004D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atividade de transporte.</w:t>
      </w:r>
    </w:p>
    <w:p w:rsidR="00A004DE" w:rsidRDefault="00A004DE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66C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O formulário específico de peticionamento de que trata</w:t>
      </w:r>
      <w:r w:rsidR="00A66C7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 inciso I do § 1º, bem como os fluxos, mecanismos de envio da</w:t>
      </w:r>
      <w:r w:rsidR="00A66C7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documentação e os prazos da análise documental, observarão os protocolos</w:t>
      </w:r>
      <w:r w:rsidR="00A66C7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específicos definidos pela </w:t>
      </w:r>
      <w:proofErr w:type="gramStart"/>
      <w:r>
        <w:rPr>
          <w:rFonts w:ascii="Times New Roman" w:hAnsi="Times New Roman" w:cs="Times New Roman"/>
          <w:sz w:val="16"/>
          <w:szCs w:val="16"/>
        </w:rPr>
        <w:t>Anvisa</w:t>
      </w:r>
      <w:proofErr w:type="gramEnd"/>
      <w:r>
        <w:rPr>
          <w:rFonts w:ascii="Times New Roman" w:hAnsi="Times New Roman" w:cs="Times New Roman"/>
          <w:sz w:val="16"/>
          <w:szCs w:val="16"/>
        </w:rPr>
        <w:t>, cujo acesso encontra-se</w:t>
      </w:r>
      <w:r w:rsidR="00A66C7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disponível no sítio eletrônico </w:t>
      </w:r>
      <w:hyperlink r:id="rId4" w:history="1">
        <w:r w:rsidR="00A66C75" w:rsidRPr="00EE21F5">
          <w:rPr>
            <w:rStyle w:val="Hyperlink"/>
            <w:rFonts w:ascii="Times New Roman" w:hAnsi="Times New Roman" w:cs="Times New Roman"/>
            <w:sz w:val="16"/>
            <w:szCs w:val="16"/>
          </w:rPr>
          <w:t>http://www.anvisa.gov.br</w:t>
        </w:r>
      </w:hyperlink>
      <w:r>
        <w:rPr>
          <w:rFonts w:ascii="Times New Roman" w:hAnsi="Times New Roman" w:cs="Times New Roman"/>
          <w:sz w:val="16"/>
          <w:szCs w:val="16"/>
        </w:rPr>
        <w:t>.</w:t>
      </w:r>
    </w:p>
    <w:p w:rsidR="00A66C75" w:rsidRDefault="00A66C75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F3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3° O transporte interestadual de sangue e seus componentes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fins transfusionais em situação emergencial, em que o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prazo de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entrega ao destinatário não possa aguardar a análise e a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emissão de documentação formal pela Anvisa, pode ser realizado sem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autorização de que trata o caput, devendo o interessado notificar a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Anvisa previamente, de acordo com protocolos específicos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definidos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pela Agência, cujo acesso encontra-se disponível no sítio eletrônico</w:t>
      </w:r>
      <w:r w:rsidR="00AF3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http:// www. anvisa. gov. br.</w:t>
      </w:r>
    </w:p>
    <w:p w:rsidR="00AF3343" w:rsidRDefault="00AF3343" w:rsidP="00AF3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9113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4° Para fins do disposto no § 3º, a situação emergencial</w:t>
      </w:r>
      <w:r w:rsidR="009113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deverá ser tecnicamente justificada.</w:t>
      </w:r>
    </w:p>
    <w:p w:rsidR="00911343" w:rsidRDefault="00911343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6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5° Fica isento da autorização a que se refere o caput o</w:t>
      </w:r>
      <w:r w:rsidR="00D633A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de unidades de plasma para fracionamento industrial, com</w:t>
      </w:r>
      <w:r w:rsidR="00D633A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regras</w:t>
      </w:r>
      <w:r w:rsidR="00D633A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específicas previstas no Capítulo III desta Portaria.</w:t>
      </w:r>
    </w:p>
    <w:p w:rsidR="00D633A0" w:rsidRDefault="00D633A0" w:rsidP="00D6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9F16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:rsidR="009F1602" w:rsidRDefault="009F1602" w:rsidP="009F16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9F16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Acondicionamento e Rotulagem</w:t>
      </w:r>
    </w:p>
    <w:p w:rsidR="009F1602" w:rsidRDefault="009F1602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EE5A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 O serviço de hemoterapia ou outro serviço de saúde</w:t>
      </w:r>
      <w:r w:rsidR="00EE5A1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remetente é responsável pelo acondicionamento e rotulagem do sangue</w:t>
      </w:r>
      <w:r w:rsidR="00EE5A1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componente a ser transportado.</w:t>
      </w:r>
    </w:p>
    <w:p w:rsidR="00512947" w:rsidRDefault="00512947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537A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§1° Caberá ao serviço remetente o fornecimento de informações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referentes às exigências técnicas relacionadas ao transporte de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 e componentes, incluindo-se procedimentos e cuidados com o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material, à classificação de risco biológico e aos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lastRenderedPageBreak/>
        <w:t>procedimentos de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emergência a serem adotados em caso de acidente ou fato que exponha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 transportador, a população ou o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ambiente ao material biológico</w:t>
      </w:r>
      <w:r w:rsidR="00537A2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transportado.</w:t>
      </w:r>
    </w:p>
    <w:p w:rsidR="00537A27" w:rsidRDefault="00537A27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7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§2° Para a classificação do material biológico a ser transportado,</w:t>
      </w:r>
      <w:r w:rsidR="00377A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utilizar-se-á o diagrama de classificação de risco aplicado ao</w:t>
      </w:r>
      <w:r w:rsidR="00377A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de sangue e componentes em conformidade com o Anexo</w:t>
      </w:r>
      <w:r w:rsidR="00377A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desta Portaria, disponível nos endereços eletrônicos</w:t>
      </w:r>
      <w:r w:rsidR="00377AF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www.saude.gov.br e </w:t>
      </w:r>
      <w:hyperlink r:id="rId5" w:history="1">
        <w:r w:rsidR="00377AF6" w:rsidRPr="00EE21F5">
          <w:rPr>
            <w:rStyle w:val="Hyperlink"/>
            <w:rFonts w:ascii="Times New Roman" w:hAnsi="Times New Roman" w:cs="Times New Roman"/>
            <w:sz w:val="16"/>
            <w:szCs w:val="16"/>
          </w:rPr>
          <w:t>www.anvisa.gov.br</w:t>
        </w:r>
      </w:hyperlink>
      <w:r>
        <w:rPr>
          <w:rFonts w:ascii="Times New Roman" w:hAnsi="Times New Roman" w:cs="Times New Roman"/>
          <w:sz w:val="16"/>
          <w:szCs w:val="16"/>
        </w:rPr>
        <w:t>.</w:t>
      </w:r>
    </w:p>
    <w:p w:rsidR="00377AF6" w:rsidRDefault="00377AF6" w:rsidP="0037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E22B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 O transporte de sangue e componentes será realizado</w:t>
      </w:r>
      <w:r w:rsidR="00E22BA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 embalagens externas rígidas, com especificações técnicas para</w:t>
      </w:r>
      <w:r w:rsidR="00E22BA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a depender da carga transportada.</w:t>
      </w:r>
    </w:p>
    <w:p w:rsidR="00E22BA3" w:rsidRDefault="00E22BA3" w:rsidP="00E22B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E22B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Fica vedado, como material de embalagem externa, o</w:t>
      </w:r>
      <w:r w:rsidR="00E22BA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poliestireno expandido (isopor), sacos plásticos e outros materiais</w:t>
      </w:r>
      <w:r w:rsidR="00E22BA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sem</w:t>
      </w:r>
      <w:r w:rsidR="00E22BA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rigidez, resistência e impermeabilidade apropriadas.</w:t>
      </w:r>
    </w:p>
    <w:p w:rsidR="00E22BA3" w:rsidRDefault="00E22BA3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257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Para o transporte de unidade de sangue total e hemocomponentes</w:t>
      </w:r>
      <w:r w:rsidR="00257A5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coletados, processados e armazenados em sistemas</w:t>
      </w:r>
      <w:r w:rsidR="00257A5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bolsas</w:t>
      </w:r>
      <w:r w:rsidR="00257A5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sangue não será necessária à utilização de embalagens</w:t>
      </w:r>
      <w:r w:rsidR="00257A5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intermediárias, salvo para o transporte por via aérea, devendo-se adotar</w:t>
      </w:r>
      <w:r w:rsidR="00257A5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sistema de embalagem tripla conforme definido em normas específicas</w:t>
      </w:r>
      <w:r w:rsidR="00257A5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Agência Nacional de Aviação Civil.</w:t>
      </w:r>
    </w:p>
    <w:p w:rsidR="00257A5B" w:rsidRDefault="00257A5B" w:rsidP="00257A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A3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3° A embalagem intermediária deverá ser impermeável e à</w:t>
      </w:r>
      <w:r w:rsidR="000A307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prova de vazamento.</w:t>
      </w:r>
    </w:p>
    <w:p w:rsidR="000A307F" w:rsidRDefault="000A307F" w:rsidP="000A30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234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 O transporte de unidades de sangue total e hemocomponentes</w:t>
      </w:r>
      <w:r w:rsidR="00D234C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liberados para procedimentos de transfusão será realizado</w:t>
      </w:r>
      <w:r w:rsidR="00D234C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</w:t>
      </w:r>
      <w:r w:rsidR="00D234C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embalagem exclusiva.</w:t>
      </w:r>
    </w:p>
    <w:p w:rsidR="00D234C8" w:rsidRDefault="00D234C8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52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 No caso da utilização de mecanismos de sobreembalagem</w:t>
      </w:r>
      <w:r w:rsidR="00D52B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deve-se garantir que cada sistema de embalagem seja</w:t>
      </w:r>
      <w:r w:rsidR="00D52B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corretamente rotulado e sinalizado de acordo com o determinado</w:t>
      </w:r>
      <w:r w:rsidR="00D52B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nesta Portaria, sem prejuízo do disposto em outras normas vigentes</w:t>
      </w:r>
      <w:r w:rsidR="00D52B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peculiares a sangue e componentes e a cada modo de transporte</w:t>
      </w:r>
      <w:r w:rsidR="00D52BF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utilizado.</w:t>
      </w:r>
    </w:p>
    <w:p w:rsidR="00D52BFE" w:rsidRDefault="00D52BFE" w:rsidP="00D52B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B30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 A embalagem externa de transporte de unidades de</w:t>
      </w:r>
      <w:r w:rsidR="00AB30B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 total e hemocomponentes para procedimentos de transfusão</w:t>
      </w:r>
      <w:r w:rsidR="00AB30B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será</w:t>
      </w:r>
      <w:r w:rsidR="00AB30B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identificada com a descrição de que se trata de produto biológico</w:t>
      </w:r>
      <w:r w:rsidR="00AB30B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transfusão.</w:t>
      </w:r>
    </w:p>
    <w:p w:rsidR="00AB30B4" w:rsidRDefault="00AB30B4" w:rsidP="00AB30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CF4E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 As embalagens externas de transporte de unidades de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 total e hemocomponentes não liberados à transfusão, bem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como as amostras de sangue de doadores para triagem laboratorial,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serão identificadas com a descrição "Espécime Humana de Risco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Mínimo", conforme as normas específicas de transporte de material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biológico e as recomendações da Organização Mundial de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Saúde</w:t>
      </w:r>
      <w:r w:rsidR="00CF4E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(OMS).</w:t>
      </w:r>
    </w:p>
    <w:p w:rsidR="00CF4E73" w:rsidRDefault="00CF4E73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F32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17. O transporte de unidades de sangue e componentes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 amostras de sangue de triagem laboratorial com resultado positivo,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reagente, indeterminado ou inconclusivo para marcadores de agentes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infecciosos transmissíveis pelo sangue deve atender às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exigências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relativas ao transporte de Material Biológico Categoria B, referente à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instrução de embalagem PI 650, sem prejuízo do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disposto em outras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normas vigentes peculiares a cada material biológico e modo de</w:t>
      </w:r>
      <w:r w:rsidR="00F323C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transporte.</w:t>
      </w:r>
    </w:p>
    <w:p w:rsidR="00F323C9" w:rsidRDefault="00F323C9" w:rsidP="00F323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D34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18. Caso o serviço de hemoterapia transporte Material</w:t>
      </w:r>
      <w:r w:rsidR="00DD34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Biológico Infectante da Categoria A, este deverá ser acondicionado e</w:t>
      </w:r>
      <w:r w:rsidR="00DD34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transportado de acordo com disposições normativas vigentes referentes</w:t>
      </w:r>
      <w:r w:rsidR="00DD34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à instrução de embalagem PI 620, sem prejuízo do disposto</w:t>
      </w:r>
      <w:r w:rsidR="00DD34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</w:t>
      </w:r>
      <w:r w:rsidR="00DD34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outras normas vigentes peculiares a cada material biológico e modo</w:t>
      </w:r>
      <w:r w:rsidR="00DD34D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transporte.</w:t>
      </w:r>
    </w:p>
    <w:p w:rsidR="00DD34D5" w:rsidRDefault="00DD34D5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06C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 Somente embalagens constituídas de materiais passíveis</w:t>
      </w:r>
      <w:r w:rsidR="00306CD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limpeza, secagem e desinfecção poderão ser reutilizadas,</w:t>
      </w:r>
      <w:r w:rsidR="00306CD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mediante protocolos definidos e com a manutenção dos registros dos</w:t>
      </w:r>
      <w:r w:rsidR="00306CD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procedimentos realizados.</w:t>
      </w:r>
    </w:p>
    <w:p w:rsidR="00306CDC" w:rsidRDefault="00306CDC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5F5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 As informações contidas no rótulo e na etiqueta das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embalagens serão legíveis, compreensíveis, expressas em língua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portuguesa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 tinta indelével, à prova d'água e sobre um fundo de cor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contrastante, com dimensões proporcionais ao tamanho da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embalagem,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sem prejuízo do disposto em outras normas vigentes peculiares</w:t>
      </w:r>
      <w:r w:rsidR="005F591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sangue e componentes e cada modo de transporte.</w:t>
      </w:r>
    </w:p>
    <w:p w:rsidR="005F5913" w:rsidRDefault="005F5913" w:rsidP="005F5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642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 O rótulo e a etiqueta permanecerão firmemente aderidos</w:t>
      </w:r>
      <w:r w:rsidR="003642E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às embalagens, não podendo ser rasurados ou adulterados.</w:t>
      </w:r>
    </w:p>
    <w:p w:rsidR="003642E7" w:rsidRDefault="003642E7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 A embalagem externa conterá, no mínimo, sem prejuízo</w:t>
      </w:r>
      <w:r w:rsidR="007137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disposto em outras normas vigentes peculiares a sangue e</w:t>
      </w:r>
      <w:r w:rsidR="007137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 e cada modo de transporte: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I-identificação do serviço de hemoterapia remetente, do</w:t>
      </w:r>
      <w:r w:rsidR="007137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transportador e do serviço destinatário, além de endereços completos</w:t>
      </w:r>
      <w:r w:rsidR="007137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</w:t>
      </w:r>
      <w:r w:rsidR="007137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telefones de contato;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II-identificação do tipo de material biológico transportado;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III-classificação de risco do material biológico transportado;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IV-frases de advertências, quando aplicável;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V-sinalização de modo e sentido de abertura;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VI-data e hora do acondicionamento do material biológico;</w:t>
      </w:r>
      <w:r w:rsidR="007137A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VII-contatos telefônicos para casos de acidentes.</w:t>
      </w:r>
    </w:p>
    <w:p w:rsidR="007137AF" w:rsidRDefault="007137AF" w:rsidP="0071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671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 O sistema de embalagens utilizadas para o transporte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sangue e componentes será constituído de forma a garantir a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manutenção da temperatura de acordo com a característica de cada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 biológico transportado determinado em regulamento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técnico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sobre procedimentos hemoterápicos definidos pelo Ministério da Saúde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nas Boas Práticas do Ciclo do Sangue</w:t>
      </w:r>
      <w:r w:rsidR="00671A5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estabelecidas pela Anvisa.</w:t>
      </w:r>
    </w:p>
    <w:p w:rsidR="00671A59" w:rsidRDefault="00671A59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C64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24 As etapas de acondicionamento e controle de temperatura</w:t>
      </w:r>
      <w:r w:rsidR="00C649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durante o transporte de sangue e componentes serão validadas</w:t>
      </w:r>
      <w:r w:rsidR="00C649A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pelo serviço de hemoterapia remetente ou sob sua instrução.</w:t>
      </w:r>
    </w:p>
    <w:p w:rsidR="00C649AF" w:rsidRDefault="00C649AF" w:rsidP="00C649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O conjunto de embalagens e material refrigerante estará</w:t>
      </w:r>
      <w:r w:rsidR="0035343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adequado às necessidades de controle de temperatura para conservação</w:t>
      </w:r>
      <w:r w:rsidR="0035343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material biológico, verificando-se os seguintes fatores:</w:t>
      </w:r>
    </w:p>
    <w:p w:rsidR="0035343E" w:rsidRDefault="0035343E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I-intervalo de temperatura de transporte;</w:t>
      </w:r>
    </w:p>
    <w:p w:rsidR="0035343E" w:rsidRDefault="0035343E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II-temperatura ambiente;</w:t>
      </w:r>
    </w:p>
    <w:p w:rsidR="0035343E" w:rsidRDefault="0035343E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III-eficácia do isolamento térmico;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35343E" w:rsidRDefault="0035343E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534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IV-tempo do transporte, que deve ser previsto com margem</w:t>
      </w:r>
      <w:r w:rsidR="0035343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segurança para atrasos.</w:t>
      </w:r>
    </w:p>
    <w:p w:rsidR="0035343E" w:rsidRDefault="0035343E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837E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Quaisquer mudanças nas operações de transporte e</w:t>
      </w:r>
      <w:r w:rsidR="00837EC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características técnicas definidas na validação serão avaliadas pelo</w:t>
      </w:r>
      <w:r w:rsidR="00837EC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supervisor técnico quanto à necessidade de revalidação, mantendo-se</w:t>
      </w:r>
      <w:r w:rsidR="00837EC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os registros documentais.</w:t>
      </w:r>
    </w:p>
    <w:p w:rsidR="00837EC0" w:rsidRDefault="00837EC0" w:rsidP="00837E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12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 O serviço de hemoterapia deverá estabelecer fluxo</w:t>
      </w:r>
      <w:r w:rsidR="0001299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 sua estrutura física para o trânsito de sangue e componentes de</w:t>
      </w:r>
      <w:r w:rsidR="0001299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forma</w:t>
      </w:r>
      <w:r w:rsidR="0001299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evitar o cruzamento com doadores e pacientes ao longo do</w:t>
      </w:r>
      <w:r w:rsidR="0001299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trajeto.</w:t>
      </w:r>
    </w:p>
    <w:p w:rsidR="0001299A" w:rsidRDefault="0001299A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9A6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:rsidR="009A6F15" w:rsidRDefault="009A6F15" w:rsidP="009A6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9A6F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Transporte de Unidades de Sangue Total e Hemocomponentes</w:t>
      </w:r>
    </w:p>
    <w:p w:rsidR="009A6F15" w:rsidRDefault="009A6F15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 Para o transporte de unidades de sangue total e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hemocomponentes para processamento, armazenamento e transfusão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entre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serviços de hemoterapia ou outros serviços de saúde, o material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será acompanhado de documentação de carga contendo as seguintes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informações: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I-nome e endereço da instituição remetente e da pessoa responsável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pelo envio;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II-nome e endereço da instituição destinatária;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III-identificação do transportador;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IV-tipo(s) de hemocomponente(s) transportado(s);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V-código de identificação da(s) unidade(s) transportada(s);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VI-registro da data e hora do acondicionamento;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VII-identificação do profissional responsável pelo acondicionamento;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VIII-condições de conservação do material biológico, quando</w:t>
      </w:r>
      <w:r w:rsidR="0018444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couber.</w:t>
      </w:r>
    </w:p>
    <w:p w:rsidR="0018444D" w:rsidRDefault="0018444D" w:rsidP="001844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06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Para o transporte de unidades de sangue total e hemocomponentes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liberados entre serviços, além das informações descritas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nos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incisos I a VIII do caput, o transportador deverá portar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documento que demonstre que todas as unidades transportadas são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negativas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 não reagentes para os marcadores de infecção previstos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 regulamento técnico de procedimentos hemoterápicos do Ministério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Saúde e nos requisitos de Boas Práticas no Ciclo do Sangue</w:t>
      </w:r>
      <w:r w:rsidR="003068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definidos pela Anvisa.</w:t>
      </w:r>
    </w:p>
    <w:p w:rsidR="00306878" w:rsidRDefault="00306878" w:rsidP="003068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8910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Para o transporte aéreo de sangue e componentes classificados</w:t>
      </w:r>
      <w:r w:rsidR="0089103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como Espécime Humana de Risco Mínimo (Material Isento),</w:t>
      </w:r>
      <w:r w:rsidR="0089103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 transportador deverá portar documento assinado por profissional</w:t>
      </w:r>
      <w:r w:rsidR="0089103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saúde de nível superior do serviço de hemoterapia remetente</w:t>
      </w:r>
      <w:r w:rsidR="0089103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responsável pela referida classificação do material biológico.</w:t>
      </w:r>
    </w:p>
    <w:p w:rsidR="00891034" w:rsidRDefault="00891034" w:rsidP="008910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E2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 O material refrigerante com temperatura igual ou</w:t>
      </w:r>
      <w:r w:rsidR="000E2F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inferior a 0°C (zero grau Celsius) não poderá estar em contato direto</w:t>
      </w:r>
      <w:r w:rsidR="000E2F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 as unidades de concentrados de hemácias e plaquetas, submetidos</w:t>
      </w:r>
      <w:r w:rsidR="000E2F32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 não a procedimentos especiais.</w:t>
      </w:r>
    </w:p>
    <w:p w:rsidR="000E2F32" w:rsidRDefault="000E2F32" w:rsidP="000E2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51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 A unidade de sangue total destinada ao processamento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será transportada </w:t>
      </w:r>
      <w:proofErr w:type="gramStart"/>
      <w:r>
        <w:rPr>
          <w:rFonts w:ascii="Times New Roman" w:hAnsi="Times New Roman" w:cs="Times New Roman"/>
          <w:sz w:val="16"/>
          <w:szCs w:val="16"/>
        </w:rPr>
        <w:t>sob temperatura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1ºC (um grau Celsius)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10 °C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(dez graus Celsius), exceto para produção de plaquetas.</w:t>
      </w:r>
    </w:p>
    <w:p w:rsidR="00D51A94" w:rsidRDefault="00D51A94" w:rsidP="00D51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51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1° Para produção de plaquetas, a faixa de temperatura de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da unidade de sangue total será de 20 ºC (vinte graus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Celsius)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24 °C (vinte e quatro graus Celsius).</w:t>
      </w:r>
    </w:p>
    <w:p w:rsidR="00D51A94" w:rsidRDefault="00D51A94" w:rsidP="00D51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51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O sangue total destinado à transfusão será transportado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considerando-se o mesmo intervalo de temperatura de conservação</w:t>
      </w:r>
      <w:r w:rsidR="00D51A9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definido no caput.</w:t>
      </w:r>
    </w:p>
    <w:p w:rsidR="00D51A94" w:rsidRDefault="00D51A94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A67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 O transporte de unidades de concentrados de hemácias,</w:t>
      </w:r>
      <w:r w:rsidR="00A675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submetidas ou não a procedimentos especiais, será realizado</w:t>
      </w:r>
      <w:r w:rsidR="00A675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num</w:t>
      </w:r>
      <w:r w:rsidR="00A675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intervalo de temperatura de </w:t>
      </w:r>
      <w:proofErr w:type="gramStart"/>
      <w:r>
        <w:rPr>
          <w:rFonts w:ascii="Times New Roman" w:hAnsi="Times New Roman" w:cs="Times New Roman"/>
          <w:sz w:val="16"/>
          <w:szCs w:val="16"/>
        </w:rPr>
        <w:t>1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ºC (um grau Celsius) a 10°C (dez</w:t>
      </w:r>
      <w:r w:rsidR="00A675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graus Celsius).</w:t>
      </w:r>
    </w:p>
    <w:p w:rsidR="00A67581" w:rsidRDefault="00A67581" w:rsidP="00A67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902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 O transporte de unidades de concentrados de plaquetas</w:t>
      </w:r>
      <w:r w:rsidR="0090212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será realizado num intervalo de temperatura de 20 ºC (vinte</w:t>
      </w:r>
      <w:r w:rsidR="0090212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graus Celsius) a 24 °C (vinte e quatro graus Celsius).</w:t>
      </w:r>
    </w:p>
    <w:p w:rsidR="0090212F" w:rsidRDefault="0090212F" w:rsidP="00902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 As unidades de concentrados de granulócitos serão</w:t>
      </w:r>
      <w:r w:rsidR="00BB0C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transportadas num intervalo de temperatura de 20 ºC (vinte graus</w:t>
      </w:r>
      <w:r w:rsidR="00BB0C7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Celsius) a 24 °C (vinte e quatro graus Celsius).</w:t>
      </w:r>
    </w:p>
    <w:p w:rsidR="00BB0C78" w:rsidRDefault="00BB0C78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DB5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 A unidade de plasma fresco congelado e o crioprecipitado</w:t>
      </w:r>
      <w:r w:rsidR="00DB54A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fins transfusionais serão transportados de maneira</w:t>
      </w:r>
      <w:r w:rsidR="00DB54A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se</w:t>
      </w:r>
      <w:r w:rsidR="00DB54A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mantenham congelados e na temperatura igual ou inferior a -</w:t>
      </w:r>
      <w:r w:rsidR="00DB54A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18°C (dezoito graus Celsius negativos).</w:t>
      </w:r>
    </w:p>
    <w:p w:rsidR="003601B5" w:rsidRDefault="003601B5" w:rsidP="00B03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Parágrafo único. Durante o transporte de que trata o caput, é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aceitável uma variação de temperatura que alcance valor superior a -18°C (dezoito graus Celsius negativos) por um tempo total de desvio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72 (setenta e duas) horas, considerando-se para o cálculo do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tempo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total de desvio todo o período anterior de armazenamento, sendo que,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 nenhuma ocasião, a temperatura observada tenha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excedido a -5°C</w:t>
      </w:r>
      <w:r w:rsidR="00B0354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(cinco graus Celsius negativos).</w:t>
      </w:r>
    </w:p>
    <w:p w:rsidR="00B03543" w:rsidRDefault="00B03543" w:rsidP="00B03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732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 O transporte de sangue e componentes que utilize</w:t>
      </w:r>
      <w:r w:rsidR="000732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gelo seco ou outro material de conservação e preservação que ofereça</w:t>
      </w:r>
      <w:r w:rsidR="000732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riscos durante o processo de transporte será realizado em embalagem</w:t>
      </w:r>
      <w:r w:rsidR="000732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apropriada e sinalizada externamente de acordo com as normas</w:t>
      </w:r>
      <w:r w:rsidR="000732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específicas</w:t>
      </w:r>
      <w:r w:rsidR="0007328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o transporte de material refrigerante perigoso.</w:t>
      </w:r>
    </w:p>
    <w:p w:rsidR="00073281" w:rsidRDefault="00073281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6567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 A temperatura de conservação de sangue e componentes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será registrada durante o processo de transporte, sendo monitorada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por mecanismos que possibilitem a verificação de seus valores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fora do limite estabelecido.</w:t>
      </w:r>
    </w:p>
    <w:p w:rsidR="006567BA" w:rsidRDefault="006567BA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6567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 As unidades de sangue total e hemocomponentes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processamento, armazenamento e transfusão entre os setores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internos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serviço de hemoterapia serão transportadas, devidamente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acondicionadas e identificadas, de forma a proporcionar a conservação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a integridade de suas características e a segurança dos profissionais</w:t>
      </w:r>
      <w:r w:rsidR="006567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envolvidos.</w:t>
      </w:r>
    </w:p>
    <w:p w:rsidR="006567BA" w:rsidRDefault="006567BA" w:rsidP="006567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:rsidR="0011284B" w:rsidRDefault="0011284B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Transporte de Amostras de Sangue para Triagem Laboratorial</w:t>
      </w:r>
      <w:r w:rsidR="0011284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Doadores e Receptores</w:t>
      </w:r>
    </w:p>
    <w:p w:rsidR="0011284B" w:rsidRDefault="0011284B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</w:t>
      </w:r>
    </w:p>
    <w:p w:rsidR="0011284B" w:rsidRDefault="0011284B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112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Disposições Gerais</w:t>
      </w:r>
    </w:p>
    <w:p w:rsidR="0011284B" w:rsidRDefault="0011284B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FB5E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 O transporte de amostras biológicas para triagem</w:t>
      </w:r>
      <w:r w:rsidR="00FB5E1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laboratorial de doadores e receptores será realizado de forma a garantir</w:t>
      </w:r>
      <w:r w:rsidR="00FB5E1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FB5E1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segurança em casos de acidentes e a conservação das propriedades</w:t>
      </w:r>
      <w:r w:rsidR="00FB5E1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biológicas do material transportado.</w:t>
      </w:r>
    </w:p>
    <w:p w:rsidR="00FB5E11" w:rsidRDefault="00FB5E11" w:rsidP="00FB5E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A4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 A embalagem interna (recipiente ou tubo) que contenha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amostra de sangue para triagem laboratorial de doadores e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receptores será impermeável e hermeticamente fechada.</w:t>
      </w:r>
    </w:p>
    <w:p w:rsidR="000A43B6" w:rsidRDefault="000A43B6" w:rsidP="000A4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0A4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 O recipiente ou tubo de que trata o caput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será acondicionado em embalagem intermediária, organizada de forma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evitar o derramamento do material biológico e o impacto entre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si, caso sejam </w:t>
      </w:r>
      <w:proofErr w:type="gramStart"/>
      <w:r>
        <w:rPr>
          <w:rFonts w:ascii="Times New Roman" w:hAnsi="Times New Roman" w:cs="Times New Roman"/>
          <w:sz w:val="16"/>
          <w:szCs w:val="16"/>
        </w:rPr>
        <w:t>2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(dois) ou mais recipientes ou tubos transportados</w:t>
      </w:r>
      <w:r w:rsidR="000A43B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juntos.</w:t>
      </w:r>
    </w:p>
    <w:p w:rsidR="000A43B6" w:rsidRDefault="000A43B6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E18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38 A embalagem externa será impermeável e resistente</w:t>
      </w:r>
      <w:r w:rsidR="003E18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rupturas e perfurocortantes.</w:t>
      </w:r>
    </w:p>
    <w:p w:rsidR="003E1826" w:rsidRDefault="003E1826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E18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39 Será de uso único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embalagem que não permita</w:t>
      </w:r>
      <w:r w:rsidR="003E18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higienização.</w:t>
      </w:r>
    </w:p>
    <w:p w:rsidR="003E1826" w:rsidRDefault="003E1826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B079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40 As etiquetas dos tubos deverão estar firmemente</w:t>
      </w:r>
      <w:r w:rsidR="00B079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aderidas e preencher os requisitos para rastreabilidade de amostras de</w:t>
      </w:r>
      <w:r w:rsidR="00B079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 do doador e do receptor de acordo estabelecido no regulamento</w:t>
      </w:r>
      <w:r w:rsidR="00B079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técnico sobre procedimentos hemoterápicos e nas Boas</w:t>
      </w:r>
      <w:r w:rsidR="00B079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Práticas</w:t>
      </w:r>
      <w:r w:rsidR="00B079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Ciclo do Sangue definidos pelo Ministério da Saúde e pela</w:t>
      </w:r>
      <w:r w:rsidR="00B079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Anvisa.</w:t>
      </w:r>
    </w:p>
    <w:p w:rsidR="00B07973" w:rsidRDefault="00B07973" w:rsidP="00B079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</w:t>
      </w:r>
    </w:p>
    <w:p w:rsidR="00B9489E" w:rsidRDefault="00B9489E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ambiente interno</w:t>
      </w:r>
    </w:p>
    <w:p w:rsidR="00B9489E" w:rsidRDefault="00B9489E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B948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Art.41 O transporte de amostras biológicas será realizado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num intervalo de temperatura de 20 ºC (vinte graus Celsius) a 24 °C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(vinte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quatro graus Celsius), não sendo necessária a utilização de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caixas de transporte com componente isotérmico se realizado em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ambientes internos com temperaturas controladas.</w:t>
      </w:r>
    </w:p>
    <w:p w:rsidR="00B9489E" w:rsidRDefault="00B9489E" w:rsidP="00B948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B948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Será permitida a utilização de sistemas de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embalagens duplas (interna e externa), mas apenas se a circulação do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 biológico ocorrer no ambiente interno do serviço de hemoterapia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ou outro serviço de saúde e desde que o recipiente ou tubo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primário seja acondicionado de forma a se manter fixado à embalagem</w:t>
      </w:r>
      <w:r w:rsidR="00B948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externa durante o trânsito.</w:t>
      </w:r>
    </w:p>
    <w:p w:rsidR="00B9489E" w:rsidRDefault="00B9489E" w:rsidP="00B948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626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III</w:t>
      </w:r>
    </w:p>
    <w:p w:rsidR="00626977" w:rsidRDefault="00626977" w:rsidP="00626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601B5" w:rsidRDefault="003601B5" w:rsidP="006269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ambiente externo</w:t>
      </w:r>
    </w:p>
    <w:p w:rsidR="00626977" w:rsidRDefault="00626977" w:rsidP="00360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3601B5" w:rsidP="00E37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42 O transporte de amostras biológicas para triagem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laboratorial de doadores e receptores em ambiente externo ao serviço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hemoterapia ou outro serviço de saúde será realizado em sistema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embalagens triplas (interna, intermediária, externa), com com</w:t>
      </w:r>
      <w:r w:rsidR="006731B3">
        <w:rPr>
          <w:rFonts w:ascii="Times New Roman" w:hAnsi="Times New Roman" w:cs="Times New Roman"/>
          <w:sz w:val="16"/>
          <w:szCs w:val="16"/>
        </w:rPr>
        <w:t>ponente isotérmico e com quantidade de material refrigerante suficiente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 w:rsidR="006731B3">
        <w:rPr>
          <w:rFonts w:ascii="Times New Roman" w:hAnsi="Times New Roman" w:cs="Times New Roman"/>
          <w:sz w:val="16"/>
          <w:szCs w:val="16"/>
        </w:rPr>
        <w:t>para a manutenção da temperatura de conservação das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 w:rsidR="006731B3">
        <w:rPr>
          <w:rFonts w:ascii="Times New Roman" w:hAnsi="Times New Roman" w:cs="Times New Roman"/>
          <w:sz w:val="16"/>
          <w:szCs w:val="16"/>
        </w:rPr>
        <w:t>amostras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 w:rsidR="006731B3">
        <w:rPr>
          <w:rFonts w:ascii="Times New Roman" w:hAnsi="Times New Roman" w:cs="Times New Roman"/>
          <w:sz w:val="16"/>
          <w:szCs w:val="16"/>
        </w:rPr>
        <w:t>de acordo com o tempo de transporte previsto, mantendo-se os</w:t>
      </w:r>
      <w:r w:rsidR="00E37805">
        <w:rPr>
          <w:rFonts w:ascii="Times New Roman" w:hAnsi="Times New Roman" w:cs="Times New Roman"/>
          <w:sz w:val="16"/>
          <w:szCs w:val="16"/>
        </w:rPr>
        <w:t xml:space="preserve"> </w:t>
      </w:r>
      <w:r w:rsidR="006731B3">
        <w:rPr>
          <w:rFonts w:ascii="Times New Roman" w:hAnsi="Times New Roman" w:cs="Times New Roman"/>
          <w:sz w:val="16"/>
          <w:szCs w:val="16"/>
        </w:rPr>
        <w:t>registros.</w:t>
      </w:r>
    </w:p>
    <w:p w:rsidR="00E37805" w:rsidRDefault="00E37805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CC43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§1° A temperatura de conservação da amostra biológica para</w:t>
      </w:r>
      <w:r w:rsidR="00CC43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triagem laboratorial de doadores e receptores estará de acordo com as</w:t>
      </w:r>
      <w:r w:rsidR="00CC43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instruções dos fabricantes dos conjuntos diagnósticos utilizados no</w:t>
      </w:r>
      <w:r w:rsidR="00CC43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laboratório, registrada durante o processo de transporte, devendo</w:t>
      </w:r>
      <w:r w:rsidR="00CC43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</w:t>
      </w:r>
      <w:r w:rsidR="00CC43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monitorada por mecanismos que possibilitem a verificação de valores</w:t>
      </w:r>
      <w:r w:rsidR="00CC43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fora do limite estabelecido.</w:t>
      </w:r>
    </w:p>
    <w:p w:rsidR="00CC43E8" w:rsidRDefault="00CC43E8" w:rsidP="00CC43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104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2° O material refrigerante com temperatura igual ou inferior</w:t>
      </w:r>
      <w:r w:rsidR="0010470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0°C (zero grau Celsius) não estará em contato direto com as</w:t>
      </w:r>
      <w:r w:rsidR="0010470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amostras com componentes celulares cuja alteração comprometa o</w:t>
      </w:r>
      <w:r w:rsidR="0010470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processo analítico.</w:t>
      </w:r>
    </w:p>
    <w:p w:rsidR="00104703" w:rsidRDefault="00104703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E70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3° O transporte de amostras biológicas para triagem laboratorial</w:t>
      </w:r>
      <w:r w:rsidR="00E7080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doadores e receptores em ambiente externo ao serviço</w:t>
      </w:r>
      <w:r w:rsidR="00E7080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</w:t>
      </w:r>
      <w:r w:rsidR="00E7080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hemoterapia ou outro serviço de saúde será acompanhado de</w:t>
      </w:r>
      <w:r w:rsidR="00E7080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documentos contendo as seguintes informações:</w:t>
      </w:r>
    </w:p>
    <w:p w:rsidR="00E7080D" w:rsidRDefault="00E7080D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C358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I-identificação da instituição remetente e da pessoa responsável</w:t>
      </w:r>
      <w:r w:rsidR="00C358D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pelo envio;</w:t>
      </w:r>
    </w:p>
    <w:p w:rsidR="00C358DA" w:rsidRDefault="00C358DA" w:rsidP="00C358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C358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II-identificação da instituição destinatária e da pessoa responsável</w:t>
      </w:r>
      <w:r w:rsidR="00C358D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pelo recebimento;</w:t>
      </w:r>
    </w:p>
    <w:p w:rsidR="006731B3" w:rsidRDefault="006731B3" w:rsidP="00C358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III-identificação do doador e do paciente referente às amostras;</w:t>
      </w:r>
      <w:r w:rsidR="00C358D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</w:t>
      </w:r>
    </w:p>
    <w:p w:rsidR="00C358DA" w:rsidRDefault="00C358DA" w:rsidP="00C358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C358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IV-registro da data e hora do acondicionamento.</w:t>
      </w:r>
    </w:p>
    <w:p w:rsidR="00C358DA" w:rsidRDefault="00C358DA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05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4° Quando o transporte se realizar por via terrestre ou</w:t>
      </w:r>
      <w:r w:rsidR="00B058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aquaviária, a embalagem externa deverá estar firme e segura no veículo</w:t>
      </w:r>
      <w:r w:rsidR="00B058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transporte, em mecanismo fixo constituído de material passível</w:t>
      </w:r>
      <w:r w:rsidR="00B058E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higienização.</w:t>
      </w:r>
    </w:p>
    <w:p w:rsidR="00B058E0" w:rsidRDefault="00B058E0" w:rsidP="00B058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543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§5° Quando o transporte se realizar por via aérea, o volume</w:t>
      </w:r>
      <w:r w:rsidR="0065437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total da amostra não poderá exceder o permitido pela legislação</w:t>
      </w:r>
      <w:r w:rsidR="0065437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brasileira de aviação.</w:t>
      </w:r>
    </w:p>
    <w:p w:rsidR="00654374" w:rsidRDefault="00654374" w:rsidP="006543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C4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§6° Para o transporte aéreo de que trata o §5°, onde as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amostras de doadores são classificadas como Espécime Humana de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Risco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Mínimo (Material Isento), o transportador deverá portar documento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assinado por profissional da saúde de nível superior do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serviço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hemoterapia remetente responsável pela referida classificação</w:t>
      </w:r>
      <w:r w:rsidR="004C415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material biológico.</w:t>
      </w:r>
    </w:p>
    <w:p w:rsidR="004C4155" w:rsidRDefault="004C4155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DB27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43 Entre a embalagem interna (recipiente ou tubo) e a</w:t>
      </w:r>
      <w:r w:rsidR="00DB271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embalagem intermediária haverá material absorvente em quantidade</w:t>
      </w:r>
      <w:r w:rsidR="00DB271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suficiente para, em caso de acidente, absorver todo o material extravasado</w:t>
      </w:r>
      <w:r w:rsidR="00DB271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recipiente ou tubo.</w:t>
      </w:r>
    </w:p>
    <w:p w:rsidR="00DB2716" w:rsidRDefault="00DB2716" w:rsidP="00DB27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III</w:t>
      </w:r>
    </w:p>
    <w:p w:rsidR="00A20A74" w:rsidRDefault="00A20A74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TRANSPORTE DE PLASMA HUMANO PARA FRACIONAMENTO</w:t>
      </w:r>
      <w:r w:rsidR="00A20A7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</w:t>
      </w:r>
    </w:p>
    <w:p w:rsidR="00A20A74" w:rsidRDefault="00A20A74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192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44 O transporte de plasma humano destinado ao fracionamento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 será realizado apenas por empresa transportadora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legalmente constituída, mediante instrumento escrito que comprove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terceirização, que conterá a definição de responsabilidades de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cada um dos contratantes.</w:t>
      </w:r>
    </w:p>
    <w:p w:rsidR="0019224C" w:rsidRDefault="0019224C" w:rsidP="00192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192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empresa portará, desde a origem até o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destino final, o Plano de Transporte, conforme previsto no art. 46, e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os</w:t>
      </w:r>
      <w:r w:rsidR="0019224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documentos de identificação do material transportado.</w:t>
      </w:r>
    </w:p>
    <w:p w:rsidR="0019224C" w:rsidRDefault="0019224C" w:rsidP="00192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45 A empresa transportadora de plasma será responsável,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juntamente com a empresa contratante e o serviço de hemoterapia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fornecedor, pelo cumprimento das condições estabelecidas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nesta Portaria, salvo disposições legais aplicáveis ao transporte de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insumos farmacêuticos, sendo obrigatório possuir:</w:t>
      </w:r>
    </w:p>
    <w:p w:rsidR="000F2538" w:rsidRDefault="000F2538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I-licença sanitária;</w:t>
      </w:r>
    </w:p>
    <w:p w:rsidR="000F2538" w:rsidRDefault="000F2538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II-autorização de funcionamento de empresa transportadora,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 conformidade com regulamentação específica da Anvisa que trata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transporte de insumos farmacêuticos;</w:t>
      </w:r>
    </w:p>
    <w:p w:rsidR="000F2538" w:rsidRDefault="000F2538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III-representante legal; e</w:t>
      </w:r>
    </w:p>
    <w:p w:rsidR="000F2538" w:rsidRDefault="000F2538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0F2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IV-responsável técnico habilitado para implantar, executar e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verificar o cumprimento das normas de transporte de insumos</w:t>
      </w:r>
      <w:r w:rsidR="000F253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farmacêuticos.</w:t>
      </w:r>
    </w:p>
    <w:p w:rsidR="000F2538" w:rsidRDefault="000F2538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46 A empresa transportadora de plasma elaborará Plano</w:t>
      </w:r>
      <w:r w:rsidR="00E70C3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de Transporte, em </w:t>
      </w:r>
      <w:proofErr w:type="gramStart"/>
      <w:r>
        <w:rPr>
          <w:rFonts w:ascii="Times New Roman" w:hAnsi="Times New Roman" w:cs="Times New Roman"/>
          <w:sz w:val="16"/>
          <w:szCs w:val="16"/>
        </w:rPr>
        <w:t>2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(duas) vias, sendo uma via para o</w:t>
      </w:r>
      <w:r w:rsidR="00E70C3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acompanhamento</w:t>
      </w:r>
      <w:r w:rsidR="00E70C3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carga transportada e outra entregue ao remetente, contendo,</w:t>
      </w:r>
      <w:r w:rsidR="00E70C3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 mínimo, as seguintes informações:</w:t>
      </w:r>
    </w:p>
    <w:p w:rsidR="00E70C3D" w:rsidRDefault="00E70C3D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I-as rotas previstas para o transporte do material;</w:t>
      </w:r>
    </w:p>
    <w:p w:rsidR="00E70C3D" w:rsidRDefault="00E70C3D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II-as operações de movimentação do material;</w:t>
      </w:r>
    </w:p>
    <w:p w:rsidR="00E70C3D" w:rsidRDefault="00E70C3D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III-as empresas, órgãos e entidades envolvidas;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E70C3D" w:rsidRDefault="00E70C3D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61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IV-as instruções ao motorista em casos de acidentes, incluindo</w:t>
      </w:r>
      <w:r w:rsidR="00461B6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telefones de emergência.</w:t>
      </w:r>
    </w:p>
    <w:p w:rsidR="00461B61" w:rsidRDefault="00461B61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47 Os veículos destinados ao transporte de plasma humano</w:t>
      </w:r>
      <w:r w:rsidR="00794B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fracionamento industrial disporão de:</w:t>
      </w:r>
    </w:p>
    <w:p w:rsidR="00794BF8" w:rsidRDefault="00794BF8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I-equipamento capaz de manter a temperatura igual ou inferior</w:t>
      </w:r>
      <w:r w:rsidR="00794B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-20°C (vinte graus Celsius negativos);</w:t>
      </w:r>
    </w:p>
    <w:p w:rsidR="00794BF8" w:rsidRDefault="00794BF8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II-dispositivo de monitoramento e registro contínuo de temperatura;</w:t>
      </w:r>
    </w:p>
    <w:p w:rsidR="00794BF8" w:rsidRDefault="00794BF8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III-dispositivo de alarme sonoro e visual para acusar variação</w:t>
      </w:r>
      <w:r w:rsidR="00794B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temperatura acima de -20°C (vinte graus Celsius negativos); e</w:t>
      </w:r>
    </w:p>
    <w:p w:rsidR="00794BF8" w:rsidRDefault="00794BF8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94B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IV-gerador, ou mecanismo similar, que garanta o funcionamento</w:t>
      </w:r>
      <w:r w:rsidR="00794BF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contínuo do equipamento utilizado para conservar a temperatura.</w:t>
      </w:r>
    </w:p>
    <w:p w:rsidR="00794BF8" w:rsidRDefault="00794BF8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C977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Considerando o período de armazenamento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do plasma e o intervalo de transporte destinado ao fracionamento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industrial, é aceitável uma variação de temperatura superior a -20 °C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(vinte graus Celsius negativos) por um tempo total de desvio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72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(setenta e duas) horas, sendo que em nenhuma ocasião a temperatura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observada poderá ter excedido -5 °C (cinco graus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Celsius negativos)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e, em não mais de </w:t>
      </w:r>
      <w:proofErr w:type="gramStart"/>
      <w:r>
        <w:rPr>
          <w:rFonts w:ascii="Times New Roman" w:hAnsi="Times New Roman" w:cs="Times New Roman"/>
          <w:sz w:val="16"/>
          <w:szCs w:val="16"/>
        </w:rPr>
        <w:t>2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(duas) vezes excedido -15 °C (quinze graus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Celsius negativos), conforme especificações da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edição vigente da</w:t>
      </w:r>
      <w:r w:rsidR="00C977B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Farmacopéia Brasileira.</w:t>
      </w:r>
    </w:p>
    <w:p w:rsidR="00C977B0" w:rsidRDefault="00C977B0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48 Será obrigatória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utilização de dispositivo de organização</w:t>
      </w:r>
      <w:r w:rsidR="006111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segurança da carga no veículo transportador, confeccionado</w:t>
      </w:r>
      <w:r w:rsidR="006111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em</w:t>
      </w:r>
      <w:r w:rsidR="006111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 que permita a higienização do compartimento</w:t>
      </w:r>
      <w:r w:rsidR="006111B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destinado ao transporte de plasma humano para fracionamento industrial.</w:t>
      </w:r>
    </w:p>
    <w:p w:rsidR="006111BA" w:rsidRDefault="006111BA" w:rsidP="006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FC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49 Os veículos e depósitos temporários de plasma humano</w:t>
      </w:r>
      <w:r w:rsidR="00FC349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fracionamento industrial serão planejados de forma a permitir</w:t>
      </w:r>
      <w:r w:rsidR="00FC349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</w:t>
      </w:r>
      <w:r w:rsidR="00FC349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efetiva limpeza e manutenção para minimizar o risco de</w:t>
      </w:r>
      <w:r w:rsidR="00FC349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contaminação.</w:t>
      </w:r>
    </w:p>
    <w:p w:rsidR="00FC349D" w:rsidRDefault="00FC349D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80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50 Serão obrigatórias a qualificação, a calibração periódica</w:t>
      </w:r>
      <w:r w:rsidR="00671A6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a manutenção corretiva de todos os equipamentos e instrumentos</w:t>
      </w:r>
      <w:r w:rsidR="00671A6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utilizados no processo de transporte do plasma humano</w:t>
      </w:r>
      <w:r w:rsidR="00671A6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fracionamento industrial, cabendo à empresa transportadora</w:t>
      </w:r>
      <w:r w:rsidR="00671A6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manter</w:t>
      </w:r>
      <w:r w:rsidR="00671A6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programa de calibração e manutenção preventivas desses equipamentos</w:t>
      </w:r>
      <w:r w:rsidR="00671A6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instrumentos.</w:t>
      </w:r>
    </w:p>
    <w:p w:rsidR="00671A67" w:rsidRDefault="00671A67" w:rsidP="00780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801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Cabe à empresa transportadora dispor dos</w:t>
      </w:r>
      <w:r w:rsidR="0078015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registros nos veículos que comprovem sua prévia submissão a processos</w:t>
      </w:r>
      <w:r w:rsidR="0078015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higienização, de controle de pragas, de calibração e manutenção</w:t>
      </w:r>
      <w:r w:rsidR="0078015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equipamentos e instrumentos utilizados no controle de</w:t>
      </w:r>
      <w:r w:rsidR="0078015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temperatura.</w:t>
      </w:r>
    </w:p>
    <w:p w:rsidR="00780156" w:rsidRDefault="00780156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51 Cabe à empresa transportadora possuir sistema informatizado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que garanta a rastreabilidade da carga transportada.</w:t>
      </w:r>
    </w:p>
    <w:p w:rsidR="00BD4566" w:rsidRDefault="00BD4566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52 O serviço de hemoterapia fornecerá a listagem das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bolsas de cada sistema de embalagem do plasma humano para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fracionamento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industrial, previamente ao transporte, contendo as seguintes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informações:</w:t>
      </w:r>
    </w:p>
    <w:p w:rsidR="00BD4566" w:rsidRDefault="00BD4566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I-identificação de cada bolsa por sistema de embalagem;</w:t>
      </w:r>
    </w:p>
    <w:p w:rsidR="00BD4566" w:rsidRDefault="00BD4566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II-identificação do serviço de hemoterapia fornecedor;</w:t>
      </w:r>
    </w:p>
    <w:p w:rsidR="00BD4566" w:rsidRDefault="00BD4566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III-data do recolhimento da remessa;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BD4566" w:rsidRDefault="00BD4566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IV-declaração que indique resultados negativos ou não reagentes,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 remessa transportada, para marcadores de infecções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transmissíveis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pelo sangue exigidos pelo regulamento técnico de procedimentos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hemoterápicos do Ministério da Saúde e nos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requisitos de</w:t>
      </w:r>
      <w:r w:rsidR="00BD456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Boas Práticas no Ciclo do Sangue definidos pela Anvisa.</w:t>
      </w:r>
    </w:p>
    <w:p w:rsidR="00BD4566" w:rsidRDefault="00BD4566" w:rsidP="00BD45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570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53 As etiquetas das embalagens de acondicionamento do</w:t>
      </w:r>
      <w:r w:rsidR="00570A4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plasma humano para fracionamento industrial serão padronizadas com</w:t>
      </w:r>
      <w:r w:rsidR="00570A4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codificação, em conformidade com a listagem referente à remessa</w:t>
      </w:r>
      <w:r w:rsidR="00570A4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transportada.</w:t>
      </w:r>
    </w:p>
    <w:p w:rsidR="00570A4A" w:rsidRDefault="00570A4A" w:rsidP="00570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221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54 A embalagem externa do plasma humano para fracionamento</w:t>
      </w:r>
      <w:r w:rsidR="00221F0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 conterá a indicação escrita "PLASMA HUMANO</w:t>
      </w:r>
      <w:r w:rsidR="00221F0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PARA FRACIONAMENTO INDUSTRIAL", bem como a</w:t>
      </w:r>
      <w:r w:rsidR="00221F0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advertência de que se trata de material sujeito a temperatura controlada.</w:t>
      </w:r>
    </w:p>
    <w:p w:rsidR="00221F00" w:rsidRDefault="00221F00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4C6C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55 O transporte de plasma que utilize gelo seco ou outro</w:t>
      </w:r>
      <w:r w:rsidR="004C6C1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 de conservação e preservação que ofereça riscos durante o</w:t>
      </w:r>
      <w:r w:rsidR="004C6C1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processo de transporte será realizado em embalagem apropriada e</w:t>
      </w:r>
      <w:r w:rsidR="004C6C1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sinalizada externamente de acordo com as normas específicas as</w:t>
      </w:r>
      <w:r w:rsidR="004C6C1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normas</w:t>
      </w:r>
      <w:r w:rsidR="004C6C1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específicas para o transporte de material refrigerante perigoso.</w:t>
      </w:r>
    </w:p>
    <w:p w:rsidR="004C6C1D" w:rsidRDefault="004C6C1D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56 As bolsas de plasma humano para fracionamento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industrial serão acondicionadas, transportadas e depositadas </w:t>
      </w:r>
      <w:proofErr w:type="gramStart"/>
      <w:r>
        <w:rPr>
          <w:rFonts w:ascii="Times New Roman" w:hAnsi="Times New Roman" w:cs="Times New Roman"/>
          <w:sz w:val="16"/>
          <w:szCs w:val="16"/>
        </w:rPr>
        <w:t>sob condições</w:t>
      </w:r>
      <w:proofErr w:type="gramEnd"/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segurança que garantam sua integridade e qualidade, cumprindo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os seguintes requisitos:</w:t>
      </w:r>
    </w:p>
    <w:p w:rsidR="00824E90" w:rsidRDefault="00824E90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I-manter temperatura controlada de acordo com a especificação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estabelecida nesta Portaria;</w:t>
      </w:r>
    </w:p>
    <w:p w:rsidR="00824E90" w:rsidRDefault="00824E90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II-permitir empilhamento das embalagens contendo bolsas de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plasma dentro dos compartimentos ou "container" de transporte,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conforme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especificações do fabricante das embalagens;</w:t>
      </w:r>
    </w:p>
    <w:p w:rsidR="00824E90" w:rsidRDefault="00824E90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III-ser acondicionadas em embalagem apropriada ao sistema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temperatura adotado e de forma a manter suas características até o</w:t>
      </w:r>
      <w:r w:rsidR="00824E9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destino final; </w:t>
      </w: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</w:p>
    <w:p w:rsidR="00824E90" w:rsidRDefault="00824E90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IV-manter a identificação das embalagens até sua entrega.</w:t>
      </w:r>
    </w:p>
    <w:p w:rsidR="00824E90" w:rsidRDefault="00824E90" w:rsidP="00824E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FB16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57 O transporte de bolsa de plasma humano para fracionamento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industrial, devidamente acondicionada, será realizado em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compartimento ou "container" exclusivo.</w:t>
      </w:r>
    </w:p>
    <w:p w:rsidR="00FB167B" w:rsidRDefault="00FB167B" w:rsidP="00FB16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FB16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materiais, instrumentos necessários e a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forma de acondicionamento das bolsas de plasma humano para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fracionamento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industrial nas embalagens para transporte, bem como as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responsabilidades entre serviço de hemoterapia fornecedor,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transportador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 indústria fracionadora, deverão estar estabelecidos em instrumento</w:t>
      </w:r>
      <w:r w:rsidR="00FB167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escrito entre os contratantes.</w:t>
      </w:r>
    </w:p>
    <w:p w:rsidR="00FB167B" w:rsidRDefault="00FB167B" w:rsidP="00FB16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28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58 Em caso de não conformidades observadas nas bolsas</w:t>
      </w:r>
      <w:r w:rsidR="002800B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de plasma humano para fracionamento industrial, o responsável</w:t>
      </w:r>
      <w:r w:rsidR="002800B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pelo</w:t>
      </w:r>
      <w:r w:rsidR="002800B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recebimento da carga na indústria fracionadora deverá identificálas,</w:t>
      </w:r>
      <w:r w:rsidR="002800B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isolá-las e comunicar por escrito o ocorrido ao serviço de</w:t>
      </w:r>
      <w:r w:rsidR="002800B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hemoterapia</w:t>
      </w:r>
      <w:r w:rsidR="002800B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fornecedor e à transportadora, mantendo-se os registros.</w:t>
      </w:r>
    </w:p>
    <w:p w:rsidR="002800BD" w:rsidRDefault="002800BD" w:rsidP="002800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475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59 A empresa transportadora somente poderá armazenar</w:t>
      </w:r>
      <w:r w:rsidR="006475A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bolsas de plasma humano para fracionamento industrial de forma</w:t>
      </w:r>
      <w:r w:rsidR="006475A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temporária, com garantia das condições estabelecidas nesta Portaria,</w:t>
      </w:r>
      <w:r w:rsidR="006475A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 registro de todos os procedimentos.</w:t>
      </w:r>
    </w:p>
    <w:p w:rsidR="006475A9" w:rsidRDefault="006475A9" w:rsidP="006475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IV</w:t>
      </w:r>
    </w:p>
    <w:p w:rsidR="00841F9E" w:rsidRDefault="00841F9E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DISPOSIÇÕES FINAIS E TRANSITÓRIAS</w:t>
      </w:r>
    </w:p>
    <w:p w:rsidR="00841F9E" w:rsidRDefault="00841F9E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841F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 60 Os requisitos definidos por esta Portaria se aplicam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 que couber às atividades de importação e exportação de sangue e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componentes, mediante autorização do Ministério da Saúde, observados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o disposto no § 1º do art. 14 e no parágrafo único do art. 22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da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Lei n. 10205/2001 e nas normas técnicas que disciplinam os procedimentos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hemoterápicos definidos pelo Ministério da Saúde e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nas</w:t>
      </w:r>
      <w:r w:rsidR="00841F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Boas Práticas do Ciclo do Sangue estabelecidas pela Anvisa.</w:t>
      </w:r>
    </w:p>
    <w:p w:rsidR="00841F9E" w:rsidRDefault="00841F9E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5A4A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61 A documentação relacionada ao envio, transporte e</w:t>
      </w:r>
      <w:r w:rsidR="005A4AA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recebimento do material biológico humano será arquivada por, no</w:t>
      </w:r>
      <w:r w:rsidR="005A4AA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mínimo, 5 (cinco) anos ou de acordo com normas vigentes aplicadas</w:t>
      </w:r>
      <w:r w:rsidR="005A4AA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hemoterapia.</w:t>
      </w:r>
    </w:p>
    <w:p w:rsidR="005A4AAB" w:rsidRDefault="005A4AAB" w:rsidP="00673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62 Além do disposto nesta Portaria, o transporte de</w:t>
      </w:r>
      <w:r w:rsidR="00D00E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material biológico humano será realizado em conformidade com a</w:t>
      </w:r>
      <w:r w:rsidR="00D00E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legislação aplicável de outros órgãos e entidades, incluindo-se:</w:t>
      </w:r>
    </w:p>
    <w:p w:rsidR="00D00E31" w:rsidRDefault="00D00E31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I-Ministérios dos Transportes (MT);</w:t>
      </w:r>
    </w:p>
    <w:p w:rsidR="006731B3" w:rsidRDefault="006731B3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II-Agência Nacional de Transportes Terrestres (ANTT), no</w:t>
      </w:r>
      <w:r w:rsidR="00D00E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caso de transporte terrestre;</w:t>
      </w:r>
    </w:p>
    <w:p w:rsidR="00D00E31" w:rsidRDefault="00D00E31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III-Agência Nacional de Aviação Civil (ANAC), no caso de</w:t>
      </w:r>
      <w:r w:rsidR="00D00E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transporte aéreo; e</w:t>
      </w:r>
    </w:p>
    <w:p w:rsidR="00D00E31" w:rsidRDefault="00D00E31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IV-Agência Nacional de Transportes Aquaviários (ANTAQ),</w:t>
      </w:r>
      <w:r w:rsidR="00D00E3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no caso de transporte aquaviário.</w:t>
      </w:r>
    </w:p>
    <w:p w:rsidR="00D00E31" w:rsidRDefault="00D00E31" w:rsidP="00D00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31B3" w:rsidRDefault="006731B3" w:rsidP="007222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63 Os remetentes, transportadores e destinatários de</w:t>
      </w:r>
      <w:r w:rsidR="0072223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sangue e componentes terão o prazo de 180 (cento e oitenta) dias,</w:t>
      </w:r>
      <w:r w:rsidR="0072223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contados</w:t>
      </w:r>
      <w:r w:rsidR="0072223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 partir da data de publicação desta Portaria, para promover</w:t>
      </w:r>
      <w:r w:rsidR="0072223B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as adequações necessárias ao seu cumprimento.</w:t>
      </w:r>
    </w:p>
    <w:p w:rsidR="0072223B" w:rsidRDefault="0072223B" w:rsidP="00722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2A9E" w:rsidRDefault="00802A9E" w:rsidP="005A4D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64 Os novos transportadores e aqueles que pretendam</w:t>
      </w:r>
      <w:r w:rsidR="0072223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reiniciar suas atividades deverão atender as exigências previstas nesta</w:t>
      </w:r>
      <w:r w:rsidR="005A4DA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 previamente ao início de seu funcionamento.</w:t>
      </w:r>
    </w:p>
    <w:p w:rsidR="005A4DA6" w:rsidRDefault="005A4DA6" w:rsidP="008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02A9E" w:rsidRDefault="00802A9E" w:rsidP="004E1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65 O descumprimento das disposições contidas nesta</w:t>
      </w:r>
      <w:r w:rsidR="004E1DC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 constitui infração sanitária, nos termos da Lei nº 6.437, de 20</w:t>
      </w:r>
      <w:r w:rsidR="004E1DC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r w:rsidR="004E1DC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agosto de 1977, sem prejuízo das responsabilidades civil, administrativa</w:t>
      </w:r>
      <w:r w:rsidR="004E1DC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penal cabíveis.</w:t>
      </w:r>
    </w:p>
    <w:p w:rsidR="004E1DC4" w:rsidRDefault="004E1DC4" w:rsidP="008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02A9E" w:rsidRDefault="00802A9E" w:rsidP="005C7B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66 Os casos omissos ou excepcionais verificados na</w:t>
      </w:r>
      <w:r w:rsidR="005C7B1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aplicação desta Portaria durante processos fiscalizatórios serão apreciados</w:t>
      </w:r>
      <w:r w:rsidR="005C7B1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 autoridade de vigilância sanitária competente.</w:t>
      </w:r>
    </w:p>
    <w:p w:rsidR="005C7B17" w:rsidRDefault="005C7B17" w:rsidP="008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02A9E" w:rsidRDefault="00802A9E" w:rsidP="0024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67 Esta Portaria entra em vigor na data de sua publicação.</w:t>
      </w:r>
    </w:p>
    <w:p w:rsidR="00CF2A0A" w:rsidRDefault="00CF2A0A" w:rsidP="00244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244A7E" w:rsidRDefault="00244A7E" w:rsidP="00802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02A9E" w:rsidRDefault="00802A9E" w:rsidP="00CF2A0A">
      <w:pPr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HELVÉCIO MIRANDA MAGALHÃES JÚNIOR</w:t>
      </w:r>
    </w:p>
    <w:p w:rsidR="00802A9E" w:rsidRPr="00CF2A0A" w:rsidRDefault="00802A9E" w:rsidP="00CF2A0A">
      <w:pPr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CF2A0A">
        <w:rPr>
          <w:rFonts w:ascii="Times New Roman" w:hAnsi="Times New Roman" w:cs="Times New Roman"/>
          <w:color w:val="343334"/>
          <w:sz w:val="16"/>
          <w:szCs w:val="16"/>
        </w:rPr>
        <w:t>Secretário de Atenção à Saúde</w:t>
      </w:r>
    </w:p>
    <w:p w:rsidR="00802A9E" w:rsidRDefault="00802A9E" w:rsidP="00CF2A0A">
      <w:pPr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</w:p>
    <w:p w:rsidR="00802A9E" w:rsidRPr="00CF2A0A" w:rsidRDefault="00802A9E" w:rsidP="00CF2A0A">
      <w:pPr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 w:rsidRPr="00CF2A0A">
        <w:rPr>
          <w:rFonts w:ascii="Times New Roman" w:hAnsi="Times New Roman" w:cs="Times New Roman"/>
          <w:color w:val="343334"/>
          <w:sz w:val="16"/>
          <w:szCs w:val="16"/>
        </w:rPr>
        <w:t>Diretor-Presidente da Agência Nacional de</w:t>
      </w:r>
      <w:r w:rsidR="00CF2A0A" w:rsidRPr="00CF2A0A">
        <w:rPr>
          <w:rFonts w:ascii="Times New Roman" w:hAnsi="Times New Roman" w:cs="Times New Roman"/>
          <w:color w:val="343334"/>
          <w:sz w:val="16"/>
          <w:szCs w:val="16"/>
        </w:rPr>
        <w:t xml:space="preserve"> </w:t>
      </w:r>
      <w:r w:rsidRPr="00CF2A0A">
        <w:rPr>
          <w:rFonts w:ascii="Times New Roman" w:hAnsi="Times New Roman" w:cs="Times New Roman"/>
          <w:color w:val="343334"/>
          <w:sz w:val="16"/>
          <w:szCs w:val="16"/>
        </w:rPr>
        <w:t>Vigilância Sanitária</w:t>
      </w:r>
    </w:p>
    <w:sectPr w:rsidR="00802A9E" w:rsidRPr="00CF2A0A" w:rsidSect="00F05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5748A"/>
    <w:rsid w:val="0001299A"/>
    <w:rsid w:val="00035902"/>
    <w:rsid w:val="00035BE2"/>
    <w:rsid w:val="000457BB"/>
    <w:rsid w:val="00073281"/>
    <w:rsid w:val="000A307F"/>
    <w:rsid w:val="000A43B6"/>
    <w:rsid w:val="000E2F32"/>
    <w:rsid w:val="000F2538"/>
    <w:rsid w:val="000F58E8"/>
    <w:rsid w:val="00104703"/>
    <w:rsid w:val="00104DD9"/>
    <w:rsid w:val="0011284B"/>
    <w:rsid w:val="00136E40"/>
    <w:rsid w:val="00161EC5"/>
    <w:rsid w:val="0018444D"/>
    <w:rsid w:val="0019224C"/>
    <w:rsid w:val="001D2B0A"/>
    <w:rsid w:val="001E6B9C"/>
    <w:rsid w:val="00221F00"/>
    <w:rsid w:val="00244A7E"/>
    <w:rsid w:val="00257A5B"/>
    <w:rsid w:val="0026052D"/>
    <w:rsid w:val="002800BD"/>
    <w:rsid w:val="00285683"/>
    <w:rsid w:val="002C3258"/>
    <w:rsid w:val="002E22DB"/>
    <w:rsid w:val="00305ACF"/>
    <w:rsid w:val="00306878"/>
    <w:rsid w:val="00306CDC"/>
    <w:rsid w:val="0035343E"/>
    <w:rsid w:val="003601B5"/>
    <w:rsid w:val="003642E7"/>
    <w:rsid w:val="00377AF6"/>
    <w:rsid w:val="003E1826"/>
    <w:rsid w:val="0041366B"/>
    <w:rsid w:val="004470AE"/>
    <w:rsid w:val="00461B61"/>
    <w:rsid w:val="004A0FF8"/>
    <w:rsid w:val="004A3E1C"/>
    <w:rsid w:val="004C4155"/>
    <w:rsid w:val="004C6C1D"/>
    <w:rsid w:val="004D3755"/>
    <w:rsid w:val="004E1DC4"/>
    <w:rsid w:val="004E65B5"/>
    <w:rsid w:val="00512947"/>
    <w:rsid w:val="00537A27"/>
    <w:rsid w:val="00570A4A"/>
    <w:rsid w:val="0059284A"/>
    <w:rsid w:val="005A4AAB"/>
    <w:rsid w:val="005A4DA6"/>
    <w:rsid w:val="005B265A"/>
    <w:rsid w:val="005B5326"/>
    <w:rsid w:val="005C7B17"/>
    <w:rsid w:val="005E6A71"/>
    <w:rsid w:val="005F5913"/>
    <w:rsid w:val="006111BA"/>
    <w:rsid w:val="00626977"/>
    <w:rsid w:val="006349A0"/>
    <w:rsid w:val="00641707"/>
    <w:rsid w:val="0064700E"/>
    <w:rsid w:val="006475A9"/>
    <w:rsid w:val="00654374"/>
    <w:rsid w:val="006567BA"/>
    <w:rsid w:val="00671A59"/>
    <w:rsid w:val="00671A67"/>
    <w:rsid w:val="006731B3"/>
    <w:rsid w:val="00677171"/>
    <w:rsid w:val="007137AF"/>
    <w:rsid w:val="0072223B"/>
    <w:rsid w:val="00733748"/>
    <w:rsid w:val="00736EFE"/>
    <w:rsid w:val="00774F49"/>
    <w:rsid w:val="00780156"/>
    <w:rsid w:val="007853ED"/>
    <w:rsid w:val="00794BF8"/>
    <w:rsid w:val="007B023B"/>
    <w:rsid w:val="007B6BD3"/>
    <w:rsid w:val="00802A9E"/>
    <w:rsid w:val="00824E90"/>
    <w:rsid w:val="00837EC0"/>
    <w:rsid w:val="00841F9E"/>
    <w:rsid w:val="008437E0"/>
    <w:rsid w:val="00851C00"/>
    <w:rsid w:val="00853A34"/>
    <w:rsid w:val="0085748A"/>
    <w:rsid w:val="00865F65"/>
    <w:rsid w:val="00891034"/>
    <w:rsid w:val="0090212F"/>
    <w:rsid w:val="00911343"/>
    <w:rsid w:val="00911CF8"/>
    <w:rsid w:val="009A6F15"/>
    <w:rsid w:val="009B5DE1"/>
    <w:rsid w:val="009E0854"/>
    <w:rsid w:val="009F1602"/>
    <w:rsid w:val="009F3F5D"/>
    <w:rsid w:val="00A004DE"/>
    <w:rsid w:val="00A20A74"/>
    <w:rsid w:val="00A4627F"/>
    <w:rsid w:val="00A53D15"/>
    <w:rsid w:val="00A63A14"/>
    <w:rsid w:val="00A66C75"/>
    <w:rsid w:val="00A67581"/>
    <w:rsid w:val="00A83AC1"/>
    <w:rsid w:val="00A95EA5"/>
    <w:rsid w:val="00AA2ED7"/>
    <w:rsid w:val="00AA5010"/>
    <w:rsid w:val="00AB30B4"/>
    <w:rsid w:val="00AF2C7E"/>
    <w:rsid w:val="00AF3343"/>
    <w:rsid w:val="00B03543"/>
    <w:rsid w:val="00B058E0"/>
    <w:rsid w:val="00B07973"/>
    <w:rsid w:val="00B148EA"/>
    <w:rsid w:val="00B32EF6"/>
    <w:rsid w:val="00B6629E"/>
    <w:rsid w:val="00B9489E"/>
    <w:rsid w:val="00BA38DA"/>
    <w:rsid w:val="00BB0C78"/>
    <w:rsid w:val="00BD4566"/>
    <w:rsid w:val="00C174AE"/>
    <w:rsid w:val="00C358DA"/>
    <w:rsid w:val="00C36DE3"/>
    <w:rsid w:val="00C576FE"/>
    <w:rsid w:val="00C649AF"/>
    <w:rsid w:val="00C977B0"/>
    <w:rsid w:val="00C97897"/>
    <w:rsid w:val="00CA62B1"/>
    <w:rsid w:val="00CB0513"/>
    <w:rsid w:val="00CC2D70"/>
    <w:rsid w:val="00CC43E8"/>
    <w:rsid w:val="00CF2A0A"/>
    <w:rsid w:val="00CF4E73"/>
    <w:rsid w:val="00D00E31"/>
    <w:rsid w:val="00D234C8"/>
    <w:rsid w:val="00D273CE"/>
    <w:rsid w:val="00D51A94"/>
    <w:rsid w:val="00D52BFE"/>
    <w:rsid w:val="00D633A0"/>
    <w:rsid w:val="00DB2716"/>
    <w:rsid w:val="00DB4AD9"/>
    <w:rsid w:val="00DB54A8"/>
    <w:rsid w:val="00DC7CC9"/>
    <w:rsid w:val="00DD34D5"/>
    <w:rsid w:val="00E22BA3"/>
    <w:rsid w:val="00E365AD"/>
    <w:rsid w:val="00E37805"/>
    <w:rsid w:val="00E7080D"/>
    <w:rsid w:val="00E70C3D"/>
    <w:rsid w:val="00E727F5"/>
    <w:rsid w:val="00EE5A12"/>
    <w:rsid w:val="00EF0491"/>
    <w:rsid w:val="00F0591D"/>
    <w:rsid w:val="00F10723"/>
    <w:rsid w:val="00F24728"/>
    <w:rsid w:val="00F323C9"/>
    <w:rsid w:val="00F73620"/>
    <w:rsid w:val="00F85814"/>
    <w:rsid w:val="00FB167B"/>
    <w:rsid w:val="00FB4732"/>
    <w:rsid w:val="00FB5E11"/>
    <w:rsid w:val="00FC349D"/>
    <w:rsid w:val="00FC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6C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visa.gov.br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www.anvisa.gov.br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2E3F5-DF75-4806-AAD4-49D09C824B89}"/>
</file>

<file path=customXml/itemProps2.xml><?xml version="1.0" encoding="utf-8"?>
<ds:datastoreItem xmlns:ds="http://schemas.openxmlformats.org/officeDocument/2006/customXml" ds:itemID="{8AEF7755-EF74-4D39-A4C1-08278B4DBAC5}"/>
</file>

<file path=customXml/itemProps3.xml><?xml version="1.0" encoding="utf-8"?>
<ds:datastoreItem xmlns:ds="http://schemas.openxmlformats.org/officeDocument/2006/customXml" ds:itemID="{E76B4C07-5103-4830-A19C-FBAE2BB63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6262</Words>
  <Characters>33820</Characters>
  <Application>Microsoft Office Word</Application>
  <DocSecurity>0</DocSecurity>
  <Lines>281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cinthya.elgrably</cp:lastModifiedBy>
  <cp:revision>168</cp:revision>
  <dcterms:created xsi:type="dcterms:W3CDTF">2014-05-16T12:03:00Z</dcterms:created>
  <dcterms:modified xsi:type="dcterms:W3CDTF">2014-05-16T14:10:00Z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