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196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PORTARIA N! 987, DE 8 DE DEZEMBRO DE 1998</w:t>
      </w:r>
    </w:p>
    <w:p w14:paraId="0791BD1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Secretário de Vigilância Sanitária do Ministério da Saúde,</w:t>
      </w:r>
    </w:p>
    <w:p w14:paraId="7D0FD1D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 uso de suas atribuições legais c considerando a necessidade o</w:t>
      </w:r>
    </w:p>
    <w:p w14:paraId="62F18DE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constante aperfeiçoamento das ações de controle sanitário na área de</w:t>
      </w:r>
    </w:p>
    <w:p w14:paraId="67DCBEE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alimentos, visando a proteção à saúde da população e a necessidade</w:t>
      </w:r>
    </w:p>
    <w:p w14:paraId="1A93F59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estabelecer Regulamento Técnico para EMBALAGENS DESCARTÁVEIS</w:t>
      </w:r>
    </w:p>
    <w:p w14:paraId="3942582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POLIETILENO TEREFrALATO - PET-MULTICAMADA</w:t>
      </w:r>
    </w:p>
    <w:p w14:paraId="413BF0D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DESTINADAS AO ACONDICIONAMENTO DE BEBIDAS</w:t>
      </w:r>
    </w:p>
    <w:p w14:paraId="3393FFF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NÃO ALCOÓLICAS CARBONATADAS, resolve:</w:t>
      </w:r>
    </w:p>
    <w:p w14:paraId="4FCF6A9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10 Aprovar o Regulamento Técnico para embalagens</w:t>
      </w:r>
    </w:p>
    <w:p w14:paraId="6339F89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descartáveis de polietileno tcrcftalato - PET - multicamada destinadas</w:t>
      </w:r>
    </w:p>
    <w:p w14:paraId="4203178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ao acondicionamento de bebidas não alcóolicas carbonatadas,</w:t>
      </w:r>
    </w:p>
    <w:p w14:paraId="0BAB030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constante do Anexo desta Portaria. .</w:t>
      </w:r>
    </w:p>
    <w:p w14:paraId="3AA084C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20 O descumprimento aos termos desta Portaria constitui</w:t>
      </w:r>
    </w:p>
    <w:p w14:paraId="3B12A09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infração sanitária sujeitando os infratores às penalidades previstas na</w:t>
      </w:r>
    </w:p>
    <w:p w14:paraId="54A7493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Lei na 6.437, de 20 de agosto de 1977 e demais disposições aplicáveis.</w:t>
      </w:r>
    </w:p>
    <w:p w14:paraId="30B1DCE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30 Esta Portaria entra em vigor na data da sua publicação,</w:t>
      </w:r>
    </w:p>
    <w:p w14:paraId="3274CD7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revogando-se as disposições em contrário.</w:t>
      </w:r>
    </w:p>
    <w:p w14:paraId="45FBC4A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aONZALO VECINA NETO</w:t>
      </w:r>
    </w:p>
    <w:p w14:paraId="66B4BDE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ANEXO</w:t>
      </w:r>
    </w:p>
    <w:p w14:paraId="3EE6CC7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REGULAMENTO TÉCNICO PARA EMBALAGENS</w:t>
      </w:r>
    </w:p>
    <w:p w14:paraId="373FDBB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DESCARTÁVEIS DE POLIETILENO TEREFrALATO - PETMULTICAMADA</w:t>
      </w:r>
    </w:p>
    <w:p w14:paraId="27DD8C9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DESTINADAS AO ACONDICIONAMENTO</w:t>
      </w:r>
    </w:p>
    <w:p w14:paraId="7967802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BEBIDAS NÃO ALCOÓLICAS CARBONATADAS.</w:t>
      </w:r>
    </w:p>
    <w:p w14:paraId="12AB54D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I.ALCANCE</w:t>
      </w:r>
    </w:p>
    <w:p w14:paraId="51E1C63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1.1Objetivo</w:t>
      </w:r>
    </w:p>
    <w:p w14:paraId="5D7F1D1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Estabelecer as condições gerais e os critérios de avaliação de</w:t>
      </w:r>
    </w:p>
    <w:p w14:paraId="708B58F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embalagens de polietileno tereftalato - PET - multieamada para bebidas</w:t>
      </w:r>
    </w:p>
    <w:p w14:paraId="2CE0C74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não alcoólicas carbonatadas e de seu processo de fabricação.</w:t>
      </w:r>
    </w:p>
    <w:p w14:paraId="46490C6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As embalagens de polietileno tereftalato (PET) multicamada</w:t>
      </w:r>
    </w:p>
    <w:p w14:paraId="7B6E056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cumprir os requisitos sanitários estabelecidos na legislação</w:t>
      </w:r>
    </w:p>
    <w:p w14:paraId="46D1A0B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correspondente e ser compatíveis com a bebida que vão conter.</w:t>
      </w:r>
    </w:p>
    <w:p w14:paraId="730FB97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As embalagens de polietileno tereftalato (PET) multicamada</w:t>
      </w:r>
    </w:p>
    <w:p w14:paraId="3D4BD9E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devem ser autorizadas/aprovadas pela autoridade competente, seguindo</w:t>
      </w:r>
    </w:p>
    <w:p w14:paraId="21F38FE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os procedimentos estabelecidos, declarando que são embalagens</w:t>
      </w:r>
    </w:p>
    <w:p w14:paraId="17E40C4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multicamada descartáveis (único uso).</w:t>
      </w:r>
    </w:p>
    <w:p w14:paraId="22B7A93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As embalagens a que se refere este regulamento não devem</w:t>
      </w:r>
    </w:p>
    <w:p w14:paraId="7AE4011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ceder substâncias alheias </w:t>
      </w:r>
      <w:r>
        <w:rPr>
          <w:rFonts w:ascii="Times New Roman" w:hAnsi="Times New Roman" w:cs="Times New Roman"/>
          <w:sz w:val="16"/>
          <w:szCs w:val="16"/>
        </w:rPr>
        <w:t xml:space="preserve">à </w:t>
      </w:r>
      <w:r>
        <w:rPr>
          <w:rFonts w:ascii="Times New Roman" w:hAnsi="Times New Roman" w:cs="Times New Roman"/>
          <w:sz w:val="14"/>
          <w:szCs w:val="14"/>
        </w:rPr>
        <w:t>composição própria do plástico que constitui</w:t>
      </w:r>
    </w:p>
    <w:p w14:paraId="1809D1B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camada intermediária reciclada em quantidades que impliquem</w:t>
      </w:r>
    </w:p>
    <w:p w14:paraId="4BBEA8D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 um risco significativo para a saúde humana ou uma modificação</w:t>
      </w:r>
    </w:p>
    <w:p w14:paraId="6C60917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inaceitável das características sensoriais dos produtos embalados.</w:t>
      </w:r>
    </w:p>
    <w:p w14:paraId="4FB8FC4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1.2Âmbito de aplicação</w:t>
      </w:r>
    </w:p>
    <w:p w14:paraId="06B4559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presente Regulamento aplica-se às embalagens descartáveis</w:t>
      </w:r>
    </w:p>
    <w:p w14:paraId="4F43609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polietileno tereftalato - pet- multicamada destinadas ao acondicionamento</w:t>
      </w:r>
    </w:p>
    <w:p w14:paraId="66DE1EB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bebidas não alcoólicas carbonatadas definidos no</w:t>
      </w:r>
    </w:p>
    <w:p w14:paraId="724CDE0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item 2.1.</w:t>
      </w:r>
    </w:p>
    <w:p w14:paraId="09EE3E9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 DESCRIÇÃO</w:t>
      </w:r>
    </w:p>
    <w:p w14:paraId="13E4A39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 Definição</w:t>
      </w:r>
    </w:p>
    <w:p w14:paraId="4564A52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Para efeito deste regulamento considera-se:</w:t>
      </w:r>
    </w:p>
    <w:p w14:paraId="4121C0E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2.1.1. Embalagem de PET multieamada - embalagem obtida</w:t>
      </w:r>
    </w:p>
    <w:p w14:paraId="46F367E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pelo processo de co-injeção e sopro, constituída por uma camada</w:t>
      </w:r>
    </w:p>
    <w:p w14:paraId="02E5723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externa de PET virgem, uma camada intermediária de PET reciclado</w:t>
      </w:r>
    </w:p>
    <w:p w14:paraId="375B806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 uma camada interna - barreira funcional - de PET virgem.</w:t>
      </w:r>
    </w:p>
    <w:p w14:paraId="4C59896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2.1.2. PET pós-consumo - material de PET proveniente de</w:t>
      </w:r>
    </w:p>
    <w:p w14:paraId="21F9BFD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embalagens para alimentos: retornáveis e não retornáveis pós-consumo.</w:t>
      </w:r>
    </w:p>
    <w:p w14:paraId="0541592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2.1.3. PET de descarte industrial - material de PET obtido de</w:t>
      </w:r>
    </w:p>
    <w:p w14:paraId="3705C99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pré-formas ou de embalagens não utilizadas.</w:t>
      </w:r>
    </w:p>
    <w:p w14:paraId="7412937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2.1.4. Processo de fabricação de garrafas de PET multicamada</w:t>
      </w:r>
    </w:p>
    <w:p w14:paraId="07AF591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</w:t>
      </w:r>
      <w:r>
        <w:rPr>
          <w:rFonts w:ascii="Times New Roman" w:hAnsi="Times New Roman" w:cs="Times New Roman"/>
          <w:sz w:val="16"/>
          <w:szCs w:val="16"/>
        </w:rPr>
        <w:t xml:space="preserve">é </w:t>
      </w:r>
      <w:r>
        <w:rPr>
          <w:rFonts w:ascii="Times New Roman" w:hAnsi="Times New Roman" w:cs="Times New Roman"/>
          <w:sz w:val="14"/>
          <w:szCs w:val="14"/>
        </w:rPr>
        <w:t>o processo que envolve as duas etapas descritas a seguir:</w:t>
      </w:r>
    </w:p>
    <w:p w14:paraId="6CFA087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a) Etapa A - consiste na valorização e descontaminação do</w:t>
      </w:r>
    </w:p>
    <w:p w14:paraId="4F22DAA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PET pós-consumo c de descarte industrial, através das seguintes operações</w:t>
      </w:r>
    </w:p>
    <w:p w14:paraId="072A047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unitárias: seleção, moagem do PET coletado, lavagem , secagem</w:t>
      </w:r>
    </w:p>
    <w:p w14:paraId="71FA28F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 cristalização dos flocos.</w:t>
      </w:r>
    </w:p>
    <w:p w14:paraId="250350F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b) Etapa B - fabricação das garrafas de PET multicamada a</w:t>
      </w:r>
    </w:p>
    <w:p w14:paraId="0B470D7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partir dos flocos de PET reciclado e de PET virgem.</w:t>
      </w:r>
    </w:p>
    <w:p w14:paraId="3FDB9AD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Entende-se que as etapas A e B podem ser efetuadas por</w:t>
      </w:r>
    </w:p>
    <w:p w14:paraId="66D00E6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uma única empresa ou que a indústria que fabrica as embalagens</w:t>
      </w:r>
    </w:p>
    <w:p w14:paraId="56C69A7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multicamada ou suas pré-formas pode comprar os flocos de PET</w:t>
      </w:r>
    </w:p>
    <w:p w14:paraId="1C21389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reciclado de terceiros, desde que se garanta a qualidade do produto</w:t>
      </w:r>
    </w:p>
    <w:p w14:paraId="41843BB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final.</w:t>
      </w:r>
    </w:p>
    <w:p w14:paraId="08F3ACE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3.REFERÊNCIAS</w:t>
      </w:r>
    </w:p>
    <w:p w14:paraId="073DEAF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3.1. Decreto-Lei 986, de 21 de outubro de 1969- Institui</w:t>
      </w:r>
    </w:p>
    <w:p w14:paraId="6D6B208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normas básicas sobre alimentos.</w:t>
      </w:r>
    </w:p>
    <w:p w14:paraId="41CABF7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3.2. Portaria SVS/MS na 912, de 13 de novembro de 1998 -</w:t>
      </w:r>
    </w:p>
    <w:p w14:paraId="1A211B5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Disposições gerais para embalagens e equipamentos plásticas em con-</w:t>
      </w:r>
    </w:p>
    <w:p w14:paraId="0321C46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1.1tOcom alimentos.</w:t>
      </w:r>
    </w:p>
    <w:p w14:paraId="41784BF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. 3.3. Portaria SVSIMS na 30, de 18 de março de 1996 -</w:t>
      </w:r>
    </w:p>
    <w:p w14:paraId="3F06B3B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Critérios gerais e classificação de materiais para embalagens c equipamentos</w:t>
      </w:r>
    </w:p>
    <w:p w14:paraId="7F2A8AA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em contato com alimentos.</w:t>
      </w:r>
    </w:p>
    <w:p w14:paraId="1E1590C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4.COMPOSIÇÃO E REQUISITOS</w:t>
      </w:r>
    </w:p>
    <w:p w14:paraId="3C5F8B4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comprovação de que a etapa A, descrita no item 2.1.4.,</w:t>
      </w:r>
    </w:p>
    <w:p w14:paraId="386F78C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gerou flocos secos de PET reciclado prontos para a fabricação de pré</w:t>
      </w:r>
    </w:p>
    <w:p w14:paraId="2779AE3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formas compatíveis com sua utilização para fabricação de embalagens</w:t>
      </w:r>
    </w:p>
    <w:p w14:paraId="021DE6E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PET multicarnada deve ser verificada através das determinações,</w:t>
      </w:r>
    </w:p>
    <w:p w14:paraId="502FDAB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cujos limites e metodologia estão estabelecidos nos regulamentos</w:t>
      </w:r>
    </w:p>
    <w:p w14:paraId="56E7BF6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técnicos correspondentes:</w:t>
      </w:r>
    </w:p>
    <w:p w14:paraId="13A5F5F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4.l.pH do extrato aquoso</w:t>
      </w:r>
    </w:p>
    <w:p w14:paraId="60D98C4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4.2.solúveis em ácido clorídrico</w:t>
      </w:r>
    </w:p>
    <w:p w14:paraId="14E826B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4.3. cinzas</w:t>
      </w:r>
    </w:p>
    <w:p w14:paraId="2921EB8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4.4.teor de voláteis</w:t>
      </w:r>
    </w:p>
    <w:p w14:paraId="1556A5D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4.5. viscosidade intrínseca.</w:t>
      </w:r>
    </w:p>
    <w:p w14:paraId="382406B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4.6. As embalagens de PET multicamada devem cumprir</w:t>
      </w:r>
    </w:p>
    <w:p w14:paraId="592342E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 os seguintes requisitos específicos:</w:t>
      </w:r>
    </w:p>
    <w:p w14:paraId="38CA3AE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4.6.I.A espessura da camada barreira funcional deve ser</w:t>
      </w:r>
    </w:p>
    <w:p w14:paraId="4142CFD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maior que 25 mm</w:t>
      </w:r>
    </w:p>
    <w:p w14:paraId="3B2B503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4.6.2.A espessura da camada de PET recielado eleve ser</w:t>
      </w:r>
    </w:p>
    <w:p w14:paraId="07B1AFF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menor que 200 rnm.</w:t>
      </w:r>
    </w:p>
    <w:p w14:paraId="46B869F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4.6.3.A vida útil do produto embalado não deve ser superior</w:t>
      </w:r>
    </w:p>
    <w:p w14:paraId="2BC66E1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um ano.</w:t>
      </w:r>
    </w:p>
    <w:p w14:paraId="767A532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4.6.4.Devem ser utilizadas somente em condições de enchimento</w:t>
      </w:r>
    </w:p>
    <w:p w14:paraId="4DD3EC9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 conservação à temperatura ambiente ou abaixo da ambiente.</w:t>
      </w:r>
    </w:p>
    <w:p w14:paraId="5628EB6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4.6.5.A embalagem deve ser utilizada somente para conter</w:t>
      </w:r>
    </w:p>
    <w:p w14:paraId="7ADC646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. bebidas não alcoólicas earbonatadas.</w:t>
      </w:r>
    </w:p>
    <w:p w14:paraId="740498E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As determinações da espessura e a avaliação da uniformidade</w:t>
      </w:r>
    </w:p>
    <w:p w14:paraId="6F6B063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das camadas devem ser realizadas em várias seções de diferentes</w:t>
      </w:r>
    </w:p>
    <w:p w14:paraId="77DAA1F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zonas da embalagem e corno mínimo na seção de menor espessura, de</w:t>
      </w:r>
    </w:p>
    <w:p w14:paraId="1984FBF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acordo com o formato da 'embalagem. Os corpos de prova devem ser</w:t>
      </w:r>
    </w:p>
    <w:p w14:paraId="1DC30E3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cortados com lâmina afiada de forma a evitar, o máximo possível,</w:t>
      </w:r>
    </w:p>
    <w:p w14:paraId="5F054BD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deformações na região do corte. A medição da espessura e a avaliação</w:t>
      </w:r>
    </w:p>
    <w:p w14:paraId="693C4F1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da uniformidade das camadas deve ser determinada por meio</w:t>
      </w:r>
    </w:p>
    <w:p w14:paraId="49B36EE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instrumento ótico adequado.</w:t>
      </w:r>
    </w:p>
    <w:p w14:paraId="03B2D20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5. IDGIENE</w:t>
      </w:r>
    </w:p>
    <w:p w14:paraId="7E2F901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5.1. A habilitação dos estabelecimentos fornecedores de flocos</w:t>
      </w:r>
    </w:p>
    <w:p w14:paraId="01B865E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PET rcciclado para fabricação de embalagens de PET multicamada</w:t>
      </w:r>
    </w:p>
    <w:p w14:paraId="1A2A1FC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descartáveis para bebidas não alcoólicas carbonatadas e a</w:t>
      </w:r>
    </w:p>
    <w:p w14:paraId="5D117BA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aprovação do processo utilizado pela empresa são de incumbência da</w:t>
      </w:r>
    </w:p>
    <w:p w14:paraId="02C23B5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autoridade sanitária competente, que, a seu critério, poderá inspecionar</w:t>
      </w:r>
    </w:p>
    <w:p w14:paraId="706A775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estabelecimento. A estas empresas será requerido que disponham:</w:t>
      </w:r>
    </w:p>
    <w:p w14:paraId="3F71AB3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5.1.1. Instalações c equipamentos adequados para o acondicionamento</w:t>
      </w:r>
    </w:p>
    <w:p w14:paraId="06C3112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 processamento do PET pós-consumo e de descarte</w:t>
      </w:r>
    </w:p>
    <w:p w14:paraId="253F9F5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industrial.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14"/>
          <w:szCs w:val="14"/>
        </w:rPr>
        <w:t>5.!.2. Pessoal especificamente treinado para atuar em todas</w:t>
      </w:r>
    </w:p>
    <w:p w14:paraId="14D0D89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as fases do processo.</w:t>
      </w:r>
    </w:p>
    <w:p w14:paraId="2B113E9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5.!.3. O PET pós-consumo deve provir de sistemas de coleta</w:t>
      </w:r>
    </w:p>
    <w:p w14:paraId="4F9A1F3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de materiais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reciclãvcís </w:t>
      </w:r>
      <w:r>
        <w:rPr>
          <w:rFonts w:ascii="Times New Roman" w:hAnsi="Times New Roman" w:cs="Times New Roman"/>
          <w:color w:val="000000"/>
          <w:sz w:val="14"/>
          <w:szCs w:val="14"/>
        </w:rPr>
        <w:t>que garantam níveis aceitáveis de contaminação</w:t>
      </w:r>
    </w:p>
    <w:p w14:paraId="66AD237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ffsica e química do material, originando flocos conforme o</w:t>
      </w:r>
    </w:p>
    <w:p w14:paraId="1B36E1A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item 4 deste regulamento.</w:t>
      </w:r>
    </w:p>
    <w:p w14:paraId="237A9CF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5.!.'1. Procedimentos escritos e seus registros de aplicação</w:t>
      </w:r>
    </w:p>
    <w:p w14:paraId="31E410B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sobre Boas Práticas de Fabricação.</w:t>
      </w:r>
    </w:p>
    <w:p w14:paraId="1561E85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5.1.5. Fluxograma detalhado do processo e o sistema de</w:t>
      </w:r>
    </w:p>
    <w:p w14:paraId="681A28D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monitoramento dos mesmos.</w:t>
      </w:r>
    </w:p>
    <w:p w14:paraId="4E9EA46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5.1.6 Registros da origem e identificação do PET </w:t>
      </w:r>
      <w:r>
        <w:rPr>
          <w:rFonts w:ascii="Times New Roman" w:hAnsi="Times New Roman" w:cs="Times New Roman"/>
          <w:color w:val="000000"/>
          <w:sz w:val="16"/>
          <w:szCs w:val="16"/>
        </w:rPr>
        <w:t>põs-con</w:t>
      </w:r>
      <w:r>
        <w:rPr>
          <w:rFonts w:ascii="Times New Roman" w:hAnsi="Times New Roman" w:cs="Times New Roman"/>
          <w:color w:val="000000"/>
          <w:sz w:val="14"/>
          <w:szCs w:val="14"/>
        </w:rPr>
        <w:t>sumo</w:t>
      </w:r>
    </w:p>
    <w:p w14:paraId="37155EB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 de descarte industrial.</w:t>
      </w:r>
    </w:p>
    <w:p w14:paraId="49DEF91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2"/>
          <w:szCs w:val="12"/>
        </w:rPr>
        <w:t xml:space="preserve">'i </w:t>
      </w:r>
      <w:r>
        <w:rPr>
          <w:rFonts w:ascii="Times New Roman" w:hAnsi="Times New Roman" w:cs="Times New Roman"/>
          <w:color w:val="000000"/>
          <w:sz w:val="14"/>
          <w:szCs w:val="14"/>
        </w:rPr>
        <w:t>1.7 Registro dos resultados do controle do processo.</w:t>
      </w:r>
    </w:p>
    <w:p w14:paraId="0A065E5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5.1.8. Registro de destino dos lotes de sua produção.</w:t>
      </w:r>
    </w:p>
    <w:p w14:paraId="315EF76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5.2.A habilitação dos estabelecimentos produtores de embalagens</w:t>
      </w:r>
    </w:p>
    <w:p w14:paraId="2346915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descartáveis de PET multicamada para bebidas não alcoólicas</w:t>
      </w:r>
    </w:p>
    <w:p w14:paraId="6542D62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carbonatadas e a aprovação do processo utilizado pela empresa</w:t>
      </w:r>
    </w:p>
    <w:p w14:paraId="501D7ED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são de incumbência da autoridade sanitária competente, que, a seu</w:t>
      </w:r>
    </w:p>
    <w:p w14:paraId="1696CEB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critério poderá inspecionar o estabelecimento. A estas empresas será</w:t>
      </w:r>
    </w:p>
    <w:p w14:paraId="32847A6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requerido que disponham:</w:t>
      </w:r>
    </w:p>
    <w:p w14:paraId="1F587EF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5.2.l.Instalaçõcs e equipamentos adequados para a fabricação</w:t>
      </w:r>
    </w:p>
    <w:p w14:paraId="210A758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embalagens de PET multicamada</w:t>
      </w:r>
    </w:p>
    <w:p w14:paraId="294BD30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5.2.2.Pcssoal especificamente treinado para atuar em todas as</w:t>
      </w:r>
    </w:p>
    <w:p w14:paraId="5CEB673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fases do processo de fabricação.</w:t>
      </w:r>
    </w:p>
    <w:p w14:paraId="4DE49C1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5.2.3.Procedimentos escritos e seus registros de aplicação</w:t>
      </w:r>
    </w:p>
    <w:p w14:paraId="56455E7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sobre Boas Práticas de Fabricação.</w:t>
      </w:r>
    </w:p>
    <w:p w14:paraId="3E46174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5.2.4.Fluxograma detalhado do processo, indicando os pontos</w:t>
      </w:r>
    </w:p>
    <w:p w14:paraId="21F8F2E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críticos de risco para a saúde e o sistema de monitoramento dos</w:t>
      </w:r>
    </w:p>
    <w:p w14:paraId="668AC95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mesmos.</w:t>
      </w:r>
    </w:p>
    <w:p w14:paraId="755B683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5.2.5. Procedimentos de controle do processo de fabricação</w:t>
      </w:r>
    </w:p>
    <w:p w14:paraId="4EB9329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das embalagens de PET multicamnda que permitam a validação do</w:t>
      </w:r>
    </w:p>
    <w:p w14:paraId="31D6780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mesmo.</w:t>
      </w:r>
    </w:p>
    <w:p w14:paraId="0BC7DF6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5.2.6. Registro dos resultados de controle do processo.</w:t>
      </w:r>
    </w:p>
    <w:p w14:paraId="0DD2BFC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5.2.7.Registro dos resultados do controle da espessura das</w:t>
      </w:r>
    </w:p>
    <w:p w14:paraId="6914CA3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camadas: interna (barreira funcional) e intermediária (rcciclada) da</w:t>
      </w:r>
    </w:p>
    <w:p w14:paraId="5D9EFA1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embalagem e da avaliação da uniformidade das mesmas.</w:t>
      </w:r>
    </w:p>
    <w:p w14:paraId="36ED618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5.2.8.Registro do destino dos lotes de sua produção.</w:t>
      </w:r>
    </w:p>
    <w:p w14:paraId="4BC4619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5.2.9.Registro da quantidade de descarte industrial gerado na</w:t>
      </w:r>
    </w:p>
    <w:p w14:paraId="47E007D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produção e o destino do mesmo.</w:t>
      </w:r>
    </w:p>
    <w:p w14:paraId="789988D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6.ROTULAGEM</w:t>
      </w:r>
    </w:p>
    <w:p w14:paraId="3524643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Na rotulagem das embalagens de PET multicarnnda, além</w:t>
      </w:r>
    </w:p>
    <w:p w14:paraId="5026965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dos dizeres estabelecidos em legislação específica, deve ser incluída a</w:t>
      </w:r>
    </w:p>
    <w:p w14:paraId="736225B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expressão: "Embalagem para uso exclusivo para refrigerantes"</w:t>
      </w:r>
    </w:p>
    <w:p w14:paraId="174E2B2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PORTARIA N~ 988, DE 8 DE DEZEMBRO DE 1998</w:t>
      </w:r>
    </w:p>
    <w:p w14:paraId="2CDA8E9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CONSULTA PÚBLICA</w:t>
      </w:r>
    </w:p>
    <w:p w14:paraId="579D611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Objetivo: Proposta de Regulamento Técnico</w:t>
      </w:r>
    </w:p>
    <w:p w14:paraId="4BA2A39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para Fixação de Identidade e Qualidade</w:t>
      </w:r>
    </w:p>
    <w:p w14:paraId="3969E75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 que deve obedecer o Creme Vegetal.</w:t>
      </w:r>
    </w:p>
    <w:p w14:paraId="2EDBC8A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Origem: Grupo Trabalho instituído pela</w:t>
      </w:r>
    </w:p>
    <w:p w14:paraId="40AD40F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Portaria no 510 de 23 de junho de 1998 da</w:t>
      </w:r>
    </w:p>
    <w:p w14:paraId="51A1906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Secretaria de Vigilância Sanitária do Ministério</w:t>
      </w:r>
    </w:p>
    <w:p w14:paraId="3E2DAF5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da Saúde.</w:t>
      </w:r>
    </w:p>
    <w:p w14:paraId="79AD447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lastRenderedPageBreak/>
        <w:t>O Secretário de Vigilância Sanitária do Ministério da Saúde,</w:t>
      </w:r>
    </w:p>
    <w:p w14:paraId="0729A17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no uso de suas atribuições legais e considerando a necessidade de</w:t>
      </w:r>
    </w:p>
    <w:p w14:paraId="632335B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constante aperfeiçoamento das ações de controle sanitário na área de</w:t>
      </w:r>
    </w:p>
    <w:p w14:paraId="58D0296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alimentos, visando a proteção à saúde da população e a necessidade</w:t>
      </w:r>
    </w:p>
    <w:p w14:paraId="44D2688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fixar a identidade e as características mínimas de qualidade a que</w:t>
      </w:r>
    </w:p>
    <w:p w14:paraId="57000D4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deve obedecer o Creme vegetal, resolve:</w:t>
      </w:r>
    </w:p>
    <w:p w14:paraId="3809622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Art. I" Submeter à consulta pública a proposta de Regulamento</w:t>
      </w:r>
    </w:p>
    <w:p w14:paraId="5B06A54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Técnico para Fixação de Identidade e Qualidade a que deve</w:t>
      </w:r>
    </w:p>
    <w:p w14:paraId="28FFFA2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obedecer o Creme Vegetal, constante do texto Anexo desta Portaria.</w:t>
      </w:r>
    </w:p>
    <w:p w14:paraId="7F2C5DB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Art. 2" Conceder o prazo de 45 (quarenta e cinco) dias, a</w:t>
      </w:r>
    </w:p>
    <w:p w14:paraId="6414347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contar da data de publicação desta Portaria, para que sejam apresentadas</w:t>
      </w:r>
    </w:p>
    <w:p w14:paraId="762E4E6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sugestões fundamentadas relativas à proposta de Regulamento</w:t>
      </w:r>
    </w:p>
    <w:p w14:paraId="698227E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Técnico de que trata o art. I".</w:t>
      </w:r>
    </w:p>
    <w:p w14:paraId="414166D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Art. 3" Informar que as sugestões deverão ser encaminhadas,</w:t>
      </w:r>
    </w:p>
    <w:p w14:paraId="0512259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por escrito, para o seguinte endereço: Ministério da Saúde, SECRETARIA</w:t>
      </w:r>
    </w:p>
    <w:p w14:paraId="2439A8A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VIGILÂNCIA SANITARIA, Esplanada dos Ministérios,</w:t>
      </w:r>
    </w:p>
    <w:p w14:paraId="5308572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bloco G - 90 andar, CEP 70058-901 - Brasília - DF, e-rnail dia</w:t>
      </w:r>
      <w:r>
        <w:rPr>
          <w:rFonts w:ascii="Times New Roman" w:hAnsi="Times New Roman" w:cs="Times New Roman"/>
          <w:color w:val="0000FF"/>
          <w:sz w:val="14"/>
          <w:szCs w:val="14"/>
        </w:rPr>
        <w:t>li@</w:t>
      </w:r>
    </w:p>
    <w:p w14:paraId="020535E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4"/>
          <w:szCs w:val="14"/>
        </w:rPr>
      </w:pPr>
      <w:r>
        <w:rPr>
          <w:rFonts w:ascii="Times New Roman" w:hAnsi="Times New Roman" w:cs="Times New Roman"/>
          <w:color w:val="0000FF"/>
          <w:sz w:val="14"/>
          <w:szCs w:val="14"/>
        </w:rPr>
        <w:t>saude.gov.br</w:t>
      </w:r>
    </w:p>
    <w:p w14:paraId="1CF1057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Art. 4" Comunicar que, a consolidação do texto final do</w:t>
      </w:r>
    </w:p>
    <w:p w14:paraId="656B11A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"Regulamento Técnico", será procedida por esta Secretaria, com a</w:t>
      </w:r>
    </w:p>
    <w:p w14:paraId="579019D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colaboração do Grupo de Trabalho responsável pela proposta.</w:t>
      </w:r>
    </w:p>
    <w:p w14:paraId="4E3C2A7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GONZALO VECINA NETO</w:t>
      </w:r>
    </w:p>
    <w:p w14:paraId="7535FD8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ANEXO</w:t>
      </w:r>
    </w:p>
    <w:p w14:paraId="334B3BB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REGULAMENTO TÉCNICO PARA FIXAÇÃO DE IDENTIDADE</w:t>
      </w:r>
    </w:p>
    <w:p w14:paraId="683FC7D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 QUALIDADE DE CREME VEGETAL</w:t>
      </w:r>
    </w:p>
    <w:p w14:paraId="71E3029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 Secretário de Vigilância Sanitária, do Ministério da Saúde,</w:t>
      </w:r>
    </w:p>
    <w:p w14:paraId="2CE803A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no uso de suas atribuições legais e considerando:</w:t>
      </w:r>
    </w:p>
    <w:p w14:paraId="5BE0BD3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 necessidade de constante aperfeiçoamento das ações de</w:t>
      </w:r>
    </w:p>
    <w:p w14:paraId="57C7AC8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controle sanitário na área de alimentos visando a proteção à saúde da</w:t>
      </w:r>
    </w:p>
    <w:p w14:paraId="22320D0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população e a necessidade de fixar a identidade e as características</w:t>
      </w:r>
    </w:p>
    <w:p w14:paraId="7529E36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mínimas de qualidade a que devem obedecer o CREME VEGETAL,</w:t>
      </w:r>
    </w:p>
    <w:p w14:paraId="630528C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resolve:</w:t>
      </w:r>
    </w:p>
    <w:p w14:paraId="57F93B3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Art. I" Aprovar u Regulamento Técnico referente a CREME</w:t>
      </w:r>
    </w:p>
    <w:p w14:paraId="0F61BBA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VEGETAL, constante do anexo desta Portaria.</w:t>
      </w:r>
    </w:p>
    <w:p w14:paraId="33687CC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Art. 2" As empresas têm o prazo de 180{cento e oitenta) dias,</w:t>
      </w:r>
    </w:p>
    <w:p w14:paraId="4A880EA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.t contar da data da publicação deste Regulamento, para se adequarem</w:t>
      </w:r>
    </w:p>
    <w:p w14:paraId="60A7CCA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ao mesmo.</w:t>
      </w:r>
    </w:p>
    <w:p w14:paraId="2062F94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Ar!. 3" O descumprimento desta Portaria constitui infração</w:t>
      </w:r>
    </w:p>
    <w:p w14:paraId="10023E7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,;anit.iri.t sujeitando os infratores às penalidades da Lei n" 6.437, de 20</w:t>
      </w:r>
    </w:p>
    <w:p w14:paraId="4122FFA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agosto de 1977 e demais disposições aplicáveis.</w:t>
      </w:r>
    </w:p>
    <w:p w14:paraId="76B6416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Art. 4" Esta Portaria entrará em vigor na data de sua publicação,</w:t>
      </w:r>
    </w:p>
    <w:p w14:paraId="48F895F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revogadas as disposições em contrário.</w:t>
      </w:r>
    </w:p>
    <w:p w14:paraId="039DF46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Diário Oficial</w:t>
      </w:r>
    </w:p>
    <w:p w14:paraId="5DB50A4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I. ALCANCE</w:t>
      </w:r>
    </w:p>
    <w:p w14:paraId="0558F66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1.1. Objetivo</w:t>
      </w:r>
    </w:p>
    <w:p w14:paraId="40F0A8E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Fixar a identidade e os requisitos mínimos de qualidade a</w:t>
      </w:r>
    </w:p>
    <w:p w14:paraId="6B8B77B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que deve obedecer o Creme Vegetal.</w:t>
      </w:r>
    </w:p>
    <w:p w14:paraId="607C4EE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1.2. Âmbito de aplicação</w:t>
      </w:r>
    </w:p>
    <w:p w14:paraId="1BEB6FA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 presente Regulamento aplica-se ao Creme Vegetal conforme</w:t>
      </w:r>
    </w:p>
    <w:p w14:paraId="3226FF9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definido no item 2.1. Excluem-se deste regulamento a Maionese</w:t>
      </w:r>
    </w:p>
    <w:p w14:paraId="1D27CD8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 os queijos cremosos "cheese spreads".</w:t>
      </w:r>
    </w:p>
    <w:p w14:paraId="1B0451B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2. DESCRIÇÃO</w:t>
      </w:r>
    </w:p>
    <w:p w14:paraId="0FBFB0A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2. I. Definição</w:t>
      </w:r>
    </w:p>
    <w:p w14:paraId="47E7A71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Creme Vegetal é o alimento é em forma de emulsão plástica,</w:t>
      </w:r>
    </w:p>
    <w:p w14:paraId="1D02FE3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cremoso ou líquido, do tipo água/óleo, produzida a partir de óleos</w:t>
      </w:r>
    </w:p>
    <w:p w14:paraId="16DE84E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elou 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gorduras vegetais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comestíveis, </w:t>
      </w:r>
      <w:r>
        <w:rPr>
          <w:rFonts w:ascii="Times New Roman" w:hAnsi="Times New Roman" w:cs="Times New Roman"/>
          <w:color w:val="000000"/>
          <w:sz w:val="14"/>
          <w:szCs w:val="14"/>
        </w:rPr>
        <w:t>água e outros ingredientes, contendo</w:t>
      </w:r>
    </w:p>
    <w:p w14:paraId="719D695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no máximo 95% 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(mim) 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e no mínimo 10% 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(mim) </w:t>
      </w:r>
      <w:r>
        <w:rPr>
          <w:rFonts w:ascii="Times New Roman" w:hAnsi="Times New Roman" w:cs="Times New Roman"/>
          <w:color w:val="000000"/>
          <w:sz w:val="14"/>
          <w:szCs w:val="14"/>
        </w:rPr>
        <w:t>de lipídios</w:t>
      </w:r>
    </w:p>
    <w:p w14:paraId="3EDFC74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totais.</w:t>
      </w:r>
    </w:p>
    <w:p w14:paraId="29ED25D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2.3. Designação</w:t>
      </w:r>
    </w:p>
    <w:p w14:paraId="09D19FA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 produto será designado por Creme Vegetal.</w:t>
      </w:r>
    </w:p>
    <w:p w14:paraId="49E63E0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3. REFERÊNCIAS</w:t>
      </w:r>
    </w:p>
    <w:p w14:paraId="20E7730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3.1. Codex Alimentarius 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(FAOIWHO), </w:t>
      </w:r>
      <w:r>
        <w:rPr>
          <w:rFonts w:ascii="Times New Roman" w:hAnsi="Times New Roman" w:cs="Times New Roman"/>
          <w:color w:val="000000"/>
          <w:sz w:val="14"/>
          <w:szCs w:val="14"/>
        </w:rPr>
        <w:t>Report of lhe Fifteenth</w:t>
      </w:r>
    </w:p>
    <w:p w14:paraId="6A33D7F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Session of the Codex Committee on Fats and Oils, ALINORM</w:t>
      </w:r>
    </w:p>
    <w:p w14:paraId="61F1CA9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97117, 1996, Londres, Reino Unido,63 p.</w:t>
      </w:r>
    </w:p>
    <w:p w14:paraId="13F6003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3.2. Ofticial Methods of Analysis of AOAC INTERNA TIONAL,</w:t>
      </w:r>
    </w:p>
    <w:p w14:paraId="5F72ED0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13" edição, AOAC INTERNATIONAL, Maryland, E.U.A.</w:t>
      </w:r>
    </w:p>
    <w:p w14:paraId="56FC4EC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1997, ou última edição.</w:t>
      </w:r>
    </w:p>
    <w:p w14:paraId="28681B3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3.3. União Europcia, Regulamento (CE) N° 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2991/94 </w:t>
      </w:r>
      <w:r>
        <w:rPr>
          <w:rFonts w:ascii="Times New Roman" w:hAnsi="Times New Roman" w:cs="Times New Roman"/>
          <w:color w:val="000000"/>
          <w:sz w:val="14"/>
          <w:szCs w:val="14"/>
        </w:rPr>
        <w:t>do Conselho</w:t>
      </w:r>
    </w:p>
    <w:p w14:paraId="3CE7DEE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5 de Dezembro de 1994, Institui normas relativas às matérias</w:t>
      </w:r>
    </w:p>
    <w:p w14:paraId="265FDF7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gordas para barrar. Jornal Oficial das Comunidades Européias. N" L</w:t>
      </w:r>
    </w:p>
    <w:p w14:paraId="470BFED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31612, </w:t>
      </w:r>
      <w:r>
        <w:rPr>
          <w:rFonts w:ascii="Times New Roman" w:hAnsi="Times New Roman" w:cs="Times New Roman"/>
          <w:color w:val="000000"/>
          <w:sz w:val="14"/>
          <w:szCs w:val="14"/>
        </w:rPr>
        <w:t>9 dezembro 1994.</w:t>
      </w:r>
    </w:p>
    <w:p w14:paraId="323C638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3.4. VANDERZANT, Carl, SPLITTSTOESSER, Don F.,</w:t>
      </w:r>
    </w:p>
    <w:p w14:paraId="51C43C8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Com pendi um of Methods for the Microbiological Examination of</w:t>
      </w:r>
    </w:p>
    <w:p w14:paraId="705360E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Foods; American Public Health Association,APHA, 3". Edição,</w:t>
      </w:r>
    </w:p>
    <w:p w14:paraId="49BA92C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Edwards Brothers Ann Arbor, E.U.A. 1992 ou última edição.</w:t>
      </w:r>
    </w:p>
    <w:p w14:paraId="159CDF8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 COMPOSIÇÃO E REQUISITOS</w:t>
      </w:r>
    </w:p>
    <w:p w14:paraId="3E387A6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 I. Composição</w:t>
      </w:r>
    </w:p>
    <w:p w14:paraId="17BD00B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 I . I. Ingredientes obrigatórios.</w:t>
      </w:r>
    </w:p>
    <w:p w14:paraId="48D1158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Óleos e/ou gorduras vegetais.</w:t>
      </w:r>
    </w:p>
    <w:p w14:paraId="18343DA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Água.</w:t>
      </w:r>
    </w:p>
    <w:p w14:paraId="272E067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Os óleos 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elou </w:t>
      </w:r>
      <w:r>
        <w:rPr>
          <w:rFonts w:ascii="Times New Roman" w:hAnsi="Times New Roman" w:cs="Times New Roman"/>
          <w:color w:val="000000"/>
          <w:sz w:val="14"/>
          <w:szCs w:val="14"/>
        </w:rPr>
        <w:t>gorduras poderão ser modificados no todo ou</w:t>
      </w:r>
    </w:p>
    <w:p w14:paraId="2BB9B73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em parte, por hidrogenação elou interesterificação 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elou </w:t>
      </w:r>
      <w:r>
        <w:rPr>
          <w:rFonts w:ascii="Times New Roman" w:hAnsi="Times New Roman" w:cs="Times New Roman"/>
          <w:color w:val="000000"/>
          <w:sz w:val="14"/>
          <w:szCs w:val="14"/>
        </w:rPr>
        <w:t>por fracionamento</w:t>
      </w:r>
    </w:p>
    <w:p w14:paraId="0EB6086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elou </w:t>
      </w:r>
      <w:r>
        <w:rPr>
          <w:rFonts w:ascii="Times New Roman" w:hAnsi="Times New Roman" w:cs="Times New Roman"/>
          <w:color w:val="000000"/>
          <w:sz w:val="14"/>
          <w:szCs w:val="14"/>
        </w:rPr>
        <w:t>por outro processo tecnologicamente adequado.</w:t>
      </w:r>
    </w:p>
    <w:p w14:paraId="786E22D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4.1.2. Ingredientes Opcionais:</w:t>
      </w:r>
    </w:p>
    <w:p w14:paraId="343AE1B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Sal (cloreto de sódio)</w:t>
      </w:r>
    </w:p>
    <w:p w14:paraId="51F1835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- Amidos 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elou </w:t>
      </w:r>
      <w:r>
        <w:rPr>
          <w:rFonts w:ascii="Times New Roman" w:hAnsi="Times New Roman" w:cs="Times New Roman"/>
          <w:color w:val="000000"/>
          <w:sz w:val="14"/>
          <w:szCs w:val="14"/>
        </w:rPr>
        <w:t>amidos modificados</w:t>
      </w:r>
    </w:p>
    <w:p w14:paraId="39488F5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- Açúcares 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elou </w:t>
      </w:r>
      <w:r>
        <w:rPr>
          <w:rFonts w:ascii="Times New Roman" w:hAnsi="Times New Roman" w:cs="Times New Roman"/>
          <w:color w:val="000000"/>
          <w:sz w:val="14"/>
          <w:szCs w:val="14"/>
        </w:rPr>
        <w:t>glicídios (exceto poliálcoois)</w:t>
      </w:r>
    </w:p>
    <w:p w14:paraId="2FB0350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Proteínas comestíveis</w:t>
      </w:r>
    </w:p>
    <w:p w14:paraId="15EE41E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Malto dcxtrina</w:t>
      </w:r>
    </w:p>
    <w:p w14:paraId="7062186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Ácidos graxos essenciais</w:t>
      </w:r>
    </w:p>
    <w:p w14:paraId="7E4EDBB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Vitaminas elou minerais</w:t>
      </w:r>
    </w:p>
    <w:p w14:paraId="324FF39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- Culturas de fermentação de" ácido láctico 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elou </w:t>
      </w:r>
      <w:r>
        <w:rPr>
          <w:rFonts w:ascii="Times New Roman" w:hAnsi="Times New Roman" w:cs="Times New Roman"/>
          <w:color w:val="000000"/>
          <w:sz w:val="14"/>
          <w:szCs w:val="14"/>
        </w:rPr>
        <w:t>produtoras de</w:t>
      </w:r>
    </w:p>
    <w:p w14:paraId="4040C84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aromas</w:t>
      </w:r>
    </w:p>
    <w:p w14:paraId="10508FF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Gema de ovo</w:t>
      </w:r>
    </w:p>
    <w:p w14:paraId="7DAF720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Leite e seus constituintes</w:t>
      </w:r>
    </w:p>
    <w:p w14:paraId="4EB5A5E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Gordura láctea - não mais que 3% do teor total de lipídios</w:t>
      </w:r>
    </w:p>
    <w:p w14:paraId="29AB177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4.2. Requisitos</w:t>
      </w:r>
    </w:p>
    <w:p w14:paraId="23B0FE9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4.2.1. Caracterfsticas Sensoriais</w:t>
      </w:r>
    </w:p>
    <w:p w14:paraId="5822A03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Aspecto: emulsão plástica, homogênea, uniforme</w:t>
      </w:r>
    </w:p>
    <w:p w14:paraId="4369703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Cor: amarela ou branca amarelada, homogênea</w:t>
      </w:r>
    </w:p>
    <w:p w14:paraId="3F03C39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Sabor e odor : característico ou de acordo com os ingredientes</w:t>
      </w:r>
    </w:p>
    <w:p w14:paraId="0E72E26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sua composição</w:t>
      </w:r>
    </w:p>
    <w:p w14:paraId="68654B6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4.2.2. Características Físicas e Químicas</w:t>
      </w:r>
    </w:p>
    <w:p w14:paraId="1109DC0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- Lipídios totais: máximo de 95% e mínimo de 10%.</w:t>
      </w:r>
    </w:p>
    <w:p w14:paraId="4249A6F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4.2.3. Acondicionamento</w:t>
      </w:r>
    </w:p>
    <w:p w14:paraId="1E97501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 produto deve ser acondicionado em embalagens adequadas</w:t>
      </w:r>
    </w:p>
    <w:p w14:paraId="2DE732B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às condições previstas de transporte e armazenamento e que confiram</w:t>
      </w:r>
    </w:p>
    <w:p w14:paraId="1991FD4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ao produto a proteção necessária.</w:t>
      </w:r>
    </w:p>
    <w:p w14:paraId="10ADB83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4.2.4. Condições de conservação:</w:t>
      </w:r>
    </w:p>
    <w:p w14:paraId="7380539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 Creme Vegetal deve ser conservado e comercializado em</w:t>
      </w:r>
    </w:p>
    <w:p w14:paraId="1D13CA9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temperatura indicada pelo fabricante.</w:t>
      </w:r>
    </w:p>
    <w:p w14:paraId="1B5074C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5. ADITIVOS E COADJUVANTES DE TECNOLOGIA DE</w:t>
      </w:r>
    </w:p>
    <w:p w14:paraId="789DA3C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FABRICAÇÃO</w:t>
      </w:r>
    </w:p>
    <w:p w14:paraId="52A1ECA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É </w:t>
      </w:r>
      <w:r>
        <w:rPr>
          <w:rFonts w:ascii="Times New Roman" w:hAnsi="Times New Roman" w:cs="Times New Roman"/>
          <w:color w:val="000000"/>
          <w:sz w:val="14"/>
          <w:szCs w:val="14"/>
        </w:rPr>
        <w:t>permitida a utilização de aditivos intencionais e coadjuvantcs</w:t>
      </w:r>
    </w:p>
    <w:p w14:paraId="290196C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tecnologia conforme legislação espeeífica.</w:t>
      </w:r>
    </w:p>
    <w:p w14:paraId="3D01C8F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6. CONTAMINANTES</w:t>
      </w:r>
    </w:p>
    <w:p w14:paraId="0886F3C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Devem estar em consonância com os níveis toleráveis na</w:t>
      </w:r>
    </w:p>
    <w:p w14:paraId="3C423F6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matéria-prima empregada, estabelecidos pela legislação específica.</w:t>
      </w:r>
    </w:p>
    <w:p w14:paraId="5486474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7. HIGIENE</w:t>
      </w:r>
    </w:p>
    <w:p w14:paraId="3E693CD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7. I Considerações Gerais .</w:t>
      </w:r>
    </w:p>
    <w:p w14:paraId="6650F4D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 produto deve ser processado, acondicionado, armazenado,</w:t>
      </w:r>
    </w:p>
    <w:p w14:paraId="4ACD3D3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conservado e transportado conforme as Boas Práticas de Fabricação,</w:t>
      </w:r>
    </w:p>
    <w:p w14:paraId="3EB306E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atendendo a legislação específica</w:t>
      </w:r>
    </w:p>
    <w:p w14:paraId="751DB40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7.2. Critérios Macroscópicos</w:t>
      </w:r>
    </w:p>
    <w:p w14:paraId="0F9022A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Deve obedecer à legislação específica.</w:t>
      </w:r>
    </w:p>
    <w:p w14:paraId="278EE7E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7.4. Critérios Microscópicos</w:t>
      </w:r>
    </w:p>
    <w:p w14:paraId="3062F3A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Deve obedecer à legislação específica</w:t>
      </w:r>
    </w:p>
    <w:p w14:paraId="5F299DF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7.3. Critérios Microbiológicos</w:t>
      </w:r>
    </w:p>
    <w:p w14:paraId="5A9CE55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Deve obedecer à legislação específica.</w:t>
      </w:r>
    </w:p>
    <w:p w14:paraId="50171CB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S. PESOS E MEDIDAS</w:t>
      </w:r>
    </w:p>
    <w:p w14:paraId="21B45CD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Deve obedecer à legislação específica.</w:t>
      </w:r>
    </w:p>
    <w:p w14:paraId="1F5B445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9. ROTULAGEM</w:t>
      </w:r>
    </w:p>
    <w:p w14:paraId="0B5A282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Deve obedecer à legislação específica.</w:t>
      </w:r>
    </w:p>
    <w:p w14:paraId="1CC2685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9. I. Deve ainda constar do painel principal o percentual de</w:t>
      </w:r>
    </w:p>
    <w:p w14:paraId="692A5A4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lipídios totais de forma clara, destacada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14"/>
          <w:szCs w:val="14"/>
        </w:rPr>
        <w:t>precisa.</w:t>
      </w:r>
    </w:p>
    <w:p w14:paraId="18D5385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10. MÉTODOS DE ANÁLISE/AMOSTRAGEM</w:t>
      </w:r>
    </w:p>
    <w:p w14:paraId="46E0564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 avaliação da identidade e qualidade deverá ser realizada de</w:t>
      </w:r>
    </w:p>
    <w:p w14:paraId="275B8DE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acordo com os planos de amostragem e métodos de análise adotados</w:t>
      </w:r>
    </w:p>
    <w:p w14:paraId="7E5EDCA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elou </w:t>
      </w:r>
      <w:r>
        <w:rPr>
          <w:rFonts w:ascii="Times New Roman" w:hAnsi="Times New Roman" w:cs="Times New Roman"/>
          <w:color w:val="000000"/>
          <w:sz w:val="14"/>
          <w:szCs w:val="14"/>
        </w:rPr>
        <w:t>recomendados pela Association of Official Analytical Chemists</w:t>
      </w:r>
    </w:p>
    <w:p w14:paraId="1843224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(AOAC), pela Organização Internacional de Normalização (ISO), pelo</w:t>
      </w:r>
    </w:p>
    <w:p w14:paraId="62868EC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Instituto Adolfo Lutz, pelo Food Chemicals Codex, pela American</w:t>
      </w:r>
    </w:p>
    <w:p w14:paraId="5F21313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Public Health Association (APHA), pelo Bacteriological Analytical</w:t>
      </w:r>
    </w:p>
    <w:p w14:paraId="176A675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Manual (BAM) e pela Comissão do Codex Alimentarius e seus co-</w:t>
      </w:r>
    </w:p>
    <w:p w14:paraId="680B7CA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-~--.--~--~~-~-</w:t>
      </w:r>
    </w:p>
    <w:p w14:paraId="1BBACD4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nO </w:t>
      </w:r>
      <w:r>
        <w:rPr>
          <w:rFonts w:ascii="Arial" w:hAnsi="Arial" w:cs="Arial"/>
          <w:color w:val="000000"/>
          <w:sz w:val="18"/>
          <w:szCs w:val="18"/>
        </w:rPr>
        <w:t>236-E, quarta-feira, 9 de dezembro de 1998</w:t>
      </w:r>
    </w:p>
    <w:p w14:paraId="686284E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/S5N 1415-1537</w:t>
      </w:r>
    </w:p>
    <w:p w14:paraId="269220E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mitês específicos, até que venham a ser aprovados planos de amostragem</w:t>
      </w:r>
    </w:p>
    <w:p w14:paraId="4F064A7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 métodos de análises pelo Ministério da Saúde.</w:t>
      </w:r>
    </w:p>
    <w:p w14:paraId="3F628DD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RETIFICAÇÃO</w:t>
      </w:r>
    </w:p>
    <w:p w14:paraId="42E770A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Na Portaria n2 742, de 16 de setembro de 1998, da Secretaria</w:t>
      </w:r>
    </w:p>
    <w:p w14:paraId="43DA905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Vigilância Sanitária, do Ministério da Saúde, publicada no D.OE</w:t>
      </w:r>
    </w:p>
    <w:p w14:paraId="32DF236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21 de setembro de 1998, o Anexo II D-25 DlURON, o item i)</w:t>
      </w:r>
    </w:p>
    <w:p w14:paraId="355D23A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Emprego agropecuário, onde se lê:</w:t>
      </w:r>
    </w:p>
    <w:p w14:paraId="512E326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i) Emprego agropecuário. Autorizado conforme indicado. Modalidade</w:t>
      </w:r>
    </w:p>
    <w:p w14:paraId="744FBC9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emprego: aplicação em pôs- plantio e pré-emergência das ervas</w:t>
      </w:r>
    </w:p>
    <w:p w14:paraId="320277F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daninhas em culturas de abacaxi, alfafa, algodão, banana, cacau, café,</w:t>
      </w:r>
    </w:p>
    <w:p w14:paraId="23C0544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cana-de-açúcar, cítrus e uva. No plantio direto da soja, trigo e milho</w:t>
      </w:r>
    </w:p>
    <w:p w14:paraId="246D3D8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 em canais de irrigação.</w:t>
      </w:r>
    </w:p>
    <w:p w14:paraId="0DDEE7F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Culturas Limite Máximo de</w:t>
      </w:r>
    </w:p>
    <w:p w14:paraId="3B75F33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Resíduos</w:t>
      </w:r>
    </w:p>
    <w:p w14:paraId="36FFF12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Intervalo de Scguran</w:t>
      </w:r>
      <w:r>
        <w:rPr>
          <w:rFonts w:ascii="Times New Roman" w:hAnsi="Times New Roman" w:cs="Times New Roman"/>
          <w:color w:val="000000"/>
          <w:sz w:val="16"/>
          <w:szCs w:val="16"/>
        </w:rPr>
        <w:t>a</w:t>
      </w:r>
    </w:p>
    <w:p w14:paraId="13D22D4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Frutos</w:t>
      </w:r>
    </w:p>
    <w:p w14:paraId="012079D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Abac~ O...l</w:t>
      </w:r>
    </w:p>
    <w:p w14:paraId="55EE7CD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Banana O I</w:t>
      </w:r>
    </w:p>
    <w:p w14:paraId="393891E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Citrus O I</w:t>
      </w:r>
    </w:p>
    <w:p w14:paraId="4A4361D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Uva O I</w:t>
      </w:r>
    </w:p>
    <w:p w14:paraId="160DD4D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Sementes de olcaginosa~</w:t>
      </w:r>
    </w:p>
    <w:p w14:paraId="2BAB247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lastRenderedPageBreak/>
        <w:t>s ._ .. _</w:t>
      </w:r>
    </w:p>
    <w:p w14:paraId="5FA35D7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</w:rPr>
        <w:t xml:space="preserve">S.o.lll_____ </w:t>
      </w:r>
      <w:r>
        <w:rPr>
          <w:rFonts w:ascii="Times New Roman" w:hAnsi="Times New Roman" w:cs="Times New Roman"/>
          <w:color w:val="000000"/>
          <w:sz w:val="16"/>
          <w:szCs w:val="16"/>
        </w:rPr>
        <w:t>Q~2jJ..wrL_.___ [21__</w:t>
      </w:r>
    </w:p>
    <w:p w14:paraId="1946B0A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Alod_ã!-L __ . QJmllll 12'O_4h"IL__ ._._</w:t>
      </w:r>
    </w:p>
    <w:p w14:paraId="47F480A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Alimentos para animill.</w:t>
      </w:r>
    </w:p>
    <w:p w14:paraId="09F8CCD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i!. __ . _</w:t>
      </w:r>
    </w:p>
    <w:p w14:paraId="28D7B1E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Mfufa..l'Q~1J1 2.•i.limm 3.!Lc!.iªL _</w:t>
      </w:r>
    </w:p>
    <w:p w14:paraId="75D06AD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QUJtQ,'LeLo_dutQL. . . _ </w:t>
      </w:r>
      <w:r>
        <w:rPr>
          <w:rFonts w:ascii="Times New Roman" w:hAnsi="Times New Roman" w:cs="Times New Roman"/>
          <w:color w:val="000000"/>
          <w:sz w:val="2"/>
          <w:szCs w:val="2"/>
        </w:rPr>
        <w:t>o</w:t>
      </w:r>
    </w:p>
    <w:p w14:paraId="579FB35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Cacau 0"lnpJ!l 6Q..!-lias ._</w:t>
      </w:r>
    </w:p>
    <w:p w14:paraId="24AFE68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Ca(é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Ummn__ ._ </w:t>
      </w:r>
      <w:r>
        <w:rPr>
          <w:rFonts w:ascii="Times New Roman" w:hAnsi="Times New Roman" w:cs="Times New Roman"/>
          <w:color w:val="000000"/>
          <w:sz w:val="14"/>
          <w:szCs w:val="14"/>
        </w:rPr>
        <w:t>3~0_d_i_as _</w:t>
      </w:r>
    </w:p>
    <w:p w14:paraId="0B2C6FD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Can.i!-\iç-:.:l.ÇJÍÇ1!t_ 0....!.lm1J1__ 1,i0 dias</w:t>
      </w:r>
    </w:p>
    <w:p w14:paraId="42CA481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Ce.Hlll.is _</w:t>
      </w:r>
    </w:p>
    <w:p w14:paraId="653B954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Triao _</w:t>
      </w:r>
    </w:p>
    <w:p w14:paraId="39DAD49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Milho</w:t>
      </w:r>
    </w:p>
    <w:p w14:paraId="1B1A216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140 dias</w:t>
      </w:r>
    </w:p>
    <w:p w14:paraId="5480855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14 dias</w:t>
      </w:r>
    </w:p>
    <w:p w14:paraId="618876C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110 dias</w:t>
      </w:r>
    </w:p>
    <w:p w14:paraId="4B40B8A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100 dias</w:t>
      </w:r>
    </w:p>
    <w:p w14:paraId="0CF7F59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O.Jl~l!llin ~ </w:t>
      </w:r>
      <w:r>
        <w:rPr>
          <w:rFonts w:ascii="Arial" w:hAnsi="Arial" w:cs="Arial"/>
          <w:color w:val="000000"/>
          <w:sz w:val="18"/>
          <w:szCs w:val="18"/>
        </w:rPr>
        <w:t>4L- _</w:t>
      </w:r>
    </w:p>
    <w:p w14:paraId="1F96954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Q.•</w:t>
      </w:r>
      <w:r>
        <w:rPr>
          <w:rFonts w:ascii="Times New Roman" w:hAnsi="Times New Roman" w:cs="Times New Roman"/>
          <w:color w:val="000000"/>
          <w:sz w:val="14"/>
          <w:szCs w:val="14"/>
        </w:rPr>
        <w:t>D</w:t>
      </w:r>
      <w:r>
        <w:rPr>
          <w:rFonts w:ascii="Arial" w:hAnsi="Arial" w:cs="Arial"/>
          <w:color w:val="000000"/>
          <w:sz w:val="16"/>
          <w:szCs w:val="16"/>
        </w:rPr>
        <w:t xml:space="preserve">. </w:t>
      </w:r>
      <w:r>
        <w:rPr>
          <w:rFonts w:ascii="Times New Roman" w:hAnsi="Times New Roman" w:cs="Times New Roman"/>
          <w:color w:val="000000"/>
          <w:sz w:val="14"/>
          <w:szCs w:val="14"/>
        </w:rPr>
        <w:t>.:iPJllil__ 2)</w:t>
      </w:r>
    </w:p>
    <w:p w14:paraId="6EE9875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(2) Intervalo de Segurança não determinado devido a modalidade de</w:t>
      </w:r>
    </w:p>
    <w:p w14:paraId="0FF986B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emprego.</w:t>
      </w:r>
    </w:p>
    <w:p w14:paraId="72B31025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Leia-se:</w:t>
      </w:r>
    </w:p>
    <w:p w14:paraId="5A7F559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i) Emprego agropecuário: autorizado conforme indicado. Modalidade</w:t>
      </w:r>
    </w:p>
    <w:p w14:paraId="6202C53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de emprego: aplicação em pós-plantio e pré-emergência das ervas</w:t>
      </w:r>
    </w:p>
    <w:p w14:paraId="1F55910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daninhas em culturas de abacaxi, alfafa, algodão, banana, cacau, café,</w:t>
      </w:r>
    </w:p>
    <w:p w14:paraId="30A9612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cana-de-açúcar, citrus e uva. No plantio direto da soja, trigo e milho</w:t>
      </w:r>
    </w:p>
    <w:p w14:paraId="6D01FEE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 em canais de irrigação. Aplicação na parte aérea, como desfolhante</w:t>
      </w:r>
    </w:p>
    <w:p w14:paraId="009D7C1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na cultura do algodão.</w:t>
      </w:r>
    </w:p>
    <w:p w14:paraId="34ADC4BD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Culturas Limite" Máximo de Intervalo de Seguran-</w:t>
      </w:r>
    </w:p>
    <w:p w14:paraId="0961465B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Resíduos a</w:t>
      </w:r>
    </w:p>
    <w:p w14:paraId="73D4B8C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Frutos</w:t>
      </w:r>
    </w:p>
    <w:p w14:paraId="42C2B1AE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Abacaxi O 100m 140 dias</w:t>
      </w:r>
    </w:p>
    <w:p w14:paraId="4227459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Banana O 100m 14 dias</w:t>
      </w:r>
    </w:p>
    <w:p w14:paraId="77A5827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Citrus O lnnm 110 dias</w:t>
      </w:r>
    </w:p>
    <w:p w14:paraId="238B6D3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Uva O 100m 100 dias</w:t>
      </w:r>
    </w:p>
    <w:p w14:paraId="36EAC528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Sementes de oleagi-</w:t>
      </w:r>
    </w:p>
    <w:p w14:paraId="679A5D01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~a.s</w:t>
      </w:r>
    </w:p>
    <w:p w14:paraId="27EEE886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Soia O200m 2)</w:t>
      </w:r>
    </w:p>
    <w:p w14:paraId="135B2B82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Alaodão O Innm 7 dias </w:t>
      </w:r>
      <w:r>
        <w:rPr>
          <w:rFonts w:ascii="Arial" w:hAnsi="Arial" w:cs="Arial"/>
          <w:color w:val="000000"/>
          <w:sz w:val="18"/>
          <w:szCs w:val="18"/>
        </w:rPr>
        <w:t>*</w:t>
      </w:r>
    </w:p>
    <w:p w14:paraId="2BA0D10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Alaodão O IOJllil 120 dias</w:t>
      </w:r>
    </w:p>
    <w:p w14:paraId="537EBE5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Alimentos para </w:t>
      </w:r>
      <w:r>
        <w:rPr>
          <w:rFonts w:ascii="Times New Roman" w:hAnsi="Times New Roman" w:cs="Times New Roman"/>
          <w:color w:val="000000"/>
          <w:sz w:val="16"/>
          <w:szCs w:val="16"/>
        </w:rPr>
        <w:t>ani</w:t>
      </w:r>
      <w:r>
        <w:rPr>
          <w:rFonts w:ascii="Times New Roman" w:hAnsi="Times New Roman" w:cs="Times New Roman"/>
          <w:color w:val="000000"/>
          <w:sz w:val="14"/>
          <w:szCs w:val="14"/>
        </w:rPr>
        <w:t>mais</w:t>
      </w:r>
    </w:p>
    <w:p w14:paraId="405A266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Alfafa, Forraaem 2000m 30 dias</w:t>
      </w:r>
    </w:p>
    <w:p w14:paraId="5D7FA909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Outros Produtos</w:t>
      </w:r>
    </w:p>
    <w:p w14:paraId="0584AEE4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Cacau O lnnm 60 dias</w:t>
      </w:r>
    </w:p>
    <w:p w14:paraId="4E361487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Café 1000m 30 dias</w:t>
      </w:r>
    </w:p>
    <w:p w14:paraId="0BBE65A0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Cana-de-acücar O lnnm 150 dias</w:t>
      </w:r>
    </w:p>
    <w:p w14:paraId="224D51CA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Cereais</w:t>
      </w:r>
    </w:p>
    <w:p w14:paraId="0B4781B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Tri!!o 0050nm 2)</w:t>
      </w:r>
    </w:p>
    <w:p w14:paraId="5148CA7C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M.i1ho 00500m 2)</w:t>
      </w:r>
    </w:p>
    <w:p w14:paraId="708CD1EF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(2) Intervalo de Segurança não determinado devido a modalidade de</w:t>
      </w:r>
    </w:p>
    <w:p w14:paraId="655EA453" w14:textId="77777777" w:rsidR="009C5D87" w:rsidRDefault="009C5D87" w:rsidP="009C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emprego. </w:t>
      </w:r>
      <w:r>
        <w:rPr>
          <w:rFonts w:ascii="Arial" w:hAnsi="Arial" w:cs="Arial"/>
          <w:color w:val="000000"/>
        </w:rPr>
        <w:t xml:space="preserve">* </w:t>
      </w:r>
      <w:r>
        <w:rPr>
          <w:rFonts w:ascii="Arial" w:hAnsi="Arial" w:cs="Arial"/>
          <w:color w:val="000000"/>
          <w:sz w:val="16"/>
          <w:szCs w:val="16"/>
        </w:rPr>
        <w:t xml:space="preserve">= </w:t>
      </w:r>
      <w:r>
        <w:rPr>
          <w:rFonts w:ascii="Times New Roman" w:hAnsi="Times New Roman" w:cs="Times New Roman"/>
          <w:color w:val="000000"/>
          <w:sz w:val="14"/>
          <w:szCs w:val="14"/>
        </w:rPr>
        <w:t>Uso como desfolhante.</w:t>
      </w:r>
    </w:p>
    <w:p w14:paraId="5E6D6C8D" w14:textId="7AD2F092" w:rsidR="00FB7385" w:rsidRDefault="009C5D87" w:rsidP="009C5D87">
      <w:r>
        <w:rPr>
          <w:rFonts w:ascii="Times New Roman" w:hAnsi="Times New Roman" w:cs="Times New Roman"/>
          <w:color w:val="000000"/>
          <w:sz w:val="14"/>
          <w:szCs w:val="14"/>
        </w:rPr>
        <w:t xml:space="preserve">(Of. El. </w:t>
      </w:r>
      <w:r>
        <w:rPr>
          <w:rFonts w:ascii="Arial" w:hAnsi="Arial" w:cs="Arial"/>
          <w:color w:val="000000"/>
          <w:sz w:val="14"/>
          <w:szCs w:val="14"/>
        </w:rPr>
        <w:t>n</w:t>
      </w:r>
      <w:r>
        <w:rPr>
          <w:rFonts w:ascii="Times New Roman" w:hAnsi="Times New Roman" w:cs="Times New Roman"/>
          <w:color w:val="000000"/>
          <w:sz w:val="10"/>
          <w:szCs w:val="10"/>
        </w:rPr>
        <w:t xml:space="preserve">2 </w:t>
      </w:r>
      <w:r>
        <w:rPr>
          <w:rFonts w:ascii="Arial" w:hAnsi="Arial" w:cs="Arial"/>
          <w:i/>
          <w:iCs/>
          <w:color w:val="000000"/>
          <w:sz w:val="14"/>
          <w:szCs w:val="14"/>
        </w:rPr>
        <w:t>229/98)</w:t>
      </w:r>
      <w:bookmarkStart w:id="0" w:name="_GoBack"/>
      <w:bookmarkEnd w:id="0"/>
    </w:p>
    <w:sectPr w:rsidR="00FB7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71"/>
    <w:rsid w:val="009C5D87"/>
    <w:rsid w:val="00E90271"/>
    <w:rsid w:val="00FB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F726"/>
  <w15:chartTrackingRefBased/>
  <w15:docId w15:val="{6E681096-4BB1-4410-90E7-0C4DC1C6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2689</Words>
  <Characters>14524</Characters>
  <Application>Microsoft Office Word</Application>
  <DocSecurity>0</DocSecurity>
  <Lines>121</Lines>
  <Paragraphs>34</Paragraphs>
  <ScaleCrop>false</ScaleCrop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2019-02-04T14:29:00Z</dcterms:created>
  <dcterms:modified xsi:type="dcterms:W3CDTF">2019-02-04T14:30:00Z</dcterms:modified>
</cp:coreProperties>
</file>