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4211" w:rsidRDefault="0035092D" w:rsidP="0035092D">
      <w:pPr>
        <w:jc w:val="center"/>
        <w:rPr>
          <w:rFonts w:ascii="Times New Roman" w:hAnsi="Times New Roman" w:cs="Times New Roman"/>
          <w:b/>
          <w:color w:val="000000"/>
          <w:sz w:val="22"/>
        </w:rPr>
      </w:pPr>
      <w:bookmarkStart w:id="0" w:name="_GoBack"/>
      <w:bookmarkEnd w:id="0"/>
      <w:r w:rsidRPr="00C72148">
        <w:rPr>
          <w:rFonts w:ascii="Times New Roman" w:hAnsi="Times New Roman" w:cs="Times New Roman"/>
          <w:b/>
          <w:color w:val="000000"/>
          <w:sz w:val="22"/>
        </w:rPr>
        <w:t>RESOLUÇÃO DA DIRETORIA COLEGIADA-RD</w:t>
      </w:r>
      <w:r w:rsidR="00C72148">
        <w:rPr>
          <w:rFonts w:ascii="Times New Roman" w:hAnsi="Times New Roman" w:cs="Times New Roman"/>
          <w:b/>
          <w:color w:val="000000"/>
          <w:sz w:val="22"/>
        </w:rPr>
        <w:t>C Nº 2, DE 8 DE JANEIRO DE 2003</w:t>
      </w:r>
    </w:p>
    <w:p w:rsidR="00C72148" w:rsidRDefault="00C72148" w:rsidP="0035092D">
      <w:pPr>
        <w:jc w:val="center"/>
        <w:rPr>
          <w:rFonts w:ascii="Times New Roman" w:hAnsi="Times New Roman" w:cs="Times New Roman"/>
          <w:b/>
          <w:color w:val="000000"/>
          <w:sz w:val="22"/>
        </w:rPr>
      </w:pPr>
    </w:p>
    <w:p w:rsidR="00C72148" w:rsidRPr="00CE0A9D" w:rsidRDefault="00C72148" w:rsidP="0035092D">
      <w:pPr>
        <w:jc w:val="center"/>
        <w:rPr>
          <w:rFonts w:ascii="Times New Roman" w:hAnsi="Times New Roman" w:cs="Times New Roman"/>
          <w:b/>
          <w:color w:val="0000FF"/>
        </w:rPr>
      </w:pPr>
      <w:r w:rsidRPr="00CE0A9D">
        <w:rPr>
          <w:rFonts w:ascii="Times New Roman" w:hAnsi="Times New Roman" w:cs="Times New Roman"/>
          <w:b/>
          <w:color w:val="0000FF"/>
          <w:sz w:val="22"/>
        </w:rPr>
        <w:t xml:space="preserve">(Publicada em DOU nº </w:t>
      </w:r>
      <w:r w:rsidR="00CE0A9D" w:rsidRPr="00CE0A9D">
        <w:rPr>
          <w:rFonts w:ascii="Times New Roman" w:hAnsi="Times New Roman" w:cs="Times New Roman"/>
          <w:b/>
          <w:color w:val="0000FF"/>
          <w:sz w:val="22"/>
        </w:rPr>
        <w:t>09</w:t>
      </w:r>
      <w:r w:rsidRPr="00CE0A9D">
        <w:rPr>
          <w:rFonts w:ascii="Times New Roman" w:hAnsi="Times New Roman" w:cs="Times New Roman"/>
          <w:b/>
          <w:color w:val="0000FF"/>
          <w:sz w:val="22"/>
        </w:rPr>
        <w:t xml:space="preserve">, de </w:t>
      </w:r>
      <w:r w:rsidR="00CE0A9D" w:rsidRPr="00CE0A9D">
        <w:rPr>
          <w:rFonts w:ascii="Times New Roman" w:hAnsi="Times New Roman" w:cs="Times New Roman"/>
          <w:b/>
          <w:color w:val="0000FF"/>
          <w:sz w:val="22"/>
        </w:rPr>
        <w:t>13 de janeiro de 2003)</w:t>
      </w:r>
    </w:p>
    <w:p w:rsidR="00EB4211" w:rsidRPr="00C72148" w:rsidRDefault="00EB4211">
      <w:pPr>
        <w:pStyle w:val="Corpodetexto3"/>
        <w:autoSpaceDE w:val="0"/>
        <w:autoSpaceDN w:val="0"/>
        <w:adjustRightInd w:val="0"/>
        <w:ind w:firstLine="567"/>
        <w:rPr>
          <w:rFonts w:ascii="Times New Roman" w:hAnsi="Times New Roman" w:cs="Times New Roman"/>
          <w:sz w:val="24"/>
          <w:szCs w:val="24"/>
        </w:rPr>
      </w:pPr>
    </w:p>
    <w:p w:rsidR="00EB4211" w:rsidRPr="00C72148" w:rsidRDefault="00EB4211">
      <w:pPr>
        <w:pStyle w:val="Corpodetexto3"/>
        <w:autoSpaceDE w:val="0"/>
        <w:autoSpaceDN w:val="0"/>
        <w:adjustRightInd w:val="0"/>
        <w:ind w:firstLine="567"/>
        <w:rPr>
          <w:rFonts w:ascii="Times New Roman" w:hAnsi="Times New Roman" w:cs="Times New Roman"/>
          <w:sz w:val="24"/>
          <w:szCs w:val="24"/>
        </w:rPr>
      </w:pPr>
      <w:r w:rsidRPr="00C72148">
        <w:rPr>
          <w:rFonts w:ascii="Times New Roman" w:hAnsi="Times New Roman" w:cs="Times New Roman"/>
          <w:sz w:val="24"/>
          <w:szCs w:val="24"/>
        </w:rPr>
        <w:t>A Diretoria Colegiada da Agência Nacional de Vigilância Sanitária, ANVISA, no uso das atribuições que lhe são conferidas, de acordo com o art. 111, inciso I, alínea “b”, do Regimento Interno desta Agência, aprovado pela Portaria n.º 593, de 25 de agosto de 2000, republicada no DOU de 22 de dezembro de 2000, em reunião realizada em 18 de dezembro de 2002,</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Lei n.º 6.259, de 30 de outubro de 1975;</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Lei n.º 6.360, de 23 de setembro de 1976;</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Lei n.º 6.437, de 20 de agosto de 1977;</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Lei n.º 6.815, de 19 de agosto de 1980;</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Lei n.º 7565, de 19 de dezembro de 1986;</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Lei n.º 8.080, de 19 de setembro de 1990;</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Lei n.º 9.782, de 26 de janeiro de 1999;</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no Decreto-Lei n.º 5.181, de 11 de janeiro de 1943;</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no Decreto-Lei n.º 986, de 21 de outubro de 1969;</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no Decreto n.º 87, de 15 de abril de 1991;</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no Decreto n.º 1.413, de 7 de março de 1995;</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rsidP="00C72148">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Portaria GM/MS n.º 1.</w:t>
      </w:r>
      <w:r w:rsidR="00C72148">
        <w:rPr>
          <w:rFonts w:ascii="Times New Roman" w:hAnsi="Times New Roman" w:cs="Times New Roman"/>
        </w:rPr>
        <w:t>469, de 29 de dezembro de 2000;</w:t>
      </w: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Portaria GM/MS n.º 1.986, de 25 de outubro de 2001;</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Portaria GM/MS n.º 1.943, de 18 de outubro de 2001;</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o disposto na Portaria GM/MS n.º 1.477, de 20 de agosto de 2002;</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autoSpaceDE w:val="0"/>
        <w:autoSpaceDN w:val="0"/>
        <w:adjustRightInd w:val="0"/>
        <w:ind w:firstLine="567"/>
        <w:jc w:val="both"/>
        <w:rPr>
          <w:rFonts w:ascii="Times New Roman" w:hAnsi="Times New Roman" w:cs="Times New Roman"/>
        </w:rPr>
      </w:pPr>
      <w:r w:rsidRPr="00C72148">
        <w:rPr>
          <w:rFonts w:ascii="Times New Roman" w:hAnsi="Times New Roman" w:cs="Times New Roman"/>
        </w:rPr>
        <w:t>considerando a Portaria 708, de 26 de dezembro de 2002;</w:t>
      </w:r>
    </w:p>
    <w:p w:rsidR="00EB4211" w:rsidRPr="00C72148" w:rsidRDefault="00EB4211">
      <w:pPr>
        <w:autoSpaceDE w:val="0"/>
        <w:autoSpaceDN w:val="0"/>
        <w:adjustRightInd w:val="0"/>
        <w:ind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considerando as recomendações do Regulamento Sanitário Internacional e demais acordos internacionais afetos ao tema dos quais o Brasil é signatário;</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lastRenderedPageBreak/>
        <w:t>considerando a necessidade de definir responsabilidades a empresa de transporte aéreo de viajantes e ou de cargas, que efetue pouso ou decolagem no território nacional, referente às exigências relacionadas às condições sanitárias  das aeronaves;</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considerando a necessidade de definir responsabilidades à administração aeroportuária, à empresa de transporte aéreo, seus concessionários e permissionários, ao responsável direto pela </w:t>
      </w:r>
      <w:r w:rsidRPr="00C72148">
        <w:rPr>
          <w:rFonts w:ascii="Times New Roman" w:hAnsi="Times New Roman" w:cs="Times New Roman"/>
        </w:rPr>
        <w:t>aeronave particular</w:t>
      </w:r>
      <w:r w:rsidRPr="00C72148">
        <w:rPr>
          <w:rFonts w:ascii="Times New Roman" w:hAnsi="Times New Roman" w:cs="Times New Roman"/>
          <w:color w:val="000000"/>
        </w:rPr>
        <w:t>, e a seus respectivos comandantes, quanto às exigências sanitárias relacionadas ao  viajante;</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considerando a necessidade de definir responsabilidades à empresa prestadora e ou produtora de bens e serviços que opere na área aeroportuária conforme sua natureza e finalidade;</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considerando a necessidade de definir responsabilidades à administração aeroportuária, terminal de táxi aéreo e aeronave de pequeno porte, terminal alfandegado,  operador aeroportuário e arrendatário de instalações aeroportuárias, quanto às exigências sanitárias relacionadas  à infra-estrutura aeroportuária;</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considerando a necessidade de definir responsabilidades e estabelecer procedimentos à administração de aeroporto doméstico e internacional, e à empresa de transporte aéreo de viajantes e ou cargas, para evitar a introdução e propagação de doenças no interesse da saúde pública e de vetores  transmissores;</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Adota a seguinte Resolução e eu, Diretor Presidente-Substituto determino a sua publicação.</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1º Aprovar o Regulamento Técnico, para fiscalização e controle sanitário em aeroportos e aeronaves, anexo a esta Resolução. </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2º As alterações do Regulamento Técnico, anexo a esta Resolução, deverão ser aprovadas pela Diretoria Colegiada da Agência Nacional de Vigilância Sanitária, ficando condicionadas à publicação em DOU.</w:t>
      </w: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3º A inobservância ou desobediência ao disposto na presente Resolução e em seus anexos configura infração de natureza sanitária de acordo com o disposto na Lei nº 6.437, de 20 de agosto de 1977, sujeitando-se o infrator às penalidades previstas no diploma legal específico.</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4º Esta Resolução entra em vigor na data de 1º de março de 2003, ficando revogadas as disposições constantes nas Portarias MS/SVS nº 14, de 02/03/95; nº 111 de 18/11/93 e nº 113 de 22/11/93.</w:t>
      </w:r>
    </w:p>
    <w:p w:rsidR="00EB4211" w:rsidRPr="00C72148" w:rsidRDefault="00EB4211">
      <w:pPr>
        <w:jc w:val="both"/>
        <w:rPr>
          <w:rFonts w:ascii="Times New Roman" w:hAnsi="Times New Roman" w:cs="Times New Roman"/>
          <w:color w:val="000000"/>
        </w:rPr>
      </w:pPr>
    </w:p>
    <w:p w:rsidR="00C72148" w:rsidRDefault="00C72148">
      <w:pPr>
        <w:jc w:val="center"/>
        <w:rPr>
          <w:rFonts w:ascii="Times New Roman" w:hAnsi="Times New Roman" w:cs="Times New Roman"/>
          <w:color w:val="000000"/>
        </w:rPr>
      </w:pPr>
    </w:p>
    <w:p w:rsidR="00C72148" w:rsidRPr="00C72148" w:rsidRDefault="00EB4211">
      <w:pPr>
        <w:jc w:val="center"/>
        <w:rPr>
          <w:rFonts w:ascii="Times New Roman" w:hAnsi="Times New Roman" w:cs="Times New Roman"/>
          <w:color w:val="000000"/>
        </w:rPr>
        <w:sectPr w:rsidR="00C72148" w:rsidRPr="00C72148" w:rsidSect="00C72148">
          <w:headerReference w:type="default" r:id="rId8"/>
          <w:footerReference w:type="default" r:id="rId9"/>
          <w:pgSz w:w="11907" w:h="16840" w:code="9"/>
          <w:pgMar w:top="1417" w:right="1701" w:bottom="1417" w:left="1701" w:header="0" w:footer="562" w:gutter="0"/>
          <w:pgNumType w:start="1"/>
          <w:cols w:space="720"/>
          <w:docGrid w:linePitch="326"/>
        </w:sectPr>
      </w:pPr>
      <w:r w:rsidRPr="00C72148">
        <w:rPr>
          <w:rFonts w:ascii="Times New Roman" w:hAnsi="Times New Roman" w:cs="Times New Roman"/>
          <w:color w:val="000000"/>
        </w:rPr>
        <w:t>CLÁUDI</w:t>
      </w:r>
      <w:r w:rsidR="00C72148">
        <w:rPr>
          <w:rFonts w:ascii="Times New Roman" w:hAnsi="Times New Roman" w:cs="Times New Roman"/>
          <w:color w:val="000000"/>
        </w:rPr>
        <w:t>O MAIEROVITCH PESSANHA HENRIQUE</w:t>
      </w:r>
    </w:p>
    <w:p w:rsidR="00EB4211" w:rsidRPr="00C72148" w:rsidRDefault="00EB4211" w:rsidP="00C72148">
      <w:pPr>
        <w:rPr>
          <w:rFonts w:ascii="Times New Roman" w:hAnsi="Times New Roman" w:cs="Times New Roman"/>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REGULAMENTO TÉCNICO PARA FISCALIZAÇÃO E CONTROLE SANITÁRIO EM</w:t>
      </w: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AEROPORTOS E AERONAVES</w:t>
      </w:r>
    </w:p>
    <w:p w:rsidR="00EB4211" w:rsidRPr="00C72148" w:rsidRDefault="00EB4211">
      <w:pPr>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CAPÍTULO I</w:t>
      </w:r>
    </w:p>
    <w:p w:rsidR="00EB4211" w:rsidRPr="00C72148" w:rsidRDefault="00EB4211">
      <w:pPr>
        <w:ind w:firstLine="851"/>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DAS DEFINIÇÕES</w:t>
      </w:r>
    </w:p>
    <w:p w:rsidR="00EB4211" w:rsidRPr="00C72148" w:rsidRDefault="00EB4211">
      <w:pPr>
        <w:jc w:val="both"/>
        <w:rPr>
          <w:rFonts w:ascii="Times New Roman" w:hAnsi="Times New Roman" w:cs="Times New Roman"/>
          <w:b/>
          <w:color w:val="000000"/>
        </w:rPr>
      </w:pPr>
    </w:p>
    <w:p w:rsidR="00EB4211" w:rsidRPr="00C72148" w:rsidRDefault="00EB4211">
      <w:pPr>
        <w:pStyle w:val="Corpodetexto"/>
        <w:ind w:firstLine="567"/>
        <w:rPr>
          <w:rFonts w:ascii="Times New Roman" w:hAnsi="Times New Roman" w:cs="Times New Roman"/>
          <w:color w:val="0000FF"/>
        </w:rPr>
      </w:pPr>
      <w:r w:rsidRPr="00C72148">
        <w:rPr>
          <w:rFonts w:ascii="Times New Roman" w:hAnsi="Times New Roman" w:cs="Times New Roman"/>
        </w:rPr>
        <w:t>Art. 1º Para efeito deste Regulamento considera-se:</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I - Aeroporto: é o aeródromo público, dotado de instalações e facilidades para apoio às operações de aeronaves, embarque e desembarque de </w:t>
      </w:r>
      <w:r w:rsidRPr="00C72148">
        <w:rPr>
          <w:rFonts w:ascii="Times New Roman" w:hAnsi="Times New Roman" w:cs="Times New Roman"/>
        </w:rPr>
        <w:t xml:space="preserve">viajantes </w:t>
      </w:r>
      <w:r w:rsidRPr="00C72148">
        <w:rPr>
          <w:rFonts w:ascii="Times New Roman" w:hAnsi="Times New Roman" w:cs="Times New Roman"/>
          <w:color w:val="000000"/>
        </w:rPr>
        <w:t>e ou cargas;</w:t>
      </w:r>
    </w:p>
    <w:p w:rsidR="00EB4211" w:rsidRPr="00C72148" w:rsidRDefault="00EB4211">
      <w:pPr>
        <w:ind w:left="851"/>
        <w:jc w:val="both"/>
        <w:rPr>
          <w:rFonts w:ascii="Times New Roman" w:hAnsi="Times New Roman" w:cs="Times New Roman"/>
          <w:color w:val="000000"/>
        </w:rPr>
      </w:pPr>
      <w:r w:rsidRPr="00C72148">
        <w:rPr>
          <w:rFonts w:ascii="Times New Roman" w:hAnsi="Times New Roman" w:cs="Times New Roman"/>
          <w:color w:val="000000"/>
        </w:rPr>
        <w:t xml:space="preserve">   </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II - Aeroporto Doméstico: é todo aeroporto designado pelas autoridades competentes, como um aeroporto de entrada e saída de tráfego aéreo nacional;</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III - Aeroporto Internacional: é aquele pertencente ao país em cujo território está situado um ponto de entrada ou saída para o tráfego aéreo internacional, onde são satisfeitas as formalidades aduaneiras, de imigração, de saúde pública e controle zôo e fitossanitário e demais formalidades análogas;</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IV - Aeroporto de Controle Sanitário: é o aeroporto doméstico e ou internacional, estratégico do ponto de vista epidemiológico e geográfico, localizado no território nacional, onde é exercida a vigilância sanitária;</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u w:val="single"/>
        </w:rPr>
      </w:pPr>
      <w:r w:rsidRPr="00C72148">
        <w:rPr>
          <w:rFonts w:ascii="Times New Roman" w:hAnsi="Times New Roman" w:cs="Times New Roman"/>
          <w:color w:val="000000"/>
        </w:rPr>
        <w:t>V - Aeronave: é todo aparelho manobrável em vôo, que possa sustentar-se e circular no espaço aéreo, mediante reações aerodinâmicas, apto a transportar pessoas e ou cargas;</w:t>
      </w:r>
    </w:p>
    <w:p w:rsidR="00EB4211" w:rsidRPr="00C72148" w:rsidRDefault="00EB4211">
      <w:pPr>
        <w:ind w:left="851"/>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 - Água Potável:  água  para consumo humano cujos parâmetros microbiológicos, físicos, químicos e radioativos atendam ao padrão de potabilidade e que não ofereça riscos à saúde;</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VII - Animais Sinantrópicos: são aqueles que vivem junto ao homem, a despeito da vontade deste, que podem transmitir doenças ou causar agravos à saúde humana, como: rato, barata, mosca, mosquito, pulga, formiga e etc.</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VIII - Anotação de Responsabilidade Técnica – ART: registro, pelo responsável técnico habilitado, referente à execução dos procedimentos estabelecido no Plano de Manutenção, Operação e Controle – PMOC – de sistemas de climatização e em outros sistemas e obras previstas em legislação pertinente;</w:t>
      </w:r>
    </w:p>
    <w:p w:rsidR="00EB4211" w:rsidRPr="00C72148" w:rsidRDefault="00EB4211">
      <w:pPr>
        <w:autoSpaceDE w:val="0"/>
        <w:autoSpaceDN w:val="0"/>
        <w:adjustRightInd w:val="0"/>
        <w:jc w:val="both"/>
        <w:rPr>
          <w:rFonts w:ascii="Times New Roman" w:hAnsi="Times New Roman" w:cs="Times New Roman"/>
          <w:color w:val="FF0000"/>
        </w:rPr>
      </w:pPr>
    </w:p>
    <w:p w:rsidR="00EB4211" w:rsidRPr="00C72148" w:rsidRDefault="00EB4211">
      <w:pPr>
        <w:tabs>
          <w:tab w:val="left" w:pos="4678"/>
        </w:tabs>
        <w:jc w:val="both"/>
        <w:rPr>
          <w:rFonts w:ascii="Times New Roman" w:hAnsi="Times New Roman" w:cs="Times New Roman"/>
          <w:color w:val="000000"/>
        </w:rPr>
      </w:pPr>
      <w:r w:rsidRPr="00C72148">
        <w:rPr>
          <w:rFonts w:ascii="Times New Roman" w:hAnsi="Times New Roman" w:cs="Times New Roman"/>
          <w:color w:val="000000"/>
        </w:rPr>
        <w:t>IX - Área Endêmica: é área geográfica reconhecidamente de transmissão de uma determinada doença.</w:t>
      </w:r>
    </w:p>
    <w:p w:rsidR="00EB4211" w:rsidRPr="00C72148" w:rsidRDefault="00EB4211">
      <w:pPr>
        <w:tabs>
          <w:tab w:val="left" w:pos="4678"/>
        </w:tabs>
        <w:jc w:val="both"/>
        <w:rPr>
          <w:rFonts w:ascii="Times New Roman" w:hAnsi="Times New Roman" w:cs="Times New Roman"/>
          <w:color w:val="000000"/>
        </w:rPr>
      </w:pPr>
    </w:p>
    <w:p w:rsidR="00EB4211" w:rsidRPr="00C72148" w:rsidRDefault="00EB4211">
      <w:pPr>
        <w:tabs>
          <w:tab w:val="left" w:pos="4678"/>
        </w:tabs>
        <w:jc w:val="both"/>
        <w:rPr>
          <w:rFonts w:ascii="Times New Roman" w:hAnsi="Times New Roman" w:cs="Times New Roman"/>
          <w:color w:val="000000"/>
        </w:rPr>
      </w:pPr>
      <w:r w:rsidRPr="00C72148">
        <w:rPr>
          <w:rFonts w:ascii="Times New Roman" w:hAnsi="Times New Roman" w:cs="Times New Roman"/>
          <w:color w:val="000000"/>
        </w:rPr>
        <w:lastRenderedPageBreak/>
        <w:t>X - Área Indene: é área geográfica reconhecidamente sem transmissão de uma determinada doença;</w:t>
      </w:r>
    </w:p>
    <w:p w:rsidR="00EB4211" w:rsidRPr="00C72148" w:rsidRDefault="00EB4211">
      <w:pPr>
        <w:tabs>
          <w:tab w:val="left" w:pos="4678"/>
        </w:tabs>
        <w:jc w:val="both"/>
        <w:rPr>
          <w:rFonts w:ascii="Times New Roman" w:hAnsi="Times New Roman" w:cs="Times New Roman"/>
          <w:color w:val="000000"/>
        </w:rPr>
      </w:pPr>
    </w:p>
    <w:p w:rsidR="00EB4211" w:rsidRPr="00C72148" w:rsidRDefault="00EB4211">
      <w:pPr>
        <w:tabs>
          <w:tab w:val="left" w:pos="4678"/>
        </w:tabs>
        <w:jc w:val="both"/>
        <w:rPr>
          <w:rFonts w:ascii="Times New Roman" w:hAnsi="Times New Roman" w:cs="Times New Roman"/>
          <w:color w:val="000000"/>
        </w:rPr>
      </w:pPr>
      <w:r w:rsidRPr="00C72148">
        <w:rPr>
          <w:rFonts w:ascii="Times New Roman" w:hAnsi="Times New Roman" w:cs="Times New Roman"/>
          <w:color w:val="000000"/>
        </w:rPr>
        <w:t>XI - Área Infectada; área delimitada com fundamentos em princípios epidemiológicos, pela administração sanitária que notifica a presença em seu país de uma determinada doença, não coincidindo, necessariamente, com a demarcação administrativa, senão que é parte do território que se presta à transmissão de doenças por razão de suas características de densidade e mobilidade populacional, pela possível intervenção de vetores e reservatórios animais ou por ambas as causas, que se presta à transmissão da doença;</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XII - Área Remota: é área definida pela administração aeroportuária para fins de estacionamento de aeronaves que necessitam, dentre outros, de atendimento especial técnico ou de natureza sanitária;</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XIII - Armazenamento: é o conjunto de atividades e requisitos para se obter uma correta conservação de insumos, matéria-prima e de produtos acabados;</w:t>
      </w:r>
    </w:p>
    <w:p w:rsidR="00EB4211" w:rsidRPr="00C72148" w:rsidRDefault="00EB4211">
      <w:pPr>
        <w:ind w:left="851"/>
        <w:jc w:val="both"/>
        <w:rPr>
          <w:rFonts w:ascii="Times New Roman" w:hAnsi="Times New Roman" w:cs="Times New Roman"/>
          <w:color w:val="000000"/>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XIV - Autoridade Sanitária: é autoridade que tem diretamente a seu cargo, em sua demarcação territorial, a aplicação das medidas sanitárias apropriadas, de acordo com as Leis e Regulamentos vigentes no território nacional, em tratados e em outros atos internacionais dos quais o Brasil é signatário;</w:t>
      </w:r>
    </w:p>
    <w:p w:rsidR="00EB4211" w:rsidRPr="00C72148" w:rsidRDefault="00EB4211">
      <w:pPr>
        <w:ind w:left="851"/>
        <w:jc w:val="both"/>
        <w:rPr>
          <w:rFonts w:ascii="Times New Roman" w:hAnsi="Times New Roman" w:cs="Times New Roman"/>
          <w:u w:val="single"/>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XV - Boas Práticas: são os procedimentos para garantir a qualidade sanitária de um produto e ou  serviço, cuja eficácia e efetividade devem ser avaliadas por meio de inspeção e ou investigação;</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u w:val="single"/>
        </w:rPr>
      </w:pPr>
      <w:r w:rsidRPr="00C72148">
        <w:rPr>
          <w:rFonts w:ascii="Times New Roman" w:hAnsi="Times New Roman" w:cs="Times New Roman"/>
          <w:color w:val="000000"/>
        </w:rPr>
        <w:t xml:space="preserve">XVI - Caso Suspeito: é a pessoa cuja história clínica, sintomas e possível exposição a uma fonte de infecção sugerem que possa </w:t>
      </w:r>
      <w:r w:rsidRPr="00C72148">
        <w:rPr>
          <w:rFonts w:ascii="Times New Roman" w:hAnsi="Times New Roman" w:cs="Times New Roman"/>
        </w:rPr>
        <w:t>estar ou vir</w:t>
      </w:r>
      <w:r w:rsidRPr="00C72148">
        <w:rPr>
          <w:rFonts w:ascii="Times New Roman" w:hAnsi="Times New Roman" w:cs="Times New Roman"/>
          <w:color w:val="000000"/>
        </w:rPr>
        <w:t xml:space="preserve"> a desenvolver alguma doença infecciosa;</w:t>
      </w:r>
    </w:p>
    <w:p w:rsidR="00EB4211" w:rsidRPr="00C72148" w:rsidRDefault="00EB4211">
      <w:pPr>
        <w:ind w:left="851"/>
        <w:jc w:val="both"/>
        <w:rPr>
          <w:rFonts w:ascii="Times New Roman" w:hAnsi="Times New Roman" w:cs="Times New Roman"/>
          <w:color w:val="000000"/>
          <w:u w:val="single"/>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XVII - Certificado Internacional de Vacinação Válido: é aquele que foi expedido em conformidade com as regras e o modelo definido no Regulamento Sanitário Internacional;</w:t>
      </w:r>
    </w:p>
    <w:p w:rsidR="00EB4211" w:rsidRPr="00C72148" w:rsidRDefault="00EB4211">
      <w:pPr>
        <w:pStyle w:val="Recuodecorpodetexto3"/>
        <w:ind w:left="851" w:firstLine="0"/>
        <w:rPr>
          <w:rFonts w:ascii="Times New Roman" w:hAnsi="Times New Roman" w:cs="Times New Roman"/>
          <w:sz w:val="24"/>
          <w:szCs w:val="24"/>
        </w:rPr>
      </w:pPr>
    </w:p>
    <w:p w:rsidR="00EB4211" w:rsidRPr="00C72148" w:rsidRDefault="00EB4211">
      <w:pPr>
        <w:jc w:val="both"/>
        <w:rPr>
          <w:rFonts w:ascii="Times New Roman" w:hAnsi="Times New Roman" w:cs="Times New Roman"/>
        </w:rPr>
      </w:pPr>
      <w:r w:rsidRPr="00C72148">
        <w:rPr>
          <w:rFonts w:ascii="Times New Roman" w:hAnsi="Times New Roman" w:cs="Times New Roman"/>
        </w:rPr>
        <w:t xml:space="preserve">XVIII - Comissaria: é o estabelecimento que tem como finalidade principal à produção, acondicionamento, armazenamento e transporte de alimentos destinados à alimentação a bordo de aeronaves; </w:t>
      </w:r>
    </w:p>
    <w:p w:rsidR="00EB4211" w:rsidRPr="00C72148" w:rsidRDefault="00EB4211">
      <w:pPr>
        <w:ind w:left="851"/>
        <w:jc w:val="both"/>
        <w:rPr>
          <w:rFonts w:ascii="Times New Roman" w:hAnsi="Times New Roman" w:cs="Times New Roman"/>
          <w:color w:val="000000"/>
          <w:u w:val="single"/>
        </w:rPr>
      </w:pPr>
    </w:p>
    <w:p w:rsidR="00EB4211" w:rsidRPr="00C72148" w:rsidRDefault="00EB4211">
      <w:pPr>
        <w:tabs>
          <w:tab w:val="left" w:pos="4536"/>
        </w:tabs>
        <w:jc w:val="both"/>
        <w:rPr>
          <w:rFonts w:ascii="Times New Roman" w:hAnsi="Times New Roman" w:cs="Times New Roman"/>
          <w:color w:val="000000"/>
        </w:rPr>
      </w:pPr>
      <w:r w:rsidRPr="00C72148">
        <w:rPr>
          <w:rFonts w:ascii="Times New Roman" w:hAnsi="Times New Roman" w:cs="Times New Roman"/>
          <w:color w:val="000000"/>
        </w:rPr>
        <w:t xml:space="preserve">XIX - Condições Higiênico-Sanitárias Satisfatórias: são aquelas em que, após a análise documental e ou o término de uma inspeção sanitária não se tenham verificado fator de risco que possa produzir agravos à saúde individual ou coletiva; </w:t>
      </w:r>
    </w:p>
    <w:p w:rsidR="00EB4211" w:rsidRPr="00C72148" w:rsidRDefault="00EB4211">
      <w:pPr>
        <w:ind w:left="851"/>
        <w:jc w:val="both"/>
        <w:rPr>
          <w:rFonts w:ascii="Times New Roman" w:hAnsi="Times New Roman" w:cs="Times New Roman"/>
          <w:color w:val="000000"/>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XX - Contaminação: é o ato ou o momento em que uma pessoa ou um objeto se converte em veículo mecânico de disseminação de um determinado agente patogênico;</w:t>
      </w:r>
    </w:p>
    <w:p w:rsidR="00EB4211" w:rsidRPr="00C72148" w:rsidRDefault="00EB4211">
      <w:pPr>
        <w:ind w:left="851"/>
        <w:jc w:val="both"/>
        <w:rPr>
          <w:rFonts w:ascii="Times New Roman" w:hAnsi="Times New Roman" w:cs="Times New Roman"/>
          <w:color w:val="800000"/>
        </w:rPr>
      </w:pPr>
    </w:p>
    <w:p w:rsidR="00EB4211" w:rsidRPr="00C72148" w:rsidRDefault="00EB4211">
      <w:pPr>
        <w:jc w:val="both"/>
        <w:rPr>
          <w:rFonts w:ascii="Times New Roman" w:hAnsi="Times New Roman" w:cs="Times New Roman"/>
        </w:rPr>
      </w:pPr>
      <w:r w:rsidRPr="00C72148">
        <w:rPr>
          <w:rFonts w:ascii="Times New Roman" w:hAnsi="Times New Roman" w:cs="Times New Roman"/>
        </w:rPr>
        <w:lastRenderedPageBreak/>
        <w:t>XXI - Contaminação Cruzada: é a transferência da contaminação de uma área ou de um produto para áreas ou produtos anteriormente não contaminados (essa contaminação se dá de um modo indireto, por meio de superfícies de contato, mãos, utensílios, equipamentos, etc.);</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XXII - Contato: é a  pessoa ou o animal que mantém ou manteve uma relação suficiente com uma pessoa ou animal infectado, ou com um ambiente contaminado, de forma tal que criou a oportunidade de contrair um agente etiológico;</w:t>
      </w:r>
    </w:p>
    <w:p w:rsidR="00EB4211" w:rsidRPr="00C72148" w:rsidRDefault="00EB4211">
      <w:pPr>
        <w:ind w:left="851"/>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 xml:space="preserve">XXIII - Descontaminação: é o processo de eliminação total ou parcial da carga microbiana de artigos e superfícies,  tornando-os aptos para o manuseio seguro. </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rPr>
      </w:pPr>
      <w:r w:rsidRPr="00C72148">
        <w:rPr>
          <w:rFonts w:ascii="Times New Roman" w:hAnsi="Times New Roman" w:cs="Times New Roman"/>
        </w:rPr>
        <w:t>XXIV - Desinfecção: é um processo de destruição de microorganismos patogênicos, na forma vegetativa, presente em superfícies inertes, mediante aplicação de agentes físicos e químicos;</w:t>
      </w:r>
    </w:p>
    <w:p w:rsidR="00EB4211" w:rsidRPr="00C72148" w:rsidRDefault="00EB4211">
      <w:pPr>
        <w:ind w:left="851"/>
        <w:jc w:val="both"/>
        <w:rPr>
          <w:rFonts w:ascii="Times New Roman" w:hAnsi="Times New Roman" w:cs="Times New Roman"/>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XXV - Desinfestação: é qualquer processo físico ou químico por meio do qual se destroem ou eliminam animais sinantrópicos, causadores de doenças, que se encontram no corpo de uma pessoa, na roupa, no ambiente ou em animais domésticos;</w:t>
      </w:r>
    </w:p>
    <w:p w:rsidR="00EB4211" w:rsidRPr="00C72148" w:rsidRDefault="00EB4211">
      <w:pPr>
        <w:jc w:val="both"/>
        <w:rPr>
          <w:rFonts w:ascii="Times New Roman" w:hAnsi="Times New Roman" w:cs="Times New Roman"/>
          <w:u w:val="single"/>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XXVI - Desinsetização: é a operação praticada para controlar ou eliminar insetos em todas as suas formas evolutivas;</w:t>
      </w:r>
    </w:p>
    <w:p w:rsidR="00EB4211" w:rsidRPr="00C72148" w:rsidRDefault="00EB4211">
      <w:pPr>
        <w:ind w:left="851"/>
        <w:jc w:val="both"/>
        <w:rPr>
          <w:rFonts w:ascii="Times New Roman" w:hAnsi="Times New Roman" w:cs="Times New Roman"/>
          <w:color w:val="000000"/>
        </w:rPr>
      </w:pPr>
      <w:r w:rsidRPr="00C72148">
        <w:rPr>
          <w:rFonts w:ascii="Times New Roman" w:hAnsi="Times New Roman" w:cs="Times New Roman"/>
          <w:color w:val="000000"/>
        </w:rPr>
        <w:t xml:space="preserve"> </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XXVII - Desratização: é o conjunto de medidas empregadas para eliminar roedores, por métodos mecânicos, biológicos ou químicos;</w:t>
      </w:r>
    </w:p>
    <w:p w:rsidR="00EB4211" w:rsidRPr="00C72148" w:rsidRDefault="00EB4211">
      <w:pPr>
        <w:ind w:left="851"/>
        <w:jc w:val="both"/>
        <w:rPr>
          <w:rFonts w:ascii="Times New Roman" w:hAnsi="Times New Roman" w:cs="Times New Roman"/>
          <w:color w:val="000000"/>
          <w:u w:val="single"/>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XXVIII - Disposição Final: são processos e procedimentos que visam ao lançamento final dos resíduos, sem causar potencial contaminação do meio ambiente e provável dano à saúde  pública;</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rPr>
        <w:t>XXIX -</w:t>
      </w:r>
      <w:r w:rsidRPr="00C72148">
        <w:rPr>
          <w:rFonts w:ascii="Times New Roman" w:hAnsi="Times New Roman" w:cs="Times New Roman"/>
          <w:color w:val="000000"/>
        </w:rPr>
        <w:t xml:space="preserve"> Doença Emergente: é aquela que ou aparece e ou se diagnostica pela primeira vez ou cuja incidência tenha aumentado nos últimos dois decênios e tendem a incrementar-se no futuro;</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XXX - Doença Transmissível de Interesse de Saúde Pública: é a doença, objeto de regulamentação sanitária e definida pela Organização Mundial da Saúde, causada por um agente infeccioso específico, ou pela toxina por ele produzida, por meio da transmissão desse agente, ou, ainda, de seu produto tóxico, a partir de uma pessoa ou animal infectado, ou ainda, de um reservatório para um hospedeiro suscetível, seja direta ou indiretamente intermediada por um vetor ou ambiente;</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XXXI - Doença de Notificação Compulsória: é aquela cuja comunicação é obrigatória à autoridade sanitária, definida em ato legal pelo Ministério da Saúde;</w:t>
      </w:r>
    </w:p>
    <w:p w:rsidR="00EB4211" w:rsidRPr="00C72148" w:rsidRDefault="00EB4211">
      <w:pPr>
        <w:ind w:left="851"/>
        <w:jc w:val="both"/>
        <w:rPr>
          <w:rFonts w:ascii="Times New Roman" w:hAnsi="Times New Roman" w:cs="Times New Roman"/>
          <w:color w:val="000000"/>
          <w:u w:val="single"/>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XXXII - Efluente Sanitário: é o líquido resultante de águas servidas e dejetos oriundos das aeronaves e do terminal de passageiros e que foram submetidos a tratamento </w:t>
      </w:r>
      <w:r w:rsidRPr="00C72148">
        <w:rPr>
          <w:rFonts w:ascii="Times New Roman" w:hAnsi="Times New Roman" w:cs="Times New Roman"/>
          <w:color w:val="000000"/>
        </w:rPr>
        <w:lastRenderedPageBreak/>
        <w:t>primário, apresenta certa turbidez, odor característico do meio séptico e certo grau de contaminação, sendo necessário monitoramento para o seu lançamento no meio ambiente.</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XXXIII - Endemia: é a presença contínua de uma doença ou de um agente infeccioso em uma zona geográfica determinada, podendo também expressar a prevalência usual de uma doença particular em uma zona geográfica;</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XXXIV - Epidemia: é a manifestação, em uma coletividade ou região, de um número de casos de alguma doença, que exceda claramente a incidência prevista;</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XXXV - Escala de vôo: são os pousos realizados entre a origem e o destino final de uma aeronave;</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rPr>
      </w:pPr>
      <w:r w:rsidRPr="00C72148">
        <w:rPr>
          <w:rFonts w:ascii="Times New Roman" w:hAnsi="Times New Roman" w:cs="Times New Roman"/>
        </w:rPr>
        <w:t>XXXVI - Fator de Risco: é a variação associada estatisticamente à aparição de uma doença ou de um fenômeno sanitário, distinguindo-se fatores: endógenos, que são próprios de indivíduo; exógenos, que se ligam ao ambiente; predisponentes, que fazem vulnerabilidade ao sujeito; e principiantes, que iniciam o fenômeno patológico;</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XXXVII - </w:t>
      </w:r>
      <w:r w:rsidRPr="00C72148">
        <w:rPr>
          <w:rFonts w:ascii="Times New Roman" w:hAnsi="Times New Roman" w:cs="Times New Roman"/>
          <w:i/>
          <w:iCs/>
          <w:color w:val="000000"/>
        </w:rPr>
        <w:t>Galley</w:t>
      </w:r>
      <w:r w:rsidRPr="00C72148">
        <w:rPr>
          <w:rFonts w:ascii="Times New Roman" w:hAnsi="Times New Roman" w:cs="Times New Roman"/>
          <w:color w:val="000000"/>
        </w:rPr>
        <w:t>: compartimento de uma aeronave onde são acondicionados, armazenados e manipulados  os alimentos que serão servidos a bordo, bem como os equipamentos e utensílios necessários para tal fim, e onde ocorre a  segregação, o acondicionamento e ou o armazenamento dos resíduos resultantes das operações de alimentação a bordo;</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rPr>
        <w:t xml:space="preserve">XXXVIII - Inspeção Sanitária: é a investigação no local da existência, ou não, de fatores de risco sanitário, </w:t>
      </w:r>
      <w:r w:rsidRPr="00C72148">
        <w:rPr>
          <w:rFonts w:ascii="Times New Roman" w:hAnsi="Times New Roman" w:cs="Times New Roman"/>
          <w:color w:val="000000"/>
        </w:rPr>
        <w:t>que poderão produzir agravo à saúde individual ou coletiva, incluindo-se nesta a verificação de documentos;</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XXXIX - Limpeza: consiste na remoção de sujidade visível dos artigos por meio da ação mecânica, e no estado de asseio dos artigos e de superfícies, reduzindo a população microbiana no ambiente, mediante a aplicação de processos químico, mecânico ou térmico, num determinado período de tempo;</w:t>
      </w:r>
    </w:p>
    <w:p w:rsidR="00EB4211" w:rsidRPr="00C72148" w:rsidRDefault="00EB4211">
      <w:pPr>
        <w:pStyle w:val="Corpodetexto3"/>
        <w:rPr>
          <w:rFonts w:ascii="Times New Roman" w:hAnsi="Times New Roman" w:cs="Times New Roman"/>
          <w:color w:val="000000"/>
          <w:sz w:val="24"/>
          <w:szCs w:val="24"/>
        </w:rPr>
      </w:pPr>
    </w:p>
    <w:p w:rsidR="00EB4211" w:rsidRPr="00C72148" w:rsidRDefault="00EB4211">
      <w:pPr>
        <w:jc w:val="both"/>
        <w:rPr>
          <w:rFonts w:ascii="Times New Roman" w:hAnsi="Times New Roman" w:cs="Times New Roman"/>
        </w:rPr>
      </w:pPr>
      <w:r w:rsidRPr="00C72148">
        <w:rPr>
          <w:rFonts w:ascii="Times New Roman" w:hAnsi="Times New Roman" w:cs="Times New Roman"/>
        </w:rPr>
        <w:t>XL - Plano de Gerenciamento de Resíduos Sólidos - PGRS: é o instrumento que define o conjunto de informações e estratégias integradas de gestão, destinados a normatizar os procedimentos operacionais de gerenciamento de resíduos sólidos, contemplando os aspectos referentes à geração, à segregação, ao acondicionamento, à identificação, à coleta, ao transporte, ao armazenamento, ao tratamento e à disposição final em conformidade com a legislação sanitária e ambiental;</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XLI - Plano de Manutenção, Operação e Controle – PMOC; é o plano adotado para o sistema de climatização, o qual deve conter a identificação do estabelecimento que possui ambientes climatizados, a descrição das atividades a serem desenvolvidas, a periodicidade das mesmas, as recomendações a serem adotadas em situações de falha do equipamento e de emergência, para garantia de segurança do sistema de climatização;</w:t>
      </w:r>
    </w:p>
    <w:p w:rsidR="00EB4211" w:rsidRPr="00C72148" w:rsidRDefault="00EB4211">
      <w:pPr>
        <w:pStyle w:val="Corpodetexto3"/>
        <w:rPr>
          <w:rFonts w:ascii="Times New Roman" w:hAnsi="Times New Roman" w:cs="Times New Roman"/>
          <w:color w:val="000000"/>
          <w:sz w:val="24"/>
          <w:szCs w:val="24"/>
        </w:rPr>
      </w:pPr>
    </w:p>
    <w:p w:rsidR="00EB4211" w:rsidRPr="00C72148" w:rsidRDefault="00EB4211">
      <w:pPr>
        <w:pStyle w:val="Corpodetexto3"/>
        <w:rPr>
          <w:rFonts w:ascii="Times New Roman" w:hAnsi="Times New Roman" w:cs="Times New Roman"/>
          <w:color w:val="000000"/>
          <w:sz w:val="24"/>
          <w:szCs w:val="24"/>
        </w:rPr>
      </w:pPr>
      <w:r w:rsidRPr="00C72148">
        <w:rPr>
          <w:rFonts w:ascii="Times New Roman" w:hAnsi="Times New Roman" w:cs="Times New Roman"/>
          <w:color w:val="000000"/>
          <w:sz w:val="24"/>
          <w:szCs w:val="24"/>
        </w:rPr>
        <w:t>XLII - Representante Legal: é a pessoa física ou jurídica investida de poderes legais para praticar atos, em nome do responsável direto, preposta de gerir ou administrar seus negócios no aeroporto de controle sanitário, constituindo seu agente ou consignatário;</w:t>
      </w:r>
    </w:p>
    <w:p w:rsidR="00EB4211" w:rsidRPr="00C72148" w:rsidRDefault="00EB4211">
      <w:pPr>
        <w:pStyle w:val="Corpodetexto3"/>
        <w:rPr>
          <w:rFonts w:ascii="Times New Roman" w:hAnsi="Times New Roman" w:cs="Times New Roman"/>
          <w:color w:val="000000"/>
          <w:sz w:val="24"/>
          <w:szCs w:val="24"/>
        </w:rPr>
      </w:pPr>
    </w:p>
    <w:p w:rsidR="00EB4211" w:rsidRPr="00C72148" w:rsidRDefault="00EB4211">
      <w:pPr>
        <w:autoSpaceDE w:val="0"/>
        <w:autoSpaceDN w:val="0"/>
        <w:adjustRightInd w:val="0"/>
        <w:jc w:val="both"/>
        <w:rPr>
          <w:rFonts w:ascii="Times New Roman" w:hAnsi="Times New Roman" w:cs="Times New Roman"/>
        </w:rPr>
      </w:pPr>
      <w:r w:rsidRPr="00C72148">
        <w:rPr>
          <w:rFonts w:ascii="Times New Roman" w:hAnsi="Times New Roman" w:cs="Times New Roman"/>
        </w:rPr>
        <w:t>XLIII – Resíduos: são materiais e substâncias resultantes do ciclo de produção e consumo, aos quais se deve proceder à coleta, ao tratamento e à disposição final, com a finalidade de reduzir os riscos sanitários e ambientais que implicam a sua permanência no ambiente;</w:t>
      </w:r>
    </w:p>
    <w:p w:rsidR="00EB4211" w:rsidRPr="00C72148" w:rsidRDefault="00EB4211">
      <w:pPr>
        <w:pStyle w:val="Corpodetexto3"/>
        <w:rPr>
          <w:rFonts w:ascii="Times New Roman" w:hAnsi="Times New Roman" w:cs="Times New Roman"/>
          <w:color w:val="000000"/>
          <w:sz w:val="24"/>
          <w:szCs w:val="24"/>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XLIV - Resíduos Sólidos: são</w:t>
      </w:r>
      <w:r w:rsidRPr="00C72148">
        <w:rPr>
          <w:rFonts w:ascii="Times New Roman" w:hAnsi="Times New Roman" w:cs="Times New Roman"/>
        </w:rPr>
        <w:t xml:space="preserve"> resíduos em estado sólido, incluindo-se as substâncias lodosas, resultantes dos processos de tratamento de efluentes líquidos e os gerados pelos equipamentos em instalações destinados ao controle da poluição, excluindo-se os excrementos humanos;</w:t>
      </w:r>
    </w:p>
    <w:p w:rsidR="00EB4211" w:rsidRPr="00C72148" w:rsidRDefault="00EB4211">
      <w:pPr>
        <w:autoSpaceDE w:val="0"/>
        <w:autoSpaceDN w:val="0"/>
        <w:adjustRightInd w:val="0"/>
        <w:jc w:val="both"/>
        <w:rPr>
          <w:rFonts w:ascii="Times New Roman" w:hAnsi="Times New Roman" w:cs="Times New Roman"/>
          <w:color w:val="000000"/>
        </w:rPr>
      </w:pPr>
    </w:p>
    <w:p w:rsidR="00EB4211" w:rsidRPr="00C72148" w:rsidRDefault="00EB4211">
      <w:pPr>
        <w:rPr>
          <w:rFonts w:ascii="Times New Roman" w:hAnsi="Times New Roman" w:cs="Times New Roman"/>
        </w:rPr>
      </w:pPr>
      <w:r w:rsidRPr="00C72148">
        <w:rPr>
          <w:rFonts w:ascii="Times New Roman" w:hAnsi="Times New Roman" w:cs="Times New Roman"/>
        </w:rPr>
        <w:t>XLV - Responsável Técnico: é o profissional legalmente habilitado, com inscrição em autarquia profissional, responsável pelo estabelecimento e ou pela tecnologia do produto final;</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XLVI - Saneantes Domissanitários: são substâncias ou preparações destinadas a higienização, desinfecção ou desinfestação domiciliar, em ambientes coletivos e ou públicos, em lugares de uso comum e no tratamento da água;</w:t>
      </w:r>
    </w:p>
    <w:p w:rsidR="00EB4211" w:rsidRPr="00C72148" w:rsidRDefault="00EB4211">
      <w:pPr>
        <w:pStyle w:val="Corpodetexto3"/>
        <w:rPr>
          <w:rFonts w:ascii="Times New Roman" w:hAnsi="Times New Roman" w:cs="Times New Roman"/>
          <w:sz w:val="24"/>
          <w:szCs w:val="24"/>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 xml:space="preserve">XLVII - Sobras: são alimentos não-perecíveis, servidos ou não a bordo, que se apresentam próprios para o consumo, que sejam conservados de acordo com as orientações da rotulagem  e que mantenham as suas características sensoriais; </w:t>
      </w:r>
    </w:p>
    <w:p w:rsidR="00EB4211" w:rsidRPr="00C72148" w:rsidRDefault="00EB4211">
      <w:pPr>
        <w:pStyle w:val="Corpodetexto3"/>
        <w:rPr>
          <w:rFonts w:ascii="Times New Roman" w:hAnsi="Times New Roman" w:cs="Times New Roman"/>
          <w:color w:val="800000"/>
          <w:sz w:val="24"/>
          <w:szCs w:val="24"/>
          <w:u w:val="single"/>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XLVIII - Terminal de Passageiros: é o conjunto de áreas cobertas e descobertas do aeroporto, especificamente delimitadas para atendimento, embarque, desembarque e liberação do usuário do transporte aéreo;</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XLIX - Trânsito Internacional: é aquele em que a aeronave realiza seu deslocamento para o território nacional, a partir de aeroportos instalados no exterior e </w:t>
      </w:r>
      <w:r w:rsidRPr="00C72148">
        <w:rPr>
          <w:rFonts w:ascii="Times New Roman" w:hAnsi="Times New Roman" w:cs="Times New Roman"/>
        </w:rPr>
        <w:t>vice-versa;</w:t>
      </w:r>
    </w:p>
    <w:p w:rsidR="00EB4211" w:rsidRPr="00C72148" w:rsidRDefault="00EB4211">
      <w:pPr>
        <w:ind w:left="851"/>
        <w:jc w:val="both"/>
        <w:rPr>
          <w:rFonts w:ascii="Times New Roman" w:hAnsi="Times New Roman" w:cs="Times New Roman"/>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L - Trânsito Nacional: é aquele em que a aeronave realiza seu deslocamento entre aeroportos instalados em território nacional;</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LI - Tripulante: é toda pessoa que está em serviço de aeronave, durante o percurso de uma viagem comercial ou militar;</w:t>
      </w:r>
    </w:p>
    <w:p w:rsidR="00EB4211" w:rsidRPr="00C72148" w:rsidRDefault="00EB4211">
      <w:pPr>
        <w:jc w:val="both"/>
        <w:rPr>
          <w:rFonts w:ascii="Times New Roman" w:hAnsi="Times New Roman" w:cs="Times New Roman"/>
          <w:color w:val="000000"/>
          <w:u w:val="single"/>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LII - Tratamento Alternativo: é o tratamento do material existente no tanque coletor de dejetos e águas servidas das aeronaves em reservatório especial ou no próprio veículo coletor, conforme orientações e produtos dispostos no Plano de Limpeza e Desinfecção (PLD), Anexo </w:t>
      </w:r>
      <w:r w:rsidRPr="00C72148">
        <w:rPr>
          <w:rFonts w:ascii="Times New Roman" w:hAnsi="Times New Roman" w:cs="Times New Roman"/>
        </w:rPr>
        <w:t>III, quadro VIII;</w:t>
      </w:r>
    </w:p>
    <w:p w:rsidR="00EB4211" w:rsidRPr="00C72148" w:rsidRDefault="00EB4211">
      <w:pPr>
        <w:ind w:left="851"/>
        <w:jc w:val="both"/>
        <w:rPr>
          <w:rFonts w:ascii="Times New Roman" w:hAnsi="Times New Roman" w:cs="Times New Roman"/>
          <w:color w:val="000000"/>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LIII - Unidade de Tratamento de Dejetos e Águas Residuárias: é a instalação destinada a receber e tratar os dejetos e águas residuárias oriundas de aeronaves e ou do terminal de passageiros;</w:t>
      </w:r>
    </w:p>
    <w:p w:rsidR="00EB4211" w:rsidRPr="00C72148" w:rsidRDefault="00EB4211">
      <w:pPr>
        <w:pStyle w:val="Corpodetexto3"/>
        <w:rPr>
          <w:rFonts w:ascii="Times New Roman" w:hAnsi="Times New Roman" w:cs="Times New Roman"/>
          <w:sz w:val="24"/>
          <w:szCs w:val="24"/>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 xml:space="preserve">LIV - Vetor:  é um animal sinantrópico  que transfere um agente infeccioso da fonte de infecção para um hospedeiro suscetível;  </w:t>
      </w:r>
    </w:p>
    <w:p w:rsidR="00EB4211" w:rsidRPr="00C72148" w:rsidRDefault="00EB4211">
      <w:pPr>
        <w:ind w:left="851"/>
        <w:jc w:val="both"/>
        <w:rPr>
          <w:rFonts w:ascii="Times New Roman" w:hAnsi="Times New Roman" w:cs="Times New Roman"/>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LV - Viajante: compreende os passageiros e tripulantes em viagem em  uma aeronave;</w:t>
      </w:r>
    </w:p>
    <w:p w:rsidR="00EB4211" w:rsidRPr="00C72148" w:rsidRDefault="00EB4211">
      <w:pPr>
        <w:jc w:val="both"/>
        <w:rPr>
          <w:rFonts w:ascii="Times New Roman" w:hAnsi="Times New Roman" w:cs="Times New Roman"/>
          <w:color w:val="000000"/>
          <w:u w:val="single"/>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LVI - Vôo: significa o intervalo de tempo que transcorre desde que são fechadas as portas de uma aeronave, antes da decolagem, até que sejam abertas na chegada.</w:t>
      </w:r>
    </w:p>
    <w:p w:rsidR="00EB4211" w:rsidRPr="00C72148" w:rsidRDefault="00EB4211">
      <w:pPr>
        <w:pStyle w:val="Corpodetexto3"/>
        <w:rPr>
          <w:rFonts w:ascii="Times New Roman" w:hAnsi="Times New Roman" w:cs="Times New Roman"/>
          <w:sz w:val="24"/>
          <w:szCs w:val="24"/>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CAPÍTULO II</w:t>
      </w:r>
    </w:p>
    <w:p w:rsidR="00EB4211" w:rsidRPr="00C72148" w:rsidRDefault="00EB4211">
      <w:pPr>
        <w:tabs>
          <w:tab w:val="left" w:pos="851"/>
        </w:tabs>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DOCUMENTAÇÃO SANITÁRIA</w:t>
      </w:r>
    </w:p>
    <w:p w:rsidR="00EB4211" w:rsidRPr="00C72148" w:rsidRDefault="00EB4211">
      <w:pPr>
        <w:pStyle w:val="Corpodetexto3"/>
        <w:rPr>
          <w:rFonts w:ascii="Times New Roman" w:hAnsi="Times New Roman" w:cs="Times New Roman"/>
          <w:color w:val="000000"/>
          <w:sz w:val="24"/>
          <w:szCs w:val="24"/>
        </w:rPr>
      </w:pPr>
    </w:p>
    <w:p w:rsidR="00EB4211" w:rsidRPr="00C72148" w:rsidRDefault="00EB4211">
      <w:pPr>
        <w:pStyle w:val="Corpodetexto3"/>
        <w:ind w:firstLine="567"/>
        <w:rPr>
          <w:rFonts w:ascii="Times New Roman" w:hAnsi="Times New Roman" w:cs="Times New Roman"/>
          <w:color w:val="000000"/>
          <w:sz w:val="24"/>
          <w:szCs w:val="24"/>
        </w:rPr>
      </w:pPr>
      <w:r w:rsidRPr="00C72148">
        <w:rPr>
          <w:rFonts w:ascii="Times New Roman" w:hAnsi="Times New Roman" w:cs="Times New Roman"/>
          <w:color w:val="000000"/>
          <w:sz w:val="24"/>
          <w:szCs w:val="24"/>
        </w:rPr>
        <w:t>Art. 2º Para o cumprimento do disposto neste Regulamento ficam instituídos:</w:t>
      </w:r>
    </w:p>
    <w:p w:rsidR="00EB4211" w:rsidRPr="00C72148" w:rsidRDefault="00EB4211">
      <w:pPr>
        <w:pStyle w:val="Corpodetexto3"/>
        <w:rPr>
          <w:rFonts w:ascii="Times New Roman" w:hAnsi="Times New Roman" w:cs="Times New Roman"/>
          <w:color w:val="000000"/>
          <w:sz w:val="24"/>
          <w:szCs w:val="24"/>
        </w:rPr>
      </w:pPr>
    </w:p>
    <w:p w:rsidR="00EB4211" w:rsidRPr="00C72148" w:rsidRDefault="00052261">
      <w:pPr>
        <w:jc w:val="both"/>
        <w:rPr>
          <w:rFonts w:ascii="Times New Roman" w:hAnsi="Times New Roman" w:cs="Times New Roman"/>
          <w:color w:val="000000"/>
        </w:rPr>
      </w:pPr>
      <w:r w:rsidRPr="00C72148">
        <w:rPr>
          <w:rFonts w:ascii="Times New Roman" w:hAnsi="Times New Roman" w:cs="Times New Roman"/>
          <w:color w:val="000000"/>
        </w:rPr>
        <w:t xml:space="preserve">ANEXO – I </w:t>
      </w:r>
      <w:r w:rsidR="00EB4211" w:rsidRPr="00C72148">
        <w:rPr>
          <w:rFonts w:ascii="Times New Roman" w:hAnsi="Times New Roman" w:cs="Times New Roman"/>
          <w:color w:val="000000"/>
        </w:rPr>
        <w:t>Relação de Medicamentos e Produtos para a Saúde a Bordo –</w:t>
      </w:r>
      <w:r>
        <w:rPr>
          <w:rFonts w:ascii="Times New Roman" w:hAnsi="Times New Roman" w:cs="Times New Roman"/>
          <w:color w:val="000000"/>
        </w:rPr>
        <w:t xml:space="preserve"> Conjunto Médico de Emergência </w:t>
      </w:r>
    </w:p>
    <w:p w:rsidR="00EB4211" w:rsidRPr="00C72148" w:rsidRDefault="00EB4211">
      <w:pPr>
        <w:tabs>
          <w:tab w:val="left" w:pos="7938"/>
          <w:tab w:val="left" w:pos="9356"/>
        </w:tabs>
        <w:jc w:val="both"/>
        <w:rPr>
          <w:rFonts w:ascii="Times New Roman" w:hAnsi="Times New Roman" w:cs="Times New Roman"/>
        </w:rPr>
      </w:pPr>
    </w:p>
    <w:p w:rsidR="00EB4211" w:rsidRPr="00C72148" w:rsidRDefault="00052261">
      <w:pPr>
        <w:tabs>
          <w:tab w:val="left" w:pos="7938"/>
          <w:tab w:val="left" w:pos="9356"/>
        </w:tabs>
        <w:jc w:val="both"/>
        <w:rPr>
          <w:rFonts w:ascii="Times New Roman" w:hAnsi="Times New Roman" w:cs="Times New Roman"/>
        </w:rPr>
      </w:pPr>
      <w:r>
        <w:rPr>
          <w:rFonts w:ascii="Times New Roman" w:hAnsi="Times New Roman" w:cs="Times New Roman"/>
        </w:rPr>
        <w:t xml:space="preserve">ANEXO – II </w:t>
      </w:r>
      <w:r w:rsidR="00EB4211" w:rsidRPr="00C72148">
        <w:rPr>
          <w:rFonts w:ascii="Times New Roman" w:hAnsi="Times New Roman" w:cs="Times New Roman"/>
        </w:rPr>
        <w:t>Quadro de Controle do Cloro Residual, pH e Turbidez da Água Potável</w:t>
      </w:r>
    </w:p>
    <w:p w:rsidR="00EB4211" w:rsidRPr="00C72148" w:rsidRDefault="00EB4211">
      <w:pPr>
        <w:tabs>
          <w:tab w:val="left" w:pos="7938"/>
          <w:tab w:val="left" w:pos="9356"/>
        </w:tabs>
        <w:jc w:val="both"/>
        <w:rPr>
          <w:rFonts w:ascii="Times New Roman" w:hAnsi="Times New Roman" w:cs="Times New Roman"/>
          <w:color w:val="000000"/>
        </w:rPr>
      </w:pPr>
    </w:p>
    <w:p w:rsidR="00EB4211" w:rsidRPr="00052261" w:rsidRDefault="00052261" w:rsidP="00052261">
      <w:pPr>
        <w:jc w:val="both"/>
        <w:rPr>
          <w:rFonts w:ascii="Times New Roman" w:hAnsi="Times New Roman" w:cs="Times New Roman"/>
          <w:color w:val="000000"/>
        </w:rPr>
      </w:pPr>
      <w:r>
        <w:rPr>
          <w:rFonts w:ascii="Times New Roman" w:hAnsi="Times New Roman" w:cs="Times New Roman"/>
          <w:color w:val="000000"/>
        </w:rPr>
        <w:t xml:space="preserve">ANEXO – III </w:t>
      </w:r>
      <w:r w:rsidR="00EB4211" w:rsidRPr="00C72148">
        <w:rPr>
          <w:rFonts w:ascii="Times New Roman" w:hAnsi="Times New Roman" w:cs="Times New Roman"/>
          <w:color w:val="000000"/>
        </w:rPr>
        <w:t>Plano de Limpeza e Desinfecção – PLD</w:t>
      </w:r>
    </w:p>
    <w:p w:rsidR="00EB4211" w:rsidRPr="00C72148" w:rsidRDefault="00EB4211">
      <w:pPr>
        <w:jc w:val="both"/>
        <w:rPr>
          <w:rFonts w:ascii="Times New Roman" w:hAnsi="Times New Roman" w:cs="Times New Roman"/>
          <w:color w:val="000000"/>
        </w:rPr>
      </w:pPr>
    </w:p>
    <w:p w:rsidR="00EB4211" w:rsidRPr="00C72148" w:rsidRDefault="00052261">
      <w:pPr>
        <w:jc w:val="both"/>
        <w:rPr>
          <w:rFonts w:ascii="Times New Roman" w:hAnsi="Times New Roman" w:cs="Times New Roman"/>
          <w:color w:val="000000"/>
        </w:rPr>
      </w:pPr>
      <w:r w:rsidRPr="00C72148">
        <w:rPr>
          <w:rFonts w:ascii="Times New Roman" w:hAnsi="Times New Roman" w:cs="Times New Roman"/>
          <w:color w:val="000000"/>
        </w:rPr>
        <w:t xml:space="preserve">ANEXO – IV </w:t>
      </w:r>
      <w:r w:rsidR="00EB4211" w:rsidRPr="00C72148">
        <w:rPr>
          <w:rFonts w:ascii="Times New Roman" w:hAnsi="Times New Roman" w:cs="Times New Roman"/>
          <w:color w:val="000000"/>
        </w:rPr>
        <w:t>Termo de Inspeção Sanitária de Aeronaves</w:t>
      </w:r>
    </w:p>
    <w:p w:rsidR="00EB4211" w:rsidRPr="00C72148" w:rsidRDefault="00EB4211">
      <w:pPr>
        <w:jc w:val="both"/>
        <w:rPr>
          <w:rFonts w:ascii="Times New Roman" w:hAnsi="Times New Roman" w:cs="Times New Roman"/>
          <w:color w:val="000000"/>
        </w:rPr>
      </w:pPr>
    </w:p>
    <w:p w:rsidR="00EB4211" w:rsidRPr="00C72148" w:rsidRDefault="00052261">
      <w:pPr>
        <w:jc w:val="both"/>
        <w:rPr>
          <w:rFonts w:ascii="Times New Roman" w:hAnsi="Times New Roman" w:cs="Times New Roman"/>
          <w:color w:val="000000"/>
        </w:rPr>
      </w:pPr>
      <w:r>
        <w:rPr>
          <w:rFonts w:ascii="Times New Roman" w:hAnsi="Times New Roman" w:cs="Times New Roman"/>
          <w:color w:val="000000"/>
        </w:rPr>
        <w:t xml:space="preserve">ANEXO – </w:t>
      </w:r>
      <w:r w:rsidRPr="00052261">
        <w:rPr>
          <w:rFonts w:ascii="Times New Roman" w:hAnsi="Times New Roman" w:cs="Times New Roman"/>
          <w:color w:val="000000"/>
        </w:rPr>
        <w:t>V</w:t>
      </w:r>
      <w:r w:rsidRPr="00C72148">
        <w:rPr>
          <w:rFonts w:ascii="Times New Roman" w:hAnsi="Times New Roman" w:cs="Times New Roman"/>
          <w:color w:val="000000"/>
        </w:rPr>
        <w:t xml:space="preserve"> </w:t>
      </w:r>
      <w:r w:rsidR="00EB4211" w:rsidRPr="00C72148">
        <w:rPr>
          <w:rFonts w:ascii="Times New Roman" w:hAnsi="Times New Roman" w:cs="Times New Roman"/>
          <w:color w:val="000000"/>
        </w:rPr>
        <w:t>Termo de Inspeção Sanitária para Veículos dos Serviços Auxiliares de Tran</w:t>
      </w:r>
      <w:r w:rsidR="0035092D" w:rsidRPr="00C72148">
        <w:rPr>
          <w:rFonts w:ascii="Times New Roman" w:hAnsi="Times New Roman" w:cs="Times New Roman"/>
          <w:color w:val="000000"/>
        </w:rPr>
        <w:t>sporte Aéreos</w:t>
      </w:r>
    </w:p>
    <w:p w:rsidR="00EB4211" w:rsidRPr="00052261" w:rsidRDefault="00EB4211" w:rsidP="0035092D">
      <w:pPr>
        <w:jc w:val="center"/>
        <w:rPr>
          <w:rFonts w:ascii="Times New Roman" w:hAnsi="Times New Roman" w:cs="Times New Roman"/>
          <w:color w:val="000000"/>
        </w:rPr>
      </w:pPr>
    </w:p>
    <w:p w:rsidR="00EB4211" w:rsidRPr="00052261" w:rsidRDefault="00052261" w:rsidP="00052261">
      <w:pPr>
        <w:rPr>
          <w:rFonts w:ascii="Times New Roman" w:hAnsi="Times New Roman" w:cs="Times New Roman"/>
          <w:color w:val="000000"/>
        </w:rPr>
      </w:pPr>
      <w:r w:rsidRPr="00052261">
        <w:rPr>
          <w:rFonts w:ascii="Times New Roman" w:hAnsi="Times New Roman" w:cs="Times New Roman"/>
          <w:color w:val="000000"/>
        </w:rPr>
        <w:t>ANEXO – VI</w:t>
      </w:r>
      <w:r>
        <w:rPr>
          <w:rFonts w:ascii="Times New Roman" w:hAnsi="Times New Roman" w:cs="Times New Roman"/>
          <w:color w:val="000000"/>
        </w:rPr>
        <w:t xml:space="preserve"> </w:t>
      </w:r>
      <w:r w:rsidRPr="00052261">
        <w:rPr>
          <w:rFonts w:ascii="Times New Roman" w:hAnsi="Times New Roman" w:cs="Times New Roman"/>
          <w:color w:val="000000"/>
        </w:rPr>
        <w:t>Lista Dos Aeroportos De Controle Sanitário E Respectivos Postos Da Anvisa</w:t>
      </w:r>
    </w:p>
    <w:p w:rsidR="005C67AD" w:rsidRPr="00C72148" w:rsidRDefault="005C67AD" w:rsidP="0035092D">
      <w:pPr>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CAPÍTULO III</w:t>
      </w:r>
    </w:p>
    <w:p w:rsidR="00EB4211" w:rsidRPr="00C72148" w:rsidRDefault="00EB4211">
      <w:pPr>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AERONAVE E SERVIÇOS AUXILIARES DE TRANSPORTE AÉREO</w:t>
      </w:r>
    </w:p>
    <w:p w:rsidR="00EB4211" w:rsidRPr="00C72148" w:rsidRDefault="00EB4211">
      <w:pPr>
        <w:rPr>
          <w:rFonts w:ascii="Times New Roman" w:hAnsi="Times New Roman" w:cs="Times New Roman"/>
          <w:color w:val="000000"/>
        </w:rPr>
      </w:pPr>
    </w:p>
    <w:p w:rsidR="00EB4211" w:rsidRPr="00C72148" w:rsidRDefault="005C67AD" w:rsidP="005C67AD">
      <w:pPr>
        <w:jc w:val="center"/>
        <w:rPr>
          <w:rFonts w:ascii="Times New Roman" w:hAnsi="Times New Roman" w:cs="Times New Roman"/>
          <w:b/>
          <w:color w:val="000000"/>
        </w:rPr>
      </w:pPr>
      <w:r w:rsidRPr="00C72148">
        <w:rPr>
          <w:rFonts w:ascii="Times New Roman" w:hAnsi="Times New Roman" w:cs="Times New Roman"/>
          <w:b/>
          <w:color w:val="000000"/>
        </w:rPr>
        <w:t>Seção I</w:t>
      </w:r>
    </w:p>
    <w:p w:rsidR="00EB4211" w:rsidRPr="00C72148" w:rsidRDefault="005C67AD">
      <w:pPr>
        <w:jc w:val="center"/>
        <w:rPr>
          <w:rFonts w:ascii="Times New Roman" w:hAnsi="Times New Roman" w:cs="Times New Roman"/>
          <w:b/>
          <w:color w:val="000000"/>
        </w:rPr>
      </w:pPr>
      <w:r w:rsidRPr="00C72148">
        <w:rPr>
          <w:rFonts w:ascii="Times New Roman" w:hAnsi="Times New Roman" w:cs="Times New Roman"/>
          <w:b/>
          <w:color w:val="000000"/>
        </w:rPr>
        <w:t>Trânsito de aeronave no território nacional</w:t>
      </w:r>
    </w:p>
    <w:p w:rsidR="00EB4211" w:rsidRPr="00C72148" w:rsidRDefault="00EB4211">
      <w:pPr>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3º A aeronave em trânsito no território nacional estará sujeita à Inspeção Sanitária, cabendo a empresa aérea, concessionário, permissionário ou responsável legal, atender a legislação sanitária pertinente.</w:t>
      </w:r>
    </w:p>
    <w:p w:rsidR="00EB4211" w:rsidRPr="00C72148" w:rsidRDefault="00EB4211">
      <w:pPr>
        <w:ind w:firstLine="567"/>
        <w:jc w:val="both"/>
        <w:rPr>
          <w:rFonts w:ascii="Times New Roman" w:hAnsi="Times New Roman" w:cs="Times New Roman"/>
          <w:color w:val="FF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rPr>
        <w:t>Art. 4º</w:t>
      </w:r>
      <w:r w:rsidRPr="00C72148">
        <w:rPr>
          <w:rFonts w:ascii="Times New Roman" w:hAnsi="Times New Roman" w:cs="Times New Roman"/>
          <w:color w:val="000000"/>
        </w:rPr>
        <w:t xml:space="preserve"> O responsável pela empresa que operar transporte aéreo internacional dev</w:t>
      </w:r>
      <w:r w:rsidR="005C67AD" w:rsidRPr="00C72148">
        <w:rPr>
          <w:rFonts w:ascii="Times New Roman" w:hAnsi="Times New Roman" w:cs="Times New Roman"/>
          <w:color w:val="000000"/>
        </w:rPr>
        <w:t>erá, com antecedência mínima de uma hora,</w:t>
      </w:r>
      <w:r w:rsidRPr="00C72148">
        <w:rPr>
          <w:rFonts w:ascii="Times New Roman" w:hAnsi="Times New Roman" w:cs="Times New Roman"/>
          <w:color w:val="000000"/>
        </w:rPr>
        <w:t xml:space="preserve"> fornecer por escrito à autoridade sanitária, nos aeroportos de escala e de destino, além do nome da empresa, número do vôo, matrícula da aeronave, os seguintes dados:</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I - na chegada: rota e número de tripulantes e passageiros para desembarque e em trânsito;</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II - na partida: rota e número de tripulantes e passageiros para embarque e em trânsito.</w:t>
      </w:r>
    </w:p>
    <w:p w:rsidR="00EB4211" w:rsidRPr="00C72148" w:rsidRDefault="00EB4211">
      <w:pPr>
        <w:jc w:val="both"/>
        <w:rPr>
          <w:rFonts w:ascii="Times New Roman" w:hAnsi="Times New Roman" w:cs="Times New Roman"/>
          <w:color w:val="FF0000"/>
        </w:rPr>
      </w:pPr>
    </w:p>
    <w:p w:rsidR="00EB4211" w:rsidRPr="00C72148" w:rsidRDefault="005C67AD" w:rsidP="005C67AD">
      <w:pPr>
        <w:jc w:val="center"/>
        <w:rPr>
          <w:rFonts w:ascii="Times New Roman" w:hAnsi="Times New Roman" w:cs="Times New Roman"/>
          <w:b/>
        </w:rPr>
      </w:pPr>
      <w:r w:rsidRPr="00C72148">
        <w:rPr>
          <w:rFonts w:ascii="Times New Roman" w:hAnsi="Times New Roman" w:cs="Times New Roman"/>
          <w:b/>
        </w:rPr>
        <w:t>Seção II</w:t>
      </w:r>
    </w:p>
    <w:p w:rsidR="00EB4211" w:rsidRPr="00C72148" w:rsidRDefault="005C67AD">
      <w:pPr>
        <w:jc w:val="center"/>
        <w:rPr>
          <w:rFonts w:ascii="Times New Roman" w:hAnsi="Times New Roman" w:cs="Times New Roman"/>
          <w:b/>
        </w:rPr>
      </w:pPr>
      <w:r w:rsidRPr="00C72148">
        <w:rPr>
          <w:rFonts w:ascii="Times New Roman" w:hAnsi="Times New Roman" w:cs="Times New Roman"/>
          <w:b/>
        </w:rPr>
        <w:t>Água potável</w:t>
      </w:r>
    </w:p>
    <w:p w:rsidR="00EB4211" w:rsidRPr="00C72148" w:rsidRDefault="00EB4211">
      <w:pPr>
        <w:jc w:val="center"/>
        <w:rPr>
          <w:rFonts w:ascii="Times New Roman" w:hAnsi="Times New Roman" w:cs="Times New Roman"/>
          <w:b/>
        </w:rPr>
      </w:pPr>
    </w:p>
    <w:p w:rsidR="00EB4211" w:rsidRPr="00052261" w:rsidRDefault="00052261" w:rsidP="00052261">
      <w:pPr>
        <w:jc w:val="center"/>
        <w:rPr>
          <w:rFonts w:ascii="Times New Roman" w:hAnsi="Times New Roman" w:cs="Times New Roman"/>
          <w:b/>
        </w:rPr>
      </w:pPr>
      <w:r w:rsidRPr="00052261">
        <w:rPr>
          <w:rFonts w:ascii="Times New Roman" w:hAnsi="Times New Roman" w:cs="Times New Roman"/>
          <w:b/>
        </w:rPr>
        <w:t>Subseção I</w:t>
      </w:r>
    </w:p>
    <w:p w:rsidR="00EB4211" w:rsidRPr="00052261" w:rsidRDefault="00EB4211">
      <w:pPr>
        <w:jc w:val="center"/>
        <w:rPr>
          <w:rFonts w:ascii="Times New Roman" w:hAnsi="Times New Roman" w:cs="Times New Roman"/>
          <w:b/>
        </w:rPr>
      </w:pPr>
      <w:r w:rsidRPr="00052261">
        <w:rPr>
          <w:rFonts w:ascii="Times New Roman" w:hAnsi="Times New Roman" w:cs="Times New Roman"/>
          <w:b/>
        </w:rPr>
        <w:t>Sistema de Abastecimento de Água Potável de Aeronave</w:t>
      </w:r>
    </w:p>
    <w:p w:rsidR="00EB4211" w:rsidRPr="00C72148" w:rsidRDefault="00EB4211">
      <w:pPr>
        <w:pStyle w:val="Corpodetexto"/>
        <w:rPr>
          <w:rFonts w:ascii="Times New Roman" w:hAnsi="Times New Roman" w:cs="Times New Roman"/>
          <w:color w:val="000000"/>
        </w:rPr>
      </w:pPr>
    </w:p>
    <w:p w:rsidR="00EB4211" w:rsidRPr="00C72148" w:rsidRDefault="00EB4211">
      <w:pPr>
        <w:pStyle w:val="Corpodetexto"/>
        <w:ind w:firstLine="567"/>
        <w:rPr>
          <w:rFonts w:ascii="Times New Roman" w:hAnsi="Times New Roman" w:cs="Times New Roman"/>
          <w:color w:val="000000"/>
        </w:rPr>
      </w:pPr>
      <w:r w:rsidRPr="00C72148">
        <w:rPr>
          <w:rFonts w:ascii="Times New Roman" w:hAnsi="Times New Roman" w:cs="Times New Roman"/>
          <w:color w:val="000000"/>
        </w:rPr>
        <w:t xml:space="preserve">Art. 5º Será de responsabilidade da empresa aérea que opere o transporte de passageiros e ou de cargas no território nacional, bem como do proprietário de </w:t>
      </w:r>
      <w:r w:rsidRPr="00C72148">
        <w:rPr>
          <w:rFonts w:ascii="Times New Roman" w:hAnsi="Times New Roman" w:cs="Times New Roman"/>
        </w:rPr>
        <w:t>aeronave particular</w:t>
      </w:r>
      <w:r w:rsidRPr="00C72148">
        <w:rPr>
          <w:rFonts w:ascii="Times New Roman" w:hAnsi="Times New Roman" w:cs="Times New Roman"/>
          <w:color w:val="000000"/>
        </w:rPr>
        <w:t>, pessoa física ou jurídica, garantir a oferta de água para consumo humano, em conformidade com o padrão de potabilidade da água, de acordo com a legislação sanitária pertinente.</w:t>
      </w:r>
    </w:p>
    <w:p w:rsidR="00EB4211" w:rsidRPr="00C72148" w:rsidRDefault="00EB4211">
      <w:pPr>
        <w:pStyle w:val="Corpodetexto"/>
        <w:ind w:firstLine="567"/>
        <w:rPr>
          <w:rFonts w:ascii="Times New Roman" w:hAnsi="Times New Roman" w:cs="Times New Roman"/>
          <w:color w:val="000000"/>
        </w:rPr>
      </w:pPr>
    </w:p>
    <w:p w:rsidR="00EB4211" w:rsidRPr="00C72148" w:rsidRDefault="00EB4211">
      <w:pPr>
        <w:pStyle w:val="Corpodetexto"/>
        <w:tabs>
          <w:tab w:val="left" w:pos="3828"/>
        </w:tabs>
        <w:ind w:firstLine="567"/>
        <w:rPr>
          <w:rFonts w:ascii="Times New Roman" w:hAnsi="Times New Roman" w:cs="Times New Roman"/>
          <w:color w:val="000000"/>
        </w:rPr>
      </w:pPr>
      <w:r w:rsidRPr="00C72148">
        <w:rPr>
          <w:rFonts w:ascii="Times New Roman" w:hAnsi="Times New Roman" w:cs="Times New Roman"/>
          <w:color w:val="000000"/>
        </w:rPr>
        <w:t xml:space="preserve">Parágrafo único. Caberá ao comandante de aeronave </w:t>
      </w:r>
      <w:r w:rsidRPr="00C72148">
        <w:rPr>
          <w:rFonts w:ascii="Times New Roman" w:hAnsi="Times New Roman" w:cs="Times New Roman"/>
        </w:rPr>
        <w:t>estrangeira, em trânsito no território nacional</w:t>
      </w:r>
      <w:r w:rsidRPr="00C72148">
        <w:rPr>
          <w:rFonts w:ascii="Times New Roman" w:hAnsi="Times New Roman" w:cs="Times New Roman"/>
          <w:color w:val="000000"/>
        </w:rPr>
        <w:t>, apresentar à autoridade sanitária em exercício no aeroporto, quando solicitado, o registro dos procedimentos utilizados na limpeza, desinfecção e controle da potabilidade da água do sistema de reservação.</w:t>
      </w:r>
    </w:p>
    <w:p w:rsidR="00EB4211" w:rsidRPr="00C72148" w:rsidRDefault="00EB4211">
      <w:pPr>
        <w:pStyle w:val="Corpodetexto"/>
        <w:tabs>
          <w:tab w:val="left" w:pos="851"/>
        </w:tabs>
        <w:rPr>
          <w:rFonts w:ascii="Times New Roman" w:hAnsi="Times New Roman" w:cs="Times New Roman"/>
          <w:color w:val="000000"/>
        </w:rPr>
      </w:pPr>
    </w:p>
    <w:p w:rsidR="00EB4211" w:rsidRPr="00C72148" w:rsidRDefault="00EB4211">
      <w:pPr>
        <w:pStyle w:val="Corpodetexto"/>
        <w:ind w:firstLine="567"/>
        <w:rPr>
          <w:rFonts w:ascii="Times New Roman" w:hAnsi="Times New Roman" w:cs="Times New Roman"/>
          <w:color w:val="000000"/>
        </w:rPr>
      </w:pPr>
      <w:r w:rsidRPr="00C72148">
        <w:rPr>
          <w:rFonts w:ascii="Times New Roman" w:hAnsi="Times New Roman" w:cs="Times New Roman"/>
          <w:color w:val="000000"/>
        </w:rPr>
        <w:t xml:space="preserve">Art. 6º Será de </w:t>
      </w:r>
      <w:r w:rsidRPr="00C72148">
        <w:rPr>
          <w:rFonts w:ascii="Times New Roman" w:hAnsi="Times New Roman" w:cs="Times New Roman"/>
        </w:rPr>
        <w:t xml:space="preserve">responsabilidade da empresa aérea  nacional  manter o sistema de reservação de água da aeronave para consumo humano, em </w:t>
      </w:r>
      <w:r w:rsidRPr="00C72148">
        <w:rPr>
          <w:rFonts w:ascii="Times New Roman" w:hAnsi="Times New Roman" w:cs="Times New Roman"/>
          <w:color w:val="000000"/>
        </w:rPr>
        <w:t xml:space="preserve">condições operacionais e higiênico-sanitárias satisfatórias, submeter ao processo de limpeza e a desinfecção num intervalo máximo </w:t>
      </w:r>
      <w:r w:rsidRPr="00C72148">
        <w:rPr>
          <w:rFonts w:ascii="Times New Roman" w:hAnsi="Times New Roman" w:cs="Times New Roman"/>
        </w:rPr>
        <w:t>de 90 (noventa) dias</w:t>
      </w:r>
      <w:r w:rsidRPr="00C72148">
        <w:rPr>
          <w:rFonts w:ascii="Times New Roman" w:hAnsi="Times New Roman" w:cs="Times New Roman"/>
          <w:color w:val="000000"/>
        </w:rPr>
        <w:t xml:space="preserve"> e dispor a bordo registros de informações referentes aos </w:t>
      </w:r>
      <w:r w:rsidRPr="00C72148">
        <w:rPr>
          <w:rFonts w:ascii="Times New Roman" w:hAnsi="Times New Roman" w:cs="Times New Roman"/>
        </w:rPr>
        <w:t>dois últimos</w:t>
      </w:r>
      <w:r w:rsidRPr="00C72148">
        <w:rPr>
          <w:rFonts w:ascii="Times New Roman" w:hAnsi="Times New Roman" w:cs="Times New Roman"/>
          <w:color w:val="000000"/>
        </w:rPr>
        <w:t xml:space="preserve"> procedimentos de limpeza e desinfecção. </w:t>
      </w:r>
    </w:p>
    <w:p w:rsidR="00EB4211" w:rsidRPr="00C72148" w:rsidRDefault="00EB4211">
      <w:pPr>
        <w:pStyle w:val="Corpodetexto"/>
        <w:ind w:firstLine="567"/>
        <w:jc w:val="left"/>
        <w:rPr>
          <w:rFonts w:ascii="Times New Roman" w:hAnsi="Times New Roman" w:cs="Times New Roman"/>
          <w:color w:val="000000"/>
        </w:rPr>
      </w:pPr>
    </w:p>
    <w:p w:rsidR="00EB4211" w:rsidRPr="00C72148" w:rsidRDefault="00EB4211">
      <w:pPr>
        <w:pStyle w:val="Corpodetexto"/>
        <w:ind w:firstLine="567"/>
        <w:rPr>
          <w:rFonts w:ascii="Times New Roman" w:hAnsi="Times New Roman" w:cs="Times New Roman"/>
          <w:color w:val="000000"/>
        </w:rPr>
      </w:pPr>
      <w:r w:rsidRPr="00C72148">
        <w:rPr>
          <w:rFonts w:ascii="Times New Roman" w:hAnsi="Times New Roman" w:cs="Times New Roman"/>
          <w:color w:val="000000"/>
        </w:rPr>
        <w:t xml:space="preserve">Parágrafo único. Além dos procedimentos previstos no </w:t>
      </w:r>
      <w:r w:rsidRPr="00C72148">
        <w:rPr>
          <w:rFonts w:ascii="Times New Roman" w:hAnsi="Times New Roman" w:cs="Times New Roman"/>
          <w:i/>
          <w:iCs/>
          <w:color w:val="000000"/>
        </w:rPr>
        <w:t>caput</w:t>
      </w:r>
      <w:r w:rsidRPr="00C72148">
        <w:rPr>
          <w:rFonts w:ascii="Times New Roman" w:hAnsi="Times New Roman" w:cs="Times New Roman"/>
          <w:color w:val="000000"/>
        </w:rPr>
        <w:t xml:space="preserve"> deste artigo, serão obrigatórias a limpeza e desinfecção do sistema de reservação da água potável da aeronave, sempre que ocorrer suspeita de contaminação da água ofertada a bordo,  conforme Plano de limpeza e Desinfecção (PLD) Anexo III, Quadro V.  </w:t>
      </w:r>
    </w:p>
    <w:p w:rsidR="00564B79" w:rsidRDefault="00564B79">
      <w:pPr>
        <w:pStyle w:val="Corpodetexto"/>
        <w:tabs>
          <w:tab w:val="left" w:pos="851"/>
        </w:tabs>
        <w:jc w:val="center"/>
        <w:rPr>
          <w:rFonts w:ascii="Times New Roman" w:hAnsi="Times New Roman" w:cs="Times New Roman"/>
        </w:rPr>
      </w:pPr>
    </w:p>
    <w:p w:rsidR="00EB4211" w:rsidRPr="00052261" w:rsidRDefault="00052261" w:rsidP="00052261">
      <w:pPr>
        <w:pStyle w:val="Corpodetexto"/>
        <w:tabs>
          <w:tab w:val="left" w:pos="851"/>
        </w:tabs>
        <w:jc w:val="center"/>
        <w:rPr>
          <w:rFonts w:ascii="Times New Roman" w:hAnsi="Times New Roman" w:cs="Times New Roman"/>
          <w:b/>
        </w:rPr>
      </w:pPr>
      <w:r w:rsidRPr="00052261">
        <w:rPr>
          <w:rFonts w:ascii="Times New Roman" w:hAnsi="Times New Roman" w:cs="Times New Roman"/>
          <w:b/>
        </w:rPr>
        <w:t>Subseção II</w:t>
      </w:r>
    </w:p>
    <w:p w:rsidR="00EB4211" w:rsidRPr="00052261" w:rsidRDefault="00EB4211">
      <w:pPr>
        <w:pStyle w:val="Corpodetexto"/>
        <w:jc w:val="center"/>
        <w:rPr>
          <w:rFonts w:ascii="Times New Roman" w:hAnsi="Times New Roman" w:cs="Times New Roman"/>
          <w:b/>
          <w:color w:val="000000"/>
        </w:rPr>
      </w:pPr>
      <w:r w:rsidRPr="00052261">
        <w:rPr>
          <w:rFonts w:ascii="Times New Roman" w:hAnsi="Times New Roman" w:cs="Times New Roman"/>
          <w:b/>
          <w:color w:val="000000"/>
        </w:rPr>
        <w:t>Veículo de Abastecimento de Água Potável</w:t>
      </w:r>
    </w:p>
    <w:p w:rsidR="00052261" w:rsidRPr="00052261" w:rsidRDefault="00052261">
      <w:pPr>
        <w:pStyle w:val="Corpodetexto"/>
        <w:jc w:val="center"/>
        <w:rPr>
          <w:rFonts w:ascii="Times New Roman" w:hAnsi="Times New Roman" w:cs="Times New Roman"/>
          <w:b/>
          <w:color w:val="000000"/>
        </w:rPr>
      </w:pPr>
    </w:p>
    <w:p w:rsidR="00564B79" w:rsidRPr="00564B79" w:rsidRDefault="00152F62">
      <w:pPr>
        <w:pStyle w:val="Corpodetexto"/>
        <w:jc w:val="center"/>
        <w:rPr>
          <w:rFonts w:ascii="Times New Roman" w:hAnsi="Times New Roman" w:cs="Times New Roman"/>
          <w:b/>
          <w:color w:val="0000FF"/>
        </w:rPr>
      </w:pPr>
      <w:r w:rsidRPr="00564B79">
        <w:rPr>
          <w:rFonts w:ascii="Times New Roman" w:hAnsi="Times New Roman" w:cs="Times New Roman"/>
          <w:b/>
          <w:color w:val="0000FF"/>
        </w:rPr>
        <w:t xml:space="preserve"> </w:t>
      </w:r>
      <w:r w:rsidR="00564B79" w:rsidRPr="00564B79">
        <w:rPr>
          <w:rFonts w:ascii="Times New Roman" w:hAnsi="Times New Roman" w:cs="Times New Roman"/>
          <w:b/>
          <w:color w:val="0000FF"/>
        </w:rPr>
        <w:t>(Revogada pela Resolução – RDC nº 91 de 30 de junho de 2016)</w:t>
      </w:r>
    </w:p>
    <w:p w:rsidR="00EB4211" w:rsidRPr="00C72148" w:rsidRDefault="00EB4211">
      <w:pPr>
        <w:pStyle w:val="Corpodetexto"/>
        <w:rPr>
          <w:rFonts w:ascii="Times New Roman" w:hAnsi="Times New Roman" w:cs="Times New Roman"/>
          <w:color w:val="0000FF"/>
        </w:rPr>
      </w:pPr>
    </w:p>
    <w:p w:rsidR="00EB4211" w:rsidRPr="00564B79" w:rsidRDefault="00EB4211">
      <w:pPr>
        <w:ind w:firstLine="567"/>
        <w:jc w:val="both"/>
        <w:rPr>
          <w:rFonts w:ascii="Times New Roman" w:hAnsi="Times New Roman" w:cs="Times New Roman"/>
          <w:strike/>
          <w:color w:val="000000"/>
        </w:rPr>
      </w:pPr>
      <w:r w:rsidRPr="00564B79">
        <w:rPr>
          <w:rFonts w:ascii="Times New Roman" w:hAnsi="Times New Roman" w:cs="Times New Roman"/>
          <w:strike/>
        </w:rPr>
        <w:t>Art. 7º Será de responsabilidade da empresa de serviços auxiliares de transporte aéreo manter o padrão de potabilidade da água no veículo de abastecimento, em conformidade com o ANEXO II.</w:t>
      </w:r>
    </w:p>
    <w:p w:rsidR="00EB4211" w:rsidRPr="00564B79" w:rsidRDefault="00EB4211">
      <w:pPr>
        <w:tabs>
          <w:tab w:val="left" w:pos="3828"/>
        </w:tabs>
        <w:ind w:firstLine="567"/>
        <w:jc w:val="both"/>
        <w:rPr>
          <w:rFonts w:ascii="Times New Roman" w:hAnsi="Times New Roman" w:cs="Times New Roman"/>
          <w:strike/>
          <w:color w:val="000000"/>
        </w:rPr>
      </w:pPr>
      <w:r w:rsidRPr="00564B79">
        <w:rPr>
          <w:rFonts w:ascii="Times New Roman" w:hAnsi="Times New Roman" w:cs="Times New Roman"/>
          <w:strike/>
          <w:color w:val="000000"/>
        </w:rPr>
        <w:t>Art. 8º A Planilha de Controle de Limpeza e Desinfecção do Sistema de Água Potável do Veículo de Abastecimento da Aeronave, Anexo III, Quadro XIV, deverá estar disponível a bordo do veículo ou equipamento, com informações referentes aos</w:t>
      </w:r>
      <w:r w:rsidRPr="00564B79">
        <w:rPr>
          <w:rFonts w:ascii="Times New Roman" w:hAnsi="Times New Roman" w:cs="Times New Roman"/>
          <w:strike/>
          <w:color w:val="FF0000"/>
        </w:rPr>
        <w:t xml:space="preserve"> </w:t>
      </w:r>
      <w:r w:rsidRPr="00564B79">
        <w:rPr>
          <w:rFonts w:ascii="Times New Roman" w:hAnsi="Times New Roman" w:cs="Times New Roman"/>
          <w:strike/>
        </w:rPr>
        <w:t>2 (dois)</w:t>
      </w:r>
      <w:r w:rsidRPr="00564B79">
        <w:rPr>
          <w:rFonts w:ascii="Times New Roman" w:hAnsi="Times New Roman" w:cs="Times New Roman"/>
          <w:strike/>
          <w:color w:val="000000"/>
        </w:rPr>
        <w:t xml:space="preserve"> últimos procedimentos.</w:t>
      </w:r>
    </w:p>
    <w:p w:rsidR="00EB4211" w:rsidRPr="00564B79" w:rsidRDefault="00EB4211">
      <w:pPr>
        <w:ind w:left="851" w:firstLine="567"/>
        <w:jc w:val="both"/>
        <w:rPr>
          <w:rFonts w:ascii="Times New Roman" w:hAnsi="Times New Roman" w:cs="Times New Roman"/>
          <w:strike/>
          <w:color w:val="000000"/>
          <w:u w:val="single"/>
        </w:rPr>
      </w:pPr>
    </w:p>
    <w:p w:rsidR="00EB4211" w:rsidRPr="00564B79" w:rsidRDefault="00EB4211">
      <w:pPr>
        <w:pStyle w:val="Corpodetexto3"/>
        <w:ind w:firstLine="567"/>
        <w:rPr>
          <w:rFonts w:ascii="Times New Roman" w:hAnsi="Times New Roman" w:cs="Times New Roman"/>
          <w:strike/>
          <w:sz w:val="24"/>
          <w:szCs w:val="24"/>
        </w:rPr>
      </w:pPr>
      <w:r w:rsidRPr="00564B79">
        <w:rPr>
          <w:rFonts w:ascii="Times New Roman" w:hAnsi="Times New Roman" w:cs="Times New Roman"/>
          <w:strike/>
          <w:sz w:val="24"/>
          <w:szCs w:val="24"/>
        </w:rPr>
        <w:t xml:space="preserve">§ 1º O veículo ou equipamento de abastecimento de água potável deverá realizar, rotineiramente, os processos de limpeza e desinfecção,  no prazo máximo de noventa dias, conforme </w:t>
      </w:r>
      <w:r w:rsidRPr="00564B79">
        <w:rPr>
          <w:rFonts w:ascii="Times New Roman" w:hAnsi="Times New Roman" w:cs="Times New Roman"/>
          <w:strike/>
          <w:color w:val="000000"/>
          <w:sz w:val="24"/>
          <w:szCs w:val="24"/>
        </w:rPr>
        <w:t>Plano de limpeza e Desinfecção (</w:t>
      </w:r>
      <w:r w:rsidRPr="00564B79">
        <w:rPr>
          <w:rFonts w:ascii="Times New Roman" w:hAnsi="Times New Roman" w:cs="Times New Roman"/>
          <w:strike/>
          <w:sz w:val="24"/>
          <w:szCs w:val="24"/>
        </w:rPr>
        <w:t xml:space="preserve">PLD) Anexo III - Quadro VI. </w:t>
      </w:r>
    </w:p>
    <w:p w:rsidR="00EB4211" w:rsidRPr="00564B79" w:rsidRDefault="00EB4211">
      <w:pPr>
        <w:rPr>
          <w:rFonts w:ascii="Times New Roman" w:hAnsi="Times New Roman" w:cs="Times New Roman"/>
          <w:strike/>
        </w:rPr>
      </w:pPr>
    </w:p>
    <w:p w:rsidR="00EB4211" w:rsidRPr="00564B79" w:rsidRDefault="00EB4211">
      <w:pPr>
        <w:pStyle w:val="Recuodecorpodetexto3"/>
        <w:ind w:firstLine="567"/>
        <w:rPr>
          <w:rFonts w:ascii="Times New Roman" w:hAnsi="Times New Roman" w:cs="Times New Roman"/>
          <w:strike/>
          <w:color w:val="auto"/>
          <w:sz w:val="24"/>
          <w:szCs w:val="24"/>
        </w:rPr>
      </w:pPr>
      <w:r w:rsidRPr="00564B79">
        <w:rPr>
          <w:rFonts w:ascii="Times New Roman" w:hAnsi="Times New Roman" w:cs="Times New Roman"/>
          <w:strike/>
          <w:sz w:val="24"/>
          <w:szCs w:val="24"/>
        </w:rPr>
        <w:t>§ 2º</w:t>
      </w:r>
      <w:r w:rsidRPr="00564B79">
        <w:rPr>
          <w:rFonts w:ascii="Times New Roman" w:hAnsi="Times New Roman" w:cs="Times New Roman"/>
          <w:strike/>
          <w:color w:val="auto"/>
          <w:sz w:val="24"/>
          <w:szCs w:val="24"/>
        </w:rPr>
        <w:t xml:space="preserve"> O procedimento rotineiro de que trata o parágrafo anterior deverá ser comunicado com quarenta e oito horas de antecedência à autoridade sanitária em exercício no aeroporto, que acompanhará o processo de limpeza e desinfecção e emitirá o visto na Planilha de Controle de Limpeza e Desinfecção do Sistema de Água Potável do Veículo de Abastecimento de Aeronave.</w:t>
      </w:r>
    </w:p>
    <w:p w:rsidR="00EB4211" w:rsidRPr="00564B79" w:rsidRDefault="00EB4211">
      <w:pPr>
        <w:pStyle w:val="Recuodecorpodetexto3"/>
        <w:ind w:firstLine="567"/>
        <w:rPr>
          <w:rFonts w:ascii="Times New Roman" w:hAnsi="Times New Roman" w:cs="Times New Roman"/>
          <w:strike/>
          <w:color w:val="auto"/>
          <w:sz w:val="24"/>
          <w:szCs w:val="24"/>
        </w:rPr>
      </w:pPr>
    </w:p>
    <w:p w:rsidR="00EB4211" w:rsidRPr="00564B79" w:rsidRDefault="00EB4211">
      <w:pPr>
        <w:pStyle w:val="Recuodecorpodetexto3"/>
        <w:ind w:firstLine="567"/>
        <w:rPr>
          <w:rFonts w:ascii="Times New Roman" w:hAnsi="Times New Roman" w:cs="Times New Roman"/>
          <w:strike/>
          <w:color w:val="auto"/>
          <w:sz w:val="24"/>
          <w:szCs w:val="24"/>
        </w:rPr>
      </w:pPr>
      <w:r w:rsidRPr="00564B79">
        <w:rPr>
          <w:rFonts w:ascii="Times New Roman" w:hAnsi="Times New Roman" w:cs="Times New Roman"/>
          <w:strike/>
          <w:color w:val="auto"/>
          <w:sz w:val="24"/>
          <w:szCs w:val="24"/>
        </w:rPr>
        <w:t>§ 3º Na ocorrência de suspeita de contaminação, a autoridade sanitária em exercício no aeroporto, deve ser comunicada imediatamente.</w:t>
      </w:r>
    </w:p>
    <w:p w:rsidR="00EB4211" w:rsidRPr="00564B79" w:rsidRDefault="00EB4211">
      <w:pPr>
        <w:ind w:left="851" w:firstLine="567"/>
        <w:jc w:val="both"/>
        <w:rPr>
          <w:rFonts w:ascii="Times New Roman" w:hAnsi="Times New Roman" w:cs="Times New Roman"/>
          <w:strike/>
          <w:color w:val="000000"/>
        </w:rPr>
      </w:pPr>
    </w:p>
    <w:p w:rsidR="00EB4211" w:rsidRPr="00564B79" w:rsidRDefault="00EB4211">
      <w:pPr>
        <w:ind w:right="-93" w:firstLine="567"/>
        <w:jc w:val="both"/>
        <w:rPr>
          <w:rFonts w:ascii="Times New Roman" w:hAnsi="Times New Roman" w:cs="Times New Roman"/>
          <w:strike/>
          <w:color w:val="000000"/>
        </w:rPr>
      </w:pPr>
      <w:r w:rsidRPr="00564B79">
        <w:rPr>
          <w:rFonts w:ascii="Times New Roman" w:hAnsi="Times New Roman" w:cs="Times New Roman"/>
          <w:strike/>
          <w:color w:val="000000"/>
        </w:rPr>
        <w:t>Art. 9º O responsável pelo veículo ou equipamento de abastecimento de água potável deverá:</w:t>
      </w:r>
    </w:p>
    <w:p w:rsidR="00EB4211" w:rsidRPr="00564B79" w:rsidRDefault="00EB4211">
      <w:pPr>
        <w:ind w:right="-93"/>
        <w:rPr>
          <w:rFonts w:ascii="Times New Roman" w:hAnsi="Times New Roman" w:cs="Times New Roman"/>
          <w:strike/>
          <w:color w:val="000000"/>
        </w:rPr>
      </w:pPr>
    </w:p>
    <w:p w:rsidR="00EB4211" w:rsidRPr="00564B79" w:rsidRDefault="00EB4211">
      <w:pPr>
        <w:ind w:right="-93"/>
        <w:rPr>
          <w:rFonts w:ascii="Times New Roman" w:hAnsi="Times New Roman" w:cs="Times New Roman"/>
          <w:strike/>
          <w:color w:val="000000"/>
        </w:rPr>
      </w:pPr>
      <w:r w:rsidRPr="00564B79">
        <w:rPr>
          <w:rFonts w:ascii="Times New Roman" w:hAnsi="Times New Roman" w:cs="Times New Roman"/>
          <w:strike/>
          <w:color w:val="000000"/>
        </w:rPr>
        <w:t>I - garantir o uso exclusivo do veículo ou equipamento para esse fim;</w:t>
      </w:r>
    </w:p>
    <w:p w:rsidR="00EB4211" w:rsidRPr="00564B79" w:rsidRDefault="00EB4211">
      <w:pPr>
        <w:ind w:right="-93"/>
        <w:rPr>
          <w:rFonts w:ascii="Times New Roman" w:hAnsi="Times New Roman" w:cs="Times New Roman"/>
          <w:strike/>
          <w:color w:val="000000"/>
        </w:rPr>
      </w:pPr>
    </w:p>
    <w:p w:rsidR="00EB4211" w:rsidRPr="00564B79" w:rsidRDefault="00EB4211">
      <w:pPr>
        <w:ind w:right="-93"/>
        <w:rPr>
          <w:rFonts w:ascii="Times New Roman" w:hAnsi="Times New Roman" w:cs="Times New Roman"/>
          <w:strike/>
          <w:color w:val="000000"/>
        </w:rPr>
      </w:pPr>
      <w:r w:rsidRPr="00564B79">
        <w:rPr>
          <w:rFonts w:ascii="Times New Roman" w:hAnsi="Times New Roman" w:cs="Times New Roman"/>
          <w:strike/>
          <w:color w:val="000000"/>
        </w:rPr>
        <w:t>II - abastecê-lo em ponto de oferta instalado na área aeroportuária, destinado exclusivamente a essa finalidade, em aeroportos onde exista a demanda do serviço;</w:t>
      </w:r>
    </w:p>
    <w:p w:rsidR="00EB4211" w:rsidRPr="00564B79" w:rsidRDefault="00EB4211">
      <w:pPr>
        <w:ind w:right="-93"/>
        <w:rPr>
          <w:rFonts w:ascii="Times New Roman" w:hAnsi="Times New Roman" w:cs="Times New Roman"/>
          <w:strike/>
          <w:color w:val="000000"/>
        </w:rPr>
      </w:pPr>
    </w:p>
    <w:p w:rsidR="00EB4211" w:rsidRPr="00564B79" w:rsidRDefault="00EB4211">
      <w:pPr>
        <w:ind w:right="-93"/>
        <w:rPr>
          <w:rFonts w:ascii="Times New Roman" w:hAnsi="Times New Roman" w:cs="Times New Roman"/>
          <w:strike/>
          <w:color w:val="000000"/>
        </w:rPr>
      </w:pPr>
      <w:r w:rsidRPr="00564B79">
        <w:rPr>
          <w:rFonts w:ascii="Times New Roman" w:hAnsi="Times New Roman" w:cs="Times New Roman"/>
          <w:strike/>
          <w:color w:val="000000"/>
        </w:rPr>
        <w:t>III - estacionar em locais protegidos e afastados de fontes de contaminação de natureza biológica, física ou química;</w:t>
      </w:r>
    </w:p>
    <w:p w:rsidR="00EB4211" w:rsidRPr="00564B79" w:rsidRDefault="00EB4211">
      <w:pPr>
        <w:ind w:right="-93"/>
        <w:rPr>
          <w:rFonts w:ascii="Times New Roman" w:hAnsi="Times New Roman" w:cs="Times New Roman"/>
          <w:strike/>
          <w:color w:val="000000"/>
        </w:rPr>
      </w:pPr>
    </w:p>
    <w:p w:rsidR="00EB4211" w:rsidRPr="00564B79" w:rsidRDefault="00EB4211">
      <w:pPr>
        <w:rPr>
          <w:rFonts w:ascii="Times New Roman" w:hAnsi="Times New Roman" w:cs="Times New Roman"/>
          <w:strike/>
          <w:color w:val="000000"/>
        </w:rPr>
      </w:pPr>
      <w:r w:rsidRPr="00564B79">
        <w:rPr>
          <w:rFonts w:ascii="Times New Roman" w:hAnsi="Times New Roman" w:cs="Times New Roman"/>
          <w:strike/>
          <w:color w:val="000000"/>
        </w:rPr>
        <w:t>IV - dispor de produtos e corrigir, se necessário, o teor de cloro residual livre;</w:t>
      </w:r>
    </w:p>
    <w:p w:rsidR="00EB4211" w:rsidRPr="00564B79" w:rsidRDefault="00EB4211">
      <w:pPr>
        <w:rPr>
          <w:rFonts w:ascii="Times New Roman" w:hAnsi="Times New Roman" w:cs="Times New Roman"/>
          <w:strike/>
          <w:color w:val="000000"/>
        </w:rPr>
      </w:pPr>
    </w:p>
    <w:p w:rsidR="00EB4211" w:rsidRPr="00564B79" w:rsidRDefault="00EB4211">
      <w:pPr>
        <w:rPr>
          <w:rFonts w:ascii="Times New Roman" w:hAnsi="Times New Roman" w:cs="Times New Roman"/>
          <w:strike/>
          <w:color w:val="000000"/>
        </w:rPr>
      </w:pPr>
      <w:r w:rsidRPr="00564B79">
        <w:rPr>
          <w:rFonts w:ascii="Times New Roman" w:hAnsi="Times New Roman" w:cs="Times New Roman"/>
          <w:strike/>
          <w:color w:val="000000"/>
        </w:rPr>
        <w:t>V - manter de forma visível a inscrição “ÁGUA POTÁVEL”;</w:t>
      </w:r>
    </w:p>
    <w:p w:rsidR="00EB4211" w:rsidRPr="00564B79" w:rsidRDefault="00EB4211">
      <w:pPr>
        <w:rPr>
          <w:rFonts w:ascii="Times New Roman" w:hAnsi="Times New Roman" w:cs="Times New Roman"/>
          <w:strike/>
          <w:color w:val="000000"/>
        </w:rPr>
      </w:pPr>
    </w:p>
    <w:p w:rsidR="00EB4211" w:rsidRPr="00564B79" w:rsidRDefault="00EB4211">
      <w:pPr>
        <w:rPr>
          <w:rFonts w:ascii="Times New Roman" w:hAnsi="Times New Roman" w:cs="Times New Roman"/>
          <w:strike/>
          <w:color w:val="000000"/>
        </w:rPr>
      </w:pPr>
      <w:r w:rsidRPr="00564B79">
        <w:rPr>
          <w:rFonts w:ascii="Times New Roman" w:hAnsi="Times New Roman" w:cs="Times New Roman"/>
          <w:strike/>
          <w:color w:val="000000"/>
        </w:rPr>
        <w:t>VI - manter os equipamentos em condições operacionais e higiênico-sanitárias satisfatórias;</w:t>
      </w:r>
    </w:p>
    <w:p w:rsidR="00EB4211" w:rsidRPr="00564B79" w:rsidRDefault="00EB4211">
      <w:pPr>
        <w:rPr>
          <w:rFonts w:ascii="Times New Roman" w:hAnsi="Times New Roman" w:cs="Times New Roman"/>
          <w:strike/>
          <w:color w:val="000000"/>
        </w:rPr>
      </w:pPr>
    </w:p>
    <w:p w:rsidR="00EB4211" w:rsidRPr="00C72148" w:rsidRDefault="00EB4211">
      <w:pPr>
        <w:jc w:val="both"/>
        <w:rPr>
          <w:rFonts w:ascii="Times New Roman" w:hAnsi="Times New Roman" w:cs="Times New Roman"/>
          <w:color w:val="000000"/>
        </w:rPr>
      </w:pPr>
      <w:r w:rsidRPr="00564B79">
        <w:rPr>
          <w:rFonts w:ascii="Times New Roman" w:hAnsi="Times New Roman" w:cs="Times New Roman"/>
          <w:strike/>
          <w:color w:val="000000"/>
        </w:rPr>
        <w:t xml:space="preserve">VII </w:t>
      </w:r>
      <w:r w:rsidRPr="00564B79">
        <w:rPr>
          <w:rFonts w:ascii="Times New Roman" w:hAnsi="Times New Roman" w:cs="Times New Roman"/>
          <w:strike/>
        </w:rPr>
        <w:t>- manter o mangote, utilizado na operação de abastecimento do veículo ou equipamento de água potável, em boas condições operacionais, devendo ao término da operação de abastecimento esgotar a água do seu interior, vedar sua extremidade com tampa de proteção e armazená-lo em local seco, limpo, arejado e protegido.</w:t>
      </w:r>
      <w:r w:rsidRPr="00C72148">
        <w:rPr>
          <w:rFonts w:ascii="Times New Roman" w:hAnsi="Times New Roman" w:cs="Times New Roman"/>
          <w:color w:val="000000"/>
        </w:rPr>
        <w:t xml:space="preserve"> </w:t>
      </w:r>
    </w:p>
    <w:p w:rsidR="005C67AD" w:rsidRPr="00C72148" w:rsidRDefault="005C67AD">
      <w:pPr>
        <w:jc w:val="center"/>
        <w:rPr>
          <w:rFonts w:ascii="Times New Roman" w:hAnsi="Times New Roman" w:cs="Times New Roman"/>
          <w:color w:val="000000"/>
        </w:rPr>
      </w:pPr>
    </w:p>
    <w:p w:rsidR="004D1EAA" w:rsidRDefault="004D1EAA" w:rsidP="00052261">
      <w:pPr>
        <w:jc w:val="center"/>
        <w:rPr>
          <w:rFonts w:ascii="Times New Roman" w:hAnsi="Times New Roman" w:cs="Times New Roman"/>
          <w:b/>
          <w:color w:val="000000"/>
        </w:rPr>
        <w:sectPr w:rsidR="004D1EAA" w:rsidSect="00C72148">
          <w:pgSz w:w="11907" w:h="16840" w:code="9"/>
          <w:pgMar w:top="1417" w:right="1701" w:bottom="1417" w:left="1701" w:header="0" w:footer="562" w:gutter="0"/>
          <w:pgNumType w:start="1"/>
          <w:cols w:space="720"/>
          <w:docGrid w:linePitch="326"/>
        </w:sectPr>
      </w:pPr>
    </w:p>
    <w:p w:rsidR="00052261" w:rsidRDefault="005C67AD" w:rsidP="00052261">
      <w:pPr>
        <w:jc w:val="center"/>
        <w:rPr>
          <w:rFonts w:ascii="Times New Roman" w:hAnsi="Times New Roman" w:cs="Times New Roman"/>
          <w:b/>
          <w:color w:val="000000"/>
        </w:rPr>
      </w:pPr>
      <w:r w:rsidRPr="00C72148">
        <w:rPr>
          <w:rFonts w:ascii="Times New Roman" w:hAnsi="Times New Roman" w:cs="Times New Roman"/>
          <w:b/>
          <w:color w:val="000000"/>
        </w:rPr>
        <w:t>Seção III</w:t>
      </w:r>
    </w:p>
    <w:p w:rsidR="00EB4211" w:rsidRPr="00C72148" w:rsidRDefault="005C67AD">
      <w:pPr>
        <w:jc w:val="center"/>
        <w:rPr>
          <w:rFonts w:ascii="Times New Roman" w:hAnsi="Times New Roman" w:cs="Times New Roman"/>
          <w:b/>
          <w:color w:val="000000"/>
        </w:rPr>
      </w:pPr>
      <w:r w:rsidRPr="00C72148">
        <w:rPr>
          <w:rFonts w:ascii="Times New Roman" w:hAnsi="Times New Roman" w:cs="Times New Roman"/>
          <w:b/>
          <w:color w:val="000000"/>
        </w:rPr>
        <w:t>Alimentos</w:t>
      </w:r>
    </w:p>
    <w:p w:rsidR="00EB4211" w:rsidRPr="00C72148" w:rsidRDefault="00EB4211">
      <w:pPr>
        <w:jc w:val="center"/>
        <w:rPr>
          <w:rFonts w:ascii="Times New Roman" w:hAnsi="Times New Roman" w:cs="Times New Roman"/>
          <w:color w:val="000000"/>
        </w:rPr>
      </w:pPr>
    </w:p>
    <w:p w:rsidR="00EB4211" w:rsidRPr="004D1EAA" w:rsidRDefault="004D1EAA" w:rsidP="004D1EAA">
      <w:pPr>
        <w:jc w:val="center"/>
        <w:rPr>
          <w:rFonts w:ascii="Times New Roman" w:hAnsi="Times New Roman" w:cs="Times New Roman"/>
          <w:b/>
          <w:color w:val="000000"/>
        </w:rPr>
      </w:pPr>
      <w:r w:rsidRPr="004D1EAA">
        <w:rPr>
          <w:rFonts w:ascii="Times New Roman" w:hAnsi="Times New Roman" w:cs="Times New Roman"/>
          <w:b/>
          <w:color w:val="000000"/>
        </w:rPr>
        <w:t>Subseção I</w:t>
      </w:r>
    </w:p>
    <w:p w:rsidR="00EB4211" w:rsidRPr="00C72148" w:rsidRDefault="00EB4211">
      <w:pPr>
        <w:jc w:val="center"/>
        <w:rPr>
          <w:rFonts w:ascii="Times New Roman" w:hAnsi="Times New Roman" w:cs="Times New Roman"/>
          <w:color w:val="000000"/>
        </w:rPr>
      </w:pPr>
      <w:r w:rsidRPr="004D1EAA">
        <w:rPr>
          <w:rFonts w:ascii="Times New Roman" w:hAnsi="Times New Roman" w:cs="Times New Roman"/>
          <w:b/>
          <w:color w:val="000000"/>
        </w:rPr>
        <w:t>Transporte de Alimentos</w:t>
      </w:r>
    </w:p>
    <w:p w:rsidR="00EB4211" w:rsidRPr="00C72148" w:rsidRDefault="00EB4211">
      <w:pPr>
        <w:jc w:val="both"/>
        <w:rPr>
          <w:rFonts w:ascii="Times New Roman" w:hAnsi="Times New Roman" w:cs="Times New Roman"/>
          <w:color w:val="000000"/>
        </w:rPr>
      </w:pPr>
    </w:p>
    <w:p w:rsidR="00EB4211" w:rsidRPr="00C72148" w:rsidRDefault="005C67AD">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10 </w:t>
      </w:r>
      <w:r w:rsidR="00EB4211" w:rsidRPr="00C72148">
        <w:rPr>
          <w:rFonts w:ascii="Times New Roman" w:hAnsi="Times New Roman" w:cs="Times New Roman"/>
          <w:color w:val="000000"/>
        </w:rPr>
        <w:t>A empresa prestadora de serviços, responsável pelo transporte dos alimentos a serem servidos a bordo, deverá adotar as Boas Práticas para o Transporte de Alimentos, previstas na legislação sanitária pertinente</w:t>
      </w:r>
      <w:r w:rsidR="00EB4211" w:rsidRPr="00C72148">
        <w:rPr>
          <w:rFonts w:ascii="Times New Roman" w:hAnsi="Times New Roman" w:cs="Times New Roman"/>
        </w:rPr>
        <w:t>, de modo a garantir a sua segurança e impedir a contaminação e deterioração dos produtos</w:t>
      </w:r>
      <w:r w:rsidR="00EB4211" w:rsidRPr="00C72148">
        <w:rPr>
          <w:rFonts w:ascii="Times New Roman" w:hAnsi="Times New Roman" w:cs="Times New Roman"/>
          <w:color w:val="000000"/>
        </w:rPr>
        <w:t>.</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color w:val="000000"/>
        </w:rPr>
        <w:t xml:space="preserve">Art. 11  No veículo transportador deverão estar disponíveis informações referentes ao horário e à temperatura </w:t>
      </w:r>
      <w:r w:rsidR="005C67AD" w:rsidRPr="00C72148">
        <w:rPr>
          <w:rFonts w:ascii="Times New Roman" w:hAnsi="Times New Roman" w:cs="Times New Roman"/>
          <w:color w:val="000000"/>
        </w:rPr>
        <w:t>dos alimentos à saída da comissá</w:t>
      </w:r>
      <w:r w:rsidRPr="00C72148">
        <w:rPr>
          <w:rFonts w:ascii="Times New Roman" w:hAnsi="Times New Roman" w:cs="Times New Roman"/>
          <w:color w:val="000000"/>
        </w:rPr>
        <w:t>ria,</w:t>
      </w:r>
      <w:r w:rsidRPr="00C72148">
        <w:rPr>
          <w:rFonts w:ascii="Times New Roman" w:hAnsi="Times New Roman" w:cs="Times New Roman"/>
        </w:rPr>
        <w:t xml:space="preserve"> à previsão de chegada do vôo e hora do abastecimento de bordo.</w:t>
      </w:r>
    </w:p>
    <w:p w:rsidR="00EB4211" w:rsidRPr="00C72148" w:rsidRDefault="00EB4211">
      <w:pPr>
        <w:ind w:firstLine="567"/>
        <w:rPr>
          <w:rFonts w:ascii="Times New Roman" w:hAnsi="Times New Roman" w:cs="Times New Roman"/>
        </w:rPr>
      </w:pPr>
    </w:p>
    <w:p w:rsidR="00EB4211" w:rsidRPr="00C72148" w:rsidRDefault="00EB4211">
      <w:pPr>
        <w:ind w:firstLine="567"/>
        <w:rPr>
          <w:rFonts w:ascii="Times New Roman" w:hAnsi="Times New Roman" w:cs="Times New Roman"/>
        </w:rPr>
      </w:pPr>
      <w:r w:rsidRPr="00C72148">
        <w:rPr>
          <w:rFonts w:ascii="Times New Roman" w:hAnsi="Times New Roman" w:cs="Times New Roman"/>
        </w:rPr>
        <w:t xml:space="preserve">Parágrafo único.  A empresa transportadora de alimentos deverá possuir meios de controle que permitam manter os alimentos sob temperatura de segurança, de acordo com as especificações do fabricante ou produtores. </w:t>
      </w:r>
    </w:p>
    <w:p w:rsidR="00EB4211" w:rsidRPr="00C72148" w:rsidRDefault="00EB4211">
      <w:pPr>
        <w:ind w:left="851" w:firstLine="567"/>
        <w:jc w:val="both"/>
        <w:rPr>
          <w:rFonts w:ascii="Times New Roman" w:hAnsi="Times New Roman" w:cs="Times New Roman"/>
          <w:color w:val="000000"/>
        </w:rPr>
      </w:pPr>
    </w:p>
    <w:p w:rsidR="00EB4211" w:rsidRPr="00C72148" w:rsidRDefault="005C67AD">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12 </w:t>
      </w:r>
      <w:r w:rsidR="00EB4211" w:rsidRPr="00C72148">
        <w:rPr>
          <w:rFonts w:ascii="Times New Roman" w:hAnsi="Times New Roman" w:cs="Times New Roman"/>
          <w:color w:val="000000"/>
        </w:rPr>
        <w:t>O veículo transportador de alimentos deverá estar de acordo com as seguintes exigências sanitárias:</w:t>
      </w:r>
    </w:p>
    <w:p w:rsidR="00EB4211" w:rsidRPr="00C72148" w:rsidRDefault="00EB4211">
      <w:pPr>
        <w:ind w:firstLine="851"/>
        <w:jc w:val="both"/>
        <w:rPr>
          <w:rFonts w:ascii="Times New Roman" w:hAnsi="Times New Roman" w:cs="Times New Roman"/>
          <w:color w:val="000000"/>
        </w:rPr>
      </w:pPr>
    </w:p>
    <w:p w:rsidR="00EB4211" w:rsidRPr="00C72148" w:rsidRDefault="00EB4211">
      <w:pPr>
        <w:ind w:left="142" w:hanging="142"/>
        <w:jc w:val="both"/>
        <w:rPr>
          <w:rFonts w:ascii="Times New Roman" w:hAnsi="Times New Roman" w:cs="Times New Roman"/>
          <w:color w:val="000000"/>
        </w:rPr>
      </w:pPr>
      <w:r w:rsidRPr="00C72148">
        <w:rPr>
          <w:rFonts w:ascii="Times New Roman" w:hAnsi="Times New Roman" w:cs="Times New Roman"/>
          <w:color w:val="000000"/>
        </w:rPr>
        <w:t>I - ter o espaço interior constituído de material atóxico e resistente que permita a conservação, limpeza, desinfecção e desinfestação;</w:t>
      </w:r>
    </w:p>
    <w:p w:rsidR="00EB4211" w:rsidRPr="00C72148" w:rsidRDefault="00EB4211">
      <w:pPr>
        <w:ind w:left="1276" w:hanging="568"/>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II - </w:t>
      </w:r>
      <w:r w:rsidRPr="00C72148">
        <w:rPr>
          <w:rFonts w:ascii="Times New Roman" w:hAnsi="Times New Roman" w:cs="Times New Roman"/>
        </w:rPr>
        <w:t>quando da necessidade de transportar materiais de leitura, fones de ouvido, mantas, travesseiros e outros itens destinados ao serviço de bordo, estes, obrigatoriamente, devem estar acondicionados em embalagens impermeáveis e resistentes, de forma a impedir a contaminação dos alimentos;</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III - dispor os alimentos, as embalagens e os recipientes afastados do contato direto com o piso do veículo;</w:t>
      </w:r>
    </w:p>
    <w:p w:rsidR="00EB4211" w:rsidRPr="00C72148" w:rsidRDefault="00EB4211">
      <w:pPr>
        <w:ind w:left="1276"/>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IV - </w:t>
      </w:r>
      <w:r w:rsidRPr="00C72148">
        <w:rPr>
          <w:rFonts w:ascii="Times New Roman" w:hAnsi="Times New Roman" w:cs="Times New Roman"/>
        </w:rPr>
        <w:t>possuir, no seu interior, áreas visualmente separadas e identificadas para os alimentos destinados ao abastecimento de bordo e para os resíduos alimentares retirados da aeronave, mantendo fluxos distintos para a entrada e saída de produtos;</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V - estar provido de estrados e prateleiras constituídos de material resistente, impermeável e liso, de forma a facilitar a limpeza;</w:t>
      </w:r>
    </w:p>
    <w:p w:rsidR="00EB4211" w:rsidRPr="00C72148" w:rsidRDefault="00EB4211">
      <w:pPr>
        <w:ind w:left="1276"/>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VI - garantir que os materiais utilizados para proteção e fixação das provisões de bordo não constituam fontes de contaminação ou dano para os alimentos;</w:t>
      </w:r>
    </w:p>
    <w:p w:rsidR="00EB4211" w:rsidRPr="00C72148" w:rsidRDefault="00EB4211">
      <w:pPr>
        <w:ind w:left="1276"/>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VII - possuir cabine do condutor isolada da parte que contém os alimentos;</w:t>
      </w:r>
    </w:p>
    <w:p w:rsidR="00EB4211" w:rsidRPr="00C72148" w:rsidRDefault="00EB4211">
      <w:pPr>
        <w:ind w:left="1276"/>
        <w:jc w:val="both"/>
        <w:rPr>
          <w:rFonts w:ascii="Times New Roman" w:hAnsi="Times New Roman" w:cs="Times New Roman"/>
          <w:color w:val="000000"/>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VIII - trafegar com os compartimentos, destinados ao acondicionamento dos alimentos, </w:t>
      </w:r>
      <w:r w:rsidRPr="00C72148">
        <w:rPr>
          <w:rFonts w:ascii="Times New Roman" w:hAnsi="Times New Roman" w:cs="Times New Roman"/>
        </w:rPr>
        <w:t>fechados.</w:t>
      </w:r>
    </w:p>
    <w:p w:rsidR="00EB4211" w:rsidRPr="00C72148" w:rsidRDefault="00EB4211">
      <w:pPr>
        <w:ind w:left="1276"/>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color w:val="000000"/>
        </w:rPr>
        <w:t xml:space="preserve">Art. 13 </w:t>
      </w:r>
      <w:r w:rsidRPr="00C72148">
        <w:rPr>
          <w:rFonts w:ascii="Times New Roman" w:hAnsi="Times New Roman" w:cs="Times New Roman"/>
        </w:rPr>
        <w:t>Serão proibidas a manipulação de alimentos, segregação de resíduos alimentares e utensílios utilizados no serviço de bordo, no interior do veículo transportador de alimentos.</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FF0000"/>
        </w:rPr>
      </w:pPr>
      <w:r w:rsidRPr="00C72148">
        <w:rPr>
          <w:rFonts w:ascii="Times New Roman" w:hAnsi="Times New Roman" w:cs="Times New Roman"/>
          <w:color w:val="000000"/>
        </w:rPr>
        <w:t xml:space="preserve">Art. 14 Os produtos, métodos e técnicas utilizados na limpeza, desinfecção e descontaminação do veículo transportador de alimentos, deverão estar de acordo com </w:t>
      </w:r>
      <w:r w:rsidRPr="00C72148">
        <w:rPr>
          <w:rFonts w:ascii="Times New Roman" w:hAnsi="Times New Roman" w:cs="Times New Roman"/>
        </w:rPr>
        <w:t>PLD, Anexo III – Quadro VII</w:t>
      </w:r>
      <w:r w:rsidRPr="00C72148">
        <w:rPr>
          <w:rFonts w:ascii="Times New Roman" w:hAnsi="Times New Roman" w:cs="Times New Roman"/>
          <w:color w:val="FF0000"/>
        </w:rPr>
        <w:t>.</w:t>
      </w:r>
    </w:p>
    <w:p w:rsidR="00EB4211" w:rsidRPr="00C72148" w:rsidRDefault="00EB4211">
      <w:pPr>
        <w:jc w:val="both"/>
        <w:rPr>
          <w:rFonts w:ascii="Times New Roman" w:hAnsi="Times New Roman" w:cs="Times New Roman"/>
        </w:rPr>
      </w:pPr>
    </w:p>
    <w:p w:rsidR="00EB4211" w:rsidRPr="004D1EAA" w:rsidRDefault="004D1EAA" w:rsidP="004D1EAA">
      <w:pPr>
        <w:jc w:val="center"/>
        <w:rPr>
          <w:rFonts w:ascii="Times New Roman" w:hAnsi="Times New Roman" w:cs="Times New Roman"/>
          <w:b/>
        </w:rPr>
      </w:pPr>
      <w:r w:rsidRPr="004D1EAA">
        <w:rPr>
          <w:rFonts w:ascii="Times New Roman" w:hAnsi="Times New Roman" w:cs="Times New Roman"/>
          <w:b/>
        </w:rPr>
        <w:t>Subseção II</w:t>
      </w:r>
    </w:p>
    <w:p w:rsidR="00EB4211" w:rsidRPr="004D1EAA" w:rsidRDefault="005C67AD">
      <w:pPr>
        <w:pStyle w:val="Corpodetexto2"/>
        <w:jc w:val="center"/>
        <w:rPr>
          <w:rFonts w:ascii="Times New Roman" w:hAnsi="Times New Roman" w:cs="Times New Roman"/>
          <w:b/>
          <w:sz w:val="24"/>
          <w:szCs w:val="24"/>
        </w:rPr>
      </w:pPr>
      <w:r w:rsidRPr="004D1EAA">
        <w:rPr>
          <w:rFonts w:ascii="Times New Roman" w:hAnsi="Times New Roman" w:cs="Times New Roman"/>
          <w:b/>
          <w:sz w:val="24"/>
          <w:szCs w:val="24"/>
        </w:rPr>
        <w:t xml:space="preserve">Alimentos Ofertados a </w:t>
      </w:r>
      <w:r w:rsidR="00EB4211" w:rsidRPr="004D1EAA">
        <w:rPr>
          <w:rFonts w:ascii="Times New Roman" w:hAnsi="Times New Roman" w:cs="Times New Roman"/>
          <w:b/>
          <w:sz w:val="24"/>
          <w:szCs w:val="24"/>
        </w:rPr>
        <w:t>Bordo</w:t>
      </w:r>
    </w:p>
    <w:p w:rsidR="00EB4211" w:rsidRPr="00C72148" w:rsidRDefault="00EB4211">
      <w:pPr>
        <w:pStyle w:val="Corpodetexto2"/>
        <w:ind w:firstLine="851"/>
        <w:rPr>
          <w:rFonts w:ascii="Times New Roman" w:hAnsi="Times New Roman" w:cs="Times New Roman"/>
          <w:sz w:val="24"/>
          <w:szCs w:val="24"/>
        </w:rPr>
      </w:pPr>
    </w:p>
    <w:p w:rsidR="00EB4211" w:rsidRPr="00C72148" w:rsidRDefault="00EB4211">
      <w:pPr>
        <w:ind w:firstLine="567"/>
        <w:rPr>
          <w:rFonts w:ascii="Times New Roman" w:hAnsi="Times New Roman" w:cs="Times New Roman"/>
        </w:rPr>
      </w:pPr>
      <w:r w:rsidRPr="00C72148">
        <w:rPr>
          <w:rFonts w:ascii="Times New Roman" w:hAnsi="Times New Roman" w:cs="Times New Roman"/>
        </w:rPr>
        <w:t>Art. 15  A empresa aérea deverá manter  as condições de segurança e qualidade dos  alimentos ofertados para consumo a bordo.</w:t>
      </w:r>
    </w:p>
    <w:p w:rsidR="00EB4211" w:rsidRPr="00C72148" w:rsidRDefault="00EB4211">
      <w:pPr>
        <w:ind w:left="851"/>
        <w:jc w:val="both"/>
        <w:rPr>
          <w:rFonts w:ascii="Times New Roman" w:hAnsi="Times New Roman" w:cs="Times New Roman"/>
        </w:rPr>
      </w:pPr>
      <w:r w:rsidRPr="00C72148">
        <w:rPr>
          <w:rFonts w:ascii="Times New Roman" w:hAnsi="Times New Roman" w:cs="Times New Roman"/>
        </w:rPr>
        <w:t xml:space="preserve"> </w:t>
      </w: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16  A empresa aérea deverá comunicar à autoridade sanitária em exercício no aeroporto, na primeira escala de vôo ou destino final, ocorrências relacionadas à qualidade e segurança dos alimentos e suspeitas de doenças passíveis de transmissão  por alimentos. </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rPr>
        <w:t xml:space="preserve">Art. 17  Os compartimentos e equipamentos fixos da </w:t>
      </w:r>
      <w:r w:rsidRPr="00C72148">
        <w:rPr>
          <w:rFonts w:ascii="Times New Roman" w:hAnsi="Times New Roman" w:cs="Times New Roman"/>
          <w:i/>
          <w:iCs/>
        </w:rPr>
        <w:t>galley</w:t>
      </w:r>
      <w:r w:rsidRPr="00C72148">
        <w:rPr>
          <w:rFonts w:ascii="Times New Roman" w:hAnsi="Times New Roman" w:cs="Times New Roman"/>
        </w:rPr>
        <w:t xml:space="preserve"> deverão estar em condições higiênico-sanitárias satisfatórias e serem utilizados para a manipulação de alimentos, guarda de equipamentos, utensílios e produtos destinados ao serviço de bordo.</w:t>
      </w: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18  Caberá à empresa prestadora de serviços, responsável pelo abastecimento de alimentos, garantir a segurança e qualidade dos produtos durante o abastecimento.</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19  Os alimentos produzidos para consumo a bordo, deverão apresentar-se embalados e com a seguinte identificação:</w:t>
      </w:r>
    </w:p>
    <w:p w:rsidR="00EB4211" w:rsidRPr="00C72148" w:rsidRDefault="00EB4211">
      <w:pPr>
        <w:ind w:left="851"/>
        <w:jc w:val="both"/>
        <w:rPr>
          <w:rFonts w:ascii="Times New Roman" w:hAnsi="Times New Roman" w:cs="Times New Roman"/>
          <w:color w:val="000000"/>
        </w:rPr>
      </w:pPr>
    </w:p>
    <w:p w:rsidR="00EB4211" w:rsidRPr="00C72148" w:rsidRDefault="00EB4211">
      <w:pPr>
        <w:pStyle w:val="Corpodetexto3"/>
        <w:rPr>
          <w:rFonts w:ascii="Times New Roman" w:hAnsi="Times New Roman" w:cs="Times New Roman"/>
          <w:color w:val="000000"/>
          <w:sz w:val="24"/>
          <w:szCs w:val="24"/>
        </w:rPr>
      </w:pPr>
      <w:r w:rsidRPr="00C72148">
        <w:rPr>
          <w:rFonts w:ascii="Times New Roman" w:hAnsi="Times New Roman" w:cs="Times New Roman"/>
          <w:sz w:val="24"/>
          <w:szCs w:val="24"/>
        </w:rPr>
        <w:t xml:space="preserve"> I - Razão SocialII - CNPJ do fabricanteIII - Data de fabricaçãoIV - Data de validade</w:t>
      </w: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20 </w:t>
      </w:r>
      <w:r w:rsidRPr="00C72148">
        <w:rPr>
          <w:rFonts w:ascii="Times New Roman" w:hAnsi="Times New Roman" w:cs="Times New Roman"/>
        </w:rPr>
        <w:t xml:space="preserve">O abastecimento de alimentos a serem servidos a bordo, somente poderá ocorrer após a total retirada de resíduos alimentares, demais resíduos, e atendidas, previamente, as exigências de limpeza dos compartimentos da </w:t>
      </w:r>
      <w:r w:rsidRPr="00C72148">
        <w:rPr>
          <w:rFonts w:ascii="Times New Roman" w:hAnsi="Times New Roman" w:cs="Times New Roman"/>
          <w:i/>
          <w:iCs/>
        </w:rPr>
        <w:t>galley</w:t>
      </w:r>
      <w:r w:rsidRPr="00C72148">
        <w:rPr>
          <w:rFonts w:ascii="Times New Roman" w:hAnsi="Times New Roman" w:cs="Times New Roman"/>
        </w:rPr>
        <w:t>, conforme PLD, Anexo III, Quadro II.</w:t>
      </w: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rPr>
        <w:t xml:space="preserve">Art. 21  Durante o abastecimento, qualquer situação de perda da segurança alimentar, </w:t>
      </w:r>
      <w:r w:rsidRPr="00C72148">
        <w:rPr>
          <w:rFonts w:ascii="Times New Roman" w:hAnsi="Times New Roman" w:cs="Times New Roman"/>
          <w:color w:val="000000"/>
        </w:rPr>
        <w:t>implicará a substituição dos alimentos.</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1º Configurar-se-á perda de segurança alimentar, para efeito deste artigo, quando ocorrer:</w:t>
      </w:r>
    </w:p>
    <w:p w:rsidR="00EB4211" w:rsidRPr="00C72148" w:rsidRDefault="00EB4211">
      <w:pPr>
        <w:jc w:val="both"/>
        <w:rPr>
          <w:rFonts w:ascii="Times New Roman" w:hAnsi="Times New Roman" w:cs="Times New Roman"/>
          <w:color w:val="000000"/>
        </w:rPr>
      </w:pPr>
    </w:p>
    <w:p w:rsidR="00EB4211" w:rsidRPr="00C72148" w:rsidRDefault="00EB4211">
      <w:pPr>
        <w:rPr>
          <w:rFonts w:ascii="Times New Roman" w:hAnsi="Times New Roman" w:cs="Times New Roman"/>
        </w:rPr>
      </w:pPr>
      <w:r w:rsidRPr="00C72148">
        <w:rPr>
          <w:rFonts w:ascii="Times New Roman" w:hAnsi="Times New Roman" w:cs="Times New Roman"/>
        </w:rPr>
        <w:t>I - violação da embalagem;II - falha operacional que possa comprometer a qualidade dos alimentos;III - contaminação física, química ou biológica;IV - critérios de tempo e temperatura em desacordo com as informações do fabricante ou produtor;</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V - características e dados do produto em desacordo com as informações do fabricante ou produtor.</w:t>
      </w:r>
    </w:p>
    <w:p w:rsidR="00EB4211" w:rsidRPr="00C72148" w:rsidRDefault="00EB4211">
      <w:pPr>
        <w:rPr>
          <w:rFonts w:ascii="Times New Roman" w:hAnsi="Times New Roman" w:cs="Times New Roman"/>
        </w:rPr>
      </w:pPr>
    </w:p>
    <w:p w:rsidR="00EB4211" w:rsidRPr="00C72148" w:rsidRDefault="00EB4211">
      <w:pPr>
        <w:ind w:firstLine="567"/>
        <w:rPr>
          <w:rFonts w:ascii="Times New Roman" w:hAnsi="Times New Roman" w:cs="Times New Roman"/>
        </w:rPr>
      </w:pPr>
      <w:r w:rsidRPr="00C72148">
        <w:rPr>
          <w:rFonts w:ascii="Times New Roman" w:hAnsi="Times New Roman" w:cs="Times New Roman"/>
        </w:rPr>
        <w:t>§ 2º Para efeito da segurança e qualidade dos alimentos, deve ser observado o disposto na legislação pertinente.</w:t>
      </w:r>
    </w:p>
    <w:p w:rsidR="00EB4211" w:rsidRPr="00C72148" w:rsidRDefault="00EB4211">
      <w:pPr>
        <w:ind w:left="851"/>
        <w:jc w:val="both"/>
        <w:rPr>
          <w:rFonts w:ascii="Times New Roman" w:hAnsi="Times New Roman" w:cs="Times New Roman"/>
          <w:color w:val="000000"/>
        </w:rPr>
      </w:pPr>
    </w:p>
    <w:p w:rsidR="005C67AD" w:rsidRPr="00C72148" w:rsidRDefault="005C67AD">
      <w:pPr>
        <w:jc w:val="center"/>
        <w:rPr>
          <w:rFonts w:ascii="Times New Roman" w:hAnsi="Times New Roman" w:cs="Times New Roman"/>
          <w:b/>
        </w:rPr>
      </w:pPr>
      <w:r w:rsidRPr="00C72148">
        <w:rPr>
          <w:rFonts w:ascii="Times New Roman" w:hAnsi="Times New Roman" w:cs="Times New Roman"/>
          <w:b/>
        </w:rPr>
        <w:t>Seção IV</w:t>
      </w:r>
    </w:p>
    <w:p w:rsidR="003F471D" w:rsidRDefault="005C67AD" w:rsidP="00152F62">
      <w:pPr>
        <w:jc w:val="center"/>
        <w:rPr>
          <w:rFonts w:ascii="Times New Roman" w:hAnsi="Times New Roman" w:cs="Times New Roman"/>
          <w:b/>
          <w:color w:val="000000"/>
        </w:rPr>
      </w:pPr>
      <w:r w:rsidRPr="00C72148">
        <w:rPr>
          <w:rFonts w:ascii="Times New Roman" w:hAnsi="Times New Roman" w:cs="Times New Roman"/>
          <w:b/>
          <w:color w:val="000000"/>
        </w:rPr>
        <w:t>Resíduos sólidos de bordo</w:t>
      </w:r>
    </w:p>
    <w:p w:rsidR="004D1EAA" w:rsidRDefault="004D1EAA" w:rsidP="00152F62">
      <w:pPr>
        <w:jc w:val="center"/>
        <w:rPr>
          <w:rFonts w:ascii="Times New Roman" w:hAnsi="Times New Roman" w:cs="Times New Roman"/>
          <w:b/>
          <w:color w:val="000000"/>
        </w:rPr>
      </w:pPr>
    </w:p>
    <w:p w:rsidR="003F471D" w:rsidRPr="003F471D" w:rsidRDefault="003F471D">
      <w:pPr>
        <w:jc w:val="center"/>
        <w:rPr>
          <w:rFonts w:ascii="Times New Roman" w:hAnsi="Times New Roman" w:cs="Times New Roman"/>
          <w:b/>
          <w:color w:val="0000FF"/>
        </w:rPr>
      </w:pPr>
      <w:r w:rsidRPr="003F471D">
        <w:rPr>
          <w:rFonts w:ascii="Times New Roman" w:hAnsi="Times New Roman" w:cs="Times New Roman"/>
          <w:b/>
          <w:color w:val="0000FF"/>
        </w:rPr>
        <w:t>(Revogada pela Resolução – RDC nº 56, de 06 de agosto de 2008)</w:t>
      </w:r>
    </w:p>
    <w:p w:rsidR="00EB4211" w:rsidRPr="00C72148" w:rsidRDefault="00EB4211">
      <w:pPr>
        <w:ind w:left="851"/>
        <w:jc w:val="both"/>
        <w:rPr>
          <w:rFonts w:ascii="Times New Roman" w:hAnsi="Times New Roman" w:cs="Times New Roman"/>
          <w:color w:val="000000"/>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 xml:space="preserve">Art. 22 Será de responsabilidade da empresa aérea, do proprietário de aeronave e do prestador de serviços, submeter os resíduos sólidos produzidos a bordo de aeronave, quando em escala de vôo ou destino final, a procedimentos de coleta, identificação, acondicionamento, armazenamento e transporte, de acordo com o Plano de Gerenciamento de Resíduos Sólidos (PGRS), aprovado para o aeroporto. </w:t>
      </w:r>
    </w:p>
    <w:p w:rsidR="00EB4211" w:rsidRPr="003F471D" w:rsidRDefault="00EB4211">
      <w:pPr>
        <w:ind w:left="851" w:firstLine="567"/>
        <w:jc w:val="both"/>
        <w:rPr>
          <w:rFonts w:ascii="Times New Roman" w:hAnsi="Times New Roman" w:cs="Times New Roman"/>
          <w:strike/>
          <w:color w:val="000000"/>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 1º As especificações dos recipientes destinados ao acondicionamento dos resíduos deverão atender o padrão definido quanto à classe, à matéria-prima, às dimensões e aos dispositivos de fechamento de acordo com as especificações estabelecidas pelas Normas Técnicas Regulamentares pertinentes.</w:t>
      </w:r>
    </w:p>
    <w:p w:rsidR="00EB4211" w:rsidRPr="003F471D" w:rsidRDefault="00EB4211">
      <w:pPr>
        <w:ind w:firstLine="567"/>
        <w:jc w:val="both"/>
        <w:rPr>
          <w:rFonts w:ascii="Times New Roman" w:hAnsi="Times New Roman" w:cs="Times New Roman"/>
          <w:strike/>
          <w:color w:val="000000"/>
        </w:rPr>
      </w:pPr>
    </w:p>
    <w:p w:rsidR="00EB4211" w:rsidRPr="003F471D" w:rsidRDefault="00EB4211">
      <w:pPr>
        <w:ind w:firstLine="567"/>
        <w:jc w:val="both"/>
        <w:rPr>
          <w:rFonts w:ascii="Times New Roman" w:hAnsi="Times New Roman" w:cs="Times New Roman"/>
          <w:strike/>
        </w:rPr>
      </w:pPr>
      <w:r w:rsidRPr="003F471D">
        <w:rPr>
          <w:rFonts w:ascii="Times New Roman" w:hAnsi="Times New Roman" w:cs="Times New Roman"/>
          <w:strike/>
        </w:rPr>
        <w:t>§ 2º Os resíduos alimentares de bordo deverão ser submetidos, na comissaria ou em centro de triagem no aeroporto, ao acondicionamento em recipientes adequados e, quando em processo de compactação, em equipamento destinado a essa finalidade, para posterior disposição final.</w:t>
      </w:r>
    </w:p>
    <w:p w:rsidR="00EB4211" w:rsidRPr="003F471D" w:rsidRDefault="00EB4211">
      <w:pPr>
        <w:ind w:firstLine="567"/>
        <w:jc w:val="both"/>
        <w:rPr>
          <w:rFonts w:ascii="Times New Roman" w:hAnsi="Times New Roman" w:cs="Times New Roman"/>
          <w:strike/>
          <w:color w:val="800080"/>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 xml:space="preserve">§ 3º A segregação, acondicionamento e encaminhamento à disposição final de copos plásticos, latas de alumínio, vidros e demais embalagens, deverão atender ao disposto no PGRS do aeroporto. </w:t>
      </w:r>
    </w:p>
    <w:p w:rsidR="00EB4211" w:rsidRPr="003F471D" w:rsidRDefault="00EB4211">
      <w:pPr>
        <w:ind w:left="851" w:firstLine="850"/>
        <w:jc w:val="both"/>
        <w:rPr>
          <w:rFonts w:ascii="Times New Roman" w:hAnsi="Times New Roman" w:cs="Times New Roman"/>
          <w:strike/>
          <w:color w:val="000000"/>
        </w:rPr>
      </w:pPr>
    </w:p>
    <w:p w:rsidR="00EB4211" w:rsidRPr="003F471D" w:rsidRDefault="00EB4211">
      <w:pPr>
        <w:ind w:firstLine="567"/>
        <w:jc w:val="both"/>
        <w:rPr>
          <w:rFonts w:ascii="Times New Roman" w:hAnsi="Times New Roman" w:cs="Times New Roman"/>
          <w:strike/>
        </w:rPr>
      </w:pPr>
      <w:r w:rsidRPr="003F471D">
        <w:rPr>
          <w:rFonts w:ascii="Times New Roman" w:hAnsi="Times New Roman" w:cs="Times New Roman"/>
          <w:strike/>
          <w:color w:val="000000"/>
        </w:rPr>
        <w:t>§ 4º O profissional ocupacionalmente exposto às operações de que trata esta seção deverá utilizar os Equipamentos de Proteção Individual (EPI) em conformidade  com PLD</w:t>
      </w:r>
      <w:r w:rsidRPr="003F471D">
        <w:rPr>
          <w:rFonts w:ascii="Times New Roman" w:hAnsi="Times New Roman" w:cs="Times New Roman"/>
          <w:strike/>
        </w:rPr>
        <w:t>, Anexo III Quadro XVI.</w:t>
      </w:r>
    </w:p>
    <w:p w:rsidR="00EB4211" w:rsidRPr="003F471D" w:rsidRDefault="00EB4211">
      <w:pPr>
        <w:ind w:firstLine="567"/>
        <w:jc w:val="both"/>
        <w:rPr>
          <w:rFonts w:ascii="Times New Roman" w:hAnsi="Times New Roman" w:cs="Times New Roman"/>
          <w:strike/>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Art. 23  Os resíduos infectantes deverão ser acondicionados em recipientes ou sacos plásticos de acordo com as especificações estabelecidas pelas Normas Técnicas Regulamentares pertinentes e ao disposto no PGRS do aeroporto.</w:t>
      </w:r>
    </w:p>
    <w:p w:rsidR="00EB4211" w:rsidRPr="003F471D" w:rsidRDefault="00EB4211">
      <w:pPr>
        <w:ind w:left="851" w:firstLine="567"/>
        <w:jc w:val="both"/>
        <w:rPr>
          <w:rFonts w:ascii="Times New Roman" w:hAnsi="Times New Roman" w:cs="Times New Roman"/>
          <w:strike/>
          <w:color w:val="000000"/>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 1º  Serão considerados resíduos potencialmente infectantes, os resíduos gerados:</w:t>
      </w:r>
    </w:p>
    <w:p w:rsidR="00EB4211" w:rsidRPr="003F471D" w:rsidRDefault="00EB4211">
      <w:pPr>
        <w:ind w:left="851"/>
        <w:jc w:val="both"/>
        <w:rPr>
          <w:rFonts w:ascii="Times New Roman" w:hAnsi="Times New Roman" w:cs="Times New Roman"/>
          <w:strike/>
          <w:color w:val="000000"/>
        </w:rPr>
      </w:pPr>
    </w:p>
    <w:p w:rsidR="00EB4211" w:rsidRPr="003F471D" w:rsidRDefault="00EB4211">
      <w:pPr>
        <w:jc w:val="both"/>
        <w:rPr>
          <w:rFonts w:ascii="Times New Roman" w:hAnsi="Times New Roman" w:cs="Times New Roman"/>
          <w:strike/>
        </w:rPr>
      </w:pPr>
      <w:r w:rsidRPr="003F471D">
        <w:rPr>
          <w:rFonts w:ascii="Times New Roman" w:hAnsi="Times New Roman" w:cs="Times New Roman"/>
          <w:strike/>
          <w:color w:val="000000"/>
        </w:rPr>
        <w:t xml:space="preserve">I - em aeronave </w:t>
      </w:r>
      <w:r w:rsidRPr="003F471D">
        <w:rPr>
          <w:rFonts w:ascii="Times New Roman" w:hAnsi="Times New Roman" w:cs="Times New Roman"/>
          <w:strike/>
        </w:rPr>
        <w:t>de trânsito nacional ou internacional, procedente de áreas endêmicas de doenças transmissíveis de interesse da saúde pública, ou outra considerada emergente, conforme definição da autoridade de saúde pública competente;</w:t>
      </w:r>
    </w:p>
    <w:p w:rsidR="00EB4211" w:rsidRPr="003F471D" w:rsidRDefault="00EB4211">
      <w:pPr>
        <w:ind w:left="284" w:hanging="284"/>
        <w:jc w:val="both"/>
        <w:rPr>
          <w:rFonts w:ascii="Times New Roman" w:hAnsi="Times New Roman" w:cs="Times New Roman"/>
          <w:strike/>
        </w:rPr>
      </w:pPr>
    </w:p>
    <w:p w:rsidR="00EB4211" w:rsidRPr="003F471D" w:rsidRDefault="00EB4211">
      <w:pPr>
        <w:pStyle w:val="Corpodetexto3"/>
        <w:rPr>
          <w:rFonts w:ascii="Times New Roman" w:hAnsi="Times New Roman" w:cs="Times New Roman"/>
          <w:strike/>
          <w:sz w:val="24"/>
          <w:szCs w:val="24"/>
        </w:rPr>
      </w:pPr>
      <w:r w:rsidRPr="003F471D">
        <w:rPr>
          <w:rFonts w:ascii="Times New Roman" w:hAnsi="Times New Roman" w:cs="Times New Roman"/>
          <w:strike/>
          <w:sz w:val="24"/>
          <w:szCs w:val="24"/>
        </w:rPr>
        <w:t>II - em aeronave com anormalidade clínica ou óbito a bordo, onde ocorrer o derrame de fluídos, secreções e ou excreções orgânicas;</w:t>
      </w:r>
    </w:p>
    <w:p w:rsidR="00EB4211" w:rsidRPr="003F471D" w:rsidRDefault="00EB4211">
      <w:pPr>
        <w:ind w:left="851"/>
        <w:jc w:val="both"/>
        <w:rPr>
          <w:rFonts w:ascii="Times New Roman" w:hAnsi="Times New Roman" w:cs="Times New Roman"/>
          <w:strike/>
        </w:rPr>
      </w:pPr>
    </w:p>
    <w:p w:rsidR="00EB4211" w:rsidRPr="003F471D" w:rsidRDefault="00EB4211">
      <w:pPr>
        <w:jc w:val="both"/>
        <w:rPr>
          <w:rFonts w:ascii="Times New Roman" w:hAnsi="Times New Roman" w:cs="Times New Roman"/>
          <w:strike/>
        </w:rPr>
      </w:pPr>
      <w:r w:rsidRPr="003F471D">
        <w:rPr>
          <w:rFonts w:ascii="Times New Roman" w:hAnsi="Times New Roman" w:cs="Times New Roman"/>
          <w:strike/>
          <w:color w:val="000000"/>
        </w:rPr>
        <w:t>III - por p</w:t>
      </w:r>
      <w:r w:rsidRPr="003F471D">
        <w:rPr>
          <w:rFonts w:ascii="Times New Roman" w:hAnsi="Times New Roman" w:cs="Times New Roman"/>
          <w:strike/>
        </w:rPr>
        <w:t>rocedimentos de limpeza, desinfecção e descontaminação de superfícies internas da aeronave em trânsito no território nacional procedente de área endêmica de doenças de interesse da saúde pública, ou com anormalidades clínicas e ou óbito a bordo;</w:t>
      </w:r>
    </w:p>
    <w:p w:rsidR="00EB4211" w:rsidRPr="003F471D" w:rsidRDefault="00EB4211">
      <w:pPr>
        <w:ind w:left="851"/>
        <w:jc w:val="both"/>
        <w:rPr>
          <w:rFonts w:ascii="Times New Roman" w:hAnsi="Times New Roman" w:cs="Times New Roman"/>
          <w:strike/>
          <w:color w:val="000000"/>
        </w:rPr>
      </w:pPr>
    </w:p>
    <w:p w:rsidR="00EB4211" w:rsidRPr="003F471D" w:rsidRDefault="00EB4211">
      <w:pPr>
        <w:jc w:val="both"/>
        <w:rPr>
          <w:rFonts w:ascii="Times New Roman" w:hAnsi="Times New Roman" w:cs="Times New Roman"/>
          <w:strike/>
        </w:rPr>
      </w:pPr>
      <w:r w:rsidRPr="003F471D">
        <w:rPr>
          <w:rFonts w:ascii="Times New Roman" w:hAnsi="Times New Roman" w:cs="Times New Roman"/>
          <w:strike/>
        </w:rPr>
        <w:t>IV - por procedimentos de limpeza e descontaminação nos travesseiros e mantas expostos a secreções, excreções e ou outros fluidos orgânicos;</w:t>
      </w:r>
    </w:p>
    <w:p w:rsidR="00EB4211" w:rsidRPr="003F471D" w:rsidRDefault="00EB4211">
      <w:pPr>
        <w:ind w:left="1843"/>
        <w:jc w:val="both"/>
        <w:rPr>
          <w:rFonts w:ascii="Times New Roman" w:hAnsi="Times New Roman" w:cs="Times New Roman"/>
          <w:strike/>
        </w:rPr>
      </w:pPr>
    </w:p>
    <w:p w:rsidR="00EB4211" w:rsidRPr="003F471D" w:rsidRDefault="00EB4211">
      <w:pPr>
        <w:jc w:val="both"/>
        <w:rPr>
          <w:rFonts w:ascii="Times New Roman" w:hAnsi="Times New Roman" w:cs="Times New Roman"/>
          <w:strike/>
        </w:rPr>
      </w:pPr>
      <w:r w:rsidRPr="003F471D">
        <w:rPr>
          <w:rFonts w:ascii="Times New Roman" w:hAnsi="Times New Roman" w:cs="Times New Roman"/>
          <w:strike/>
        </w:rPr>
        <w:t xml:space="preserve">V - por procedimentos de limpeza e desinfecção dos sanitários de bordo.  </w:t>
      </w:r>
    </w:p>
    <w:p w:rsidR="00EB4211" w:rsidRPr="003F471D" w:rsidRDefault="00EB4211">
      <w:pPr>
        <w:jc w:val="both"/>
        <w:rPr>
          <w:rFonts w:ascii="Times New Roman" w:hAnsi="Times New Roman" w:cs="Times New Roman"/>
          <w:strike/>
        </w:rPr>
      </w:pPr>
    </w:p>
    <w:p w:rsidR="00EB4211" w:rsidRPr="003F471D" w:rsidRDefault="00EB4211">
      <w:pPr>
        <w:ind w:firstLine="567"/>
        <w:jc w:val="both"/>
        <w:rPr>
          <w:rFonts w:ascii="Times New Roman" w:hAnsi="Times New Roman" w:cs="Times New Roman"/>
          <w:strike/>
        </w:rPr>
      </w:pPr>
      <w:r w:rsidRPr="003F471D">
        <w:rPr>
          <w:rFonts w:ascii="Times New Roman" w:hAnsi="Times New Roman" w:cs="Times New Roman"/>
          <w:strike/>
        </w:rPr>
        <w:t>§ 2º Os resíduos gerados em aeronave que opere o transporte específico ou ocasional de doentes, deverão obedecer ao disposto para o Gerenciamento de Resíduos dos Serviços de Saúde, conforme normas regulamentares pertinentes, no que couber.</w:t>
      </w:r>
    </w:p>
    <w:p w:rsidR="00EB4211" w:rsidRPr="003F471D" w:rsidRDefault="00EB4211">
      <w:pPr>
        <w:ind w:left="851" w:firstLine="567"/>
        <w:jc w:val="both"/>
        <w:rPr>
          <w:rFonts w:ascii="Times New Roman" w:hAnsi="Times New Roman" w:cs="Times New Roman"/>
          <w:strike/>
          <w:color w:val="000000"/>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Art. 24 Os resíduos sólidos, constituídos por protetores descartáveis, jornais e revistas, disponibilizadas para leitura de bordo, quando previamente segregados a bordo, dos demais resíduos, deverão ser acondicionados e encaminhados em conformidade com o  Plano de Gerenciamento de Resíduos Sólidos, do aeroporto.</w:t>
      </w:r>
    </w:p>
    <w:p w:rsidR="00EB4211" w:rsidRPr="003F471D" w:rsidRDefault="00EB4211">
      <w:pPr>
        <w:jc w:val="both"/>
        <w:rPr>
          <w:rFonts w:ascii="Times New Roman" w:hAnsi="Times New Roman" w:cs="Times New Roman"/>
          <w:strike/>
          <w:color w:val="000000"/>
        </w:rPr>
      </w:pPr>
    </w:p>
    <w:p w:rsidR="00EB4211" w:rsidRPr="00C72148" w:rsidRDefault="005C67AD" w:rsidP="005C67AD">
      <w:pPr>
        <w:jc w:val="center"/>
        <w:rPr>
          <w:rFonts w:ascii="Times New Roman" w:hAnsi="Times New Roman" w:cs="Times New Roman"/>
          <w:b/>
          <w:color w:val="000000"/>
        </w:rPr>
      </w:pPr>
      <w:r w:rsidRPr="00C72148">
        <w:rPr>
          <w:rFonts w:ascii="Times New Roman" w:hAnsi="Times New Roman" w:cs="Times New Roman"/>
          <w:b/>
          <w:color w:val="000000"/>
        </w:rPr>
        <w:t>Seção V</w:t>
      </w:r>
    </w:p>
    <w:p w:rsidR="00EB4211" w:rsidRPr="00C72148" w:rsidRDefault="005C67AD">
      <w:pPr>
        <w:jc w:val="center"/>
        <w:rPr>
          <w:rFonts w:ascii="Times New Roman" w:hAnsi="Times New Roman" w:cs="Times New Roman"/>
          <w:b/>
          <w:color w:val="000000"/>
        </w:rPr>
      </w:pPr>
      <w:r w:rsidRPr="00C72148">
        <w:rPr>
          <w:rFonts w:ascii="Times New Roman" w:hAnsi="Times New Roman" w:cs="Times New Roman"/>
          <w:b/>
        </w:rPr>
        <w:t>Sistema de esgotamento sanitário e águas residuárias de aeronave</w:t>
      </w:r>
    </w:p>
    <w:p w:rsidR="005C67AD" w:rsidRPr="00C72148" w:rsidRDefault="005C67AD">
      <w:pPr>
        <w:ind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 xml:space="preserve">Art. 25  A Empresa de Serviços Auxiliares de Transporte Aéreo, responsável pelo esgotamento e transporte de dejetos e águas residuárias de aeronave, deverá garantir as condições operacionais e higiênico-sanitárias satisfatórias nos serviços prestados. </w:t>
      </w:r>
    </w:p>
    <w:p w:rsidR="00EB4211" w:rsidRPr="00C72148" w:rsidRDefault="00EB4211">
      <w:pPr>
        <w:ind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 xml:space="preserve">Parágrafo único. A operação de esgotamento do sistema coletor de dejetos e águas residuárias de aeronave deverá ocorrer somente em aeroportos que disponham de equipamentos apropriados e meios seguros para o tratamento e disposição final, exceto em situações  emergenciais, quando a autoridade sanitária deverá se pronunciar quanto ao tratamento alternativo. </w:t>
      </w: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 xml:space="preserve">  </w:t>
      </w: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26 Na ocorrência de falhas operacionais na Unidade de Tratamento de águas residuárias, instalada no aeroporto, será obrigatória a aplicação de tratamento alternativo, podendo, inclusive, ser utilizado para esse fim o reservatório do veículo de esgotamento de dejetos e águas residuárias de aeronave, conforme PLD, Anexo III, Quadro VIII.</w:t>
      </w:r>
    </w:p>
    <w:p w:rsidR="00EB4211" w:rsidRPr="00C72148" w:rsidRDefault="00EB4211">
      <w:pPr>
        <w:ind w:left="851"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27  O responsável pelo veículo transportador de dejetos e águas residuárias, deverá dispor a bordo de Planilha de Controle de Tratamento de Dejetos e Águas Residuárias, com informações referentes às operações relacionadas ao Tratamento Alternativo, conforme PLD Anexo III, Quadro XV.</w:t>
      </w:r>
    </w:p>
    <w:p w:rsidR="00EB4211" w:rsidRPr="00C72148" w:rsidRDefault="00EB4211">
      <w:pPr>
        <w:ind w:firstLine="567"/>
        <w:jc w:val="both"/>
        <w:rPr>
          <w:rFonts w:ascii="Times New Roman" w:hAnsi="Times New Roman" w:cs="Times New Roman"/>
        </w:rPr>
      </w:pPr>
    </w:p>
    <w:p w:rsidR="00EB4211" w:rsidRPr="00C72148" w:rsidRDefault="00DF4490">
      <w:pPr>
        <w:ind w:firstLine="567"/>
        <w:jc w:val="both"/>
        <w:rPr>
          <w:rFonts w:ascii="Times New Roman" w:hAnsi="Times New Roman" w:cs="Times New Roman"/>
        </w:rPr>
      </w:pPr>
      <w:r>
        <w:rPr>
          <w:rFonts w:ascii="Times New Roman" w:hAnsi="Times New Roman" w:cs="Times New Roman"/>
        </w:rPr>
        <w:t xml:space="preserve">Art. 28 </w:t>
      </w:r>
      <w:r w:rsidR="00EB4211" w:rsidRPr="00C72148">
        <w:rPr>
          <w:rFonts w:ascii="Times New Roman" w:hAnsi="Times New Roman" w:cs="Times New Roman"/>
        </w:rPr>
        <w:t>Cabe à Empresa de Serviços Auxiliares de Transporte Aéreo disponibilizar, no veículo de esgotamento de dejetos e águas residuárias, equipamentos e produtos de limpeza, desinfecção e descontaminação, para utilização em casos de derrames, conforme PLD, Anexo III, Quadros VIII e IX.</w:t>
      </w:r>
    </w:p>
    <w:p w:rsidR="00EB4211" w:rsidRPr="00C72148" w:rsidRDefault="00EB4211">
      <w:pPr>
        <w:ind w:firstLine="851"/>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Parágrafo único. O responsável pelo veículo de esgotamento de dejetos e águas residuárias de aeronave deverá:</w:t>
      </w:r>
    </w:p>
    <w:p w:rsidR="00EB4211" w:rsidRPr="00C72148" w:rsidRDefault="00EB4211">
      <w:pPr>
        <w:ind w:firstLine="851"/>
        <w:jc w:val="both"/>
        <w:rPr>
          <w:rFonts w:ascii="Times New Roman" w:hAnsi="Times New Roman" w:cs="Times New Roman"/>
        </w:rPr>
      </w:pPr>
    </w:p>
    <w:p w:rsidR="00EB4211" w:rsidRPr="00C72148" w:rsidRDefault="00EB4211" w:rsidP="004D1EAA">
      <w:pPr>
        <w:ind w:firstLine="567"/>
        <w:jc w:val="both"/>
        <w:rPr>
          <w:rFonts w:ascii="Times New Roman" w:hAnsi="Times New Roman" w:cs="Times New Roman"/>
        </w:rPr>
      </w:pPr>
      <w:r w:rsidRPr="00C72148">
        <w:rPr>
          <w:rFonts w:ascii="Times New Roman" w:hAnsi="Times New Roman" w:cs="Times New Roman"/>
        </w:rPr>
        <w:t>a) estacionar em locais afastados de fontes de abastecimento de água potável e de alimentos;</w:t>
      </w:r>
    </w:p>
    <w:p w:rsidR="00EB4211" w:rsidRPr="00C72148" w:rsidRDefault="00EB4211">
      <w:pPr>
        <w:ind w:firstLine="851"/>
        <w:jc w:val="both"/>
        <w:rPr>
          <w:rFonts w:ascii="Times New Roman" w:hAnsi="Times New Roman" w:cs="Times New Roman"/>
        </w:rPr>
      </w:pPr>
    </w:p>
    <w:p w:rsidR="00EB4211" w:rsidRPr="00DF4490" w:rsidRDefault="00EB4211" w:rsidP="004D1EAA">
      <w:pPr>
        <w:ind w:firstLine="567"/>
        <w:jc w:val="both"/>
        <w:rPr>
          <w:rFonts w:ascii="Times New Roman" w:hAnsi="Times New Roman" w:cs="Times New Roman"/>
          <w:strike/>
        </w:rPr>
      </w:pPr>
      <w:r w:rsidRPr="00DF4490">
        <w:rPr>
          <w:rFonts w:ascii="Times New Roman" w:hAnsi="Times New Roman" w:cs="Times New Roman"/>
          <w:strike/>
        </w:rPr>
        <w:t>b) ser submetido a procedimentos de limpeza e desinfecção de acordo com o PLD, Anexo III, Quadro VIII;</w:t>
      </w:r>
    </w:p>
    <w:p w:rsidR="00DF4490" w:rsidRDefault="00DF4490">
      <w:pPr>
        <w:jc w:val="both"/>
        <w:rPr>
          <w:rFonts w:ascii="Times New Roman" w:hAnsi="Times New Roman" w:cs="Times New Roman"/>
        </w:rPr>
      </w:pPr>
    </w:p>
    <w:p w:rsidR="00DF4490" w:rsidRPr="00DF4490" w:rsidRDefault="00DF4490" w:rsidP="004D1EAA">
      <w:pPr>
        <w:ind w:firstLine="567"/>
        <w:jc w:val="both"/>
        <w:rPr>
          <w:rFonts w:ascii="Times New Roman" w:hAnsi="Times New Roman" w:cs="Times New Roman"/>
          <w:b/>
          <w:color w:val="0000FF"/>
        </w:rPr>
      </w:pPr>
      <w:r w:rsidRPr="00DF4490">
        <w:rPr>
          <w:rFonts w:ascii="Times New Roman" w:hAnsi="Times New Roman" w:cs="Times New Roman"/>
        </w:rPr>
        <w:t>b) submeter o veículo a procedimentos de limpeza e desinfecção de acordo com o PLD, Anexo</w:t>
      </w:r>
      <w:r>
        <w:rPr>
          <w:rFonts w:ascii="Times New Roman" w:hAnsi="Times New Roman" w:cs="Times New Roman"/>
        </w:rPr>
        <w:t xml:space="preserve"> </w:t>
      </w:r>
      <w:r w:rsidRPr="00DF4490">
        <w:rPr>
          <w:rFonts w:ascii="Times New Roman" w:hAnsi="Times New Roman" w:cs="Times New Roman"/>
        </w:rPr>
        <w:t>III, Quadro VIII;</w:t>
      </w:r>
      <w:r>
        <w:rPr>
          <w:rFonts w:ascii="Times New Roman" w:hAnsi="Times New Roman" w:cs="Times New Roman"/>
        </w:rPr>
        <w:t xml:space="preserve"> </w:t>
      </w:r>
      <w:r w:rsidRPr="00DF4490">
        <w:rPr>
          <w:rFonts w:ascii="Times New Roman" w:hAnsi="Times New Roman" w:cs="Times New Roman"/>
          <w:b/>
          <w:color w:val="0000FF"/>
        </w:rPr>
        <w:t>(Redação dada pela Resolução –RDC nº 71, de 3 de abril de 2003)</w:t>
      </w:r>
    </w:p>
    <w:p w:rsidR="00DF4490" w:rsidRPr="00C72148" w:rsidRDefault="00DF4490">
      <w:pPr>
        <w:jc w:val="both"/>
        <w:rPr>
          <w:rFonts w:ascii="Times New Roman" w:hAnsi="Times New Roman" w:cs="Times New Roman"/>
        </w:rPr>
      </w:pPr>
    </w:p>
    <w:p w:rsidR="00EB4211" w:rsidRPr="00DF4490" w:rsidRDefault="00EB4211" w:rsidP="004D1EAA">
      <w:pPr>
        <w:ind w:firstLine="567"/>
        <w:jc w:val="both"/>
        <w:rPr>
          <w:rFonts w:ascii="Times New Roman" w:hAnsi="Times New Roman" w:cs="Times New Roman"/>
          <w:strike/>
        </w:rPr>
      </w:pPr>
      <w:r w:rsidRPr="00DF4490">
        <w:rPr>
          <w:rFonts w:ascii="Times New Roman" w:hAnsi="Times New Roman" w:cs="Times New Roman"/>
          <w:strike/>
        </w:rPr>
        <w:t>c) dispor de local adequado para guarda de EPI e produtos de limpeza e desinfecção.</w:t>
      </w:r>
    </w:p>
    <w:p w:rsidR="00DF4490" w:rsidRDefault="00DF4490">
      <w:pPr>
        <w:jc w:val="both"/>
        <w:rPr>
          <w:rFonts w:ascii="Times New Roman" w:hAnsi="Times New Roman" w:cs="Times New Roman"/>
        </w:rPr>
      </w:pPr>
    </w:p>
    <w:p w:rsidR="00DF4490" w:rsidRPr="00DF4490" w:rsidRDefault="00DF4490" w:rsidP="004D1EAA">
      <w:pPr>
        <w:ind w:firstLine="567"/>
        <w:jc w:val="both"/>
        <w:rPr>
          <w:rFonts w:ascii="Times New Roman" w:hAnsi="Times New Roman" w:cs="Times New Roman"/>
        </w:rPr>
      </w:pPr>
      <w:r w:rsidRPr="00DF4490">
        <w:rPr>
          <w:rFonts w:ascii="Times New Roman" w:hAnsi="Times New Roman" w:cs="Times New Roman"/>
        </w:rPr>
        <w:t>c) dispor, no veículo, de local adequado para a guarda de EPI e produtos de limpeza e</w:t>
      </w:r>
    </w:p>
    <w:p w:rsidR="00DF4490" w:rsidRPr="00DF4490" w:rsidRDefault="00DF4490" w:rsidP="00DF4490">
      <w:pPr>
        <w:jc w:val="both"/>
        <w:rPr>
          <w:rFonts w:ascii="Times New Roman" w:hAnsi="Times New Roman" w:cs="Times New Roman"/>
          <w:b/>
          <w:color w:val="0000FF"/>
        </w:rPr>
      </w:pPr>
      <w:r w:rsidRPr="00DF4490">
        <w:rPr>
          <w:rFonts w:ascii="Times New Roman" w:hAnsi="Times New Roman" w:cs="Times New Roman"/>
        </w:rPr>
        <w:t>desinfecção.</w:t>
      </w:r>
      <w:r w:rsidRPr="00DF4490">
        <w:rPr>
          <w:rFonts w:ascii="Times New Roman" w:hAnsi="Times New Roman" w:cs="Times New Roman"/>
          <w:b/>
          <w:color w:val="0000FF"/>
        </w:rPr>
        <w:t xml:space="preserve"> (Redação dada pela Resolução –RDC nº 71, de 3 de abril de 2003)</w:t>
      </w:r>
    </w:p>
    <w:p w:rsidR="00EB4211" w:rsidRPr="00C72148" w:rsidRDefault="00EB4211" w:rsidP="00DF4490">
      <w:pPr>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29  A Empresa de Serviços Auxiliares de Transporte Aéreo deverá garantir o uso de Equipamentos de Proteção Individual – (EPI), pelos operadores dos veículos de esgotamento de dejetos e águas residuárias, conforme PLD Anexo III – Quadro XVI.</w:t>
      </w:r>
    </w:p>
    <w:p w:rsidR="00EB4211" w:rsidRPr="00C72148" w:rsidRDefault="00EB4211">
      <w:pPr>
        <w:ind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 1º  Os equipamentos operacionais e EPI, utilizados no esgotamento de dejetos e águas residuárias, deverão ser submetidos aos processos de limpeza e desinfecção, ao final de cada jornada de trabalho ou imediatamente após a ocorrência de derrames, conforme Disposições Gerais, Anexo III.</w:t>
      </w:r>
    </w:p>
    <w:p w:rsidR="00EB4211" w:rsidRPr="00C72148" w:rsidRDefault="00EB4211">
      <w:pPr>
        <w:ind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 2º  O operador, quando em exercício dos procedimentos de que trata esta seção, não poderá desenvolver, simultaneamente, outra atividade auxiliar de transporte aéreo.</w:t>
      </w:r>
    </w:p>
    <w:p w:rsidR="00EB4211" w:rsidRPr="00C72148" w:rsidRDefault="00EB4211">
      <w:pPr>
        <w:pStyle w:val="Corpodetexto2"/>
        <w:rPr>
          <w:rFonts w:ascii="Times New Roman" w:hAnsi="Times New Roman" w:cs="Times New Roman"/>
          <w:sz w:val="24"/>
          <w:szCs w:val="24"/>
        </w:rPr>
      </w:pPr>
    </w:p>
    <w:p w:rsidR="005C67AD" w:rsidRPr="00C72148" w:rsidRDefault="005C67AD">
      <w:pPr>
        <w:jc w:val="center"/>
        <w:rPr>
          <w:rFonts w:ascii="Times New Roman" w:hAnsi="Times New Roman" w:cs="Times New Roman"/>
          <w:b/>
        </w:rPr>
      </w:pPr>
      <w:r w:rsidRPr="00C72148">
        <w:rPr>
          <w:rFonts w:ascii="Times New Roman" w:hAnsi="Times New Roman" w:cs="Times New Roman"/>
          <w:b/>
        </w:rPr>
        <w:t>Seção VI</w:t>
      </w:r>
    </w:p>
    <w:p w:rsidR="00EB4211" w:rsidRPr="00C72148" w:rsidRDefault="005C67AD">
      <w:pPr>
        <w:jc w:val="center"/>
        <w:rPr>
          <w:rFonts w:ascii="Times New Roman" w:hAnsi="Times New Roman" w:cs="Times New Roman"/>
          <w:b/>
          <w:u w:val="single"/>
        </w:rPr>
      </w:pPr>
      <w:r w:rsidRPr="00C72148">
        <w:rPr>
          <w:rFonts w:ascii="Times New Roman" w:hAnsi="Times New Roman" w:cs="Times New Roman"/>
          <w:b/>
        </w:rPr>
        <w:t>Limpeza, desinfecção e descontaminação de aeronave</w:t>
      </w:r>
    </w:p>
    <w:p w:rsidR="00EB4211" w:rsidRPr="00C72148" w:rsidRDefault="00EB4211">
      <w:pPr>
        <w:jc w:val="both"/>
        <w:rPr>
          <w:rFonts w:ascii="Times New Roman" w:hAnsi="Times New Roman" w:cs="Times New Roman"/>
          <w:b/>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rPr>
        <w:t>Art. 30 A aeronave que opere transporte de passageiros e ou cargas, quando em procedimentos de escalas de vôo e destino final, deverá ter seus</w:t>
      </w:r>
      <w:r w:rsidRPr="00C72148">
        <w:rPr>
          <w:rFonts w:ascii="Times New Roman" w:hAnsi="Times New Roman" w:cs="Times New Roman"/>
          <w:color w:val="000000"/>
        </w:rPr>
        <w:t xml:space="preserve"> compartimentos submetidos aos procedimentos de limpeza, desinfecção e ou descontaminação, utilizando métodos, técnicas e produtos, conforme PLD, Anexo III.</w:t>
      </w:r>
    </w:p>
    <w:p w:rsidR="00EB4211" w:rsidRPr="00C72148" w:rsidRDefault="00EB4211">
      <w:pPr>
        <w:ind w:firstLine="567"/>
        <w:jc w:val="both"/>
        <w:rPr>
          <w:rFonts w:ascii="Times New Roman" w:hAnsi="Times New Roman" w:cs="Times New Roman"/>
          <w:color w:val="000000"/>
        </w:rPr>
      </w:pPr>
    </w:p>
    <w:p w:rsidR="00EB4211" w:rsidRPr="00C72148" w:rsidRDefault="00EB4211">
      <w:pPr>
        <w:tabs>
          <w:tab w:val="left" w:pos="9072"/>
        </w:tabs>
        <w:ind w:firstLine="567"/>
        <w:jc w:val="both"/>
        <w:rPr>
          <w:rFonts w:ascii="Times New Roman" w:hAnsi="Times New Roman" w:cs="Times New Roman"/>
        </w:rPr>
      </w:pPr>
      <w:r w:rsidRPr="00C72148">
        <w:rPr>
          <w:rFonts w:ascii="Times New Roman" w:hAnsi="Times New Roman" w:cs="Times New Roman"/>
          <w:color w:val="000000"/>
        </w:rPr>
        <w:t xml:space="preserve">§ 1º  Os equipamentos de limpeza deverão ser submetidos à desinfecção com soluções indicadas, conforme Disposições </w:t>
      </w:r>
      <w:r w:rsidRPr="00C72148">
        <w:rPr>
          <w:rFonts w:ascii="Times New Roman" w:hAnsi="Times New Roman" w:cs="Times New Roman"/>
        </w:rPr>
        <w:t>Gerais do PLD, Anexo III.</w:t>
      </w:r>
    </w:p>
    <w:p w:rsidR="00EB4211" w:rsidRPr="00C72148" w:rsidRDefault="00EB4211">
      <w:pPr>
        <w:tabs>
          <w:tab w:val="left" w:pos="9072"/>
        </w:tabs>
        <w:ind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 2º  Em caso de contaminação, os equipamentos utilizados devem ser submetidos a descontaminação imediata, conforme Disposições Gerais do PLD, </w:t>
      </w:r>
      <w:r w:rsidRPr="00C72148">
        <w:rPr>
          <w:rFonts w:ascii="Times New Roman" w:hAnsi="Times New Roman" w:cs="Times New Roman"/>
        </w:rPr>
        <w:t>Anexo III.</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31  Os produtos utilizados na limpeza, desinfecção e descontaminação de superfícies, se fracionados, deverão estar identificados e acondicionados de acordo com a natureza e características do produto.</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Parágrafo único.  A diluição dos produtos de que trata o </w:t>
      </w:r>
      <w:r w:rsidRPr="00C72148">
        <w:rPr>
          <w:rFonts w:ascii="Times New Roman" w:hAnsi="Times New Roman" w:cs="Times New Roman"/>
          <w:i/>
          <w:iCs/>
          <w:color w:val="000000"/>
        </w:rPr>
        <w:t>caput</w:t>
      </w:r>
      <w:r w:rsidRPr="00C72148">
        <w:rPr>
          <w:rFonts w:ascii="Times New Roman" w:hAnsi="Times New Roman" w:cs="Times New Roman"/>
          <w:color w:val="000000"/>
        </w:rPr>
        <w:t xml:space="preserve"> deste artigo, quando de sua necessidade, deverá ser realizada por pessoa treinada e supervisionada por profissional tecnicamente habilitado.</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32 O embarque de passageiros só deverá ocorrer após a remoção de todos os resíduos sólidos e término dos procedimentos de limpeza dos compartimentos da aeronave. </w:t>
      </w:r>
    </w:p>
    <w:p w:rsidR="00EB4211" w:rsidRPr="00C72148" w:rsidRDefault="00EB4211">
      <w:pPr>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33  A aeronave, cujos compartimentos tiverem sido expostos à contaminação por sangue, fezes, vômito, urina ou outros fluidos orgânicos, deverá ser submetida, em vôo ou no primeiro aeroporto em que vier a pousar, aos procedimentos de descontaminação de superfícies, conforme PLD, Anexo III.</w:t>
      </w:r>
    </w:p>
    <w:p w:rsidR="00EB4211" w:rsidRPr="00C72148" w:rsidRDefault="00EB4211">
      <w:pPr>
        <w:ind w:firstLine="567"/>
        <w:jc w:val="both"/>
        <w:rPr>
          <w:rFonts w:ascii="Times New Roman" w:hAnsi="Times New Roman" w:cs="Times New Roman"/>
          <w:color w:val="FF0000"/>
          <w:u w:val="single"/>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34 Os objetos, para uso individual, disponibilizados a bordo, deverão ser substituídos após seu uso e atender as  seguintes especificações higiênico-sanitária:</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rPr>
      </w:pPr>
      <w:r w:rsidRPr="00C72148">
        <w:rPr>
          <w:rFonts w:ascii="Times New Roman" w:hAnsi="Times New Roman" w:cs="Times New Roman"/>
        </w:rPr>
        <w:t>I - os travesseiros deverão ser higienizados, revestidos de material ou película impermeável, providos de fronhas e embalados individualmente.</w:t>
      </w:r>
    </w:p>
    <w:p w:rsidR="00EB4211" w:rsidRPr="00C72148" w:rsidRDefault="00EB4211">
      <w:pPr>
        <w:ind w:left="851" w:firstLine="850"/>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II - as mantas e os fones de ouvido deverão apresentar-se higienizados e embalados individualmente. </w:t>
      </w:r>
    </w:p>
    <w:p w:rsidR="00EB4211" w:rsidRPr="00C72148" w:rsidRDefault="00EB4211">
      <w:pPr>
        <w:jc w:val="center"/>
        <w:rPr>
          <w:rFonts w:ascii="Times New Roman" w:hAnsi="Times New Roman" w:cs="Times New Roman"/>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CAPÍTULO IV</w:t>
      </w:r>
    </w:p>
    <w:p w:rsidR="00EB4211" w:rsidRPr="00C72148" w:rsidRDefault="00EB4211">
      <w:pPr>
        <w:jc w:val="center"/>
        <w:rPr>
          <w:rFonts w:ascii="Times New Roman" w:hAnsi="Times New Roman" w:cs="Times New Roman"/>
          <w:b/>
          <w:color w:val="000000"/>
        </w:rPr>
      </w:pPr>
    </w:p>
    <w:p w:rsidR="00EB4211" w:rsidRPr="00C72148" w:rsidRDefault="00EB4211">
      <w:pPr>
        <w:tabs>
          <w:tab w:val="left" w:pos="851"/>
        </w:tabs>
        <w:jc w:val="center"/>
        <w:rPr>
          <w:rFonts w:ascii="Times New Roman" w:hAnsi="Times New Roman" w:cs="Times New Roman"/>
          <w:b/>
          <w:color w:val="000000"/>
        </w:rPr>
      </w:pPr>
      <w:r w:rsidRPr="00C72148">
        <w:rPr>
          <w:rFonts w:ascii="Times New Roman" w:hAnsi="Times New Roman" w:cs="Times New Roman"/>
          <w:b/>
          <w:color w:val="000000"/>
        </w:rPr>
        <w:t>VIAJANTES</w:t>
      </w:r>
    </w:p>
    <w:p w:rsidR="00EB4211" w:rsidRPr="00C72148" w:rsidRDefault="00EB4211">
      <w:pPr>
        <w:ind w:firstLine="708"/>
        <w:jc w:val="center"/>
        <w:rPr>
          <w:rFonts w:ascii="Times New Roman" w:hAnsi="Times New Roman" w:cs="Times New Roman"/>
          <w:b/>
          <w:color w:val="000000"/>
        </w:rPr>
      </w:pPr>
    </w:p>
    <w:p w:rsidR="00EB4211" w:rsidRPr="007360FE" w:rsidRDefault="005C67AD" w:rsidP="005C67AD">
      <w:pPr>
        <w:jc w:val="center"/>
        <w:rPr>
          <w:rFonts w:ascii="Times New Roman" w:hAnsi="Times New Roman" w:cs="Times New Roman"/>
          <w:b/>
          <w:strike/>
          <w:color w:val="000000"/>
        </w:rPr>
      </w:pPr>
      <w:r w:rsidRPr="007360FE">
        <w:rPr>
          <w:rFonts w:ascii="Times New Roman" w:hAnsi="Times New Roman" w:cs="Times New Roman"/>
          <w:b/>
          <w:strike/>
          <w:color w:val="000000"/>
        </w:rPr>
        <w:t>Seção I</w:t>
      </w:r>
    </w:p>
    <w:p w:rsidR="00EB4211" w:rsidRDefault="005C67AD">
      <w:pPr>
        <w:jc w:val="center"/>
        <w:rPr>
          <w:rFonts w:ascii="Times New Roman" w:hAnsi="Times New Roman" w:cs="Times New Roman"/>
          <w:b/>
          <w:strike/>
          <w:color w:val="000000"/>
        </w:rPr>
      </w:pPr>
      <w:r w:rsidRPr="007360FE">
        <w:rPr>
          <w:rFonts w:ascii="Times New Roman" w:hAnsi="Times New Roman" w:cs="Times New Roman"/>
          <w:b/>
          <w:strike/>
          <w:color w:val="000000"/>
        </w:rPr>
        <w:t>Anormalidades clínicas e ou óbito a bordo</w:t>
      </w:r>
    </w:p>
    <w:p w:rsidR="004D1EAA" w:rsidRDefault="004D1EAA">
      <w:pPr>
        <w:jc w:val="center"/>
        <w:rPr>
          <w:rFonts w:ascii="Times New Roman" w:hAnsi="Times New Roman" w:cs="Times New Roman"/>
          <w:b/>
          <w:strike/>
          <w:color w:val="000000"/>
        </w:rPr>
      </w:pPr>
    </w:p>
    <w:p w:rsidR="007360FE" w:rsidRPr="007360FE" w:rsidRDefault="007360FE">
      <w:pPr>
        <w:jc w:val="center"/>
        <w:rPr>
          <w:rFonts w:ascii="Times New Roman" w:hAnsi="Times New Roman" w:cs="Times New Roman"/>
          <w:b/>
          <w:color w:val="0000FF"/>
        </w:rPr>
      </w:pPr>
      <w:r w:rsidRPr="007360FE">
        <w:rPr>
          <w:rFonts w:ascii="Times New Roman" w:hAnsi="Times New Roman" w:cs="Times New Roman"/>
          <w:b/>
          <w:color w:val="0000FF"/>
        </w:rPr>
        <w:t>(Revogada pela Resolução – RDC nº 80, de 05 de dezembro de 2007)</w:t>
      </w:r>
    </w:p>
    <w:p w:rsidR="00EB4211" w:rsidRPr="00C72148" w:rsidRDefault="00A073ED" w:rsidP="00A073ED">
      <w:pPr>
        <w:jc w:val="center"/>
        <w:rPr>
          <w:rFonts w:ascii="Times New Roman" w:hAnsi="Times New Roman" w:cs="Times New Roman"/>
          <w:color w:val="FF0000"/>
        </w:rPr>
      </w:pPr>
      <w:r>
        <w:rPr>
          <w:rFonts w:ascii="Times New Roman" w:hAnsi="Times New Roman" w:cs="Times New Roman"/>
          <w:b/>
          <w:color w:val="0000FF"/>
        </w:rPr>
        <w:t>(Revogada pela Resolução – RDC nº 21, de 28 de março de 2008)</w:t>
      </w:r>
    </w:p>
    <w:p w:rsidR="00152F62" w:rsidRDefault="00152F62">
      <w:pPr>
        <w:ind w:firstLine="567"/>
        <w:jc w:val="both"/>
        <w:rPr>
          <w:rFonts w:ascii="Times New Roman" w:hAnsi="Times New Roman" w:cs="Times New Roman"/>
          <w:strike/>
          <w:color w:val="000000"/>
        </w:rPr>
      </w:pPr>
    </w:p>
    <w:p w:rsidR="00EB4211" w:rsidRPr="007360FE" w:rsidRDefault="00EB4211">
      <w:pPr>
        <w:ind w:firstLine="567"/>
        <w:jc w:val="both"/>
        <w:rPr>
          <w:rFonts w:ascii="Times New Roman" w:hAnsi="Times New Roman" w:cs="Times New Roman"/>
          <w:strike/>
          <w:color w:val="000000"/>
        </w:rPr>
      </w:pPr>
      <w:r w:rsidRPr="007360FE">
        <w:rPr>
          <w:rFonts w:ascii="Times New Roman" w:hAnsi="Times New Roman" w:cs="Times New Roman"/>
          <w:strike/>
          <w:color w:val="000000"/>
        </w:rPr>
        <w:t>Art. 35 O comandante de aeronave em trânsito nacional ou internacional deverá informar, de imediato, à autoridade sanitária em exercício, por intermédio da administração do aeroporto de escala ou de destino, sobre anormalidades clínicas ou óbitos envolvendo viajantes durante o vôo.</w:t>
      </w:r>
    </w:p>
    <w:p w:rsidR="00EB4211" w:rsidRPr="007360FE" w:rsidRDefault="00EB4211">
      <w:pPr>
        <w:ind w:left="851"/>
        <w:jc w:val="both"/>
        <w:rPr>
          <w:rFonts w:ascii="Times New Roman" w:hAnsi="Times New Roman" w:cs="Times New Roman"/>
          <w:strike/>
          <w:color w:val="000000"/>
        </w:rPr>
      </w:pPr>
    </w:p>
    <w:p w:rsidR="00EB4211" w:rsidRPr="007360FE" w:rsidRDefault="00EB4211">
      <w:pPr>
        <w:ind w:firstLine="567"/>
        <w:jc w:val="both"/>
        <w:rPr>
          <w:rFonts w:ascii="Times New Roman" w:hAnsi="Times New Roman" w:cs="Times New Roman"/>
          <w:strike/>
          <w:color w:val="000000"/>
        </w:rPr>
      </w:pPr>
      <w:r w:rsidRPr="007360FE">
        <w:rPr>
          <w:rFonts w:ascii="Times New Roman" w:hAnsi="Times New Roman" w:cs="Times New Roman"/>
          <w:strike/>
          <w:color w:val="000000"/>
        </w:rPr>
        <w:t xml:space="preserve">§ 1º Nas informações de que trata o </w:t>
      </w:r>
      <w:r w:rsidRPr="007360FE">
        <w:rPr>
          <w:rFonts w:ascii="Times New Roman" w:hAnsi="Times New Roman" w:cs="Times New Roman"/>
          <w:i/>
          <w:iCs/>
          <w:strike/>
          <w:color w:val="000000"/>
        </w:rPr>
        <w:t>caput</w:t>
      </w:r>
      <w:r w:rsidRPr="007360FE">
        <w:rPr>
          <w:rFonts w:ascii="Times New Roman" w:hAnsi="Times New Roman" w:cs="Times New Roman"/>
          <w:strike/>
          <w:color w:val="000000"/>
        </w:rPr>
        <w:t xml:space="preserve"> deste artigo, deverão constar eventuais condições que favoreçam o surgimento ou a propagação de doenças, tais como:</w:t>
      </w:r>
    </w:p>
    <w:p w:rsidR="00EB4211" w:rsidRPr="007360FE" w:rsidRDefault="00EB4211">
      <w:pPr>
        <w:ind w:left="851"/>
        <w:jc w:val="both"/>
        <w:rPr>
          <w:rFonts w:ascii="Times New Roman" w:hAnsi="Times New Roman" w:cs="Times New Roman"/>
          <w:strike/>
          <w:color w:val="000000"/>
        </w:rPr>
      </w:pPr>
    </w:p>
    <w:p w:rsidR="00EB4211" w:rsidRPr="007360FE" w:rsidRDefault="00EB4211">
      <w:pPr>
        <w:jc w:val="both"/>
        <w:rPr>
          <w:rFonts w:ascii="Times New Roman" w:hAnsi="Times New Roman" w:cs="Times New Roman"/>
          <w:strike/>
          <w:color w:val="000000"/>
        </w:rPr>
      </w:pPr>
      <w:r w:rsidRPr="007360FE">
        <w:rPr>
          <w:rFonts w:ascii="Times New Roman" w:hAnsi="Times New Roman" w:cs="Times New Roman"/>
          <w:strike/>
          <w:color w:val="000000"/>
        </w:rPr>
        <w:t>I - o desembarque de viajantes em escalas anteriores;</w:t>
      </w:r>
    </w:p>
    <w:p w:rsidR="00EB4211" w:rsidRPr="007360FE" w:rsidRDefault="00EB4211">
      <w:pPr>
        <w:jc w:val="both"/>
        <w:rPr>
          <w:rFonts w:ascii="Times New Roman" w:hAnsi="Times New Roman" w:cs="Times New Roman"/>
          <w:strike/>
          <w:color w:val="000000"/>
        </w:rPr>
      </w:pPr>
    </w:p>
    <w:p w:rsidR="00EB4211" w:rsidRPr="007360FE" w:rsidRDefault="00EB4211">
      <w:pPr>
        <w:jc w:val="both"/>
        <w:rPr>
          <w:rFonts w:ascii="Times New Roman" w:hAnsi="Times New Roman" w:cs="Times New Roman"/>
          <w:strike/>
          <w:color w:val="000000"/>
        </w:rPr>
      </w:pPr>
      <w:r w:rsidRPr="007360FE">
        <w:rPr>
          <w:rFonts w:ascii="Times New Roman" w:hAnsi="Times New Roman" w:cs="Times New Roman"/>
          <w:strike/>
          <w:color w:val="000000"/>
        </w:rPr>
        <w:t>II - o transporte de viajante passível de ser um caso suspeito, ou um caso confirmado de doença transmissível de interesse da saúde pública;</w:t>
      </w:r>
    </w:p>
    <w:p w:rsidR="00EB4211" w:rsidRPr="007360FE" w:rsidRDefault="00EB4211">
      <w:pPr>
        <w:jc w:val="both"/>
        <w:rPr>
          <w:rFonts w:ascii="Times New Roman" w:hAnsi="Times New Roman" w:cs="Times New Roman"/>
          <w:strike/>
          <w:color w:val="000000"/>
        </w:rPr>
      </w:pPr>
    </w:p>
    <w:p w:rsidR="00EB4211" w:rsidRPr="007360FE" w:rsidRDefault="00EB4211">
      <w:pPr>
        <w:jc w:val="both"/>
        <w:rPr>
          <w:rFonts w:ascii="Times New Roman" w:hAnsi="Times New Roman" w:cs="Times New Roman"/>
          <w:strike/>
          <w:color w:val="000000"/>
        </w:rPr>
      </w:pPr>
      <w:r w:rsidRPr="007360FE">
        <w:rPr>
          <w:rFonts w:ascii="Times New Roman" w:hAnsi="Times New Roman" w:cs="Times New Roman"/>
          <w:strike/>
          <w:color w:val="000000"/>
        </w:rPr>
        <w:t>III - a contaminação da aeronave por agentes físicos, químicos ou biológicos;</w:t>
      </w:r>
    </w:p>
    <w:p w:rsidR="00EB4211" w:rsidRPr="007360FE" w:rsidRDefault="00EB4211">
      <w:pPr>
        <w:jc w:val="both"/>
        <w:rPr>
          <w:rFonts w:ascii="Times New Roman" w:hAnsi="Times New Roman" w:cs="Times New Roman"/>
          <w:strike/>
          <w:color w:val="000000"/>
        </w:rPr>
      </w:pPr>
    </w:p>
    <w:p w:rsidR="00EB4211" w:rsidRPr="007360FE" w:rsidRDefault="00EB4211">
      <w:pPr>
        <w:jc w:val="both"/>
        <w:rPr>
          <w:rFonts w:ascii="Times New Roman" w:hAnsi="Times New Roman" w:cs="Times New Roman"/>
          <w:strike/>
          <w:color w:val="000000"/>
        </w:rPr>
      </w:pPr>
      <w:r w:rsidRPr="007360FE">
        <w:rPr>
          <w:rFonts w:ascii="Times New Roman" w:hAnsi="Times New Roman" w:cs="Times New Roman"/>
          <w:strike/>
          <w:color w:val="000000"/>
        </w:rPr>
        <w:t xml:space="preserve"> IV - a presença de vetores na aeronave.</w:t>
      </w:r>
    </w:p>
    <w:p w:rsidR="00EB4211" w:rsidRPr="007360FE" w:rsidRDefault="00EB4211">
      <w:pPr>
        <w:ind w:left="851" w:firstLine="565"/>
        <w:jc w:val="both"/>
        <w:rPr>
          <w:rFonts w:ascii="Times New Roman" w:hAnsi="Times New Roman" w:cs="Times New Roman"/>
          <w:strike/>
          <w:color w:val="000000"/>
        </w:rPr>
      </w:pPr>
      <w:r w:rsidRPr="007360FE">
        <w:rPr>
          <w:rFonts w:ascii="Times New Roman" w:hAnsi="Times New Roman" w:cs="Times New Roman"/>
          <w:strike/>
          <w:color w:val="000000"/>
        </w:rPr>
        <w:t xml:space="preserve"> </w:t>
      </w:r>
    </w:p>
    <w:p w:rsidR="00EB4211" w:rsidRPr="007360FE" w:rsidRDefault="00EB4211">
      <w:pPr>
        <w:pStyle w:val="Corpodetexto2"/>
        <w:ind w:firstLine="567"/>
        <w:rPr>
          <w:rFonts w:ascii="Times New Roman" w:hAnsi="Times New Roman" w:cs="Times New Roman"/>
          <w:strike/>
          <w:color w:val="000000"/>
          <w:sz w:val="24"/>
          <w:szCs w:val="24"/>
        </w:rPr>
      </w:pPr>
      <w:r w:rsidRPr="007360FE">
        <w:rPr>
          <w:rFonts w:ascii="Times New Roman" w:hAnsi="Times New Roman" w:cs="Times New Roman"/>
          <w:strike/>
          <w:color w:val="000000"/>
          <w:sz w:val="24"/>
          <w:szCs w:val="24"/>
        </w:rPr>
        <w:t>§ 2º Excepcionalmente, o desembarque ou remoção do viajante enfermo em situação de emergência médica, para a unidade de atendimento, poderá ser efetuado sem a manifestação prévia à autoridade sanitária em exercício no aeroporto, devendo tal fato ser comunicado de imediato.</w:t>
      </w:r>
    </w:p>
    <w:p w:rsidR="00EB4211" w:rsidRPr="007360FE" w:rsidRDefault="00EB4211">
      <w:pPr>
        <w:pStyle w:val="Corpodetexto2"/>
        <w:rPr>
          <w:rFonts w:ascii="Times New Roman" w:hAnsi="Times New Roman" w:cs="Times New Roman"/>
          <w:strike/>
          <w:color w:val="000000"/>
          <w:sz w:val="24"/>
          <w:szCs w:val="24"/>
        </w:rPr>
      </w:pPr>
      <w:r w:rsidRPr="007360FE">
        <w:rPr>
          <w:rFonts w:ascii="Times New Roman" w:hAnsi="Times New Roman" w:cs="Times New Roman"/>
          <w:strike/>
          <w:color w:val="000000"/>
          <w:sz w:val="24"/>
          <w:szCs w:val="24"/>
        </w:rPr>
        <w:t xml:space="preserve"> </w:t>
      </w:r>
    </w:p>
    <w:p w:rsidR="00EB4211" w:rsidRPr="007360FE" w:rsidRDefault="00EB4211">
      <w:pPr>
        <w:ind w:firstLine="567"/>
        <w:jc w:val="both"/>
        <w:rPr>
          <w:rFonts w:ascii="Times New Roman" w:hAnsi="Times New Roman" w:cs="Times New Roman"/>
          <w:strike/>
          <w:color w:val="000000"/>
        </w:rPr>
      </w:pPr>
      <w:r w:rsidRPr="007360FE">
        <w:rPr>
          <w:rFonts w:ascii="Times New Roman" w:hAnsi="Times New Roman" w:cs="Times New Roman"/>
          <w:strike/>
          <w:color w:val="000000"/>
        </w:rPr>
        <w:t>Art. 36 Ficará proibido a entrada e saída de pessoas, inclusive de autoridades com jurisdição a bordo, em aeronave procedente de área endêmica com caso suspeito a bordo, sem a prévia liberação da autoridade sanitária.</w:t>
      </w:r>
    </w:p>
    <w:p w:rsidR="00EB4211" w:rsidRPr="007360FE" w:rsidRDefault="00EB4211">
      <w:pPr>
        <w:ind w:left="851" w:firstLine="567"/>
        <w:jc w:val="both"/>
        <w:rPr>
          <w:rFonts w:ascii="Times New Roman" w:hAnsi="Times New Roman" w:cs="Times New Roman"/>
          <w:strike/>
          <w:color w:val="000000"/>
        </w:rPr>
      </w:pPr>
    </w:p>
    <w:p w:rsidR="00EB4211" w:rsidRPr="007360FE" w:rsidRDefault="00EB4211">
      <w:pPr>
        <w:ind w:firstLine="567"/>
        <w:jc w:val="both"/>
        <w:rPr>
          <w:rFonts w:ascii="Times New Roman" w:hAnsi="Times New Roman" w:cs="Times New Roman"/>
          <w:strike/>
          <w:color w:val="000000"/>
        </w:rPr>
      </w:pPr>
      <w:r w:rsidRPr="007360FE">
        <w:rPr>
          <w:rFonts w:ascii="Times New Roman" w:hAnsi="Times New Roman" w:cs="Times New Roman"/>
          <w:strike/>
          <w:color w:val="000000"/>
        </w:rPr>
        <w:t>Parágrafo único. Excetua-se ao disposto deste artigo, as pessoas consideradas indispensáveis para garantir a operação e segurança da aeronave, as quais deverão solicitar, previamente ao início de suas atividades, orientação da autoridade sanitária quanto aos riscos a que poderão estar expostas, bem como as medidas sanitárias preventivas a serem tomadas.</w:t>
      </w:r>
    </w:p>
    <w:p w:rsidR="00EB4211" w:rsidRPr="007360FE" w:rsidRDefault="00EB4211">
      <w:pPr>
        <w:tabs>
          <w:tab w:val="left" w:pos="1560"/>
        </w:tabs>
        <w:ind w:firstLine="567"/>
        <w:jc w:val="both"/>
        <w:rPr>
          <w:rFonts w:ascii="Times New Roman" w:hAnsi="Times New Roman" w:cs="Times New Roman"/>
          <w:strike/>
          <w:color w:val="000000"/>
        </w:rPr>
      </w:pPr>
    </w:p>
    <w:p w:rsidR="00EB4211" w:rsidRPr="007360FE" w:rsidRDefault="00EB4211">
      <w:pPr>
        <w:tabs>
          <w:tab w:val="left" w:pos="1560"/>
        </w:tabs>
        <w:ind w:firstLine="567"/>
        <w:jc w:val="both"/>
        <w:rPr>
          <w:rFonts w:ascii="Times New Roman" w:hAnsi="Times New Roman" w:cs="Times New Roman"/>
          <w:strike/>
          <w:color w:val="000000"/>
        </w:rPr>
      </w:pPr>
      <w:r w:rsidRPr="007360FE">
        <w:rPr>
          <w:rFonts w:ascii="Times New Roman" w:hAnsi="Times New Roman" w:cs="Times New Roman"/>
          <w:strike/>
          <w:color w:val="000000"/>
        </w:rPr>
        <w:t>Art. 37 A aeronave deverá estacionar em área remota, definida pelas autoridades aeroportuária e sanitária, sempre que ocorrer a bordo:</w:t>
      </w:r>
    </w:p>
    <w:p w:rsidR="00EB4211" w:rsidRPr="007360FE" w:rsidRDefault="00EB4211">
      <w:pPr>
        <w:tabs>
          <w:tab w:val="left" w:pos="1560"/>
        </w:tabs>
        <w:jc w:val="both"/>
        <w:rPr>
          <w:rFonts w:ascii="Times New Roman" w:hAnsi="Times New Roman" w:cs="Times New Roman"/>
          <w:strike/>
          <w:color w:val="000000"/>
        </w:rPr>
      </w:pPr>
    </w:p>
    <w:p w:rsidR="00EB4211" w:rsidRPr="007360FE" w:rsidRDefault="00EB4211">
      <w:pPr>
        <w:tabs>
          <w:tab w:val="left" w:pos="1560"/>
        </w:tabs>
        <w:jc w:val="both"/>
        <w:rPr>
          <w:rFonts w:ascii="Times New Roman" w:hAnsi="Times New Roman" w:cs="Times New Roman"/>
          <w:strike/>
          <w:color w:val="000000"/>
        </w:rPr>
      </w:pPr>
      <w:r w:rsidRPr="007360FE">
        <w:rPr>
          <w:rFonts w:ascii="Times New Roman" w:hAnsi="Times New Roman" w:cs="Times New Roman"/>
          <w:strike/>
          <w:color w:val="000000"/>
        </w:rPr>
        <w:t>I - caso suspeito de doenças transmissíveis de interesse da saúde pública;</w:t>
      </w:r>
    </w:p>
    <w:p w:rsidR="00EB4211" w:rsidRPr="007360FE" w:rsidRDefault="00EB4211">
      <w:pPr>
        <w:tabs>
          <w:tab w:val="left" w:pos="1560"/>
        </w:tabs>
        <w:jc w:val="both"/>
        <w:rPr>
          <w:rFonts w:ascii="Times New Roman" w:hAnsi="Times New Roman" w:cs="Times New Roman"/>
          <w:strike/>
          <w:color w:val="000000"/>
        </w:rPr>
      </w:pPr>
    </w:p>
    <w:p w:rsidR="00EB4211" w:rsidRPr="007360FE" w:rsidRDefault="00EB4211">
      <w:pPr>
        <w:tabs>
          <w:tab w:val="left" w:pos="1560"/>
        </w:tabs>
        <w:jc w:val="both"/>
        <w:rPr>
          <w:rFonts w:ascii="Times New Roman" w:hAnsi="Times New Roman" w:cs="Times New Roman"/>
          <w:strike/>
          <w:color w:val="000000"/>
        </w:rPr>
      </w:pPr>
      <w:r w:rsidRPr="007360FE">
        <w:rPr>
          <w:rFonts w:ascii="Times New Roman" w:hAnsi="Times New Roman" w:cs="Times New Roman"/>
          <w:strike/>
          <w:color w:val="000000"/>
        </w:rPr>
        <w:t>II - caso suspeito de doença classificada como emergente pela Organização Mundial de Saúde  (OMS);</w:t>
      </w:r>
    </w:p>
    <w:p w:rsidR="00EB4211" w:rsidRPr="007360FE" w:rsidRDefault="00EB4211">
      <w:pPr>
        <w:tabs>
          <w:tab w:val="left" w:pos="1560"/>
        </w:tabs>
        <w:jc w:val="both"/>
        <w:rPr>
          <w:rFonts w:ascii="Times New Roman" w:hAnsi="Times New Roman" w:cs="Times New Roman"/>
          <w:strike/>
          <w:color w:val="000000"/>
        </w:rPr>
      </w:pPr>
    </w:p>
    <w:p w:rsidR="00EB4211" w:rsidRPr="007360FE" w:rsidRDefault="00EB4211">
      <w:pPr>
        <w:tabs>
          <w:tab w:val="left" w:pos="1560"/>
        </w:tabs>
        <w:jc w:val="both"/>
        <w:rPr>
          <w:rFonts w:ascii="Times New Roman" w:hAnsi="Times New Roman" w:cs="Times New Roman"/>
          <w:strike/>
          <w:color w:val="000000"/>
        </w:rPr>
      </w:pPr>
      <w:r w:rsidRPr="007360FE">
        <w:rPr>
          <w:rFonts w:ascii="Times New Roman" w:hAnsi="Times New Roman" w:cs="Times New Roman"/>
          <w:strike/>
          <w:color w:val="000000"/>
        </w:rPr>
        <w:t>III - quando da ocorrência ou suspeita de contaminação por agentes físicos, químicos ou biológicos de importância epidemiológica.</w:t>
      </w:r>
    </w:p>
    <w:p w:rsidR="00EB4211" w:rsidRPr="007360FE" w:rsidRDefault="00EB4211">
      <w:pPr>
        <w:jc w:val="both"/>
        <w:rPr>
          <w:rFonts w:ascii="Times New Roman" w:hAnsi="Times New Roman" w:cs="Times New Roman"/>
          <w:strike/>
          <w:color w:val="000000"/>
        </w:rPr>
      </w:pPr>
    </w:p>
    <w:p w:rsidR="00EB4211" w:rsidRPr="007360FE" w:rsidRDefault="00EB4211">
      <w:pPr>
        <w:ind w:firstLine="567"/>
        <w:jc w:val="both"/>
        <w:rPr>
          <w:rFonts w:ascii="Times New Roman" w:hAnsi="Times New Roman" w:cs="Times New Roman"/>
          <w:strike/>
          <w:color w:val="000000"/>
        </w:rPr>
      </w:pPr>
      <w:r w:rsidRPr="007360FE">
        <w:rPr>
          <w:rFonts w:ascii="Times New Roman" w:hAnsi="Times New Roman" w:cs="Times New Roman"/>
          <w:strike/>
          <w:color w:val="000000"/>
        </w:rPr>
        <w:t xml:space="preserve">§ 1º quando da ocorrência a bordo, de casos de que trata o </w:t>
      </w:r>
      <w:r w:rsidRPr="007360FE">
        <w:rPr>
          <w:rFonts w:ascii="Times New Roman" w:hAnsi="Times New Roman" w:cs="Times New Roman"/>
          <w:i/>
          <w:iCs/>
          <w:strike/>
          <w:color w:val="000000"/>
        </w:rPr>
        <w:t>caput</w:t>
      </w:r>
      <w:r w:rsidRPr="007360FE">
        <w:rPr>
          <w:rFonts w:ascii="Times New Roman" w:hAnsi="Times New Roman" w:cs="Times New Roman"/>
          <w:strike/>
          <w:color w:val="000000"/>
        </w:rPr>
        <w:t xml:space="preserve"> deste artigo, a empresa prestadora de serviços auxiliares de transporte aéreo, deverá atender as medidas definidas pela autoridade sanitária em exercício no aeroporto, conforme o caso.</w:t>
      </w:r>
    </w:p>
    <w:p w:rsidR="00EB4211" w:rsidRPr="007360FE" w:rsidRDefault="00EB4211">
      <w:pPr>
        <w:ind w:left="851" w:firstLine="567"/>
        <w:jc w:val="both"/>
        <w:rPr>
          <w:rFonts w:ascii="Times New Roman" w:hAnsi="Times New Roman" w:cs="Times New Roman"/>
          <w:strike/>
          <w:color w:val="000000"/>
        </w:rPr>
      </w:pPr>
    </w:p>
    <w:p w:rsidR="00EB4211" w:rsidRPr="007360FE" w:rsidRDefault="005C67AD">
      <w:pPr>
        <w:ind w:firstLine="567"/>
        <w:jc w:val="both"/>
        <w:rPr>
          <w:rFonts w:ascii="Times New Roman" w:hAnsi="Times New Roman" w:cs="Times New Roman"/>
          <w:strike/>
          <w:color w:val="000000"/>
        </w:rPr>
      </w:pPr>
      <w:r w:rsidRPr="007360FE">
        <w:rPr>
          <w:rFonts w:ascii="Times New Roman" w:hAnsi="Times New Roman" w:cs="Times New Roman"/>
          <w:strike/>
          <w:color w:val="000000"/>
        </w:rPr>
        <w:t xml:space="preserve">§ 2º </w:t>
      </w:r>
      <w:r w:rsidR="00EB4211" w:rsidRPr="007360FE">
        <w:rPr>
          <w:rFonts w:ascii="Times New Roman" w:hAnsi="Times New Roman" w:cs="Times New Roman"/>
          <w:strike/>
          <w:color w:val="000000"/>
        </w:rPr>
        <w:t xml:space="preserve">A liberação da aeronave estará condicionada ao parecer favorável da autoridade sanitária, após adoção das medidas pertinentes. </w:t>
      </w:r>
    </w:p>
    <w:p w:rsidR="00EB4211" w:rsidRPr="007360FE" w:rsidRDefault="00EB4211">
      <w:pPr>
        <w:ind w:firstLine="567"/>
        <w:jc w:val="both"/>
        <w:rPr>
          <w:rFonts w:ascii="Times New Roman" w:hAnsi="Times New Roman" w:cs="Times New Roman"/>
          <w:strike/>
        </w:rPr>
      </w:pPr>
    </w:p>
    <w:p w:rsidR="00EB4211" w:rsidRPr="007360FE" w:rsidRDefault="005C67AD">
      <w:pPr>
        <w:ind w:firstLine="567"/>
        <w:jc w:val="both"/>
        <w:rPr>
          <w:rFonts w:ascii="Times New Roman" w:hAnsi="Times New Roman" w:cs="Times New Roman"/>
          <w:strike/>
        </w:rPr>
      </w:pPr>
      <w:r w:rsidRPr="007360FE">
        <w:rPr>
          <w:rFonts w:ascii="Times New Roman" w:hAnsi="Times New Roman" w:cs="Times New Roman"/>
          <w:strike/>
        </w:rPr>
        <w:t xml:space="preserve">Art. 38 </w:t>
      </w:r>
      <w:r w:rsidR="00EB4211" w:rsidRPr="007360FE">
        <w:rPr>
          <w:rFonts w:ascii="Times New Roman" w:hAnsi="Times New Roman" w:cs="Times New Roman"/>
          <w:strike/>
        </w:rPr>
        <w:t>A administração aeroportuária deverá dispor de plano operacional para o transporte e atendimento aos viajantes, suspeitos de doenças transmissíveis de interesse da saúde pública ou de contaminação por agentes físicos, químicos ou biológicos.</w:t>
      </w:r>
    </w:p>
    <w:p w:rsidR="00EB4211" w:rsidRPr="007360FE" w:rsidRDefault="00EB4211">
      <w:pPr>
        <w:tabs>
          <w:tab w:val="left" w:pos="1560"/>
        </w:tabs>
        <w:ind w:left="851" w:firstLine="567"/>
        <w:jc w:val="both"/>
        <w:rPr>
          <w:rFonts w:ascii="Times New Roman" w:hAnsi="Times New Roman" w:cs="Times New Roman"/>
          <w:strike/>
        </w:rPr>
      </w:pPr>
    </w:p>
    <w:p w:rsidR="00EB4211" w:rsidRPr="007360FE" w:rsidRDefault="00EB4211">
      <w:pPr>
        <w:pStyle w:val="Recuodecorpodetexto3"/>
        <w:ind w:firstLine="567"/>
        <w:rPr>
          <w:rFonts w:ascii="Times New Roman" w:hAnsi="Times New Roman" w:cs="Times New Roman"/>
          <w:strike/>
          <w:sz w:val="24"/>
          <w:szCs w:val="24"/>
        </w:rPr>
      </w:pPr>
      <w:r w:rsidRPr="007360FE">
        <w:rPr>
          <w:rFonts w:ascii="Times New Roman" w:hAnsi="Times New Roman" w:cs="Times New Roman"/>
          <w:strike/>
          <w:sz w:val="24"/>
          <w:szCs w:val="24"/>
        </w:rPr>
        <w:t>Parágrafo único.  O plano operacional de que trata este artigo poderá fazer parte do Plano de Emergência Médica do Aeroporto.</w:t>
      </w:r>
    </w:p>
    <w:p w:rsidR="00EB4211" w:rsidRPr="007360FE" w:rsidRDefault="00EB4211">
      <w:pPr>
        <w:ind w:firstLine="567"/>
        <w:jc w:val="both"/>
        <w:rPr>
          <w:rFonts w:ascii="Times New Roman" w:hAnsi="Times New Roman" w:cs="Times New Roman"/>
          <w:strike/>
          <w:color w:val="000000"/>
        </w:rPr>
      </w:pPr>
    </w:p>
    <w:p w:rsidR="00EB4211" w:rsidRPr="007360FE" w:rsidRDefault="005C67AD">
      <w:pPr>
        <w:ind w:firstLine="567"/>
        <w:jc w:val="both"/>
        <w:rPr>
          <w:rFonts w:ascii="Times New Roman" w:hAnsi="Times New Roman" w:cs="Times New Roman"/>
          <w:strike/>
          <w:color w:val="000000"/>
        </w:rPr>
      </w:pPr>
      <w:r w:rsidRPr="007360FE">
        <w:rPr>
          <w:rFonts w:ascii="Times New Roman" w:hAnsi="Times New Roman" w:cs="Times New Roman"/>
          <w:strike/>
        </w:rPr>
        <w:t xml:space="preserve">Art. 39 </w:t>
      </w:r>
      <w:r w:rsidR="00EB4211" w:rsidRPr="007360FE">
        <w:rPr>
          <w:rFonts w:ascii="Times New Roman" w:hAnsi="Times New Roman" w:cs="Times New Roman"/>
          <w:strike/>
        </w:rPr>
        <w:t xml:space="preserve">O desembarque do viajante suspeito ou portador de doença, bem como dos </w:t>
      </w:r>
      <w:r w:rsidRPr="007360FE">
        <w:rPr>
          <w:rFonts w:ascii="Times New Roman" w:hAnsi="Times New Roman" w:cs="Times New Roman"/>
          <w:strike/>
        </w:rPr>
        <w:t>viajantes que mantiveram</w:t>
      </w:r>
      <w:r w:rsidR="00EB4211" w:rsidRPr="007360FE">
        <w:rPr>
          <w:rFonts w:ascii="Times New Roman" w:hAnsi="Times New Roman" w:cs="Times New Roman"/>
          <w:strike/>
        </w:rPr>
        <w:t xml:space="preserve"> contato, deverá ser comunicado à autoridade sanitária em exercício no aeroporto, para adoção das medidas sanitárias e epidemiológicas, conforme o caso.</w:t>
      </w:r>
    </w:p>
    <w:p w:rsidR="00EB4211" w:rsidRPr="007360FE" w:rsidRDefault="00EB4211">
      <w:pPr>
        <w:tabs>
          <w:tab w:val="left" w:pos="709"/>
        </w:tabs>
        <w:ind w:firstLine="567"/>
        <w:jc w:val="both"/>
        <w:rPr>
          <w:rFonts w:ascii="Times New Roman" w:hAnsi="Times New Roman" w:cs="Times New Roman"/>
          <w:strike/>
          <w:color w:val="000000"/>
        </w:rPr>
      </w:pPr>
    </w:p>
    <w:p w:rsidR="00EB4211" w:rsidRPr="007360FE" w:rsidRDefault="00EB4211">
      <w:pPr>
        <w:tabs>
          <w:tab w:val="left" w:pos="709"/>
        </w:tabs>
        <w:ind w:firstLine="567"/>
        <w:jc w:val="both"/>
        <w:rPr>
          <w:rFonts w:ascii="Times New Roman" w:hAnsi="Times New Roman" w:cs="Times New Roman"/>
          <w:strike/>
          <w:color w:val="000000"/>
        </w:rPr>
      </w:pPr>
      <w:r w:rsidRPr="007360FE">
        <w:rPr>
          <w:rFonts w:ascii="Times New Roman" w:hAnsi="Times New Roman" w:cs="Times New Roman"/>
          <w:strike/>
          <w:color w:val="000000"/>
        </w:rPr>
        <w:t>Art. 40  A administração aeroportuária deverá dispor, nos aeroportos de controle sanitário, de área destinada às ações de atenção à saúde do viajante, quando identificados fatores de risco à saúde pública, para adoção das medidas sanitárias e epidemiológicas.</w:t>
      </w:r>
    </w:p>
    <w:p w:rsidR="00EB4211" w:rsidRPr="007360FE" w:rsidRDefault="00EB4211">
      <w:pPr>
        <w:tabs>
          <w:tab w:val="left" w:pos="709"/>
        </w:tabs>
        <w:ind w:left="851"/>
        <w:jc w:val="both"/>
        <w:rPr>
          <w:rFonts w:ascii="Times New Roman" w:hAnsi="Times New Roman" w:cs="Times New Roman"/>
          <w:strike/>
          <w:color w:val="000000"/>
        </w:rPr>
      </w:pPr>
    </w:p>
    <w:p w:rsidR="00EB4211" w:rsidRPr="007360FE" w:rsidRDefault="005C67AD" w:rsidP="005C67AD">
      <w:pPr>
        <w:pStyle w:val="Corpodetexto2"/>
        <w:jc w:val="center"/>
        <w:rPr>
          <w:rFonts w:ascii="Times New Roman" w:hAnsi="Times New Roman" w:cs="Times New Roman"/>
          <w:b/>
          <w:strike/>
          <w:sz w:val="24"/>
          <w:szCs w:val="24"/>
        </w:rPr>
      </w:pPr>
      <w:r w:rsidRPr="007360FE">
        <w:rPr>
          <w:rFonts w:ascii="Times New Roman" w:hAnsi="Times New Roman" w:cs="Times New Roman"/>
          <w:b/>
          <w:strike/>
          <w:sz w:val="24"/>
          <w:szCs w:val="24"/>
        </w:rPr>
        <w:t>Seção II</w:t>
      </w:r>
    </w:p>
    <w:p w:rsidR="00EB4211" w:rsidRDefault="005C67AD">
      <w:pPr>
        <w:jc w:val="center"/>
        <w:rPr>
          <w:rFonts w:ascii="Times New Roman" w:hAnsi="Times New Roman" w:cs="Times New Roman"/>
          <w:b/>
          <w:strike/>
          <w:color w:val="000000"/>
        </w:rPr>
      </w:pPr>
      <w:r w:rsidRPr="007360FE">
        <w:rPr>
          <w:rFonts w:ascii="Times New Roman" w:hAnsi="Times New Roman" w:cs="Times New Roman"/>
          <w:b/>
          <w:strike/>
          <w:color w:val="000000"/>
        </w:rPr>
        <w:t>Conjunto médico de emergência</w:t>
      </w:r>
    </w:p>
    <w:p w:rsidR="004D1EAA" w:rsidRPr="007360FE" w:rsidRDefault="004D1EAA">
      <w:pPr>
        <w:jc w:val="center"/>
        <w:rPr>
          <w:rFonts w:ascii="Times New Roman" w:hAnsi="Times New Roman" w:cs="Times New Roman"/>
          <w:b/>
          <w:strike/>
          <w:color w:val="000000"/>
        </w:rPr>
      </w:pPr>
    </w:p>
    <w:p w:rsidR="007360FE" w:rsidRDefault="007360FE" w:rsidP="007360FE">
      <w:pPr>
        <w:jc w:val="center"/>
        <w:rPr>
          <w:rFonts w:ascii="Times New Roman" w:hAnsi="Times New Roman" w:cs="Times New Roman"/>
          <w:b/>
          <w:color w:val="0000FF"/>
        </w:rPr>
      </w:pPr>
      <w:r w:rsidRPr="007360FE">
        <w:rPr>
          <w:rFonts w:ascii="Times New Roman" w:hAnsi="Times New Roman" w:cs="Times New Roman"/>
          <w:b/>
          <w:color w:val="0000FF"/>
        </w:rPr>
        <w:t>(Revogada pela Resolução – RDC nº 80, de 05 de dezembro de 2007)</w:t>
      </w:r>
    </w:p>
    <w:p w:rsidR="00A073ED" w:rsidRPr="007360FE" w:rsidRDefault="00A073ED" w:rsidP="007360FE">
      <w:pPr>
        <w:jc w:val="center"/>
        <w:rPr>
          <w:rFonts w:ascii="Times New Roman" w:hAnsi="Times New Roman" w:cs="Times New Roman"/>
          <w:b/>
          <w:color w:val="0000FF"/>
        </w:rPr>
      </w:pPr>
      <w:r>
        <w:rPr>
          <w:rFonts w:ascii="Times New Roman" w:hAnsi="Times New Roman" w:cs="Times New Roman"/>
          <w:b/>
          <w:color w:val="0000FF"/>
        </w:rPr>
        <w:t>(Revogada pela Resolução – RDC nº 21, de 28 de março de 2008)</w:t>
      </w:r>
    </w:p>
    <w:p w:rsidR="00EB4211" w:rsidRPr="007360FE" w:rsidRDefault="00EB4211">
      <w:pPr>
        <w:ind w:firstLine="851"/>
        <w:jc w:val="both"/>
        <w:rPr>
          <w:rFonts w:ascii="Times New Roman" w:hAnsi="Times New Roman" w:cs="Times New Roman"/>
          <w:b/>
          <w:strike/>
          <w:color w:val="000000"/>
        </w:rPr>
      </w:pPr>
    </w:p>
    <w:p w:rsidR="00EB4211" w:rsidRPr="007360FE" w:rsidRDefault="00EB4211">
      <w:pPr>
        <w:ind w:firstLine="567"/>
        <w:jc w:val="both"/>
        <w:rPr>
          <w:rFonts w:ascii="Times New Roman" w:hAnsi="Times New Roman" w:cs="Times New Roman"/>
          <w:strike/>
          <w:color w:val="000000"/>
        </w:rPr>
      </w:pPr>
      <w:r w:rsidRPr="007360FE">
        <w:rPr>
          <w:rFonts w:ascii="Times New Roman" w:hAnsi="Times New Roman" w:cs="Times New Roman"/>
          <w:strike/>
          <w:color w:val="000000"/>
        </w:rPr>
        <w:t xml:space="preserve">Art. 41 Será de responsabilidade da empresa </w:t>
      </w:r>
      <w:r w:rsidRPr="007360FE">
        <w:rPr>
          <w:rFonts w:ascii="Times New Roman" w:hAnsi="Times New Roman" w:cs="Times New Roman"/>
          <w:strike/>
        </w:rPr>
        <w:t>aérea nacional</w:t>
      </w:r>
      <w:r w:rsidRPr="007360FE">
        <w:rPr>
          <w:rFonts w:ascii="Times New Roman" w:hAnsi="Times New Roman" w:cs="Times New Roman"/>
          <w:strike/>
          <w:color w:val="FF0000"/>
        </w:rPr>
        <w:t xml:space="preserve"> </w:t>
      </w:r>
      <w:r w:rsidRPr="007360FE">
        <w:rPr>
          <w:rFonts w:ascii="Times New Roman" w:hAnsi="Times New Roman" w:cs="Times New Roman"/>
          <w:strike/>
          <w:color w:val="000000"/>
        </w:rPr>
        <w:t>que operar o transporte de passageiros, manter a bordo da aeronave o Conjunto Médico de Emergência, conforme Relação de Medicamentos e Produtos para a Saúde, Anexo I.</w:t>
      </w:r>
    </w:p>
    <w:p w:rsidR="00DF4490" w:rsidRPr="007360FE" w:rsidRDefault="00DF4490">
      <w:pPr>
        <w:ind w:firstLine="567"/>
        <w:jc w:val="both"/>
        <w:rPr>
          <w:rFonts w:ascii="Times New Roman" w:hAnsi="Times New Roman" w:cs="Times New Roman"/>
          <w:strike/>
          <w:color w:val="000000"/>
        </w:rPr>
      </w:pPr>
    </w:p>
    <w:p w:rsidR="00DF4490" w:rsidRPr="007360FE" w:rsidRDefault="00DF4490" w:rsidP="007360FE">
      <w:pPr>
        <w:ind w:firstLine="567"/>
        <w:jc w:val="both"/>
        <w:rPr>
          <w:rFonts w:ascii="Times New Roman" w:hAnsi="Times New Roman" w:cs="Times New Roman"/>
          <w:strike/>
          <w:color w:val="000000"/>
        </w:rPr>
      </w:pPr>
      <w:r w:rsidRPr="007360FE">
        <w:rPr>
          <w:rFonts w:ascii="Times New Roman" w:hAnsi="Times New Roman" w:cs="Times New Roman"/>
          <w:strike/>
          <w:color w:val="000000"/>
        </w:rPr>
        <w:t>Art. 41 Será de responsabilidade da empresa aérea nacional que operar o transporte público de passageiros, a partir de 30 (trinta) assentos, manter a bordo da aeronave o Conjunto Médico de Emergência, conforme Relação de Medicamentos e Relação de Produtos para a Saúde, Anexo I.</w:t>
      </w:r>
      <w:r w:rsidRPr="007360FE">
        <w:rPr>
          <w:rFonts w:ascii="Times New Roman" w:hAnsi="Times New Roman" w:cs="Times New Roman"/>
          <w:b/>
          <w:strike/>
          <w:color w:val="0000FF"/>
        </w:rPr>
        <w:t xml:space="preserve"> (Redação dada pela Resolução –RDC nº 71, de 3 de abril de 2003)</w:t>
      </w:r>
    </w:p>
    <w:p w:rsidR="00EB4211" w:rsidRPr="007360FE" w:rsidRDefault="00EB4211">
      <w:pPr>
        <w:ind w:left="851" w:firstLine="567"/>
        <w:jc w:val="both"/>
        <w:rPr>
          <w:rFonts w:ascii="Times New Roman" w:hAnsi="Times New Roman" w:cs="Times New Roman"/>
          <w:strike/>
          <w:color w:val="000000"/>
        </w:rPr>
      </w:pPr>
    </w:p>
    <w:p w:rsidR="00EB4211" w:rsidRPr="007360FE" w:rsidRDefault="00DF4490">
      <w:pPr>
        <w:ind w:firstLine="567"/>
        <w:jc w:val="both"/>
        <w:rPr>
          <w:rFonts w:ascii="Times New Roman" w:hAnsi="Times New Roman" w:cs="Times New Roman"/>
          <w:strike/>
          <w:color w:val="000000"/>
        </w:rPr>
      </w:pPr>
      <w:r w:rsidRPr="007360FE">
        <w:rPr>
          <w:rFonts w:ascii="Times New Roman" w:hAnsi="Times New Roman" w:cs="Times New Roman"/>
          <w:strike/>
          <w:color w:val="000000"/>
        </w:rPr>
        <w:t>Art. 42</w:t>
      </w:r>
      <w:r w:rsidR="00EB4211" w:rsidRPr="007360FE">
        <w:rPr>
          <w:rFonts w:ascii="Times New Roman" w:hAnsi="Times New Roman" w:cs="Times New Roman"/>
          <w:strike/>
          <w:color w:val="000000"/>
        </w:rPr>
        <w:t xml:space="preserve"> O Conjunto Médico de Emergência será objeto de fiscalização pela autoridade sanitária em exercício no aeroporto e deverá obedecer aos seguintes critérios:</w:t>
      </w:r>
    </w:p>
    <w:p w:rsidR="00EB4211" w:rsidRPr="007360FE" w:rsidRDefault="00EB4211">
      <w:pPr>
        <w:jc w:val="both"/>
        <w:rPr>
          <w:rFonts w:ascii="Times New Roman" w:hAnsi="Times New Roman" w:cs="Times New Roman"/>
          <w:strike/>
          <w:color w:val="000000"/>
        </w:rPr>
      </w:pPr>
      <w:r w:rsidRPr="007360FE">
        <w:rPr>
          <w:rFonts w:ascii="Times New Roman" w:hAnsi="Times New Roman" w:cs="Times New Roman"/>
          <w:strike/>
          <w:color w:val="000000"/>
        </w:rPr>
        <w:t>I - guardado em compartimento destinado a este fim;</w:t>
      </w:r>
    </w:p>
    <w:p w:rsidR="00EB4211" w:rsidRPr="007360FE" w:rsidRDefault="00EB4211">
      <w:pPr>
        <w:ind w:left="851"/>
        <w:jc w:val="both"/>
        <w:rPr>
          <w:rFonts w:ascii="Times New Roman" w:hAnsi="Times New Roman" w:cs="Times New Roman"/>
          <w:strike/>
          <w:color w:val="000000"/>
        </w:rPr>
      </w:pPr>
    </w:p>
    <w:p w:rsidR="00EB4211" w:rsidRPr="007360FE" w:rsidRDefault="00EB4211">
      <w:pPr>
        <w:jc w:val="both"/>
        <w:rPr>
          <w:rFonts w:ascii="Times New Roman" w:hAnsi="Times New Roman" w:cs="Times New Roman"/>
          <w:strike/>
          <w:color w:val="000000"/>
        </w:rPr>
      </w:pPr>
      <w:r w:rsidRPr="007360FE">
        <w:rPr>
          <w:rFonts w:ascii="Times New Roman" w:hAnsi="Times New Roman" w:cs="Times New Roman"/>
          <w:strike/>
          <w:color w:val="000000"/>
        </w:rPr>
        <w:t>II - identificado na parte externa como “CONJUNTO MÉDICO DE</w:t>
      </w:r>
      <w:r w:rsidRPr="007360FE">
        <w:rPr>
          <w:rFonts w:ascii="Times New Roman" w:hAnsi="Times New Roman" w:cs="Times New Roman"/>
          <w:smallCaps/>
          <w:strike/>
          <w:color w:val="000000"/>
        </w:rPr>
        <w:t xml:space="preserve"> EMERGÊNCIA</w:t>
      </w:r>
      <w:r w:rsidRPr="007360FE">
        <w:rPr>
          <w:rFonts w:ascii="Times New Roman" w:hAnsi="Times New Roman" w:cs="Times New Roman"/>
          <w:strike/>
          <w:color w:val="000000"/>
        </w:rPr>
        <w:t>” com o respectivo prazo de validade;</w:t>
      </w:r>
    </w:p>
    <w:p w:rsidR="00EB4211" w:rsidRPr="007360FE" w:rsidRDefault="00EB4211">
      <w:pPr>
        <w:jc w:val="both"/>
        <w:rPr>
          <w:rFonts w:ascii="Times New Roman" w:hAnsi="Times New Roman" w:cs="Times New Roman"/>
          <w:strike/>
          <w:color w:val="000000"/>
        </w:rPr>
      </w:pPr>
    </w:p>
    <w:p w:rsidR="00EB4211" w:rsidRPr="007360FE" w:rsidRDefault="00EB4211">
      <w:pPr>
        <w:jc w:val="both"/>
        <w:rPr>
          <w:rFonts w:ascii="Times New Roman" w:hAnsi="Times New Roman" w:cs="Times New Roman"/>
          <w:strike/>
          <w:color w:val="000000"/>
        </w:rPr>
      </w:pPr>
      <w:r w:rsidRPr="007360FE">
        <w:rPr>
          <w:rFonts w:ascii="Times New Roman" w:hAnsi="Times New Roman" w:cs="Times New Roman"/>
          <w:strike/>
          <w:color w:val="000000"/>
        </w:rPr>
        <w:t>III - acondicionado em recipiente constituído de material resistente e impermeável;</w:t>
      </w:r>
    </w:p>
    <w:p w:rsidR="00EB4211" w:rsidRPr="007360FE" w:rsidRDefault="00EB4211">
      <w:pPr>
        <w:ind w:left="1701" w:hanging="1701"/>
        <w:jc w:val="both"/>
        <w:rPr>
          <w:rFonts w:ascii="Times New Roman" w:hAnsi="Times New Roman" w:cs="Times New Roman"/>
          <w:strike/>
          <w:color w:val="000000"/>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IV - fechado e lacrado até a sua utilização;</w:t>
      </w:r>
    </w:p>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color w:val="000000"/>
        </w:rPr>
      </w:pPr>
      <w:r w:rsidRPr="007360FE">
        <w:rPr>
          <w:rFonts w:ascii="Times New Roman" w:hAnsi="Times New Roman" w:cs="Times New Roman"/>
          <w:strike/>
          <w:color w:val="000000"/>
        </w:rPr>
        <w:t xml:space="preserve">V - acompanhado da relação de medicamentos e produtos para a saúde com as respectivas quantidades, prazo de validade, número do registro e número do lote. </w:t>
      </w:r>
    </w:p>
    <w:p w:rsidR="00EB4211" w:rsidRPr="007360FE" w:rsidRDefault="00EB4211">
      <w:pPr>
        <w:jc w:val="both"/>
        <w:rPr>
          <w:rFonts w:ascii="Times New Roman" w:hAnsi="Times New Roman" w:cs="Times New Roman"/>
          <w:strike/>
          <w:color w:val="000000"/>
        </w:rPr>
      </w:pPr>
    </w:p>
    <w:p w:rsidR="00EB4211" w:rsidRPr="007360FE" w:rsidRDefault="00EB4211">
      <w:pPr>
        <w:ind w:firstLine="567"/>
        <w:jc w:val="both"/>
        <w:rPr>
          <w:rFonts w:ascii="Times New Roman" w:hAnsi="Times New Roman" w:cs="Times New Roman"/>
          <w:strike/>
        </w:rPr>
      </w:pPr>
      <w:r w:rsidRPr="007360FE">
        <w:rPr>
          <w:rFonts w:ascii="Times New Roman" w:hAnsi="Times New Roman" w:cs="Times New Roman"/>
          <w:strike/>
        </w:rPr>
        <w:t>§ 1º O prazo de validade do Conjunto Médico de Emergência será sempre equivalente ao prazo de validade do primeiro produto que se expirar, os demais produtos devem ser substituídos de acordo com a validade e consumo.</w:t>
      </w:r>
    </w:p>
    <w:p w:rsidR="00EB4211" w:rsidRPr="007360FE" w:rsidRDefault="00EB4211">
      <w:pPr>
        <w:ind w:firstLine="567"/>
        <w:jc w:val="both"/>
        <w:rPr>
          <w:rFonts w:ascii="Times New Roman" w:hAnsi="Times New Roman" w:cs="Times New Roman"/>
          <w:strike/>
          <w:color w:val="000000"/>
        </w:rPr>
      </w:pPr>
    </w:p>
    <w:p w:rsidR="00EB4211" w:rsidRPr="007360FE" w:rsidRDefault="00EB4211">
      <w:pPr>
        <w:ind w:firstLine="567"/>
        <w:jc w:val="both"/>
        <w:rPr>
          <w:rFonts w:ascii="Times New Roman" w:hAnsi="Times New Roman" w:cs="Times New Roman"/>
          <w:strike/>
        </w:rPr>
      </w:pPr>
      <w:r w:rsidRPr="007360FE">
        <w:rPr>
          <w:rFonts w:ascii="Times New Roman" w:hAnsi="Times New Roman" w:cs="Times New Roman"/>
          <w:strike/>
        </w:rPr>
        <w:t>§ 2º  O consumo de medicamentos a bordo deverá ser informado à autoridade sanitária no momento da inspeção sanitária da aeronave.</w:t>
      </w:r>
    </w:p>
    <w:p w:rsidR="00EB4211" w:rsidRPr="007360FE" w:rsidRDefault="00EB4211">
      <w:pPr>
        <w:ind w:left="851" w:firstLine="567"/>
        <w:jc w:val="both"/>
        <w:rPr>
          <w:rFonts w:ascii="Times New Roman" w:hAnsi="Times New Roman" w:cs="Times New Roman"/>
          <w:strike/>
        </w:rPr>
      </w:pPr>
    </w:p>
    <w:p w:rsidR="00EB4211" w:rsidRPr="007360FE" w:rsidRDefault="00EB4211">
      <w:pPr>
        <w:ind w:firstLine="567"/>
        <w:jc w:val="both"/>
        <w:rPr>
          <w:rFonts w:ascii="Times New Roman" w:hAnsi="Times New Roman" w:cs="Times New Roman"/>
          <w:strike/>
          <w:color w:val="000000"/>
        </w:rPr>
      </w:pPr>
      <w:r w:rsidRPr="007360FE">
        <w:rPr>
          <w:rFonts w:ascii="Times New Roman" w:hAnsi="Times New Roman" w:cs="Times New Roman"/>
          <w:strike/>
          <w:color w:val="000000"/>
        </w:rPr>
        <w:t>Art. 43 Os medicamentos e produtos para saúde, disponibilizados a bordo da aeronave nacional, em trânsito no território nacional, deverão atender as exigências constantes na legislação sanitária vigente, no tocante ao registro, rotulagem, responsabilidade técnica e validade dos produtos.</w:t>
      </w:r>
    </w:p>
    <w:p w:rsidR="00EB4211" w:rsidRPr="007360FE" w:rsidRDefault="00EB4211">
      <w:pPr>
        <w:jc w:val="center"/>
        <w:rPr>
          <w:rFonts w:ascii="Times New Roman" w:hAnsi="Times New Roman" w:cs="Times New Roman"/>
          <w:strike/>
          <w:color w:val="000000"/>
        </w:rPr>
      </w:pPr>
    </w:p>
    <w:p w:rsidR="00EB4211" w:rsidRPr="007360FE" w:rsidRDefault="00EB4211">
      <w:pPr>
        <w:jc w:val="center"/>
        <w:rPr>
          <w:rFonts w:ascii="Times New Roman" w:hAnsi="Times New Roman" w:cs="Times New Roman"/>
          <w:strike/>
          <w:color w:val="000000"/>
        </w:rPr>
      </w:pPr>
    </w:p>
    <w:p w:rsidR="00EB4211" w:rsidRPr="007360FE" w:rsidRDefault="00EB4211">
      <w:pPr>
        <w:jc w:val="center"/>
        <w:rPr>
          <w:rFonts w:ascii="Times New Roman" w:hAnsi="Times New Roman" w:cs="Times New Roman"/>
          <w:b/>
          <w:color w:val="FF0000"/>
        </w:rPr>
      </w:pPr>
      <w:r w:rsidRPr="007360FE">
        <w:rPr>
          <w:rFonts w:ascii="Times New Roman" w:hAnsi="Times New Roman" w:cs="Times New Roman"/>
          <w:b/>
          <w:color w:val="000000"/>
        </w:rPr>
        <w:t>CAPÍTULO V</w:t>
      </w:r>
    </w:p>
    <w:p w:rsidR="00EB4211" w:rsidRPr="007360FE" w:rsidRDefault="00EB4211">
      <w:pPr>
        <w:jc w:val="center"/>
        <w:rPr>
          <w:rFonts w:ascii="Times New Roman" w:hAnsi="Times New Roman" w:cs="Times New Roman"/>
          <w:b/>
          <w:color w:val="000000"/>
        </w:rPr>
      </w:pPr>
    </w:p>
    <w:p w:rsidR="00EB4211" w:rsidRPr="007360FE" w:rsidRDefault="005C67AD">
      <w:pPr>
        <w:jc w:val="center"/>
        <w:rPr>
          <w:rFonts w:ascii="Times New Roman" w:hAnsi="Times New Roman" w:cs="Times New Roman"/>
          <w:b/>
          <w:color w:val="000000"/>
        </w:rPr>
      </w:pPr>
      <w:r w:rsidRPr="007360FE">
        <w:rPr>
          <w:rFonts w:ascii="Times New Roman" w:hAnsi="Times New Roman" w:cs="Times New Roman"/>
          <w:b/>
          <w:color w:val="000000"/>
        </w:rPr>
        <w:t>INFRA</w:t>
      </w:r>
      <w:r w:rsidR="00EB4211" w:rsidRPr="007360FE">
        <w:rPr>
          <w:rFonts w:ascii="Times New Roman" w:hAnsi="Times New Roman" w:cs="Times New Roman"/>
          <w:b/>
          <w:color w:val="000000"/>
        </w:rPr>
        <w:t>ESTRUTURA AEROPORTUÁRIA</w:t>
      </w:r>
    </w:p>
    <w:p w:rsidR="00EB4211" w:rsidRPr="007360FE" w:rsidRDefault="00EB4211">
      <w:pPr>
        <w:jc w:val="center"/>
        <w:rPr>
          <w:rFonts w:ascii="Times New Roman" w:hAnsi="Times New Roman" w:cs="Times New Roman"/>
          <w:b/>
          <w:color w:val="000000"/>
        </w:rPr>
      </w:pPr>
    </w:p>
    <w:p w:rsidR="00EB4211" w:rsidRPr="007360FE" w:rsidRDefault="005C67AD" w:rsidP="005C67AD">
      <w:pPr>
        <w:jc w:val="center"/>
        <w:rPr>
          <w:rFonts w:ascii="Times New Roman" w:hAnsi="Times New Roman" w:cs="Times New Roman"/>
          <w:b/>
          <w:color w:val="000000"/>
        </w:rPr>
      </w:pPr>
      <w:r w:rsidRPr="007360FE">
        <w:rPr>
          <w:rFonts w:ascii="Times New Roman" w:hAnsi="Times New Roman" w:cs="Times New Roman"/>
          <w:b/>
          <w:color w:val="000000"/>
        </w:rPr>
        <w:t>Seção I</w:t>
      </w:r>
    </w:p>
    <w:p w:rsidR="00564B79" w:rsidRDefault="005C67AD" w:rsidP="00152F62">
      <w:pPr>
        <w:jc w:val="center"/>
        <w:rPr>
          <w:rFonts w:ascii="Times New Roman" w:hAnsi="Times New Roman" w:cs="Times New Roman"/>
          <w:b/>
          <w:color w:val="000000"/>
        </w:rPr>
      </w:pPr>
      <w:r w:rsidRPr="007360FE">
        <w:rPr>
          <w:rFonts w:ascii="Times New Roman" w:hAnsi="Times New Roman" w:cs="Times New Roman"/>
          <w:b/>
          <w:color w:val="000000"/>
        </w:rPr>
        <w:t>Sistema de abastecimento de água potável</w:t>
      </w:r>
    </w:p>
    <w:p w:rsidR="004D1EAA" w:rsidRDefault="004D1EAA" w:rsidP="00152F62">
      <w:pPr>
        <w:jc w:val="center"/>
        <w:rPr>
          <w:rFonts w:ascii="Times New Roman" w:hAnsi="Times New Roman" w:cs="Times New Roman"/>
          <w:b/>
          <w:color w:val="000000"/>
        </w:rPr>
      </w:pPr>
    </w:p>
    <w:p w:rsidR="00564B79" w:rsidRPr="00564B79" w:rsidRDefault="00564B79" w:rsidP="00564B79">
      <w:pPr>
        <w:pStyle w:val="Corpodetexto"/>
        <w:jc w:val="center"/>
        <w:rPr>
          <w:rFonts w:ascii="Times New Roman" w:hAnsi="Times New Roman" w:cs="Times New Roman"/>
          <w:b/>
          <w:color w:val="0000FF"/>
        </w:rPr>
      </w:pPr>
      <w:r w:rsidRPr="00564B79">
        <w:rPr>
          <w:rFonts w:ascii="Times New Roman" w:hAnsi="Times New Roman" w:cs="Times New Roman"/>
          <w:b/>
          <w:color w:val="0000FF"/>
        </w:rPr>
        <w:t>(Revogada pela Resolução – RDC nº 91 de 30 de junho de 2016)</w:t>
      </w:r>
    </w:p>
    <w:p w:rsidR="00EB4211" w:rsidRPr="007360FE" w:rsidRDefault="00EB4211">
      <w:pPr>
        <w:jc w:val="both"/>
        <w:rPr>
          <w:rFonts w:ascii="Times New Roman" w:hAnsi="Times New Roman" w:cs="Times New Roman"/>
          <w:b/>
          <w:strike/>
          <w:color w:val="000000"/>
        </w:rPr>
      </w:pPr>
    </w:p>
    <w:p w:rsidR="00197D62" w:rsidRPr="00564B79" w:rsidRDefault="00EB4211" w:rsidP="00197D62">
      <w:pPr>
        <w:ind w:firstLine="708"/>
        <w:jc w:val="both"/>
        <w:rPr>
          <w:rFonts w:ascii="Times New Roman" w:hAnsi="Times New Roman" w:cs="Times New Roman"/>
          <w:b/>
          <w:strike/>
          <w:color w:val="0000FF"/>
        </w:rPr>
      </w:pPr>
      <w:r w:rsidRPr="00564B79">
        <w:rPr>
          <w:rFonts w:ascii="Times New Roman" w:hAnsi="Times New Roman" w:cs="Times New Roman"/>
          <w:strike/>
          <w:color w:val="000000"/>
        </w:rPr>
        <w:t>Art. 44 A administração do aeroporto, instalado no território nacional deverá estabelecer, implantar, manter e monitorar um programa continuado de controle de qualidade da água potável, do sistema de abastecimento de água para consumo humano;</w:t>
      </w:r>
      <w:r w:rsidR="007360FE" w:rsidRPr="00564B79">
        <w:rPr>
          <w:rFonts w:ascii="Times New Roman" w:hAnsi="Times New Roman" w:cs="Times New Roman"/>
          <w:b/>
          <w:strike/>
          <w:color w:val="0000FF"/>
        </w:rPr>
        <w:t xml:space="preserve"> </w:t>
      </w:r>
    </w:p>
    <w:p w:rsidR="00197D62" w:rsidRPr="00564B79" w:rsidRDefault="00197D62" w:rsidP="007360FE">
      <w:pPr>
        <w:jc w:val="both"/>
        <w:rPr>
          <w:rFonts w:ascii="Times New Roman" w:hAnsi="Times New Roman" w:cs="Times New Roman"/>
          <w:b/>
          <w:strike/>
          <w:color w:val="0000FF"/>
        </w:rPr>
      </w:pPr>
    </w:p>
    <w:p w:rsidR="007360FE" w:rsidRPr="00564B79" w:rsidRDefault="00EB4211" w:rsidP="007360FE">
      <w:pPr>
        <w:jc w:val="both"/>
        <w:rPr>
          <w:rFonts w:ascii="Times New Roman" w:hAnsi="Times New Roman" w:cs="Times New Roman"/>
          <w:b/>
          <w:strike/>
          <w:color w:val="0000FF"/>
        </w:rPr>
      </w:pPr>
      <w:r w:rsidRPr="00564B79">
        <w:rPr>
          <w:rFonts w:ascii="Times New Roman" w:hAnsi="Times New Roman" w:cs="Times New Roman"/>
          <w:strike/>
          <w:color w:val="000000"/>
        </w:rPr>
        <w:t xml:space="preserve">Parágrafo único.  Os pontos de abastecimento de água potável para aeronaves deverão ser exclusivos para este fim, e, serem mantidos em condições operacionais e higiênico-sanitárias satisfatórias. </w:t>
      </w:r>
    </w:p>
    <w:p w:rsidR="00EB4211" w:rsidRPr="00564B79" w:rsidRDefault="00EB4211">
      <w:pPr>
        <w:ind w:firstLine="567"/>
        <w:jc w:val="both"/>
        <w:rPr>
          <w:rFonts w:ascii="Times New Roman" w:hAnsi="Times New Roman" w:cs="Times New Roman"/>
          <w:strike/>
          <w:color w:val="000000"/>
        </w:rPr>
      </w:pPr>
    </w:p>
    <w:p w:rsidR="007360FE" w:rsidRPr="00564B79" w:rsidRDefault="00EB4211" w:rsidP="00197D62">
      <w:pPr>
        <w:ind w:firstLine="708"/>
        <w:jc w:val="both"/>
        <w:rPr>
          <w:rFonts w:ascii="Times New Roman" w:hAnsi="Times New Roman" w:cs="Times New Roman"/>
          <w:b/>
          <w:strike/>
          <w:color w:val="0000FF"/>
        </w:rPr>
      </w:pPr>
      <w:r w:rsidRPr="00564B79">
        <w:rPr>
          <w:rFonts w:ascii="Times New Roman" w:hAnsi="Times New Roman" w:cs="Times New Roman"/>
          <w:strike/>
          <w:color w:val="000000"/>
        </w:rPr>
        <w:t>Art. 45  Caberá à administração aeroportuária:</w:t>
      </w:r>
      <w:r w:rsidR="007360FE" w:rsidRPr="00564B79">
        <w:rPr>
          <w:rFonts w:ascii="Times New Roman" w:hAnsi="Times New Roman" w:cs="Times New Roman"/>
          <w:b/>
          <w:strike/>
          <w:color w:val="0000FF"/>
        </w:rPr>
        <w:t xml:space="preserve"> </w:t>
      </w:r>
    </w:p>
    <w:p w:rsidR="00EB4211" w:rsidRPr="00564B79" w:rsidRDefault="00EB4211">
      <w:pPr>
        <w:pStyle w:val="Corpodetexto"/>
        <w:rPr>
          <w:rFonts w:ascii="Times New Roman" w:hAnsi="Times New Roman" w:cs="Times New Roman"/>
          <w:strike/>
          <w:color w:val="000000"/>
        </w:rPr>
      </w:pPr>
    </w:p>
    <w:p w:rsidR="00EB4211" w:rsidRPr="00564B79" w:rsidRDefault="00EB4211" w:rsidP="007360FE">
      <w:pPr>
        <w:jc w:val="both"/>
        <w:rPr>
          <w:rFonts w:ascii="Times New Roman" w:hAnsi="Times New Roman" w:cs="Times New Roman"/>
          <w:b/>
          <w:strike/>
          <w:color w:val="0000FF"/>
        </w:rPr>
      </w:pPr>
      <w:r w:rsidRPr="00564B79">
        <w:rPr>
          <w:rFonts w:ascii="Times New Roman" w:hAnsi="Times New Roman" w:cs="Times New Roman"/>
          <w:strike/>
          <w:color w:val="000000"/>
        </w:rPr>
        <w:t>I - apresentar à autoridade sanitária, mensalmente, laudos de natureza microbiológica, e, trimestralmente, laudos de análises parciais ou totais de natureza físico-química da água potável ofertada no aeroporto, em conformidade com a legislação que dispõe sobre o controle da qualidade da água para consumo humano;</w:t>
      </w:r>
      <w:r w:rsidR="007360FE" w:rsidRPr="00564B79">
        <w:rPr>
          <w:rFonts w:ascii="Times New Roman" w:hAnsi="Times New Roman" w:cs="Times New Roman"/>
          <w:b/>
          <w:strike/>
          <w:color w:val="0000FF"/>
        </w:rPr>
        <w:t xml:space="preserve"> </w:t>
      </w:r>
    </w:p>
    <w:p w:rsidR="00EB4211" w:rsidRPr="00564B79" w:rsidRDefault="00EB4211">
      <w:pPr>
        <w:pStyle w:val="Corpodetexto"/>
        <w:ind w:left="1276"/>
        <w:rPr>
          <w:rFonts w:ascii="Times New Roman" w:hAnsi="Times New Roman" w:cs="Times New Roman"/>
          <w:strike/>
          <w:color w:val="000000"/>
        </w:rPr>
      </w:pPr>
    </w:p>
    <w:p w:rsidR="00EB4211" w:rsidRPr="00564B79" w:rsidRDefault="00EB4211" w:rsidP="007360FE">
      <w:pPr>
        <w:jc w:val="both"/>
        <w:rPr>
          <w:rFonts w:ascii="Times New Roman" w:hAnsi="Times New Roman" w:cs="Times New Roman"/>
          <w:b/>
          <w:strike/>
          <w:color w:val="0000FF"/>
        </w:rPr>
      </w:pPr>
      <w:r w:rsidRPr="00564B79">
        <w:rPr>
          <w:rFonts w:ascii="Times New Roman" w:hAnsi="Times New Roman" w:cs="Times New Roman"/>
          <w:strike/>
          <w:color w:val="000000"/>
        </w:rPr>
        <w:t>II - comunicar à autoridade sanitária, com antecedência de quarenta e oito horas, data e hora da coleta de amostra de água potável para análise laboratorial;</w:t>
      </w:r>
      <w:r w:rsidR="007360FE" w:rsidRPr="00564B79">
        <w:rPr>
          <w:rFonts w:ascii="Times New Roman" w:hAnsi="Times New Roman" w:cs="Times New Roman"/>
          <w:b/>
          <w:strike/>
          <w:color w:val="0000FF"/>
        </w:rPr>
        <w:t xml:space="preserve"> </w:t>
      </w:r>
    </w:p>
    <w:p w:rsidR="00EB4211" w:rsidRPr="00564B79" w:rsidRDefault="00EB4211">
      <w:pPr>
        <w:pStyle w:val="Corpodetexto"/>
        <w:ind w:left="1276"/>
        <w:rPr>
          <w:rFonts w:ascii="Times New Roman" w:hAnsi="Times New Roman" w:cs="Times New Roman"/>
          <w:strike/>
          <w:color w:val="000000"/>
        </w:rPr>
      </w:pPr>
    </w:p>
    <w:p w:rsidR="00EB4211" w:rsidRPr="00564B79" w:rsidRDefault="00EB4211" w:rsidP="00197D62">
      <w:pPr>
        <w:jc w:val="both"/>
        <w:rPr>
          <w:rFonts w:ascii="Times New Roman" w:hAnsi="Times New Roman" w:cs="Times New Roman"/>
          <w:strike/>
          <w:color w:val="000000"/>
        </w:rPr>
      </w:pPr>
      <w:r w:rsidRPr="00564B79">
        <w:rPr>
          <w:rFonts w:ascii="Times New Roman" w:hAnsi="Times New Roman" w:cs="Times New Roman"/>
          <w:strike/>
          <w:color w:val="000000"/>
        </w:rPr>
        <w:t>III - comunicar de imediato à autoridade sanitária em exercício no aeroporto, em caso de resultado insatisfatório das análises laboratoriais, de que trata o inciso I deste artigo, para acompanhamento das medidas corretivas, conforme legislação sanitária vigente;</w:t>
      </w:r>
      <w:r w:rsidR="007360FE" w:rsidRPr="00564B79">
        <w:rPr>
          <w:rFonts w:ascii="Times New Roman" w:hAnsi="Times New Roman" w:cs="Times New Roman"/>
          <w:b/>
          <w:strike/>
          <w:color w:val="0000FF"/>
        </w:rPr>
        <w:t xml:space="preserve"> </w:t>
      </w:r>
    </w:p>
    <w:p w:rsidR="00EB4211" w:rsidRPr="00564B79" w:rsidRDefault="00EB4211">
      <w:pPr>
        <w:pStyle w:val="Corpodetexto"/>
        <w:tabs>
          <w:tab w:val="left" w:pos="1134"/>
        </w:tabs>
        <w:rPr>
          <w:rFonts w:ascii="Times New Roman" w:hAnsi="Times New Roman" w:cs="Times New Roman"/>
          <w:strike/>
          <w:color w:val="000000"/>
        </w:rPr>
      </w:pPr>
    </w:p>
    <w:p w:rsidR="00EB4211" w:rsidRPr="00564B79" w:rsidRDefault="00EB4211" w:rsidP="007360FE">
      <w:pPr>
        <w:jc w:val="both"/>
        <w:rPr>
          <w:rFonts w:ascii="Times New Roman" w:hAnsi="Times New Roman" w:cs="Times New Roman"/>
          <w:b/>
          <w:strike/>
          <w:color w:val="0000FF"/>
        </w:rPr>
      </w:pPr>
      <w:r w:rsidRPr="00564B79">
        <w:rPr>
          <w:rFonts w:ascii="Times New Roman" w:hAnsi="Times New Roman" w:cs="Times New Roman"/>
          <w:strike/>
          <w:color w:val="000000"/>
        </w:rPr>
        <w:t>IV - garantir a existência de padrões de arquitetura e engenharia, conforme normas técnicas regulamentares, nos pontos de captação, tratamento, reservação, distribuição e oferta de água potável, instalados em toda a extensão do aeroporto, de modo a evitar a ocorrência de contaminação;</w:t>
      </w:r>
      <w:r w:rsidR="007360FE" w:rsidRPr="00564B79">
        <w:rPr>
          <w:rFonts w:ascii="Times New Roman" w:hAnsi="Times New Roman" w:cs="Times New Roman"/>
          <w:b/>
          <w:strike/>
          <w:color w:val="0000FF"/>
        </w:rPr>
        <w:t xml:space="preserve"> </w:t>
      </w:r>
    </w:p>
    <w:p w:rsidR="00EB4211" w:rsidRPr="00564B79" w:rsidRDefault="00EB4211">
      <w:pPr>
        <w:pStyle w:val="Corpodetexto"/>
        <w:ind w:left="1276"/>
        <w:rPr>
          <w:rFonts w:ascii="Times New Roman" w:hAnsi="Times New Roman" w:cs="Times New Roman"/>
          <w:strike/>
          <w:color w:val="000000"/>
        </w:rPr>
      </w:pPr>
    </w:p>
    <w:p w:rsidR="00EB4211" w:rsidRPr="00564B79" w:rsidRDefault="00EB4211" w:rsidP="007360FE">
      <w:pPr>
        <w:jc w:val="both"/>
        <w:rPr>
          <w:rFonts w:ascii="Times New Roman" w:hAnsi="Times New Roman" w:cs="Times New Roman"/>
          <w:b/>
          <w:strike/>
          <w:color w:val="0000FF"/>
        </w:rPr>
      </w:pPr>
      <w:r w:rsidRPr="00564B79">
        <w:rPr>
          <w:rFonts w:ascii="Times New Roman" w:hAnsi="Times New Roman" w:cs="Times New Roman"/>
          <w:strike/>
          <w:color w:val="000000"/>
        </w:rPr>
        <w:t>V - dispor de projeto atualizado das instalações hidráulicas, incluindo as informações técnicas sobre o sistema de captação, adução, tratamento, reservação, distribuição e oferta de água potável no aeroporto;</w:t>
      </w:r>
      <w:r w:rsidR="007360FE" w:rsidRPr="00564B79">
        <w:rPr>
          <w:rFonts w:ascii="Times New Roman" w:hAnsi="Times New Roman" w:cs="Times New Roman"/>
          <w:b/>
          <w:strike/>
          <w:color w:val="0000FF"/>
        </w:rPr>
        <w:t xml:space="preserve"> </w:t>
      </w:r>
    </w:p>
    <w:p w:rsidR="00EB4211" w:rsidRPr="00564B79" w:rsidRDefault="00EB4211">
      <w:pPr>
        <w:pStyle w:val="Corpodetexto"/>
        <w:ind w:left="1276"/>
        <w:rPr>
          <w:rFonts w:ascii="Times New Roman" w:hAnsi="Times New Roman" w:cs="Times New Roman"/>
          <w:strike/>
          <w:color w:val="000000"/>
        </w:rPr>
      </w:pPr>
    </w:p>
    <w:p w:rsidR="00EB4211" w:rsidRPr="00564B79" w:rsidRDefault="00EB4211" w:rsidP="007360FE">
      <w:pPr>
        <w:jc w:val="both"/>
        <w:rPr>
          <w:rFonts w:ascii="Times New Roman" w:hAnsi="Times New Roman" w:cs="Times New Roman"/>
          <w:b/>
          <w:strike/>
          <w:color w:val="0000FF"/>
        </w:rPr>
      </w:pPr>
      <w:r w:rsidRPr="00564B79">
        <w:rPr>
          <w:rFonts w:ascii="Times New Roman" w:hAnsi="Times New Roman" w:cs="Times New Roman"/>
          <w:strike/>
          <w:color w:val="000000"/>
        </w:rPr>
        <w:t>VI - apresentar à autoridade sanitária em exercício no aeroporto, quando solicitado, o Certificado de Limpeza e Desinfecção de Reservatórios da rede de distribuição de água potável, fornecido pela empresa responsável pelo procedimento;</w:t>
      </w:r>
      <w:r w:rsidR="007360FE" w:rsidRPr="00564B79">
        <w:rPr>
          <w:rFonts w:ascii="Times New Roman" w:hAnsi="Times New Roman" w:cs="Times New Roman"/>
          <w:b/>
          <w:strike/>
          <w:color w:val="0000FF"/>
        </w:rPr>
        <w:t xml:space="preserve"> </w:t>
      </w:r>
    </w:p>
    <w:p w:rsidR="00EB4211" w:rsidRPr="00564B79" w:rsidRDefault="00EB4211">
      <w:pPr>
        <w:pStyle w:val="Corpodetexto"/>
        <w:ind w:left="1418" w:hanging="425"/>
        <w:rPr>
          <w:rFonts w:ascii="Times New Roman" w:hAnsi="Times New Roman" w:cs="Times New Roman"/>
          <w:strike/>
          <w:color w:val="000000"/>
        </w:rPr>
      </w:pPr>
    </w:p>
    <w:p w:rsidR="00EB4211" w:rsidRPr="00564B79" w:rsidRDefault="00EB4211">
      <w:pPr>
        <w:pStyle w:val="Corpodetexto"/>
        <w:ind w:firstLine="567"/>
        <w:rPr>
          <w:rFonts w:ascii="Times New Roman" w:hAnsi="Times New Roman" w:cs="Times New Roman"/>
          <w:strike/>
          <w:color w:val="000000"/>
        </w:rPr>
      </w:pPr>
      <w:r w:rsidRPr="00564B79">
        <w:rPr>
          <w:rFonts w:ascii="Times New Roman" w:hAnsi="Times New Roman" w:cs="Times New Roman"/>
          <w:strike/>
          <w:color w:val="000000"/>
        </w:rPr>
        <w:t>Art. 46 A autoridade sanitária aprovará, previamente, com base em critérios de demanda de consumo, circulação de pessoas, áreas específicas ou da presença de fatores de risco, os pontos de oferta ou reservatórios de água potável onde deverão ser colhidas amostras a serem encaminhadas à análise laboratorial.</w:t>
      </w:r>
    </w:p>
    <w:p w:rsidR="00EB4211" w:rsidRPr="00564B79" w:rsidRDefault="00EB4211">
      <w:pPr>
        <w:pStyle w:val="Corpodetexto"/>
        <w:ind w:left="851" w:firstLine="850"/>
        <w:rPr>
          <w:rFonts w:ascii="Times New Roman" w:hAnsi="Times New Roman" w:cs="Times New Roman"/>
          <w:strike/>
          <w:color w:val="000000"/>
        </w:rPr>
      </w:pPr>
    </w:p>
    <w:p w:rsidR="00EB4211" w:rsidRPr="00564B79" w:rsidRDefault="00EB4211">
      <w:pPr>
        <w:pStyle w:val="Corpodetexto"/>
        <w:ind w:firstLine="567"/>
        <w:rPr>
          <w:rFonts w:ascii="Times New Roman" w:hAnsi="Times New Roman" w:cs="Times New Roman"/>
          <w:strike/>
          <w:color w:val="FF0000"/>
        </w:rPr>
      </w:pPr>
      <w:r w:rsidRPr="00564B79">
        <w:rPr>
          <w:rFonts w:ascii="Times New Roman" w:hAnsi="Times New Roman" w:cs="Times New Roman"/>
          <w:strike/>
          <w:color w:val="000000"/>
        </w:rPr>
        <w:t xml:space="preserve">Art. 47 O sistema de reservação e distribuição de água potável instalado no aeroporto, deverá ser submetido a procedimentos de limpeza e desinfecção no prazo máximo de  cento e oitenta dias. </w:t>
      </w:r>
    </w:p>
    <w:p w:rsidR="00EB4211" w:rsidRPr="00564B79" w:rsidRDefault="00EB4211">
      <w:pPr>
        <w:pStyle w:val="Corpodetexto"/>
        <w:ind w:firstLine="567"/>
        <w:rPr>
          <w:rFonts w:ascii="Times New Roman" w:hAnsi="Times New Roman" w:cs="Times New Roman"/>
          <w:strike/>
          <w:color w:val="000000"/>
        </w:rPr>
      </w:pPr>
    </w:p>
    <w:p w:rsidR="00EB4211" w:rsidRPr="00564B79" w:rsidRDefault="00EB4211">
      <w:pPr>
        <w:pStyle w:val="Corpodetexto"/>
        <w:ind w:firstLine="567"/>
        <w:rPr>
          <w:rFonts w:ascii="Times New Roman" w:hAnsi="Times New Roman" w:cs="Times New Roman"/>
          <w:strike/>
        </w:rPr>
      </w:pPr>
      <w:r w:rsidRPr="00564B79">
        <w:rPr>
          <w:rFonts w:ascii="Times New Roman" w:hAnsi="Times New Roman" w:cs="Times New Roman"/>
          <w:strike/>
          <w:color w:val="000000"/>
        </w:rPr>
        <w:t xml:space="preserve">§ 1º Serão obrigatórias a limpeza e a desinfecção do sistema de que trata este artigo, sempre que houver suspeita de contaminação, </w:t>
      </w:r>
      <w:r w:rsidRPr="00564B79">
        <w:rPr>
          <w:rFonts w:ascii="Times New Roman" w:hAnsi="Times New Roman" w:cs="Times New Roman"/>
          <w:strike/>
        </w:rPr>
        <w:t>e após a realização de obras para reparos.</w:t>
      </w:r>
    </w:p>
    <w:p w:rsidR="00EB4211" w:rsidRPr="00564B79" w:rsidRDefault="00EB4211">
      <w:pPr>
        <w:pStyle w:val="Corpodetexto"/>
        <w:ind w:firstLine="567"/>
        <w:rPr>
          <w:rFonts w:ascii="Times New Roman" w:hAnsi="Times New Roman" w:cs="Times New Roman"/>
          <w:strike/>
          <w:color w:val="000000"/>
        </w:rPr>
      </w:pPr>
    </w:p>
    <w:p w:rsidR="00EB4211" w:rsidRPr="00564B79" w:rsidRDefault="00EB4211">
      <w:pPr>
        <w:pStyle w:val="Corpodetexto"/>
        <w:ind w:firstLine="567"/>
        <w:rPr>
          <w:rFonts w:ascii="Times New Roman" w:hAnsi="Times New Roman" w:cs="Times New Roman"/>
          <w:strike/>
          <w:color w:val="000000"/>
        </w:rPr>
      </w:pPr>
      <w:r w:rsidRPr="00564B79">
        <w:rPr>
          <w:rFonts w:ascii="Times New Roman" w:hAnsi="Times New Roman" w:cs="Times New Roman"/>
          <w:strike/>
          <w:color w:val="000000"/>
        </w:rPr>
        <w:t>§ 2º A empresa responsável pelos procedimentos de limpeza e desin</w:t>
      </w:r>
      <w:r w:rsidR="005C67AD" w:rsidRPr="00564B79">
        <w:rPr>
          <w:rFonts w:ascii="Times New Roman" w:hAnsi="Times New Roman" w:cs="Times New Roman"/>
          <w:strike/>
          <w:color w:val="000000"/>
        </w:rPr>
        <w:t>fecção do sistema de reservação</w:t>
      </w:r>
      <w:r w:rsidRPr="00564B79">
        <w:rPr>
          <w:rFonts w:ascii="Times New Roman" w:hAnsi="Times New Roman" w:cs="Times New Roman"/>
          <w:strike/>
          <w:color w:val="000000"/>
        </w:rPr>
        <w:t xml:space="preserve"> e distribuição de água deverá ser licenciada pelo órgão de saúde competente da unidade federada, em que estiver instalado o aeroporto e possuir Autorização de Funcionamento, concedida pela ANVISA</w:t>
      </w:r>
      <w:r w:rsidR="005C67AD" w:rsidRPr="00564B79">
        <w:rPr>
          <w:rFonts w:ascii="Times New Roman" w:hAnsi="Times New Roman" w:cs="Times New Roman"/>
          <w:strike/>
          <w:color w:val="000000"/>
        </w:rPr>
        <w:t>.</w:t>
      </w:r>
    </w:p>
    <w:p w:rsidR="00EB4211" w:rsidRPr="00564B79" w:rsidRDefault="00EB4211">
      <w:pPr>
        <w:pStyle w:val="Corpodetexto"/>
        <w:ind w:left="851" w:firstLine="567"/>
        <w:rPr>
          <w:rFonts w:ascii="Times New Roman" w:hAnsi="Times New Roman" w:cs="Times New Roman"/>
          <w:strike/>
          <w:color w:val="000000"/>
        </w:rPr>
      </w:pPr>
    </w:p>
    <w:p w:rsidR="00EB4211" w:rsidRPr="00C72148" w:rsidRDefault="005C67AD">
      <w:pPr>
        <w:pStyle w:val="Corpodetexto"/>
        <w:ind w:firstLine="567"/>
        <w:rPr>
          <w:rFonts w:ascii="Times New Roman" w:hAnsi="Times New Roman" w:cs="Times New Roman"/>
          <w:color w:val="000000"/>
        </w:rPr>
      </w:pPr>
      <w:r w:rsidRPr="00564B79">
        <w:rPr>
          <w:rFonts w:ascii="Times New Roman" w:hAnsi="Times New Roman" w:cs="Times New Roman"/>
          <w:strike/>
          <w:color w:val="000000"/>
        </w:rPr>
        <w:t xml:space="preserve">Art. 48 </w:t>
      </w:r>
      <w:r w:rsidR="00EB4211" w:rsidRPr="00564B79">
        <w:rPr>
          <w:rFonts w:ascii="Times New Roman" w:hAnsi="Times New Roman" w:cs="Times New Roman"/>
          <w:strike/>
          <w:color w:val="000000"/>
        </w:rPr>
        <w:t>O teor de cloro residual livre, pH e turbidez da água ofertada no aeroporto, deverão atender ao disposto no Quadro de Controle do Cloro Residual, pH e Turbidez da água potável, Anexo II.</w:t>
      </w:r>
    </w:p>
    <w:p w:rsidR="00EB4211" w:rsidRPr="00C72148" w:rsidRDefault="00EB4211">
      <w:pPr>
        <w:pStyle w:val="Corpodetexto"/>
        <w:tabs>
          <w:tab w:val="left" w:pos="1276"/>
        </w:tabs>
        <w:ind w:left="851"/>
        <w:rPr>
          <w:rFonts w:ascii="Times New Roman" w:hAnsi="Times New Roman" w:cs="Times New Roman"/>
          <w:color w:val="000000"/>
        </w:rPr>
      </w:pPr>
      <w:r w:rsidRPr="00C72148">
        <w:rPr>
          <w:rFonts w:ascii="Times New Roman" w:hAnsi="Times New Roman" w:cs="Times New Roman"/>
          <w:color w:val="000000"/>
        </w:rPr>
        <w:t xml:space="preserve">     </w:t>
      </w:r>
    </w:p>
    <w:p w:rsidR="00EB4211" w:rsidRPr="00C72148" w:rsidRDefault="005C67AD" w:rsidP="005C67AD">
      <w:pPr>
        <w:ind w:firstLine="851"/>
        <w:jc w:val="center"/>
        <w:rPr>
          <w:rFonts w:ascii="Times New Roman" w:hAnsi="Times New Roman" w:cs="Times New Roman"/>
          <w:b/>
          <w:color w:val="000000"/>
        </w:rPr>
      </w:pPr>
      <w:r w:rsidRPr="00C72148">
        <w:rPr>
          <w:rFonts w:ascii="Times New Roman" w:hAnsi="Times New Roman" w:cs="Times New Roman"/>
          <w:b/>
          <w:color w:val="000000"/>
        </w:rPr>
        <w:t>Seção II</w:t>
      </w:r>
    </w:p>
    <w:p w:rsidR="00EB4211" w:rsidRPr="00C72148" w:rsidRDefault="005C67AD">
      <w:pPr>
        <w:jc w:val="center"/>
        <w:rPr>
          <w:rFonts w:ascii="Times New Roman" w:hAnsi="Times New Roman" w:cs="Times New Roman"/>
          <w:b/>
          <w:color w:val="000000"/>
        </w:rPr>
      </w:pPr>
      <w:r w:rsidRPr="00C72148">
        <w:rPr>
          <w:rFonts w:ascii="Times New Roman" w:hAnsi="Times New Roman" w:cs="Times New Roman"/>
          <w:b/>
          <w:color w:val="000000"/>
        </w:rPr>
        <w:t>Sistema de esgotamento sanitário e águas residuárias</w:t>
      </w:r>
    </w:p>
    <w:p w:rsidR="00EB4211" w:rsidRPr="00C72148" w:rsidRDefault="00EB4211">
      <w:pPr>
        <w:jc w:val="center"/>
        <w:rPr>
          <w:rFonts w:ascii="Times New Roman" w:hAnsi="Times New Roman" w:cs="Times New Roman"/>
          <w:color w:val="000000"/>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49  A administração aeroportuária deverá garantir:</w:t>
      </w:r>
    </w:p>
    <w:p w:rsidR="00EB4211" w:rsidRPr="00C72148" w:rsidRDefault="00EB4211">
      <w:pPr>
        <w:rPr>
          <w:rFonts w:ascii="Times New Roman" w:hAnsi="Times New Roman" w:cs="Times New Roman"/>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 xml:space="preserve"> I - o Programa Continuado de Controle de Qualidade do sistema de esgotamento sanitário, em todas as etapas existentes sob sua administração;</w:t>
      </w:r>
    </w:p>
    <w:p w:rsidR="00EB4211" w:rsidRPr="00C72148" w:rsidRDefault="00EB4211">
      <w:pPr>
        <w:ind w:left="851" w:firstLine="850"/>
        <w:jc w:val="both"/>
        <w:rPr>
          <w:rFonts w:ascii="Times New Roman" w:hAnsi="Times New Roman" w:cs="Times New Roman"/>
          <w:color w:val="000000"/>
        </w:rPr>
      </w:pPr>
      <w:r w:rsidRPr="00C72148">
        <w:rPr>
          <w:rFonts w:ascii="Times New Roman" w:hAnsi="Times New Roman" w:cs="Times New Roman"/>
        </w:rPr>
        <w:t xml:space="preserve">  </w:t>
      </w:r>
    </w:p>
    <w:p w:rsidR="00EB4211" w:rsidRPr="00C72148" w:rsidRDefault="00EB4211">
      <w:pPr>
        <w:jc w:val="both"/>
        <w:rPr>
          <w:rFonts w:ascii="Times New Roman" w:hAnsi="Times New Roman" w:cs="Times New Roman"/>
        </w:rPr>
      </w:pPr>
      <w:r w:rsidRPr="00C72148">
        <w:rPr>
          <w:rFonts w:ascii="Times New Roman" w:hAnsi="Times New Roman" w:cs="Times New Roman"/>
        </w:rPr>
        <w:t xml:space="preserve"> II - que o esgotamento sanitário de aeronave ocorra em aeroportos que disponham de meios seguros para o tratamento e disposição final de dejetos e águas residuárias;</w:t>
      </w:r>
    </w:p>
    <w:p w:rsidR="00EB4211" w:rsidRPr="00C72148" w:rsidRDefault="00EB4211">
      <w:pPr>
        <w:jc w:val="both"/>
        <w:rPr>
          <w:rFonts w:ascii="Times New Roman" w:hAnsi="Times New Roman" w:cs="Times New Roman"/>
          <w:color w:val="FF0000"/>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III - que a Unidade de Tratamento de dejetos e águas residuárias, quando instalada no aeroporto, seja aprovada e licenciada pelo órgão competente da Unidade Federada;</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IV - os resíduos sólidos gerados pelo sistema de tratamento de dejetos e águas residuárias na Unidade de Tratamento, estejam de acordo com o PGRS do aeroporto.</w:t>
      </w:r>
    </w:p>
    <w:p w:rsidR="00EB4211" w:rsidRPr="00C72148" w:rsidRDefault="00EB4211">
      <w:pPr>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 xml:space="preserve">Art. 50 É de responsabilidade da administração aeroportuária, manter os critérios e padrão para o lançamento de efluentes tratados, conforme legislação específica do órgão competente, comprovados por meio de laudos de análise microbiológica e físico–química trimestrais, que devem ser apresentados à autoridade sanitária em exercício no aeroporto. </w:t>
      </w:r>
    </w:p>
    <w:p w:rsidR="00EB4211" w:rsidRPr="00C72148" w:rsidRDefault="00EB4211">
      <w:pPr>
        <w:ind w:firstLine="851"/>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Parágrafo único. A administração aeroportuária deverá comunicar, imediatamente, à autoridade sanitária em exercício no aeroporto a detecção de qualquer anormalidade operacional no sistema, bem como resultados de análises dos efluentes fora dos critérios e padrão estabelecido na legislação pertinente.</w:t>
      </w:r>
    </w:p>
    <w:p w:rsidR="00EB4211" w:rsidRPr="00C72148" w:rsidRDefault="00EB4211">
      <w:pPr>
        <w:jc w:val="both"/>
        <w:rPr>
          <w:rFonts w:ascii="Times New Roman" w:hAnsi="Times New Roman" w:cs="Times New Roman"/>
          <w:color w:val="FF0000"/>
        </w:rPr>
      </w:pPr>
    </w:p>
    <w:p w:rsidR="00EB4211" w:rsidRPr="00C72148" w:rsidRDefault="005C67AD" w:rsidP="005C67AD">
      <w:pPr>
        <w:jc w:val="center"/>
        <w:rPr>
          <w:rFonts w:ascii="Times New Roman" w:hAnsi="Times New Roman" w:cs="Times New Roman"/>
          <w:b/>
          <w:color w:val="000000"/>
        </w:rPr>
      </w:pPr>
      <w:r w:rsidRPr="00C72148">
        <w:rPr>
          <w:rFonts w:ascii="Times New Roman" w:hAnsi="Times New Roman" w:cs="Times New Roman"/>
          <w:b/>
          <w:color w:val="000000"/>
        </w:rPr>
        <w:t>Seção III</w:t>
      </w:r>
    </w:p>
    <w:p w:rsidR="003F471D" w:rsidRDefault="005C67AD" w:rsidP="00152F62">
      <w:pPr>
        <w:jc w:val="center"/>
        <w:rPr>
          <w:rFonts w:ascii="Times New Roman" w:hAnsi="Times New Roman" w:cs="Times New Roman"/>
          <w:b/>
          <w:color w:val="000000"/>
        </w:rPr>
      </w:pPr>
      <w:r w:rsidRPr="00C72148">
        <w:rPr>
          <w:rFonts w:ascii="Times New Roman" w:hAnsi="Times New Roman" w:cs="Times New Roman"/>
          <w:b/>
          <w:color w:val="000000"/>
        </w:rPr>
        <w:t>Gerenciamento de resíduos sólidos</w:t>
      </w:r>
    </w:p>
    <w:p w:rsidR="004D1EAA" w:rsidRDefault="004D1EAA" w:rsidP="00152F62">
      <w:pPr>
        <w:jc w:val="center"/>
        <w:rPr>
          <w:rFonts w:ascii="Times New Roman" w:hAnsi="Times New Roman" w:cs="Times New Roman"/>
          <w:b/>
          <w:color w:val="000000"/>
        </w:rPr>
      </w:pPr>
    </w:p>
    <w:p w:rsidR="003F471D" w:rsidRPr="003F471D" w:rsidRDefault="003F471D" w:rsidP="003F471D">
      <w:pPr>
        <w:jc w:val="center"/>
        <w:rPr>
          <w:rFonts w:ascii="Times New Roman" w:hAnsi="Times New Roman" w:cs="Times New Roman"/>
          <w:b/>
          <w:color w:val="0000FF"/>
        </w:rPr>
      </w:pPr>
      <w:r w:rsidRPr="003F471D">
        <w:rPr>
          <w:rFonts w:ascii="Times New Roman" w:hAnsi="Times New Roman" w:cs="Times New Roman"/>
          <w:b/>
          <w:color w:val="0000FF"/>
        </w:rPr>
        <w:t>(Revogada pela Resolução – RDC nº 56, de 06 de agosto de 2008)</w:t>
      </w:r>
    </w:p>
    <w:p w:rsidR="00EB4211" w:rsidRPr="00C72148" w:rsidRDefault="00EB4211">
      <w:pPr>
        <w:jc w:val="both"/>
        <w:rPr>
          <w:rFonts w:ascii="Times New Roman" w:hAnsi="Times New Roman" w:cs="Times New Roman"/>
          <w:color w:val="000000"/>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Art. 51  A administração aeroportuária deverá:</w:t>
      </w:r>
    </w:p>
    <w:p w:rsidR="00EB4211" w:rsidRPr="003F471D" w:rsidRDefault="003F471D" w:rsidP="003F471D">
      <w:pPr>
        <w:tabs>
          <w:tab w:val="left" w:pos="3435"/>
        </w:tabs>
        <w:jc w:val="both"/>
        <w:rPr>
          <w:rFonts w:ascii="Times New Roman" w:hAnsi="Times New Roman" w:cs="Times New Roman"/>
          <w:strike/>
          <w:color w:val="000000"/>
        </w:rPr>
      </w:pPr>
      <w:r w:rsidRPr="003F471D">
        <w:rPr>
          <w:rFonts w:ascii="Times New Roman" w:hAnsi="Times New Roman" w:cs="Times New Roman"/>
          <w:strike/>
          <w:color w:val="000000"/>
        </w:rPr>
        <w:tab/>
      </w:r>
    </w:p>
    <w:p w:rsidR="00EB4211" w:rsidRPr="003F471D" w:rsidRDefault="00EB4211">
      <w:pPr>
        <w:jc w:val="both"/>
        <w:rPr>
          <w:rFonts w:ascii="Times New Roman" w:hAnsi="Times New Roman" w:cs="Times New Roman"/>
          <w:strike/>
          <w:color w:val="000000"/>
        </w:rPr>
      </w:pPr>
      <w:r w:rsidRPr="003F471D">
        <w:rPr>
          <w:rFonts w:ascii="Times New Roman" w:hAnsi="Times New Roman" w:cs="Times New Roman"/>
          <w:strike/>
          <w:color w:val="000000"/>
        </w:rPr>
        <w:t xml:space="preserve"> I - dispor de Plano de Gerenciamento de Resíduos Sólidos (PGRS), assim como de suas revisões, aprovados pelas autoridades sanitária e ambiental competentes, e publicado no Diário Oficial da União;</w:t>
      </w:r>
    </w:p>
    <w:p w:rsidR="00EB4211" w:rsidRPr="003F471D" w:rsidRDefault="00EB4211">
      <w:pPr>
        <w:jc w:val="both"/>
        <w:rPr>
          <w:rFonts w:ascii="Times New Roman" w:hAnsi="Times New Roman" w:cs="Times New Roman"/>
          <w:strike/>
          <w:color w:val="000000"/>
        </w:rPr>
      </w:pPr>
    </w:p>
    <w:p w:rsidR="00EB4211" w:rsidRPr="003F471D" w:rsidRDefault="00EB4211">
      <w:pPr>
        <w:rPr>
          <w:rFonts w:ascii="Times New Roman" w:hAnsi="Times New Roman" w:cs="Times New Roman"/>
          <w:strike/>
        </w:rPr>
      </w:pPr>
      <w:r w:rsidRPr="003F471D">
        <w:rPr>
          <w:rFonts w:ascii="Times New Roman" w:hAnsi="Times New Roman" w:cs="Times New Roman"/>
          <w:strike/>
        </w:rPr>
        <w:t>II - manter o gerenciamento integrado dos resíduos sólidos originários de aeronave e da área aeroportuária, instituído no PGRS, de forma a evitar riscos e agravos à saúde pública e ao meio ambiente.</w:t>
      </w:r>
    </w:p>
    <w:p w:rsidR="00EB4211" w:rsidRPr="003F471D" w:rsidRDefault="00EB4211">
      <w:pPr>
        <w:jc w:val="both"/>
        <w:rPr>
          <w:rFonts w:ascii="Times New Roman" w:hAnsi="Times New Roman" w:cs="Times New Roman"/>
          <w:strike/>
          <w:color w:val="000000"/>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Art. 52 Caberá a administração aeroportuária a responsabilidade de garantir edificação, destinada aos procedimentos de segregação, de acondicionamento, de armazenamento, de transbordo, e, quando for o caso, de tratamento de resíduos sólidos com presença de agentes biológicos e ou características físicas e químicas com risco à saúde pública.</w:t>
      </w:r>
    </w:p>
    <w:p w:rsidR="00EB4211" w:rsidRPr="003F471D" w:rsidRDefault="00EB4211">
      <w:pPr>
        <w:ind w:firstLine="567"/>
        <w:jc w:val="both"/>
        <w:rPr>
          <w:rFonts w:ascii="Times New Roman" w:hAnsi="Times New Roman" w:cs="Times New Roman"/>
          <w:strike/>
          <w:color w:val="000000"/>
        </w:rPr>
      </w:pPr>
    </w:p>
    <w:p w:rsidR="00EB4211" w:rsidRPr="003F471D" w:rsidRDefault="00EB4211">
      <w:pPr>
        <w:ind w:firstLine="567"/>
        <w:jc w:val="both"/>
        <w:rPr>
          <w:rFonts w:ascii="Times New Roman" w:hAnsi="Times New Roman" w:cs="Times New Roman"/>
          <w:strike/>
        </w:rPr>
      </w:pPr>
      <w:r w:rsidRPr="003F471D">
        <w:rPr>
          <w:rFonts w:ascii="Times New Roman" w:hAnsi="Times New Roman" w:cs="Times New Roman"/>
          <w:strike/>
          <w:color w:val="000000"/>
        </w:rPr>
        <w:t xml:space="preserve">Parágrafo único. A edificação de que trata o </w:t>
      </w:r>
      <w:r w:rsidRPr="003F471D">
        <w:rPr>
          <w:rFonts w:ascii="Times New Roman" w:hAnsi="Times New Roman" w:cs="Times New Roman"/>
          <w:i/>
          <w:iCs/>
          <w:strike/>
          <w:color w:val="000000"/>
        </w:rPr>
        <w:t>caput</w:t>
      </w:r>
      <w:r w:rsidRPr="003F471D">
        <w:rPr>
          <w:rFonts w:ascii="Times New Roman" w:hAnsi="Times New Roman" w:cs="Times New Roman"/>
          <w:strike/>
          <w:color w:val="000000"/>
        </w:rPr>
        <w:t xml:space="preserve"> deste artigo, deverá estar localizada em área afastada dos terminais de passageiros, de prédios administrativos, de reservatório de água potável e de instalações relacionadas ao preparo de alimentos e ser dimensionada de acordo com a estimativa de geração de resíduos, definidos no PGRS, </w:t>
      </w:r>
      <w:r w:rsidRPr="003F471D">
        <w:rPr>
          <w:rFonts w:ascii="Times New Roman" w:hAnsi="Times New Roman" w:cs="Times New Roman"/>
          <w:strike/>
        </w:rPr>
        <w:t>devendo ainda ter condições de ventilação, iluminação, ponto de água disponível no local e sistema de drenagem que facilite a higienização.</w:t>
      </w:r>
    </w:p>
    <w:p w:rsidR="00EB4211" w:rsidRPr="003F471D" w:rsidRDefault="00EB4211">
      <w:pPr>
        <w:jc w:val="both"/>
        <w:rPr>
          <w:rFonts w:ascii="Times New Roman" w:hAnsi="Times New Roman" w:cs="Times New Roman"/>
          <w:strike/>
          <w:color w:val="000000"/>
        </w:rPr>
      </w:pPr>
    </w:p>
    <w:p w:rsidR="00EB4211" w:rsidRPr="003F471D" w:rsidRDefault="00EB4211">
      <w:pPr>
        <w:ind w:firstLine="567"/>
        <w:jc w:val="both"/>
        <w:rPr>
          <w:rFonts w:ascii="Times New Roman" w:hAnsi="Times New Roman" w:cs="Times New Roman"/>
          <w:strike/>
          <w:color w:val="000000"/>
        </w:rPr>
      </w:pPr>
      <w:r w:rsidRPr="003F471D">
        <w:rPr>
          <w:rFonts w:ascii="Times New Roman" w:hAnsi="Times New Roman" w:cs="Times New Roman"/>
          <w:strike/>
          <w:color w:val="000000"/>
        </w:rPr>
        <w:t>Art. 53  O transporte dos resíduos sólidos de que trata este Regulamento deverá ser feito em veículos apropriados e compatíveis com as características dos resíduos, atendendo as condições de proteção à saúde pública e ao meio ambiente, conforme legislação pertinente.</w:t>
      </w:r>
    </w:p>
    <w:p w:rsidR="00EB4211" w:rsidRPr="00C72148" w:rsidRDefault="00EB4211">
      <w:pPr>
        <w:jc w:val="both"/>
        <w:rPr>
          <w:rFonts w:ascii="Times New Roman" w:hAnsi="Times New Roman" w:cs="Times New Roman"/>
          <w:color w:val="000000"/>
        </w:rPr>
      </w:pPr>
    </w:p>
    <w:p w:rsidR="00EB4211" w:rsidRPr="00C72148" w:rsidRDefault="005C67AD" w:rsidP="005C67AD">
      <w:pPr>
        <w:jc w:val="center"/>
        <w:rPr>
          <w:rFonts w:ascii="Times New Roman" w:hAnsi="Times New Roman" w:cs="Times New Roman"/>
          <w:b/>
          <w:color w:val="000000"/>
        </w:rPr>
      </w:pPr>
      <w:r w:rsidRPr="00C72148">
        <w:rPr>
          <w:rFonts w:ascii="Times New Roman" w:hAnsi="Times New Roman" w:cs="Times New Roman"/>
          <w:b/>
          <w:color w:val="000000"/>
        </w:rPr>
        <w:t>Seção IV</w:t>
      </w:r>
    </w:p>
    <w:p w:rsidR="00EB4211" w:rsidRPr="00C72148" w:rsidRDefault="005C67AD">
      <w:pPr>
        <w:jc w:val="center"/>
        <w:rPr>
          <w:rFonts w:ascii="Times New Roman" w:hAnsi="Times New Roman" w:cs="Times New Roman"/>
          <w:b/>
          <w:color w:val="000000"/>
        </w:rPr>
      </w:pPr>
      <w:r w:rsidRPr="00C72148">
        <w:rPr>
          <w:rFonts w:ascii="Times New Roman" w:hAnsi="Times New Roman" w:cs="Times New Roman"/>
          <w:b/>
          <w:color w:val="000000"/>
        </w:rPr>
        <w:t>Sistema de climatização</w:t>
      </w:r>
    </w:p>
    <w:p w:rsidR="00EB4211" w:rsidRPr="00C72148" w:rsidRDefault="00EB4211">
      <w:pPr>
        <w:jc w:val="both"/>
        <w:rPr>
          <w:rFonts w:ascii="Times New Roman" w:hAnsi="Times New Roman" w:cs="Times New Roman"/>
          <w:color w:val="000000"/>
        </w:rPr>
      </w:pPr>
    </w:p>
    <w:p w:rsidR="00EB4211" w:rsidRPr="00C72148" w:rsidRDefault="00EB4211">
      <w:pPr>
        <w:tabs>
          <w:tab w:val="left" w:pos="4395"/>
        </w:tabs>
        <w:ind w:firstLine="567"/>
        <w:jc w:val="both"/>
        <w:rPr>
          <w:rFonts w:ascii="Times New Roman" w:hAnsi="Times New Roman" w:cs="Times New Roman"/>
          <w:color w:val="000000"/>
        </w:rPr>
      </w:pPr>
      <w:r w:rsidRPr="00C72148">
        <w:rPr>
          <w:rFonts w:ascii="Times New Roman" w:hAnsi="Times New Roman" w:cs="Times New Roman"/>
          <w:color w:val="000000"/>
        </w:rPr>
        <w:t>Art. 54 O proprietário ou locatário responsável por empresa instalada na área aeroportuária, com sistema de climatização com capacidade acima de 5 TR (15000 kcal/h = 60.000 BTU/h) na soma das capacidades de refrigeração, deverá implantar o Plano de Manutenção, Operação e Controle  (PMOC) e manter um responsável técnico habilitado.</w:t>
      </w:r>
    </w:p>
    <w:p w:rsidR="00EB4211" w:rsidRPr="00C72148" w:rsidRDefault="00EB4211">
      <w:pPr>
        <w:ind w:firstLine="851"/>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 1º O responsável  técnico pela empresa de que trata o </w:t>
      </w:r>
      <w:r w:rsidRPr="00C72148">
        <w:rPr>
          <w:rFonts w:ascii="Times New Roman" w:hAnsi="Times New Roman" w:cs="Times New Roman"/>
          <w:i/>
          <w:iCs/>
          <w:color w:val="000000"/>
        </w:rPr>
        <w:t>caput</w:t>
      </w:r>
      <w:r w:rsidRPr="00C72148">
        <w:rPr>
          <w:rFonts w:ascii="Times New Roman" w:hAnsi="Times New Roman" w:cs="Times New Roman"/>
          <w:color w:val="000000"/>
        </w:rPr>
        <w:t xml:space="preserve"> deste arquio, deverá manter disponível o registro de periodicidade da execução dos procedimentos estabelecidos no PMOC, de forma a se conseguir a rastreabilidade dos processos de intervenção. </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2º Deverá ser mantida anexa ao PMOC, a Anotação de Responsabilidade Técnica (ART) do responsável técnico e documento descritivo que permita a rastreabilidade das plantas do projeto de instalação do sistema de climatização.</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3º Toda documentação deve permanecer disponível para consulta da autoridade sanitária em exercício no aeroporto.</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55 O administrador do aeroporto, proprietário ou locatário de empresa de que trata esta seção, deverá apresentar à Vigilância Sanitária em exercício no aeroporto, semestralmente, a avaliação biológica, química e física das condições do ar de interior dos ambientes climatizados. </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Parágrafo único. Inserir-se-á na avaliação de que trata este artigo a apresentação de documentos de avaliação ambiental, relatórios de intervenções, documentos de reavaliação ambiental quando em situações de não-conformidade e os relatórios de queixas ambientais.</w:t>
      </w:r>
    </w:p>
    <w:p w:rsidR="00EB4211" w:rsidRPr="00C72148" w:rsidRDefault="00EB4211">
      <w:pPr>
        <w:tabs>
          <w:tab w:val="left" w:pos="709"/>
        </w:tabs>
        <w:ind w:firstLine="567"/>
        <w:jc w:val="both"/>
        <w:rPr>
          <w:rFonts w:ascii="Times New Roman" w:hAnsi="Times New Roman" w:cs="Times New Roman"/>
          <w:color w:val="000000"/>
        </w:rPr>
      </w:pPr>
    </w:p>
    <w:p w:rsidR="00EB4211" w:rsidRPr="00C72148" w:rsidRDefault="00EB4211">
      <w:pPr>
        <w:tabs>
          <w:tab w:val="left" w:pos="709"/>
        </w:tabs>
        <w:ind w:firstLine="567"/>
        <w:jc w:val="both"/>
        <w:rPr>
          <w:rFonts w:ascii="Times New Roman" w:hAnsi="Times New Roman" w:cs="Times New Roman"/>
          <w:color w:val="000000"/>
        </w:rPr>
      </w:pPr>
      <w:r w:rsidRPr="00C72148">
        <w:rPr>
          <w:rFonts w:ascii="Times New Roman" w:hAnsi="Times New Roman" w:cs="Times New Roman"/>
          <w:color w:val="000000"/>
        </w:rPr>
        <w:t xml:space="preserve">Art. 56  Todos os sistemas de climatização ambiental, bem como os ambientes climatizados, deverão estar em condições satisfatórias de limpeza, manutenção, operação e controle, de forma a garantir a prevenção de riscos à saúde das pessoas expostas. </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Parágrafo Único. As exigências mínimas de manutenção, operação e controle, bem como normas técnicas e padrão de aceitação, deverão estar em conformidade com a legislação sanitária pertinente.</w:t>
      </w:r>
    </w:p>
    <w:p w:rsidR="00EB4211" w:rsidRPr="00C72148" w:rsidRDefault="00EB4211">
      <w:pPr>
        <w:ind w:firstLine="567"/>
        <w:jc w:val="center"/>
        <w:rPr>
          <w:rFonts w:ascii="Times New Roman" w:hAnsi="Times New Roman" w:cs="Times New Roman"/>
          <w:color w:val="000000"/>
        </w:rPr>
      </w:pPr>
    </w:p>
    <w:p w:rsidR="00EB4211" w:rsidRPr="00C72148" w:rsidRDefault="00EB4211">
      <w:pPr>
        <w:jc w:val="center"/>
        <w:rPr>
          <w:rFonts w:ascii="Times New Roman" w:hAnsi="Times New Roman" w:cs="Times New Roman"/>
          <w:color w:val="000000"/>
        </w:rPr>
      </w:pPr>
    </w:p>
    <w:p w:rsidR="004D1EAA" w:rsidRDefault="004D1EAA">
      <w:pPr>
        <w:jc w:val="center"/>
        <w:rPr>
          <w:rFonts w:ascii="Times New Roman" w:hAnsi="Times New Roman" w:cs="Times New Roman"/>
          <w:b/>
          <w:color w:val="000000"/>
        </w:rPr>
        <w:sectPr w:rsidR="004D1EAA" w:rsidSect="00C72148">
          <w:pgSz w:w="11907" w:h="16840" w:code="9"/>
          <w:pgMar w:top="1417" w:right="1701" w:bottom="1417" w:left="1701" w:header="0" w:footer="562" w:gutter="0"/>
          <w:pgNumType w:start="1"/>
          <w:cols w:space="720"/>
          <w:docGrid w:linePitch="326"/>
        </w:sect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CAPÍTULO VI</w:t>
      </w:r>
    </w:p>
    <w:p w:rsidR="00EB4211" w:rsidRPr="00C72148" w:rsidRDefault="00EB4211">
      <w:pPr>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EMPRESA PRESTADORA E OU PRODUTORA DE BENS E SERVIÇOS</w:t>
      </w:r>
    </w:p>
    <w:p w:rsidR="00EB4211" w:rsidRPr="00C72148" w:rsidRDefault="00EB4211">
      <w:pPr>
        <w:ind w:left="708"/>
        <w:jc w:val="both"/>
        <w:rPr>
          <w:rFonts w:ascii="Times New Roman" w:hAnsi="Times New Roman" w:cs="Times New Roman"/>
          <w:b/>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57 </w:t>
      </w:r>
      <w:r w:rsidRPr="00C72148">
        <w:rPr>
          <w:rFonts w:ascii="Times New Roman" w:hAnsi="Times New Roman" w:cs="Times New Roman"/>
        </w:rPr>
        <w:t xml:space="preserve">A empresa prestadora de serviços, localizada na área aeroportuária, deverá possuir </w:t>
      </w:r>
      <w:r w:rsidRPr="00C72148">
        <w:rPr>
          <w:rFonts w:ascii="Times New Roman" w:hAnsi="Times New Roman" w:cs="Times New Roman"/>
          <w:color w:val="000000"/>
        </w:rPr>
        <w:t>Autorização de Funcionamento, concedida pela Agência Nacional de Vigilância Sanitária.</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1º Considera-se empresa prestadora de serviços, para efeito deste artigo, aquela destinada:</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I - </w:t>
      </w:r>
      <w:r w:rsidRPr="00C72148">
        <w:rPr>
          <w:rFonts w:ascii="Times New Roman" w:hAnsi="Times New Roman" w:cs="Times New Roman"/>
        </w:rPr>
        <w:t>ao abastecimento de água potável para consumo a bordo de aeronaves;</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II - à </w:t>
      </w:r>
      <w:r w:rsidRPr="00C72148">
        <w:rPr>
          <w:rFonts w:ascii="Times New Roman" w:hAnsi="Times New Roman" w:cs="Times New Roman"/>
        </w:rPr>
        <w:t>limpeza, desinfecção, descontaminação, desinsetização e desratização de superfícies;</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 III - à </w:t>
      </w:r>
      <w:r w:rsidRPr="00C72148">
        <w:rPr>
          <w:rFonts w:ascii="Times New Roman" w:hAnsi="Times New Roman" w:cs="Times New Roman"/>
        </w:rPr>
        <w:t>limpeza e recolhimento de resíduos resultantes do tratamento de águas servidas e dejetos;</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 IV - ao </w:t>
      </w:r>
      <w:r w:rsidRPr="00C72148">
        <w:rPr>
          <w:rFonts w:ascii="Times New Roman" w:hAnsi="Times New Roman" w:cs="Times New Roman"/>
        </w:rPr>
        <w:t>esgotamento e tratamento de efluentes sanitários;</w:t>
      </w:r>
    </w:p>
    <w:p w:rsidR="00EB4211" w:rsidRPr="00C72148" w:rsidRDefault="00EB4211">
      <w:pPr>
        <w:jc w:val="both"/>
        <w:rPr>
          <w:rFonts w:ascii="Times New Roman" w:hAnsi="Times New Roman" w:cs="Times New Roman"/>
          <w:color w:val="000000"/>
        </w:rPr>
      </w:pPr>
    </w:p>
    <w:p w:rsidR="00EB4211" w:rsidRPr="00C72148" w:rsidRDefault="00EB4211">
      <w:pPr>
        <w:ind w:firstLine="1"/>
        <w:jc w:val="both"/>
        <w:rPr>
          <w:rFonts w:ascii="Times New Roman" w:hAnsi="Times New Roman" w:cs="Times New Roman"/>
        </w:rPr>
      </w:pPr>
      <w:r w:rsidRPr="00C72148">
        <w:rPr>
          <w:rFonts w:ascii="Times New Roman" w:hAnsi="Times New Roman" w:cs="Times New Roman"/>
          <w:color w:val="000000"/>
        </w:rPr>
        <w:t xml:space="preserve">V - à </w:t>
      </w:r>
      <w:r w:rsidRPr="00C72148">
        <w:rPr>
          <w:rFonts w:ascii="Times New Roman" w:hAnsi="Times New Roman" w:cs="Times New Roman"/>
        </w:rPr>
        <w:t>segregação, acondicionamento, coleta, armazenamento, transporte, tratamento e disposição final de resíduos  sólidos;</w:t>
      </w:r>
    </w:p>
    <w:p w:rsidR="00EB4211" w:rsidRPr="00C72148" w:rsidRDefault="00EB4211">
      <w:pPr>
        <w:ind w:left="851" w:hanging="850"/>
        <w:jc w:val="both"/>
        <w:rPr>
          <w:rFonts w:ascii="Times New Roman" w:hAnsi="Times New Roman" w:cs="Times New Roman"/>
        </w:rPr>
      </w:pPr>
    </w:p>
    <w:p w:rsidR="00EB4211" w:rsidRPr="00C72148" w:rsidRDefault="00EB4211">
      <w:pPr>
        <w:ind w:left="1"/>
        <w:jc w:val="both"/>
        <w:rPr>
          <w:rFonts w:ascii="Times New Roman" w:hAnsi="Times New Roman" w:cs="Times New Roman"/>
        </w:rPr>
      </w:pPr>
      <w:r w:rsidRPr="00C72148">
        <w:rPr>
          <w:rFonts w:ascii="Times New Roman" w:hAnsi="Times New Roman" w:cs="Times New Roman"/>
          <w:color w:val="000000"/>
        </w:rPr>
        <w:t xml:space="preserve">VI - à </w:t>
      </w:r>
      <w:r w:rsidRPr="00C72148">
        <w:rPr>
          <w:rFonts w:ascii="Times New Roman" w:hAnsi="Times New Roman" w:cs="Times New Roman"/>
        </w:rPr>
        <w:t>lavanderia;</w:t>
      </w:r>
    </w:p>
    <w:p w:rsidR="00EB4211" w:rsidRPr="00C72148" w:rsidRDefault="00EB4211">
      <w:pPr>
        <w:ind w:left="1"/>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VII - ao </w:t>
      </w:r>
      <w:r w:rsidRPr="00C72148">
        <w:rPr>
          <w:rFonts w:ascii="Times New Roman" w:hAnsi="Times New Roman" w:cs="Times New Roman"/>
        </w:rPr>
        <w:t>atendimento médico;</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VIII - </w:t>
      </w:r>
      <w:r w:rsidRPr="00C72148">
        <w:rPr>
          <w:rFonts w:ascii="Times New Roman" w:hAnsi="Times New Roman" w:cs="Times New Roman"/>
        </w:rPr>
        <w:t>à hotelaria;</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IX </w:t>
      </w:r>
      <w:r w:rsidRPr="00C72148">
        <w:rPr>
          <w:rFonts w:ascii="Times New Roman" w:hAnsi="Times New Roman" w:cs="Times New Roman"/>
        </w:rPr>
        <w:t xml:space="preserve"> - à drogaria e farmácia;</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X -</w:t>
      </w:r>
      <w:r w:rsidRPr="00C72148">
        <w:rPr>
          <w:rFonts w:ascii="Times New Roman" w:hAnsi="Times New Roman" w:cs="Times New Roman"/>
        </w:rPr>
        <w:t xml:space="preserve"> ao comércio de materiais e equipamentos hospitalares;</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 xml:space="preserve">XI - a </w:t>
      </w:r>
      <w:r w:rsidRPr="00C72148">
        <w:rPr>
          <w:rFonts w:ascii="Times New Roman" w:hAnsi="Times New Roman" w:cs="Times New Roman"/>
        </w:rPr>
        <w:t>barbearias e cabeleireiros;</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XII -</w:t>
      </w:r>
      <w:r w:rsidRPr="00C72148">
        <w:rPr>
          <w:rFonts w:ascii="Times New Roman" w:hAnsi="Times New Roman" w:cs="Times New Roman"/>
        </w:rPr>
        <w:t xml:space="preserve"> a pedicuros e instituto de beleza e congêneres. </w:t>
      </w:r>
    </w:p>
    <w:p w:rsidR="00EB4211" w:rsidRPr="00C72148" w:rsidRDefault="00EB4211">
      <w:pPr>
        <w:jc w:val="both"/>
        <w:rPr>
          <w:rFonts w:ascii="Times New Roman" w:hAnsi="Times New Roman" w:cs="Times New Roman"/>
          <w:color w:val="000000"/>
        </w:rPr>
      </w:pPr>
    </w:p>
    <w:p w:rsidR="00EB4211" w:rsidRPr="00C72148" w:rsidRDefault="00EB4211">
      <w:pPr>
        <w:tabs>
          <w:tab w:val="left" w:pos="4253"/>
        </w:tabs>
        <w:ind w:firstLine="567"/>
        <w:jc w:val="both"/>
        <w:rPr>
          <w:rFonts w:ascii="Times New Roman" w:hAnsi="Times New Roman" w:cs="Times New Roman"/>
          <w:color w:val="000000"/>
        </w:rPr>
      </w:pPr>
      <w:r w:rsidRPr="00C72148">
        <w:rPr>
          <w:rFonts w:ascii="Times New Roman" w:hAnsi="Times New Roman" w:cs="Times New Roman"/>
          <w:color w:val="000000"/>
        </w:rPr>
        <w:t>§ 2º  As empresas de que trata este artigo, bem como as demais instaladas na área aeroportuária e prestadoras de serviços de bordo, estarão sujeitas à fiscalização pela autoridade sanitária em exercício no aeroporto.</w:t>
      </w:r>
    </w:p>
    <w:p w:rsidR="00EB4211" w:rsidRPr="00C72148" w:rsidRDefault="00EB4211">
      <w:pPr>
        <w:jc w:val="both"/>
        <w:rPr>
          <w:rFonts w:ascii="Times New Roman" w:hAnsi="Times New Roman" w:cs="Times New Roman"/>
          <w:color w:val="FF0000"/>
        </w:rPr>
      </w:pPr>
    </w:p>
    <w:p w:rsidR="004D1EAA" w:rsidRDefault="004D1EAA" w:rsidP="005C67AD">
      <w:pPr>
        <w:jc w:val="center"/>
        <w:rPr>
          <w:rFonts w:ascii="Times New Roman" w:hAnsi="Times New Roman" w:cs="Times New Roman"/>
          <w:b/>
          <w:color w:val="000000"/>
        </w:rPr>
        <w:sectPr w:rsidR="004D1EAA" w:rsidSect="00C72148">
          <w:pgSz w:w="11907" w:h="16840" w:code="9"/>
          <w:pgMar w:top="1417" w:right="1701" w:bottom="1417" w:left="1701" w:header="0" w:footer="562" w:gutter="0"/>
          <w:pgNumType w:start="1"/>
          <w:cols w:space="720"/>
          <w:docGrid w:linePitch="326"/>
        </w:sectPr>
      </w:pPr>
    </w:p>
    <w:p w:rsidR="00EB4211" w:rsidRPr="00C72148" w:rsidRDefault="005C67AD" w:rsidP="005C67AD">
      <w:pPr>
        <w:jc w:val="center"/>
        <w:rPr>
          <w:rFonts w:ascii="Times New Roman" w:hAnsi="Times New Roman" w:cs="Times New Roman"/>
          <w:b/>
          <w:color w:val="000000"/>
        </w:rPr>
      </w:pPr>
      <w:r w:rsidRPr="00C72148">
        <w:rPr>
          <w:rFonts w:ascii="Times New Roman" w:hAnsi="Times New Roman" w:cs="Times New Roman"/>
          <w:b/>
          <w:color w:val="000000"/>
        </w:rPr>
        <w:t>Seção I</w:t>
      </w:r>
    </w:p>
    <w:p w:rsidR="00EB4211" w:rsidRPr="00C72148" w:rsidRDefault="005C67AD">
      <w:pPr>
        <w:jc w:val="center"/>
        <w:rPr>
          <w:rFonts w:ascii="Times New Roman" w:hAnsi="Times New Roman" w:cs="Times New Roman"/>
          <w:color w:val="000000"/>
        </w:rPr>
      </w:pPr>
      <w:r w:rsidRPr="00C72148">
        <w:rPr>
          <w:rFonts w:ascii="Times New Roman" w:hAnsi="Times New Roman" w:cs="Times New Roman"/>
          <w:b/>
          <w:color w:val="000000"/>
        </w:rPr>
        <w:t>Prestador e ou produtor de bens e serviços na área de alimentos</w:t>
      </w:r>
    </w:p>
    <w:p w:rsidR="00EB4211" w:rsidRPr="00C72148" w:rsidRDefault="00EB4211">
      <w:pPr>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58  O estabelecimento prestador e ou produtore de bens e serviços na área de alimentos, bem como pessoas físicas envolvidas com a produção, distribuição e comercialização de alimentos, deverão adotar as Boas Práticas de Fabricação e ou as Boas Práticas de Prestação de Serviços em Alimentos, nos termos da legislação sanitária vigente. </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59  O estabelecimento prestadore e ou produtor de bens e serviços na área de alimentos, bem como  o comércio  de alimentos por pessoa física na área aeroportuária, estarão sujeitos à fiscalização pela autoridade sanitária em exercício no aeroporto. </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60  A pessoa física ou jurídica responsável pela produção ou comercialização de alimentos deverá garantir a procedência, qualidade, segurança e inocuidade dos alimentos expostos à venda inclusive para consumo imediato.</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61  Os alimentos destinados ao consumo imediato, que tenham ou não sofrido processo de cocção, e os alimentos fracionados de sua embalagem original só poderão ser expostos  à venda devidamente </w:t>
      </w:r>
      <w:r w:rsidRPr="00C72148">
        <w:rPr>
          <w:rFonts w:ascii="Times New Roman" w:hAnsi="Times New Roman" w:cs="Times New Roman"/>
        </w:rPr>
        <w:t>identificados</w:t>
      </w:r>
      <w:r w:rsidRPr="00C72148">
        <w:rPr>
          <w:rFonts w:ascii="Times New Roman" w:hAnsi="Times New Roman" w:cs="Times New Roman"/>
          <w:color w:val="000000"/>
        </w:rPr>
        <w:t>, acondicionados  e dentro do prazo de validade.</w:t>
      </w:r>
    </w:p>
    <w:p w:rsidR="005C67AD" w:rsidRPr="00C72148" w:rsidRDefault="005C67AD" w:rsidP="00A073ED">
      <w:pPr>
        <w:rPr>
          <w:rFonts w:ascii="Times New Roman" w:hAnsi="Times New Roman" w:cs="Times New Roman"/>
        </w:rPr>
      </w:pPr>
    </w:p>
    <w:p w:rsidR="00EB4211" w:rsidRPr="004D1EAA" w:rsidRDefault="004D1EAA" w:rsidP="004D1EAA">
      <w:pPr>
        <w:tabs>
          <w:tab w:val="center" w:pos="4252"/>
          <w:tab w:val="left" w:pos="5163"/>
        </w:tabs>
        <w:rPr>
          <w:rFonts w:ascii="Times New Roman" w:hAnsi="Times New Roman" w:cs="Times New Roman"/>
          <w:b/>
        </w:rPr>
      </w:pPr>
      <w:r w:rsidRPr="004D1EAA">
        <w:rPr>
          <w:rFonts w:ascii="Times New Roman" w:hAnsi="Times New Roman" w:cs="Times New Roman"/>
          <w:b/>
        </w:rPr>
        <w:tab/>
        <w:t>Subseção I</w:t>
      </w:r>
      <w:r w:rsidRPr="004D1EAA">
        <w:rPr>
          <w:rFonts w:ascii="Times New Roman" w:hAnsi="Times New Roman" w:cs="Times New Roman"/>
          <w:b/>
        </w:rPr>
        <w:tab/>
      </w:r>
    </w:p>
    <w:p w:rsidR="00EB4211" w:rsidRPr="00C72148" w:rsidRDefault="00EB4211">
      <w:pPr>
        <w:jc w:val="center"/>
        <w:rPr>
          <w:rFonts w:ascii="Times New Roman" w:hAnsi="Times New Roman" w:cs="Times New Roman"/>
          <w:color w:val="000000"/>
        </w:rPr>
      </w:pPr>
      <w:r w:rsidRPr="004D1EAA">
        <w:rPr>
          <w:rFonts w:ascii="Times New Roman" w:hAnsi="Times New Roman" w:cs="Times New Roman"/>
          <w:b/>
        </w:rPr>
        <w:t xml:space="preserve">Edificações e Instalações Físicas dos </w:t>
      </w:r>
      <w:r w:rsidRPr="004D1EAA">
        <w:rPr>
          <w:rFonts w:ascii="Times New Roman" w:hAnsi="Times New Roman" w:cs="Times New Roman"/>
          <w:b/>
          <w:color w:val="000000"/>
        </w:rPr>
        <w:t>Estabelecimentos na Área de Alimentos</w:t>
      </w:r>
    </w:p>
    <w:p w:rsidR="00EB4211" w:rsidRPr="00C72148" w:rsidRDefault="00EB4211">
      <w:pPr>
        <w:jc w:val="center"/>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62  Os estabelecimentos de que trata esta seção deverão situar-se em áreas isentas de odores indesejáveis, fumaça, pó e outros contaminantes, bem como daquelas sujeitas a inundações.</w:t>
      </w:r>
    </w:p>
    <w:p w:rsidR="00EB4211" w:rsidRPr="00C72148" w:rsidRDefault="00EB4211">
      <w:pPr>
        <w:ind w:left="851"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63  Os estabelecimentos deverão ter suas instalações projetadas, permitindo o fluxo de pessoas, alimentos, e resíduos sólidos de forma a impedir operações suscetíveis de causar contaminação cruzada.</w:t>
      </w:r>
    </w:p>
    <w:p w:rsidR="00EB4211" w:rsidRPr="00C72148" w:rsidRDefault="00EB4211">
      <w:pPr>
        <w:ind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64  Aos estabelecimentos de que trata esta seção, além do cumprimento de outros dispositivos legais específicos, caberá:</w:t>
      </w:r>
    </w:p>
    <w:p w:rsidR="00EB4211" w:rsidRPr="00C72148" w:rsidRDefault="00EB4211">
      <w:pPr>
        <w:ind w:firstLine="851"/>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 - dispor de instalações físicas em condições estruturais satisfatórias que permitam uma limpeza fácil;</w:t>
      </w:r>
    </w:p>
    <w:p w:rsidR="00EB4211" w:rsidRPr="00C72148" w:rsidRDefault="00EB4211">
      <w:pPr>
        <w:ind w:left="851" w:firstLine="567"/>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 - manter instalados nas edificações dispositivos que impeçam a entrada e o alojamento de roedores, insetos, animais domésticos e outros vetores transmissores de doenças;</w:t>
      </w:r>
    </w:p>
    <w:p w:rsidR="00EB4211" w:rsidRPr="00C72148" w:rsidRDefault="00EB4211">
      <w:pPr>
        <w:ind w:left="851" w:firstLine="567"/>
        <w:jc w:val="both"/>
        <w:rPr>
          <w:rFonts w:ascii="Times New Roman" w:hAnsi="Times New Roman" w:cs="Times New Roman"/>
          <w:color w:val="FF0000"/>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III - dispor de espaço interno para a instalação de equipamentos, estocagem de matéria-prima, produtos acabados e outros materiais auxiliares e propiciar espaços livres para a organização, a limpeza, a manutenção e o controle de pragas;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IV - utilizar materiais de acabamento que possam ser higienizados e desinfetados, conforme PLD, Anexo III;</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 - manter as fontes de iluminação artificial dotadas de sistema de segurança contra explosão e quedas acidentais;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 - assegurar que fios e cabos elétricos estejam contidos em tubos vedados;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VII - dispor de vestiários e banheiros para os funcionários em condições higiênico-sanitárias satisfatórias, para os estabelecimentos onde ocorra o preparo de alimentos;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VIII - dispor de área exclusiva para o armazenamento e higienização dos materiais utilizados nos procedimentos de limpeza;</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IX – dispor, nas áreas de acesso à produção de alimentos, de lavatórios providos de torneira cujo fechamento dispense o uso das mãos, de porta-sabão líquido, de toalhas de papel não-reciclado ou secador automático e de recipiente para resíduos sólidos, com exclusividade para os estabelecimentos onde ocorra o preparo de alimentos;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X - dispor de área isolada e exclusiva para o armazenamento de resíduos sólidos;</w:t>
      </w:r>
    </w:p>
    <w:p w:rsidR="00EB4211" w:rsidRPr="00C72148" w:rsidRDefault="00EB4211">
      <w:pPr>
        <w:ind w:left="1418"/>
        <w:jc w:val="both"/>
        <w:rPr>
          <w:rFonts w:ascii="Times New Roman" w:hAnsi="Times New Roman" w:cs="Times New Roman"/>
        </w:rPr>
      </w:pPr>
      <w:r w:rsidRPr="00C72148">
        <w:rPr>
          <w:rFonts w:ascii="Times New Roman" w:hAnsi="Times New Roman" w:cs="Times New Roman"/>
        </w:rPr>
        <w:t xml:space="preserve"> </w:t>
      </w:r>
    </w:p>
    <w:p w:rsidR="00EB4211" w:rsidRPr="00C72148" w:rsidRDefault="00EB4211">
      <w:pPr>
        <w:jc w:val="both"/>
        <w:rPr>
          <w:rFonts w:ascii="Times New Roman" w:hAnsi="Times New Roman" w:cs="Times New Roman"/>
        </w:rPr>
      </w:pPr>
      <w:r w:rsidRPr="00C72148">
        <w:rPr>
          <w:rFonts w:ascii="Times New Roman" w:hAnsi="Times New Roman" w:cs="Times New Roman"/>
        </w:rPr>
        <w:t>XI - manter o armazenamento de produtos saneantes domissanitários, solventes e praguicidas em áreas separadas, destinadas exclusivamente para esse fim;</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XII - manter a ventilação de forma a proporcionar conforto térmico, a renovação do ar e que o ambiente fique livre de fungos, gases, fumaça, gordura e condensação de vapores, direcionando o fluxo de ar da área limpa para a suja.</w:t>
      </w:r>
    </w:p>
    <w:p w:rsidR="00EB4211" w:rsidRPr="00C72148" w:rsidRDefault="00EB4211">
      <w:pPr>
        <w:jc w:val="both"/>
        <w:rPr>
          <w:rFonts w:ascii="Times New Roman" w:hAnsi="Times New Roman" w:cs="Times New Roman"/>
        </w:rPr>
      </w:pPr>
    </w:p>
    <w:p w:rsidR="00EB4211" w:rsidRPr="004D1EAA" w:rsidRDefault="004D1EAA" w:rsidP="004D1EAA">
      <w:pPr>
        <w:jc w:val="center"/>
        <w:rPr>
          <w:rFonts w:ascii="Times New Roman" w:hAnsi="Times New Roman" w:cs="Times New Roman"/>
          <w:b/>
        </w:rPr>
      </w:pPr>
      <w:r w:rsidRPr="004D1EAA">
        <w:rPr>
          <w:rFonts w:ascii="Times New Roman" w:hAnsi="Times New Roman" w:cs="Times New Roman"/>
          <w:b/>
        </w:rPr>
        <w:t>Subseção II</w:t>
      </w:r>
    </w:p>
    <w:p w:rsidR="00EB4211" w:rsidRPr="004D1EAA" w:rsidRDefault="00EB4211">
      <w:pPr>
        <w:jc w:val="center"/>
        <w:rPr>
          <w:rFonts w:ascii="Times New Roman" w:hAnsi="Times New Roman" w:cs="Times New Roman"/>
          <w:b/>
        </w:rPr>
      </w:pPr>
      <w:r w:rsidRPr="004D1EAA">
        <w:rPr>
          <w:rFonts w:ascii="Times New Roman" w:hAnsi="Times New Roman" w:cs="Times New Roman"/>
          <w:b/>
        </w:rPr>
        <w:t>Área de Manipulação e Preparo de Alimentos</w:t>
      </w:r>
    </w:p>
    <w:p w:rsidR="00EB4211" w:rsidRPr="00C72148" w:rsidRDefault="00EB4211">
      <w:pPr>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65  A área de manipulação e preparo de alimentos deverá ser constituída de:</w:t>
      </w:r>
    </w:p>
    <w:p w:rsidR="00EB4211" w:rsidRPr="00C72148" w:rsidRDefault="00EB4211">
      <w:pPr>
        <w:ind w:left="851"/>
        <w:jc w:val="both"/>
        <w:rPr>
          <w:rFonts w:ascii="Times New Roman" w:hAnsi="Times New Roman" w:cs="Times New Roman"/>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I - pisos de materiais resistentes ao trânsito, impermeáveis, laváveis e antiderrapantes, sem frestas, de fácil limpeza ou desinfecção que permitam o escoamento de líquidos até os ralos e canaletas com grades de proteção, evitando assim a formação de poças;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 - paredes revestidas de materiais impermeáveis e laváveis, cores claras, lisas e sem frestas, fáceis de limpar e desinfetar até a altura adequada para todas as operações;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III - teto construído de modo a facilitar a limpeza, reduzir ao mínimo a condensação, impedir o acúmulo de sujeiras e a formação de mofo;</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IV - telas de proteção nas janelas externas, colocadas de modo a facilitar a sua remoção e limpeza e com malha igual ou menor que dois milímetros;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 - portas de superfícies lisas, não-absorventes, de fácil limpeza, fechamento automático, dotadas de mecanismo de proteção contra vetores;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 - janelas e outras aberturas, construídas de maneira a evitar o acúmulo de sujeira, e as que se comuniquem com outras áreas deverão ser providas de proteção contra vetores;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VII - fluxo de circulação para impedir a comunicação direta das áreas de manipulação de alimentos com os sanitários, banheiros, lavabos, refeitórios e vestiários;</w:t>
      </w:r>
    </w:p>
    <w:p w:rsidR="00EB4211" w:rsidRPr="00C72148" w:rsidRDefault="00EB4211">
      <w:pPr>
        <w:ind w:left="1418"/>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VIII - equipamentos e utensílios confeccionados de materiais que não transmitam substâncias tóxicas, odores e sabores,  que resistam a repetidas operações de limpeza e desinfecção, e que se apresentem em bom estado de conservação e em condições higiênico-sanitárias satisfatórias;</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IX – realizar limpeza e desinfecção dos equipamentos e utensílios, conforme PLD, Anexo III.</w:t>
      </w:r>
    </w:p>
    <w:p w:rsidR="00EB4211" w:rsidRPr="00C72148" w:rsidRDefault="00EB4211">
      <w:pPr>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66  A pessoa que executar serviços em áreas de manipulação e preparo de alimentos deverá:</w:t>
      </w:r>
    </w:p>
    <w:p w:rsidR="00EB4211" w:rsidRPr="00C72148" w:rsidRDefault="00EB4211">
      <w:pPr>
        <w:ind w:left="851"/>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 - usar roupa protetora de cor clara, calçados fechados e impermeáveis, cabelos cobertos com touca protetora ou similar, todos mantidos em bom estado de conservação e limpeza;</w:t>
      </w:r>
    </w:p>
    <w:p w:rsidR="00EB4211" w:rsidRPr="00C72148" w:rsidRDefault="00EB4211">
      <w:pPr>
        <w:ind w:left="851"/>
        <w:jc w:val="both"/>
        <w:rPr>
          <w:rFonts w:ascii="Times New Roman" w:hAnsi="Times New Roman" w:cs="Times New Roman"/>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II - manter as mãos limpas, sem uso de anéis ou similares, com unhas limpas e aparadas, devendo ser higienizadas antes do início das atividades, na troca de procedimento, após o uso dos sanitários e sempre que necessário;</w:t>
      </w:r>
    </w:p>
    <w:p w:rsidR="00EB4211" w:rsidRPr="00C72148" w:rsidRDefault="00EB4211">
      <w:pPr>
        <w:ind w:left="1418" w:hanging="567"/>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III - não manipular dinheiro ou outras atividades que possam originar contaminação do alimento;</w:t>
      </w:r>
    </w:p>
    <w:p w:rsidR="00EB4211" w:rsidRPr="00C72148" w:rsidRDefault="00EB4211">
      <w:pPr>
        <w:ind w:left="851"/>
        <w:jc w:val="both"/>
        <w:rPr>
          <w:rFonts w:ascii="Times New Roman" w:hAnsi="Times New Roman" w:cs="Times New Roman"/>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IV - não estar acometido por enfermidades infecto-contagiosas ou que apresentem curativos, inflamações, infecções ou afecções na pele ou outras anormalidades que possam originar contaminação microbiológica do alimento, do ambiente ou de outros indivíduos;</w:t>
      </w:r>
    </w:p>
    <w:p w:rsidR="00EB4211" w:rsidRPr="00C72148" w:rsidRDefault="00EB4211">
      <w:pPr>
        <w:ind w:left="1418" w:hanging="567"/>
        <w:jc w:val="both"/>
        <w:rPr>
          <w:rFonts w:ascii="Times New Roman" w:hAnsi="Times New Roman" w:cs="Times New Roman"/>
        </w:rPr>
      </w:pPr>
    </w:p>
    <w:p w:rsidR="00EB4211" w:rsidRPr="00C72148" w:rsidRDefault="00EB4211">
      <w:pPr>
        <w:ind w:left="2" w:hanging="2"/>
        <w:jc w:val="both"/>
        <w:rPr>
          <w:rFonts w:ascii="Times New Roman" w:hAnsi="Times New Roman" w:cs="Times New Roman"/>
        </w:rPr>
      </w:pPr>
      <w:r w:rsidRPr="00C72148">
        <w:rPr>
          <w:rFonts w:ascii="Times New Roman" w:hAnsi="Times New Roman" w:cs="Times New Roman"/>
        </w:rPr>
        <w:t>V - manter a prática de hábitos relacionados à higiene pessoal, que possam evitar a contaminação dos alimentos;</w:t>
      </w:r>
    </w:p>
    <w:p w:rsidR="00EB4211" w:rsidRPr="00C72148" w:rsidRDefault="00EB4211">
      <w:pPr>
        <w:ind w:left="851"/>
        <w:jc w:val="both"/>
        <w:rPr>
          <w:rFonts w:ascii="Times New Roman" w:hAnsi="Times New Roman" w:cs="Times New Roman"/>
        </w:rPr>
      </w:pPr>
    </w:p>
    <w:p w:rsidR="00EB4211" w:rsidRPr="00C72148" w:rsidRDefault="00EB4211">
      <w:pPr>
        <w:ind w:left="2"/>
        <w:jc w:val="both"/>
        <w:rPr>
          <w:rFonts w:ascii="Times New Roman" w:hAnsi="Times New Roman" w:cs="Times New Roman"/>
        </w:rPr>
      </w:pPr>
      <w:r w:rsidRPr="00C72148">
        <w:rPr>
          <w:rFonts w:ascii="Times New Roman" w:hAnsi="Times New Roman" w:cs="Times New Roman"/>
        </w:rPr>
        <w:t>VI - manter roupas e pertences pessoais em locais destinados a esta finalidade;</w:t>
      </w:r>
    </w:p>
    <w:p w:rsidR="00EB4211" w:rsidRPr="00C72148" w:rsidRDefault="00EB4211">
      <w:pPr>
        <w:ind w:left="851"/>
        <w:jc w:val="both"/>
        <w:rPr>
          <w:rFonts w:ascii="Times New Roman" w:hAnsi="Times New Roman" w:cs="Times New Roman"/>
        </w:rPr>
      </w:pPr>
    </w:p>
    <w:p w:rsidR="00EB4211" w:rsidRPr="00C72148" w:rsidRDefault="00EB4211">
      <w:pPr>
        <w:ind w:left="2"/>
        <w:jc w:val="both"/>
        <w:rPr>
          <w:rFonts w:ascii="Times New Roman" w:hAnsi="Times New Roman" w:cs="Times New Roman"/>
        </w:rPr>
      </w:pPr>
      <w:r w:rsidRPr="00C72148">
        <w:rPr>
          <w:rFonts w:ascii="Times New Roman" w:hAnsi="Times New Roman" w:cs="Times New Roman"/>
        </w:rPr>
        <w:t>VII - estar capacitada e supervisionada por pessoa tecnicamente habilitada.</w:t>
      </w:r>
    </w:p>
    <w:p w:rsidR="00EB4211" w:rsidRPr="00C72148" w:rsidRDefault="00EB4211">
      <w:pPr>
        <w:rPr>
          <w:rFonts w:ascii="Times New Roman" w:hAnsi="Times New Roman" w:cs="Times New Roman"/>
        </w:rPr>
      </w:pPr>
    </w:p>
    <w:p w:rsidR="004D1EAA" w:rsidRDefault="004D1EAA">
      <w:pPr>
        <w:jc w:val="center"/>
        <w:rPr>
          <w:rFonts w:ascii="Times New Roman" w:hAnsi="Times New Roman" w:cs="Times New Roman"/>
        </w:rPr>
        <w:sectPr w:rsidR="004D1EAA" w:rsidSect="00C72148">
          <w:pgSz w:w="11907" w:h="16840" w:code="9"/>
          <w:pgMar w:top="1417" w:right="1701" w:bottom="1417" w:left="1701" w:header="0" w:footer="562" w:gutter="0"/>
          <w:pgNumType w:start="1"/>
          <w:cols w:space="720"/>
          <w:docGrid w:linePitch="326"/>
        </w:sectPr>
      </w:pPr>
    </w:p>
    <w:p w:rsidR="00EB4211" w:rsidRPr="004D1EAA" w:rsidRDefault="004D1EAA" w:rsidP="004D1EAA">
      <w:pPr>
        <w:jc w:val="center"/>
        <w:rPr>
          <w:rFonts w:ascii="Times New Roman" w:hAnsi="Times New Roman" w:cs="Times New Roman"/>
          <w:b/>
        </w:rPr>
      </w:pPr>
      <w:r w:rsidRPr="004D1EAA">
        <w:rPr>
          <w:rFonts w:ascii="Times New Roman" w:hAnsi="Times New Roman" w:cs="Times New Roman"/>
          <w:b/>
        </w:rPr>
        <w:t>Subseção III</w:t>
      </w:r>
    </w:p>
    <w:p w:rsidR="00EB4211" w:rsidRPr="004D1EAA" w:rsidRDefault="00EB4211">
      <w:pPr>
        <w:jc w:val="center"/>
        <w:rPr>
          <w:rFonts w:ascii="Times New Roman" w:hAnsi="Times New Roman" w:cs="Times New Roman"/>
          <w:b/>
        </w:rPr>
      </w:pPr>
      <w:r w:rsidRPr="004D1EAA">
        <w:rPr>
          <w:rFonts w:ascii="Times New Roman" w:hAnsi="Times New Roman" w:cs="Times New Roman"/>
          <w:b/>
        </w:rPr>
        <w:t>Armazenamento de Alimentos</w:t>
      </w:r>
    </w:p>
    <w:p w:rsidR="00EB4211" w:rsidRPr="00C72148" w:rsidRDefault="00EB4211">
      <w:pPr>
        <w:ind w:firstLine="851"/>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67  Os alimentos industrializados ou não, destinados ao consumo humano, que exigirem meios especiais para a manutenção de seu padrão  de identidade e qualidade, deverão ser armazenados em condições ambientais compatíveis ao exigido para sua conservação, conforme legislação sanitária pertinente, e livres de contaminação de natureza biológica, química ou física.</w:t>
      </w:r>
    </w:p>
    <w:p w:rsidR="00EB4211" w:rsidRPr="00C72148" w:rsidRDefault="00EB4211">
      <w:pPr>
        <w:ind w:left="851"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68 Os compartimentos para armazenamento de alimentos, que não exigirem refrigeração, destinados ao consumo humano, deverão estar providos de estrados e prateleiras constituídos de material resistente, impermeável para facilitar a limpeza e a circulação de ar.</w:t>
      </w:r>
    </w:p>
    <w:p w:rsidR="00EB4211" w:rsidRPr="00C72148" w:rsidRDefault="00EB4211">
      <w:pPr>
        <w:ind w:left="851"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69  Os locais onde serão armazenados alimentos cuja manutenção do padrão de identidade e qualidade, exigirem condições especiais de temperatura deverão estar providos de equipamentos próprios para seu controle em local visível e em condições operacionais satisfatórias.</w:t>
      </w:r>
    </w:p>
    <w:p w:rsidR="00EB4211" w:rsidRPr="00C72148" w:rsidRDefault="00EB4211">
      <w:pPr>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70  Os procedimentos efetivos para manter a adequada rotatividade dos produtos armazenados deverão ser adotados e implementados.</w:t>
      </w:r>
    </w:p>
    <w:p w:rsidR="00EB4211" w:rsidRPr="00C72148" w:rsidRDefault="00EB4211">
      <w:pPr>
        <w:jc w:val="both"/>
        <w:rPr>
          <w:rFonts w:ascii="Times New Roman" w:hAnsi="Times New Roman" w:cs="Times New Roman"/>
          <w:b/>
        </w:rPr>
      </w:pPr>
    </w:p>
    <w:p w:rsidR="00EB4211" w:rsidRPr="00C72148" w:rsidRDefault="005C67AD" w:rsidP="005C67AD">
      <w:pPr>
        <w:jc w:val="center"/>
        <w:rPr>
          <w:rFonts w:ascii="Times New Roman" w:hAnsi="Times New Roman" w:cs="Times New Roman"/>
          <w:b/>
          <w:color w:val="000000"/>
        </w:rPr>
      </w:pPr>
      <w:r w:rsidRPr="00C72148">
        <w:rPr>
          <w:rFonts w:ascii="Times New Roman" w:hAnsi="Times New Roman" w:cs="Times New Roman"/>
          <w:b/>
          <w:color w:val="000000"/>
        </w:rPr>
        <w:t>CAPÍTULO VII</w:t>
      </w:r>
    </w:p>
    <w:p w:rsidR="005C67AD" w:rsidRPr="00C72148" w:rsidRDefault="005C67AD" w:rsidP="005C67AD">
      <w:pPr>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VIGILÂNCIA SANITÁRIA E EPIDEMIOLÓGICA NO CONTROLE DE VETORES</w:t>
      </w:r>
    </w:p>
    <w:p w:rsidR="00EB4211" w:rsidRPr="00C72148" w:rsidRDefault="00EB4211">
      <w:pPr>
        <w:ind w:firstLine="851"/>
        <w:jc w:val="center"/>
        <w:rPr>
          <w:rFonts w:ascii="Times New Roman" w:hAnsi="Times New Roman" w:cs="Times New Roman"/>
          <w:color w:val="000000"/>
        </w:rPr>
      </w:pPr>
    </w:p>
    <w:p w:rsidR="00EB4211" w:rsidRPr="00C72148" w:rsidRDefault="00EB4211">
      <w:pPr>
        <w:pStyle w:val="Corpodetexto2"/>
        <w:ind w:firstLine="567"/>
        <w:rPr>
          <w:rFonts w:ascii="Times New Roman" w:hAnsi="Times New Roman" w:cs="Times New Roman"/>
          <w:color w:val="000000"/>
          <w:sz w:val="24"/>
          <w:szCs w:val="24"/>
        </w:rPr>
      </w:pPr>
      <w:r w:rsidRPr="00C72148">
        <w:rPr>
          <w:rFonts w:ascii="Times New Roman" w:hAnsi="Times New Roman" w:cs="Times New Roman"/>
          <w:color w:val="000000"/>
          <w:sz w:val="24"/>
          <w:szCs w:val="24"/>
        </w:rPr>
        <w:t>Art. 71 A administração aeroportuária, consignatários, locatários e arrendatários deverão manter as áreas sob sua responsabilidade, isentas de criadouros de larvas de insetos e de insetos adultos, de roedores e de quaisquer outros vetores transmissores de doenças, sejam elas de notificação compulsória no território nacional ou não, bem como mantê-las livre de animais peçonhentos, cuja presença implique riscos à saúde individual ou coletiva.</w:t>
      </w:r>
    </w:p>
    <w:p w:rsidR="00EB4211" w:rsidRPr="00C72148" w:rsidRDefault="00EB4211">
      <w:pPr>
        <w:pStyle w:val="Corpodetexto2"/>
        <w:ind w:left="851" w:firstLine="567"/>
        <w:rPr>
          <w:rFonts w:ascii="Times New Roman" w:hAnsi="Times New Roman" w:cs="Times New Roman"/>
          <w:color w:val="000000"/>
          <w:sz w:val="24"/>
          <w:szCs w:val="24"/>
        </w:rPr>
      </w:pPr>
    </w:p>
    <w:p w:rsidR="00EB4211" w:rsidRPr="00C72148" w:rsidRDefault="00EB4211">
      <w:pPr>
        <w:pStyle w:val="Corpodetexto2"/>
        <w:ind w:firstLine="567"/>
        <w:rPr>
          <w:rFonts w:ascii="Times New Roman" w:hAnsi="Times New Roman" w:cs="Times New Roman"/>
          <w:color w:val="000000"/>
          <w:sz w:val="24"/>
          <w:szCs w:val="24"/>
        </w:rPr>
      </w:pPr>
      <w:r w:rsidRPr="00C72148">
        <w:rPr>
          <w:rFonts w:ascii="Times New Roman" w:hAnsi="Times New Roman" w:cs="Times New Roman"/>
          <w:color w:val="000000"/>
          <w:sz w:val="24"/>
          <w:szCs w:val="24"/>
        </w:rPr>
        <w:t xml:space="preserve">Parágrafo único. A operação de desinsetização e ou desratização de área, edificações e do tratamento de pragas agrícolas, deverá ser informada à autoridade sanitária em exercício no aeroporto com antecedência de quarenta e oito horas.  </w:t>
      </w:r>
    </w:p>
    <w:p w:rsidR="00EB4211" w:rsidRPr="00C72148" w:rsidRDefault="00EB4211">
      <w:pPr>
        <w:pStyle w:val="Corpodetexto2"/>
        <w:ind w:firstLine="567"/>
        <w:rPr>
          <w:rFonts w:ascii="Times New Roman" w:hAnsi="Times New Roman" w:cs="Times New Roman"/>
          <w:color w:val="0000FF"/>
          <w:sz w:val="24"/>
          <w:szCs w:val="24"/>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72 A empresa aérea nacional ou internacional responsável por aeronave que opere o transporte de passageiros e ou carga no território nacional, deverá desenvolver os procedimentos de desinsetização, sempre que constatada a presença de vetores, a bordo da aeronave.</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73 Será obrigatória a desinsetização da aeronave procedente de áreas com ocorrência de casos de doenças transmitidas por vetores, de acordo com as recomendações do Regulamento Sanitário Internacional e Organização Mundial de Saúde (OMS).</w:t>
      </w:r>
    </w:p>
    <w:p w:rsidR="00EB4211" w:rsidRPr="00C72148" w:rsidRDefault="00EB4211">
      <w:pPr>
        <w:ind w:left="851"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74  Os métodos de desinsetização utilizados na aeronave, deverão ser informados à autoridade sanitária em exercício no aeroporto, bem como a comprovação dos procedimentos utilizados.</w:t>
      </w:r>
    </w:p>
    <w:p w:rsidR="00EB4211" w:rsidRPr="00C72148" w:rsidRDefault="00EB4211">
      <w:pPr>
        <w:shd w:val="clear" w:color="auto" w:fill="FFFFFF"/>
        <w:ind w:left="851" w:firstLine="567"/>
        <w:jc w:val="both"/>
        <w:rPr>
          <w:rFonts w:ascii="Times New Roman" w:hAnsi="Times New Roman" w:cs="Times New Roman"/>
          <w:color w:val="000000"/>
        </w:rPr>
      </w:pPr>
    </w:p>
    <w:p w:rsidR="00EB4211" w:rsidRPr="00C72148" w:rsidRDefault="00EB4211">
      <w:pPr>
        <w:shd w:val="clear" w:color="auto" w:fill="FFFFFF"/>
        <w:ind w:firstLine="567"/>
        <w:jc w:val="both"/>
        <w:rPr>
          <w:rFonts w:ascii="Times New Roman" w:hAnsi="Times New Roman" w:cs="Times New Roman"/>
          <w:color w:val="000000"/>
        </w:rPr>
      </w:pPr>
      <w:r w:rsidRPr="00C72148">
        <w:rPr>
          <w:rFonts w:ascii="Times New Roman" w:hAnsi="Times New Roman" w:cs="Times New Roman"/>
          <w:color w:val="000000"/>
        </w:rPr>
        <w:t>§ 1º  Os procedimentos utilizados por ação espacial deverão atender às recomendações de uso constantes na rotulagem referente à quantidade de material inseticida a ser aplicado, por tipo ou espaço  interno da aeronave.</w:t>
      </w:r>
    </w:p>
    <w:p w:rsidR="00EB4211" w:rsidRPr="00C72148" w:rsidRDefault="00EB4211">
      <w:pPr>
        <w:shd w:val="clear" w:color="auto" w:fill="FFFFFF"/>
        <w:ind w:firstLine="567"/>
        <w:jc w:val="both"/>
        <w:rPr>
          <w:rFonts w:ascii="Times New Roman" w:hAnsi="Times New Roman" w:cs="Times New Roman"/>
          <w:color w:val="000000"/>
        </w:rPr>
      </w:pPr>
    </w:p>
    <w:p w:rsidR="00EB4211" w:rsidRPr="00C72148" w:rsidRDefault="00EB4211">
      <w:pPr>
        <w:shd w:val="clear" w:color="auto" w:fill="FFFFFF"/>
        <w:ind w:firstLine="567"/>
        <w:jc w:val="both"/>
        <w:rPr>
          <w:rFonts w:ascii="Times New Roman" w:hAnsi="Times New Roman" w:cs="Times New Roman"/>
          <w:color w:val="000000"/>
        </w:rPr>
      </w:pPr>
      <w:r w:rsidRPr="00C72148">
        <w:rPr>
          <w:rFonts w:ascii="Times New Roman" w:hAnsi="Times New Roman" w:cs="Times New Roman"/>
          <w:color w:val="000000"/>
        </w:rPr>
        <w:t>§ 2º Em caso de procedimento por ação residual deverá ser apresentado certificado fornecido pela empresa responsável autorizada pelo órgão competente.</w:t>
      </w:r>
    </w:p>
    <w:p w:rsidR="00EB4211" w:rsidRPr="00C72148" w:rsidRDefault="00EB4211">
      <w:pPr>
        <w:shd w:val="clear" w:color="auto" w:fill="FFFFFF"/>
        <w:ind w:left="851" w:firstLine="567"/>
        <w:jc w:val="both"/>
        <w:rPr>
          <w:rFonts w:ascii="Times New Roman" w:hAnsi="Times New Roman" w:cs="Times New Roman"/>
          <w:color w:val="000000"/>
        </w:rPr>
      </w:pPr>
    </w:p>
    <w:p w:rsidR="00EB4211" w:rsidRPr="00C72148" w:rsidRDefault="00EB4211">
      <w:pPr>
        <w:shd w:val="clear" w:color="auto" w:fill="FFFFFF"/>
        <w:ind w:firstLine="567"/>
        <w:jc w:val="both"/>
        <w:rPr>
          <w:rFonts w:ascii="Times New Roman" w:hAnsi="Times New Roman" w:cs="Times New Roman"/>
          <w:color w:val="000000"/>
        </w:rPr>
      </w:pPr>
      <w:r w:rsidRPr="00C72148">
        <w:rPr>
          <w:rFonts w:ascii="Times New Roman" w:hAnsi="Times New Roman" w:cs="Times New Roman"/>
          <w:color w:val="000000"/>
        </w:rPr>
        <w:t xml:space="preserve">§ 3º As embalagens dos produtos utilizados nos procedimentos de desinsetização devem ser descartadas de maneira correta e segura, evitando-se a contaminação do homem, do animal e do meio ambiente. </w:t>
      </w:r>
    </w:p>
    <w:p w:rsidR="00EB4211" w:rsidRPr="00C72148" w:rsidRDefault="00EB4211">
      <w:pPr>
        <w:jc w:val="both"/>
        <w:rPr>
          <w:rFonts w:ascii="Times New Roman" w:hAnsi="Times New Roman" w:cs="Times New Roman"/>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CAPÍTULO VIII</w:t>
      </w:r>
    </w:p>
    <w:p w:rsidR="00EB4211" w:rsidRPr="00C72148" w:rsidRDefault="00EB4211">
      <w:pPr>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DAS RESPONSABILIDADES</w:t>
      </w:r>
    </w:p>
    <w:p w:rsidR="00EB4211" w:rsidRPr="00C72148" w:rsidRDefault="00EB4211">
      <w:pPr>
        <w:ind w:firstLine="851"/>
        <w:jc w:val="both"/>
        <w:rPr>
          <w:rFonts w:ascii="Times New Roman" w:hAnsi="Times New Roman" w:cs="Times New Roman"/>
          <w:color w:val="000000"/>
        </w:rPr>
      </w:pPr>
    </w:p>
    <w:p w:rsidR="00EB4211" w:rsidRPr="00C72148" w:rsidRDefault="00564B79">
      <w:pPr>
        <w:ind w:firstLine="567"/>
        <w:jc w:val="both"/>
        <w:rPr>
          <w:rFonts w:ascii="Times New Roman" w:hAnsi="Times New Roman" w:cs="Times New Roman"/>
        </w:rPr>
      </w:pPr>
      <w:r>
        <w:rPr>
          <w:rFonts w:ascii="Times New Roman" w:hAnsi="Times New Roman" w:cs="Times New Roman"/>
        </w:rPr>
        <w:t xml:space="preserve">Art. 75 </w:t>
      </w:r>
      <w:r w:rsidR="00EB4211" w:rsidRPr="00C72148">
        <w:rPr>
          <w:rFonts w:ascii="Times New Roman" w:hAnsi="Times New Roman" w:cs="Times New Roman"/>
        </w:rPr>
        <w:t>Além do controle sanitário e demais obrigações já previstas neste regulamento, caberá à administração aeroportuária a responsabilidade de:</w:t>
      </w:r>
    </w:p>
    <w:p w:rsidR="00EB4211" w:rsidRPr="00C72148" w:rsidRDefault="00EB4211">
      <w:pPr>
        <w:rPr>
          <w:rFonts w:ascii="Times New Roman" w:hAnsi="Times New Roman" w:cs="Times New Roman"/>
        </w:rPr>
      </w:pPr>
      <w:r w:rsidRPr="00C72148">
        <w:rPr>
          <w:rFonts w:ascii="Times New Roman" w:hAnsi="Times New Roman" w:cs="Times New Roman"/>
        </w:rPr>
        <w:t xml:space="preserve"> </w:t>
      </w: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I - disponibilizar área física no terminal de passageiros para instalação do Posto de Vigilância Sanitária de modo a facilitar:</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a) ações integradas junto aos demais  órgãos de fiscalização;</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b) atendimento ao público usuário do aeroporto;</w:t>
      </w:r>
    </w:p>
    <w:p w:rsidR="00EB4211" w:rsidRPr="00C72148" w:rsidRDefault="00EB4211">
      <w:pPr>
        <w:rPr>
          <w:rFonts w:ascii="Times New Roman" w:hAnsi="Times New Roman" w:cs="Times New Roman"/>
        </w:rPr>
      </w:pPr>
    </w:p>
    <w:p w:rsidR="00EB4211" w:rsidRDefault="00EB4211" w:rsidP="007360FE">
      <w:pPr>
        <w:jc w:val="both"/>
        <w:rPr>
          <w:rFonts w:ascii="Times New Roman" w:hAnsi="Times New Roman" w:cs="Times New Roman"/>
          <w:b/>
          <w:color w:val="0000FF"/>
        </w:rPr>
      </w:pPr>
      <w:r w:rsidRPr="007360FE">
        <w:rPr>
          <w:rFonts w:ascii="Times New Roman" w:hAnsi="Times New Roman" w:cs="Times New Roman"/>
          <w:strike/>
        </w:rPr>
        <w:t>c) vacinação e orientações ao viajante e trabalhadores da comunidade aeroportuária;</w:t>
      </w:r>
      <w:r w:rsidR="007360FE">
        <w:rPr>
          <w:rFonts w:ascii="Times New Roman" w:hAnsi="Times New Roman" w:cs="Times New Roman"/>
          <w:strike/>
        </w:rPr>
        <w:t xml:space="preserve"> </w:t>
      </w:r>
      <w:r w:rsidR="007360FE">
        <w:rPr>
          <w:rFonts w:ascii="Times New Roman" w:hAnsi="Times New Roman" w:cs="Times New Roman"/>
          <w:b/>
          <w:color w:val="0000FF"/>
        </w:rPr>
        <w:t>(Revogado</w:t>
      </w:r>
      <w:r w:rsidR="007360FE" w:rsidRPr="007360FE">
        <w:rPr>
          <w:rFonts w:ascii="Times New Roman" w:hAnsi="Times New Roman" w:cs="Times New Roman"/>
          <w:b/>
          <w:color w:val="0000FF"/>
        </w:rPr>
        <w:t xml:space="preserve"> pela Resolução – RDC nº 80, de 05 de dezembro de 2007)</w:t>
      </w:r>
    </w:p>
    <w:p w:rsidR="00483176" w:rsidRPr="007360FE" w:rsidRDefault="00483176" w:rsidP="007360FE">
      <w:pPr>
        <w:jc w:val="both"/>
        <w:rPr>
          <w:rFonts w:ascii="Times New Roman" w:hAnsi="Times New Roman" w:cs="Times New Roman"/>
          <w:b/>
          <w:color w:val="0000FF"/>
        </w:rPr>
      </w:pPr>
      <w:r>
        <w:rPr>
          <w:rFonts w:ascii="Times New Roman" w:hAnsi="Times New Roman" w:cs="Times New Roman"/>
          <w:b/>
          <w:color w:val="0000FF"/>
        </w:rPr>
        <w:t>(Revogado pela Resolução – RDC nº 21, de 28 de março de 2008)</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d) atividades administrativas do Serviço de Controle Sanitário;</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e) repouso para plantonistas, em aeroportos  com funcionamento de 24 horas ininterruptas.</w:t>
      </w:r>
    </w:p>
    <w:p w:rsidR="00EB4211" w:rsidRPr="00C72148" w:rsidRDefault="00EB4211">
      <w:pPr>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 - disponibilizar área física no terminal de cargas, de modo a facilitar, anuência e inspeção de produtos importados e exportados, inclusive coletas de amostras para análise de controle e ou fiscal;</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 xml:space="preserve">III – disponibilizar área próxima ao terminal de passageiros, destinada ao controle e pesquisa  entomológica;  </w:t>
      </w:r>
    </w:p>
    <w:p w:rsidR="00EB4211" w:rsidRPr="00C72148" w:rsidRDefault="00EB4211">
      <w:pPr>
        <w:jc w:val="both"/>
        <w:rPr>
          <w:rFonts w:ascii="Times New Roman" w:hAnsi="Times New Roman" w:cs="Times New Roman"/>
        </w:rPr>
      </w:pPr>
    </w:p>
    <w:p w:rsidR="00EB4211" w:rsidRPr="00564B79" w:rsidRDefault="00EB4211" w:rsidP="00564B79">
      <w:pPr>
        <w:pStyle w:val="Corpodetexto"/>
        <w:rPr>
          <w:rFonts w:ascii="Times New Roman" w:hAnsi="Times New Roman" w:cs="Times New Roman"/>
          <w:b/>
          <w:color w:val="0000FF"/>
        </w:rPr>
      </w:pPr>
      <w:r w:rsidRPr="00564B79">
        <w:rPr>
          <w:rFonts w:ascii="Times New Roman" w:hAnsi="Times New Roman" w:cs="Times New Roman"/>
          <w:strike/>
        </w:rPr>
        <w:t>IV - garantir a oferta de água potável em conformidade com as normas e padrão de potabilidade da água destinada ao consumo humano, em toda a extensão da área aeroportuária;</w:t>
      </w:r>
      <w:r w:rsidR="00564B79">
        <w:rPr>
          <w:rFonts w:ascii="Times New Roman" w:hAnsi="Times New Roman" w:cs="Times New Roman"/>
          <w:strike/>
        </w:rPr>
        <w:t xml:space="preserve"> </w:t>
      </w:r>
      <w:r w:rsidR="00564B79">
        <w:rPr>
          <w:rFonts w:ascii="Times New Roman" w:hAnsi="Times New Roman" w:cs="Times New Roman"/>
          <w:b/>
          <w:color w:val="0000FF"/>
        </w:rPr>
        <w:t>(Revogado</w:t>
      </w:r>
      <w:r w:rsidR="00564B79" w:rsidRPr="00564B79">
        <w:rPr>
          <w:rFonts w:ascii="Times New Roman" w:hAnsi="Times New Roman" w:cs="Times New Roman"/>
          <w:b/>
          <w:color w:val="0000FF"/>
        </w:rPr>
        <w:t xml:space="preserve"> pela Resolução – RDC nº 91 de 30 de junho de 2016)</w:t>
      </w:r>
    </w:p>
    <w:p w:rsidR="00EB4211" w:rsidRPr="00C72148" w:rsidRDefault="00EB4211">
      <w:pPr>
        <w:jc w:val="both"/>
        <w:rPr>
          <w:rFonts w:ascii="Times New Roman" w:hAnsi="Times New Roman" w:cs="Times New Roman"/>
        </w:rPr>
      </w:pPr>
    </w:p>
    <w:p w:rsidR="00EB4211" w:rsidRPr="00D75B7E" w:rsidRDefault="00EB4211" w:rsidP="00D75B7E">
      <w:pPr>
        <w:rPr>
          <w:rFonts w:ascii="Times New Roman" w:hAnsi="Times New Roman" w:cs="Times New Roman"/>
          <w:b/>
          <w:color w:val="000000"/>
        </w:rPr>
      </w:pPr>
      <w:r w:rsidRPr="00D75B7E">
        <w:rPr>
          <w:rFonts w:ascii="Times New Roman" w:hAnsi="Times New Roman" w:cs="Times New Roman"/>
          <w:strike/>
        </w:rPr>
        <w:t>V - estabelecer, implantar, manter e monitorar o Plano de Gerenciamento de Resíduos Sólidos  (PGRS), dos resíduos gerados nas aeronaves e na área aeroportuária, em conformidade com o disposto nas legislações pertinentes;</w:t>
      </w:r>
      <w:r w:rsidR="00D75B7E">
        <w:rPr>
          <w:rFonts w:ascii="Times New Roman" w:hAnsi="Times New Roman" w:cs="Times New Roman"/>
          <w:strike/>
        </w:rPr>
        <w:t xml:space="preserve"> </w:t>
      </w:r>
      <w:r w:rsidR="0072419C">
        <w:rPr>
          <w:rFonts w:ascii="Times New Roman" w:hAnsi="Times New Roman" w:cs="Times New Roman"/>
          <w:b/>
          <w:color w:val="0000FF"/>
        </w:rPr>
        <w:t>(Revogado</w:t>
      </w:r>
      <w:r w:rsidR="00D75B7E" w:rsidRPr="003F471D">
        <w:rPr>
          <w:rFonts w:ascii="Times New Roman" w:hAnsi="Times New Roman" w:cs="Times New Roman"/>
          <w:b/>
          <w:color w:val="0000FF"/>
        </w:rPr>
        <w:t xml:space="preserve"> pela Resolução – RDC nº 56, de 06 de agosto de 2008)</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 – implantar, nas áreas sob sua administração, o Plano de Manutenção, Operação e Controle  (PMOC), adotado para o sistema de climatização com capacidade acima de 5 TR (15000 kcal/h = 60.000 BTU/h),  na soma das capacidades de refrigeração sob a mesma razão social, e manter um responsável técnico habilitado;</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VII - manter, na área aeroportuária, o controle de vetores de importância epidemiológica, cabendo a implantação e manutenção de um plano de gerenciamento integrado de controle de pragas e vetores, bem como de um plano de contingência diante da infestação de vetores transmissores de doenças;</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VIII - dispor de um sistema eficaz para remoção e disposição final de dejetos e águas residuárias;</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IX - estabelecer, implantar e manter um programa continuado de controle de qualidade do sistema de recepção e tratamento de dejetos e águas residuárias do aeroporto;</w:t>
      </w:r>
    </w:p>
    <w:p w:rsidR="00EB4211" w:rsidRPr="00C72148" w:rsidRDefault="00EB4211">
      <w:pPr>
        <w:jc w:val="both"/>
        <w:rPr>
          <w:rFonts w:ascii="Times New Roman" w:hAnsi="Times New Roman" w:cs="Times New Roman"/>
        </w:rPr>
      </w:pPr>
    </w:p>
    <w:p w:rsidR="00EB4211" w:rsidRPr="007360FE" w:rsidRDefault="00EB4211">
      <w:pPr>
        <w:jc w:val="both"/>
        <w:rPr>
          <w:rFonts w:ascii="Times New Roman" w:hAnsi="Times New Roman" w:cs="Times New Roman"/>
          <w:b/>
          <w:color w:val="0000FF"/>
        </w:rPr>
      </w:pPr>
      <w:r w:rsidRPr="007360FE">
        <w:rPr>
          <w:rFonts w:ascii="Times New Roman" w:hAnsi="Times New Roman" w:cs="Times New Roman"/>
          <w:strike/>
        </w:rPr>
        <w:t>X - garantir nos aeroportos internacionais serviço médico de urgência e de remoção de emergência médica;</w:t>
      </w:r>
      <w:r w:rsidR="007360FE">
        <w:rPr>
          <w:rFonts w:ascii="Times New Roman" w:hAnsi="Times New Roman" w:cs="Times New Roman"/>
          <w:strike/>
        </w:rPr>
        <w:t xml:space="preserve"> </w:t>
      </w:r>
      <w:r w:rsidR="007360FE">
        <w:rPr>
          <w:rFonts w:ascii="Times New Roman" w:hAnsi="Times New Roman" w:cs="Times New Roman"/>
          <w:b/>
          <w:color w:val="0000FF"/>
        </w:rPr>
        <w:t>(Revogado</w:t>
      </w:r>
      <w:r w:rsidR="007360FE" w:rsidRPr="007360FE">
        <w:rPr>
          <w:rFonts w:ascii="Times New Roman" w:hAnsi="Times New Roman" w:cs="Times New Roman"/>
          <w:b/>
          <w:color w:val="0000FF"/>
        </w:rPr>
        <w:t xml:space="preserve"> pela Resolução – RDC nº 80, de 05 de dezembro de 2007)</w:t>
      </w:r>
      <w:r w:rsidR="00483176" w:rsidRPr="00483176">
        <w:rPr>
          <w:rFonts w:ascii="Times New Roman" w:hAnsi="Times New Roman" w:cs="Times New Roman"/>
          <w:b/>
          <w:color w:val="0000FF"/>
        </w:rPr>
        <w:t xml:space="preserve"> </w:t>
      </w:r>
      <w:r w:rsidR="00483176">
        <w:rPr>
          <w:rFonts w:ascii="Times New Roman" w:hAnsi="Times New Roman" w:cs="Times New Roman"/>
          <w:b/>
          <w:color w:val="0000FF"/>
        </w:rPr>
        <w:t>(Revogado pela Resolução – RDC nº 21, de 28 de março de 2008)</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XI - manter os locais de atendimento de casos de urgências médicas em condições higiênico-sanitárias satisfatórias, providos de medicamentos e produtos para saúde em condições de uso, conforme o exigido pela legislação pertinente;</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XII - garantir que os projetos de arquitetura e engenharia que envolvam construção, instalação e reforma de edificações onde serão prestados bens e serviços sob regime da Vigilância Sanitária, estejam de acordo com as normas sanitárias pertinentes e disponibilizados à  autoridade  sanitária em exercício no aeroporto;</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XIII - manter, na extensão da área sob sua jurisdição, as instalações de sanitários em condições operacionais e higiênico- sanitárias satisfatórias, disponibilizando aos usuários artigos descartáveis para a higiene pessoal e produtos líquidos para  higienização das mãos;</w:t>
      </w:r>
    </w:p>
    <w:p w:rsidR="00EB4211" w:rsidRPr="00C72148" w:rsidRDefault="00EB4211">
      <w:pPr>
        <w:jc w:val="both"/>
        <w:rPr>
          <w:rFonts w:ascii="Times New Roman" w:hAnsi="Times New Roman" w:cs="Times New Roman"/>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 xml:space="preserve">XIV - manter as cargas sujeitas à Vigilância Sanitária armazenadas em conformidade com as especificações técnicas que a carga exija, para a manutenção da sua identidade e qualidade. </w:t>
      </w:r>
    </w:p>
    <w:p w:rsidR="00EB4211" w:rsidRPr="00C72148" w:rsidRDefault="00EB4211">
      <w:pPr>
        <w:ind w:left="1701" w:hanging="285"/>
        <w:jc w:val="both"/>
        <w:rPr>
          <w:rFonts w:ascii="Times New Roman" w:hAnsi="Times New Roman" w:cs="Times New Roman"/>
        </w:rPr>
      </w:pPr>
    </w:p>
    <w:p w:rsidR="00EB4211" w:rsidRPr="00C72148" w:rsidRDefault="00EB4211">
      <w:pPr>
        <w:ind w:firstLine="567"/>
        <w:jc w:val="both"/>
        <w:rPr>
          <w:rFonts w:ascii="Times New Roman" w:hAnsi="Times New Roman" w:cs="Times New Roman"/>
        </w:rPr>
      </w:pPr>
      <w:r w:rsidRPr="00C72148">
        <w:rPr>
          <w:rFonts w:ascii="Times New Roman" w:hAnsi="Times New Roman" w:cs="Times New Roman"/>
        </w:rPr>
        <w:t>Art. 76 Caberá a empresa de transporte aéreo, além das obrigações já previstas neste Regulamento, a responsabilidade de:</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 - garantir a qualidade da água potável ofertada para consumo humano a bordo de aeronave;</w:t>
      </w:r>
    </w:p>
    <w:p w:rsidR="00EB4211" w:rsidRPr="00C72148" w:rsidRDefault="00EB4211">
      <w:pPr>
        <w:ind w:left="1701" w:hanging="850"/>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 - garantir a segurança e a integridade dos alimentos ofertados a bordo;</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III - disponibilizar materiais de higiene e limpeza a bordo, tais como sacos para utilização em casos de enjôo, sabonete líquido, toalhas de papel, recipientes e sacos para resíduos;</w:t>
      </w:r>
    </w:p>
    <w:p w:rsidR="00EB4211" w:rsidRPr="00C72148" w:rsidRDefault="00EB4211">
      <w:pPr>
        <w:ind w:left="1701" w:hanging="850"/>
        <w:jc w:val="both"/>
        <w:rPr>
          <w:rFonts w:ascii="Times New Roman" w:hAnsi="Times New Roman" w:cs="Times New Roman"/>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IV - garantir que o acondicionamento e a operação de retirada dos resíduos sólidos gerados a bordo, atendam ao disposto no PGRS do aeroporto;</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     </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V - garantir equipamentos e condições operacionais adequadas para a retirada de dejetos e águas residuárias da aeronave;</w:t>
      </w:r>
    </w:p>
    <w:p w:rsidR="00EB4211" w:rsidRPr="00C72148" w:rsidRDefault="00EB4211">
      <w:pPr>
        <w:ind w:left="1701" w:hanging="170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VI - manter a aeronave isenta de criadouros de larvas e espécimes adulta</w:t>
      </w:r>
      <w:r w:rsidR="00006DAB">
        <w:rPr>
          <w:rFonts w:ascii="Times New Roman" w:hAnsi="Times New Roman" w:cs="Times New Roman"/>
          <w:color w:val="000000"/>
        </w:rPr>
        <w:t>s de insetos, de roedores ou de</w:t>
      </w:r>
      <w:r w:rsidRPr="00C72148">
        <w:rPr>
          <w:rFonts w:ascii="Times New Roman" w:hAnsi="Times New Roman" w:cs="Times New Roman"/>
          <w:color w:val="000000"/>
        </w:rPr>
        <w:t xml:space="preserve"> quaisquer outros animais vetores ou reservatórios de doenças  de notificação compulsória;</w:t>
      </w:r>
    </w:p>
    <w:p w:rsidR="00EB4211" w:rsidRPr="00C72148" w:rsidRDefault="00EB4211">
      <w:pPr>
        <w:ind w:left="1701" w:hanging="850"/>
        <w:jc w:val="both"/>
        <w:rPr>
          <w:rFonts w:ascii="Times New Roman" w:hAnsi="Times New Roman" w:cs="Times New Roman"/>
          <w:color w:val="000000"/>
        </w:rPr>
      </w:pPr>
    </w:p>
    <w:p w:rsidR="00EB4211" w:rsidRPr="007360FE" w:rsidRDefault="00EB4211" w:rsidP="007360FE">
      <w:pPr>
        <w:jc w:val="both"/>
        <w:rPr>
          <w:rFonts w:ascii="Times New Roman" w:hAnsi="Times New Roman" w:cs="Times New Roman"/>
          <w:b/>
          <w:color w:val="0000FF"/>
        </w:rPr>
      </w:pPr>
      <w:r w:rsidRPr="007360FE">
        <w:rPr>
          <w:rFonts w:ascii="Times New Roman" w:hAnsi="Times New Roman" w:cs="Times New Roman"/>
          <w:strike/>
        </w:rPr>
        <w:t>VII - informar ao viajante sobre as exigências sanitárias relativas ao controle da febre amarela, vigentes no país de origem e de destino;</w:t>
      </w:r>
      <w:r w:rsidR="007360FE">
        <w:rPr>
          <w:rFonts w:ascii="Times New Roman" w:hAnsi="Times New Roman" w:cs="Times New Roman"/>
          <w:strike/>
        </w:rPr>
        <w:t xml:space="preserve"> </w:t>
      </w:r>
      <w:r w:rsidR="007360FE">
        <w:rPr>
          <w:rFonts w:ascii="Times New Roman" w:hAnsi="Times New Roman" w:cs="Times New Roman"/>
          <w:b/>
          <w:color w:val="0000FF"/>
        </w:rPr>
        <w:t>(Revogado</w:t>
      </w:r>
      <w:r w:rsidR="007360FE" w:rsidRPr="007360FE">
        <w:rPr>
          <w:rFonts w:ascii="Times New Roman" w:hAnsi="Times New Roman" w:cs="Times New Roman"/>
          <w:b/>
          <w:color w:val="0000FF"/>
        </w:rPr>
        <w:t xml:space="preserve"> pela Resolução – RDC nº 80, de 05 de dezembro de 2007)</w:t>
      </w:r>
      <w:r w:rsidR="00483176" w:rsidRPr="00483176">
        <w:rPr>
          <w:rFonts w:ascii="Times New Roman" w:hAnsi="Times New Roman" w:cs="Times New Roman"/>
          <w:b/>
          <w:color w:val="0000FF"/>
        </w:rPr>
        <w:t xml:space="preserve"> </w:t>
      </w:r>
      <w:r w:rsidR="00483176">
        <w:rPr>
          <w:rFonts w:ascii="Times New Roman" w:hAnsi="Times New Roman" w:cs="Times New Roman"/>
          <w:b/>
          <w:color w:val="0000FF"/>
        </w:rPr>
        <w:t>(Revogado pela Resolução – RDC nº 21, de 28 de março de 2008)</w:t>
      </w:r>
    </w:p>
    <w:p w:rsidR="00EB4211" w:rsidRPr="00C72148" w:rsidRDefault="00EB4211">
      <w:pPr>
        <w:rPr>
          <w:rFonts w:ascii="Times New Roman" w:hAnsi="Times New Roman" w:cs="Times New Roman"/>
        </w:rPr>
      </w:pPr>
    </w:p>
    <w:p w:rsidR="00EB4211" w:rsidRPr="00346A85" w:rsidRDefault="00EB4211">
      <w:pPr>
        <w:jc w:val="both"/>
        <w:rPr>
          <w:rFonts w:ascii="Times New Roman" w:hAnsi="Times New Roman" w:cs="Times New Roman"/>
          <w:strike/>
          <w:color w:val="000000"/>
        </w:rPr>
      </w:pPr>
      <w:r w:rsidRPr="00346A85">
        <w:rPr>
          <w:rFonts w:ascii="Times New Roman" w:hAnsi="Times New Roman" w:cs="Times New Roman"/>
          <w:strike/>
          <w:color w:val="000000"/>
        </w:rPr>
        <w:t>VIII - manter a bordo conjuntos de medicamentos e produtos para a saúde para utilização em emergência a bordo, conforme Anexo I.</w:t>
      </w:r>
    </w:p>
    <w:p w:rsidR="00346A85" w:rsidRDefault="00346A85">
      <w:pPr>
        <w:jc w:val="both"/>
        <w:rPr>
          <w:rFonts w:ascii="Times New Roman" w:hAnsi="Times New Roman" w:cs="Times New Roman"/>
          <w:color w:val="000000"/>
        </w:rPr>
      </w:pPr>
    </w:p>
    <w:p w:rsidR="007360FE" w:rsidRPr="007360FE" w:rsidRDefault="00346A85" w:rsidP="007360FE">
      <w:pPr>
        <w:jc w:val="both"/>
        <w:rPr>
          <w:rFonts w:ascii="Times New Roman" w:hAnsi="Times New Roman" w:cs="Times New Roman"/>
          <w:b/>
          <w:color w:val="0000FF"/>
        </w:rPr>
      </w:pPr>
      <w:r w:rsidRPr="007360FE">
        <w:rPr>
          <w:rFonts w:ascii="Times New Roman" w:hAnsi="Times New Roman" w:cs="Times New Roman"/>
          <w:strike/>
          <w:color w:val="000000"/>
        </w:rPr>
        <w:t xml:space="preserve">VIII - manter a bordo da aeronave de passageiros, a partir de 30 (trinta) assentos, conjunto de medicamentos e produtos para a saúde para utilização em emergência a bordo, conforme Anexo I. </w:t>
      </w:r>
      <w:r w:rsidRPr="007360FE">
        <w:rPr>
          <w:rFonts w:ascii="Times New Roman" w:hAnsi="Times New Roman" w:cs="Times New Roman"/>
          <w:b/>
          <w:strike/>
          <w:color w:val="0000FF"/>
        </w:rPr>
        <w:t>(Redação dada pela Resolução –RDC nº 71, de 3 de abril de 2003)</w:t>
      </w:r>
      <w:r w:rsidR="007360FE" w:rsidRPr="007360FE">
        <w:rPr>
          <w:rFonts w:ascii="Times New Roman" w:hAnsi="Times New Roman" w:cs="Times New Roman"/>
          <w:b/>
          <w:color w:val="0000FF"/>
        </w:rPr>
        <w:t xml:space="preserve"> </w:t>
      </w:r>
      <w:r w:rsidR="007360FE">
        <w:rPr>
          <w:rFonts w:ascii="Times New Roman" w:hAnsi="Times New Roman" w:cs="Times New Roman"/>
          <w:b/>
          <w:color w:val="0000FF"/>
        </w:rPr>
        <w:t>(Revogado</w:t>
      </w:r>
      <w:r w:rsidR="007360FE" w:rsidRPr="007360FE">
        <w:rPr>
          <w:rFonts w:ascii="Times New Roman" w:hAnsi="Times New Roman" w:cs="Times New Roman"/>
          <w:b/>
          <w:color w:val="0000FF"/>
        </w:rPr>
        <w:t xml:space="preserve"> pela Resolução – RDC nº 80, de 05 de dezembro de 2007)</w:t>
      </w:r>
    </w:p>
    <w:p w:rsidR="00EB4211" w:rsidRPr="007360FE" w:rsidRDefault="00483176" w:rsidP="00346A85">
      <w:pPr>
        <w:jc w:val="both"/>
        <w:rPr>
          <w:rFonts w:ascii="Times New Roman" w:hAnsi="Times New Roman" w:cs="Times New Roman"/>
          <w:strike/>
          <w:color w:val="000000"/>
        </w:rPr>
      </w:pPr>
      <w:r>
        <w:rPr>
          <w:rFonts w:ascii="Times New Roman" w:hAnsi="Times New Roman" w:cs="Times New Roman"/>
          <w:b/>
          <w:color w:val="0000FF"/>
        </w:rPr>
        <w:t>(Revogado pela Resolução – RDC nº 21, de 28 de março de 2008)</w:t>
      </w:r>
    </w:p>
    <w:p w:rsidR="00006DAB" w:rsidRDefault="00006DAB">
      <w:pPr>
        <w:ind w:firstLine="567"/>
        <w:jc w:val="both"/>
        <w:rPr>
          <w:rFonts w:ascii="Times New Roman" w:hAnsi="Times New Roman" w:cs="Times New Roman"/>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rPr>
        <w:t>Art. 77 Caberá aos arrendatários, concessionários e locatários,</w:t>
      </w:r>
      <w:r w:rsidRPr="00C72148">
        <w:rPr>
          <w:rFonts w:ascii="Times New Roman" w:hAnsi="Times New Roman" w:cs="Times New Roman"/>
          <w:color w:val="000000"/>
        </w:rPr>
        <w:t xml:space="preserve"> além das obrigações já previstas neste Regulamento, a responsabilidade de:</w:t>
      </w:r>
    </w:p>
    <w:p w:rsidR="00EB4211" w:rsidRPr="00C72148" w:rsidRDefault="00EB4211">
      <w:pPr>
        <w:ind w:left="851"/>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I - dispor de instalações físicas em condições estruturais e higiênico-sanitárias satisfatórias; </w:t>
      </w:r>
    </w:p>
    <w:p w:rsidR="00EB4211" w:rsidRPr="00C72148" w:rsidRDefault="00EB4211">
      <w:pPr>
        <w:ind w:left="1560" w:hanging="709"/>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II - garantir os procedimentos de limpeza, desinfecção e descontaminação, conforme as determinações constantes do PLD, Anexo III; </w:t>
      </w:r>
    </w:p>
    <w:p w:rsidR="00EB4211" w:rsidRPr="00C72148" w:rsidRDefault="00EB4211">
      <w:pPr>
        <w:ind w:left="1560" w:hanging="709"/>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III - cumprir as determinações constantes no PGRS aprovado para o aeroporto;</w:t>
      </w:r>
    </w:p>
    <w:p w:rsidR="00EB4211" w:rsidRPr="00C72148" w:rsidRDefault="00EB4211">
      <w:pPr>
        <w:ind w:left="1560" w:hanging="709"/>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IV - manter as áreas, sob sua responsabilidade, isentas de insetos e roedores, bem como livres de animais domésticos e  peçonhentos;</w:t>
      </w:r>
    </w:p>
    <w:p w:rsidR="00EB4211" w:rsidRPr="00C72148" w:rsidRDefault="00EB4211">
      <w:pPr>
        <w:ind w:left="1560" w:hanging="709"/>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V - garantir que o funcionamento e a manutenção de equipamentos de climatização instalados nas edificações, atendam as exigências  estabelecidas na legislação sanitária pertinente;</w:t>
      </w:r>
    </w:p>
    <w:p w:rsidR="00EB4211" w:rsidRPr="00C72148" w:rsidRDefault="00EB4211">
      <w:pPr>
        <w:ind w:left="1560" w:hanging="709"/>
        <w:jc w:val="both"/>
        <w:rPr>
          <w:rFonts w:ascii="Times New Roman" w:hAnsi="Times New Roman" w:cs="Times New Roman"/>
          <w:color w:val="000000"/>
        </w:rPr>
      </w:pPr>
    </w:p>
    <w:p w:rsidR="00564B79" w:rsidRPr="00564B79" w:rsidRDefault="00EB4211" w:rsidP="00564B79">
      <w:pPr>
        <w:pStyle w:val="Corpodetexto"/>
        <w:rPr>
          <w:rFonts w:ascii="Times New Roman" w:hAnsi="Times New Roman" w:cs="Times New Roman"/>
          <w:b/>
          <w:color w:val="0000FF"/>
        </w:rPr>
      </w:pPr>
      <w:r w:rsidRPr="00564B79">
        <w:rPr>
          <w:rFonts w:ascii="Times New Roman" w:hAnsi="Times New Roman" w:cs="Times New Roman"/>
          <w:strike/>
          <w:color w:val="000000"/>
        </w:rPr>
        <w:t>VI - garantir a oferta de água potável, em conformidade com as normas e padrão de potabilidade da água destinada ao consumo humano.</w:t>
      </w:r>
      <w:r w:rsidR="00564B79">
        <w:rPr>
          <w:rFonts w:ascii="Times New Roman" w:hAnsi="Times New Roman" w:cs="Times New Roman"/>
          <w:color w:val="000000"/>
        </w:rPr>
        <w:t xml:space="preserve"> </w:t>
      </w:r>
      <w:r w:rsidR="00564B79" w:rsidRPr="00564B79">
        <w:rPr>
          <w:rFonts w:ascii="Times New Roman" w:hAnsi="Times New Roman" w:cs="Times New Roman"/>
          <w:b/>
          <w:color w:val="0000FF"/>
        </w:rPr>
        <w:t>(Revogada pela Resolução – RDC nº 91 de 30 de junho de 2016)</w:t>
      </w:r>
    </w:p>
    <w:p w:rsidR="00EB4211" w:rsidRPr="00C72148" w:rsidRDefault="00EB4211">
      <w:pPr>
        <w:jc w:val="both"/>
        <w:rPr>
          <w:rFonts w:ascii="Times New Roman" w:hAnsi="Times New Roman" w:cs="Times New Roman"/>
          <w:color w:val="000000"/>
        </w:rPr>
      </w:pPr>
    </w:p>
    <w:p w:rsidR="00EB4211" w:rsidRPr="00C72148" w:rsidRDefault="00564B79" w:rsidP="00564B79">
      <w:pPr>
        <w:ind w:left="1842" w:hanging="709"/>
        <w:jc w:val="both"/>
        <w:rPr>
          <w:rFonts w:ascii="Times New Roman" w:hAnsi="Times New Roman" w:cs="Times New Roman"/>
          <w:color w:val="000000"/>
        </w:rPr>
      </w:pPr>
      <w:r>
        <w:rPr>
          <w:rFonts w:ascii="Times New Roman" w:hAnsi="Times New Roman" w:cs="Times New Roman"/>
          <w:color w:val="000000"/>
        </w:rPr>
        <w:t xml:space="preserve"> </w:t>
      </w:r>
    </w:p>
    <w:p w:rsidR="00EB4211" w:rsidRPr="00C72148" w:rsidRDefault="00EB4211">
      <w:pPr>
        <w:ind w:firstLine="851"/>
        <w:jc w:val="center"/>
        <w:rPr>
          <w:rFonts w:ascii="Times New Roman" w:hAnsi="Times New Roman" w:cs="Times New Roman"/>
          <w:b/>
          <w:color w:val="000000"/>
        </w:rPr>
      </w:pPr>
      <w:r w:rsidRPr="00C72148">
        <w:rPr>
          <w:rFonts w:ascii="Times New Roman" w:hAnsi="Times New Roman" w:cs="Times New Roman"/>
          <w:b/>
          <w:color w:val="000000"/>
        </w:rPr>
        <w:t>CAPÍTULO IX</w:t>
      </w:r>
    </w:p>
    <w:p w:rsidR="00EB4211" w:rsidRPr="00C72148" w:rsidRDefault="00EB4211">
      <w:pPr>
        <w:ind w:firstLine="851"/>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DAS PRERROGATIVAS E OBRIGAÇÕES DA AUTORIDADE SANITÁRIA EM EXERCÍCIO NO AEROPORTO</w:t>
      </w:r>
    </w:p>
    <w:p w:rsidR="00EB4211" w:rsidRPr="00C72148" w:rsidRDefault="00EB4211">
      <w:pPr>
        <w:ind w:left="1560" w:hanging="709"/>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78  Promover ações informativas e educativas, que visem à efetividade do controle sanitário dos riscos e agravos à saúde da população e ao meio ambiente, dirigidas aos usuários e comunidade aeroportuária.</w:t>
      </w:r>
    </w:p>
    <w:p w:rsidR="00EB4211" w:rsidRPr="00C72148" w:rsidRDefault="00EB4211">
      <w:pPr>
        <w:jc w:val="both"/>
        <w:rPr>
          <w:rFonts w:ascii="Times New Roman" w:hAnsi="Times New Roman" w:cs="Times New Roman"/>
          <w:color w:val="000000"/>
        </w:rPr>
      </w:pPr>
    </w:p>
    <w:p w:rsidR="00EB4211" w:rsidRPr="007360FE" w:rsidRDefault="00EB4211" w:rsidP="007360FE">
      <w:pPr>
        <w:jc w:val="both"/>
        <w:rPr>
          <w:rFonts w:ascii="Times New Roman" w:hAnsi="Times New Roman" w:cs="Times New Roman"/>
          <w:b/>
          <w:color w:val="0000FF"/>
        </w:rPr>
      </w:pPr>
      <w:r w:rsidRPr="007360FE">
        <w:rPr>
          <w:rFonts w:ascii="Times New Roman" w:hAnsi="Times New Roman" w:cs="Times New Roman"/>
          <w:strike/>
          <w:color w:val="000000"/>
        </w:rPr>
        <w:t>Art. 79  Disponibilizar e manter atualizada  a listagem das áreas infectadas de interesse da saúde pública.</w:t>
      </w:r>
      <w:r w:rsidR="007360FE">
        <w:rPr>
          <w:rFonts w:ascii="Times New Roman" w:hAnsi="Times New Roman" w:cs="Times New Roman"/>
          <w:strike/>
          <w:color w:val="000000"/>
        </w:rPr>
        <w:t xml:space="preserve"> </w:t>
      </w:r>
      <w:r w:rsidR="007360FE">
        <w:rPr>
          <w:rFonts w:ascii="Times New Roman" w:hAnsi="Times New Roman" w:cs="Times New Roman"/>
          <w:b/>
          <w:color w:val="0000FF"/>
        </w:rPr>
        <w:t>(Revogado</w:t>
      </w:r>
      <w:r w:rsidR="007360FE" w:rsidRPr="007360FE">
        <w:rPr>
          <w:rFonts w:ascii="Times New Roman" w:hAnsi="Times New Roman" w:cs="Times New Roman"/>
          <w:b/>
          <w:color w:val="0000FF"/>
        </w:rPr>
        <w:t xml:space="preserve"> pela Resolução – RDC nº 80, de 05 de dezembro de 2007)</w:t>
      </w:r>
      <w:r w:rsidR="00483176" w:rsidRPr="00483176">
        <w:rPr>
          <w:rFonts w:ascii="Times New Roman" w:hAnsi="Times New Roman" w:cs="Times New Roman"/>
          <w:b/>
          <w:color w:val="0000FF"/>
        </w:rPr>
        <w:t xml:space="preserve"> </w:t>
      </w:r>
      <w:r w:rsidR="00483176">
        <w:rPr>
          <w:rFonts w:ascii="Times New Roman" w:hAnsi="Times New Roman" w:cs="Times New Roman"/>
          <w:b/>
          <w:color w:val="0000FF"/>
        </w:rPr>
        <w:t>(Revogado pela Resolução – RDC nº 21, de 28 de março de 2008)</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80 Ter livre acesso aos meios de transporte e respectivos terminais de passageiros, cargas e demais áreas e estabelecimentos instalados no aeroporto, inclusive órgãos públicos, para o desempenho das ações de fiscalização e controle sanitário na promoção e proteção da saúde pública.</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81  Promover integração com os demais órgãos públicos com atividades na área aeroportuária, buscando uma ação conjunta em favor da saúde da população, da facilitação e segurança do transporte aéreo.</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82 Comunicar oficialmente as autoridades competentes, sempre que constatada a presença de fatores de risco que indiquem a suspeita de acidente ambiental e outros agravos que possam representar ameaça a vida humana ou representem atos ilícitos. </w:t>
      </w:r>
    </w:p>
    <w:p w:rsidR="00EB4211" w:rsidRPr="00C72148" w:rsidRDefault="00EB4211">
      <w:pPr>
        <w:ind w:firstLine="567"/>
        <w:jc w:val="both"/>
        <w:rPr>
          <w:rFonts w:ascii="Times New Roman" w:hAnsi="Times New Roman" w:cs="Times New Roman"/>
          <w:color w:val="000000"/>
        </w:rPr>
      </w:pPr>
    </w:p>
    <w:p w:rsidR="00EB4211" w:rsidRDefault="00EB4211" w:rsidP="007360FE">
      <w:pPr>
        <w:ind w:firstLine="567"/>
        <w:jc w:val="both"/>
        <w:rPr>
          <w:rFonts w:ascii="Times New Roman" w:hAnsi="Times New Roman" w:cs="Times New Roman"/>
          <w:b/>
          <w:color w:val="0000FF"/>
        </w:rPr>
      </w:pPr>
      <w:r w:rsidRPr="007360FE">
        <w:rPr>
          <w:rFonts w:ascii="Times New Roman" w:hAnsi="Times New Roman" w:cs="Times New Roman"/>
          <w:strike/>
          <w:color w:val="000000"/>
        </w:rPr>
        <w:t xml:space="preserve">Art. 83  Comunicar oficialmente as ocorrências de doenças e de agravos  à saúde pública,  às autoridades envolvidas. </w:t>
      </w:r>
      <w:r w:rsidR="007360FE">
        <w:rPr>
          <w:rFonts w:ascii="Times New Roman" w:hAnsi="Times New Roman" w:cs="Times New Roman"/>
          <w:b/>
          <w:color w:val="0000FF"/>
        </w:rPr>
        <w:t>(Revogado</w:t>
      </w:r>
      <w:r w:rsidR="007360FE" w:rsidRPr="007360FE">
        <w:rPr>
          <w:rFonts w:ascii="Times New Roman" w:hAnsi="Times New Roman" w:cs="Times New Roman"/>
          <w:b/>
          <w:color w:val="0000FF"/>
        </w:rPr>
        <w:t xml:space="preserve"> pela Resolução – RDC nº 80, de 05 de dezembro de 2007)</w:t>
      </w:r>
      <w:r w:rsidR="00483176" w:rsidRPr="00483176">
        <w:rPr>
          <w:rFonts w:ascii="Times New Roman" w:hAnsi="Times New Roman" w:cs="Times New Roman"/>
          <w:b/>
          <w:color w:val="0000FF"/>
        </w:rPr>
        <w:t xml:space="preserve"> </w:t>
      </w:r>
      <w:r w:rsidR="00483176">
        <w:rPr>
          <w:rFonts w:ascii="Times New Roman" w:hAnsi="Times New Roman" w:cs="Times New Roman"/>
          <w:b/>
          <w:color w:val="0000FF"/>
        </w:rPr>
        <w:t>(Revogado pela Resolução – RDC nº 21, de 28 de março de 2008)</w:t>
      </w:r>
    </w:p>
    <w:p w:rsidR="00EB4211" w:rsidRPr="00C72148" w:rsidRDefault="00EB4211">
      <w:pPr>
        <w:ind w:left="1560" w:hanging="709"/>
        <w:jc w:val="both"/>
        <w:rPr>
          <w:rFonts w:ascii="Times New Roman" w:hAnsi="Times New Roman" w:cs="Times New Roman"/>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CAPÍTULO X</w:t>
      </w:r>
    </w:p>
    <w:p w:rsidR="00EB4211" w:rsidRPr="00C72148" w:rsidRDefault="00EB4211">
      <w:pPr>
        <w:jc w:val="center"/>
        <w:rPr>
          <w:rFonts w:ascii="Times New Roman" w:hAnsi="Times New Roman" w:cs="Times New Roman"/>
          <w:b/>
          <w:color w:val="000000"/>
        </w:rPr>
      </w:pPr>
    </w:p>
    <w:p w:rsidR="00EB4211" w:rsidRPr="00C72148" w:rsidRDefault="00EB4211">
      <w:pPr>
        <w:jc w:val="center"/>
        <w:rPr>
          <w:rFonts w:ascii="Times New Roman" w:hAnsi="Times New Roman" w:cs="Times New Roman"/>
          <w:b/>
          <w:color w:val="000000"/>
        </w:rPr>
      </w:pPr>
      <w:r w:rsidRPr="00C72148">
        <w:rPr>
          <w:rFonts w:ascii="Times New Roman" w:hAnsi="Times New Roman" w:cs="Times New Roman"/>
          <w:b/>
          <w:color w:val="000000"/>
        </w:rPr>
        <w:t>DAS DISPOSIÇÕES GERAIS</w:t>
      </w:r>
    </w:p>
    <w:p w:rsidR="00EB4211" w:rsidRPr="00C72148" w:rsidRDefault="00EB4211">
      <w:pPr>
        <w:pStyle w:val="Corpodetexto2"/>
        <w:rPr>
          <w:rFonts w:ascii="Times New Roman" w:hAnsi="Times New Roman" w:cs="Times New Roman"/>
          <w:b/>
          <w:color w:val="000000"/>
          <w:sz w:val="24"/>
          <w:szCs w:val="24"/>
        </w:rPr>
      </w:pPr>
    </w:p>
    <w:p w:rsidR="00EB4211" w:rsidRPr="007360FE" w:rsidRDefault="005C67AD" w:rsidP="007360FE">
      <w:pPr>
        <w:jc w:val="both"/>
        <w:rPr>
          <w:rFonts w:ascii="Times New Roman" w:hAnsi="Times New Roman" w:cs="Times New Roman"/>
          <w:b/>
          <w:color w:val="0000FF"/>
        </w:rPr>
      </w:pPr>
      <w:r w:rsidRPr="007360FE">
        <w:rPr>
          <w:rFonts w:ascii="Times New Roman" w:hAnsi="Times New Roman" w:cs="Times New Roman"/>
          <w:strike/>
          <w:color w:val="000000"/>
        </w:rPr>
        <w:t xml:space="preserve">Art. 84 </w:t>
      </w:r>
      <w:r w:rsidR="00EB4211" w:rsidRPr="007360FE">
        <w:rPr>
          <w:rFonts w:ascii="Times New Roman" w:hAnsi="Times New Roman" w:cs="Times New Roman"/>
          <w:strike/>
          <w:color w:val="000000"/>
        </w:rPr>
        <w:t xml:space="preserve">Será obrigatória a vacinação contra a Febre Amarela para os trabalhadores nas áreas de Aeroportos de Controle Sanitário. </w:t>
      </w:r>
      <w:r w:rsidR="007360FE">
        <w:rPr>
          <w:rFonts w:ascii="Times New Roman" w:hAnsi="Times New Roman" w:cs="Times New Roman"/>
          <w:b/>
          <w:color w:val="0000FF"/>
        </w:rPr>
        <w:t>(Revogado</w:t>
      </w:r>
      <w:r w:rsidR="007360FE" w:rsidRPr="007360FE">
        <w:rPr>
          <w:rFonts w:ascii="Times New Roman" w:hAnsi="Times New Roman" w:cs="Times New Roman"/>
          <w:b/>
          <w:color w:val="0000FF"/>
        </w:rPr>
        <w:t xml:space="preserve"> pela Resolução – RDC nº 80, de 05 de dezembro de 2007)</w:t>
      </w:r>
      <w:r w:rsidR="00483176" w:rsidRPr="00483176">
        <w:rPr>
          <w:rFonts w:ascii="Times New Roman" w:hAnsi="Times New Roman" w:cs="Times New Roman"/>
          <w:b/>
          <w:color w:val="0000FF"/>
        </w:rPr>
        <w:t xml:space="preserve"> </w:t>
      </w:r>
      <w:r w:rsidR="00483176">
        <w:rPr>
          <w:rFonts w:ascii="Times New Roman" w:hAnsi="Times New Roman" w:cs="Times New Roman"/>
          <w:b/>
          <w:color w:val="0000FF"/>
        </w:rPr>
        <w:t>(Revogado pela Resolução – RDC nº 21, de 28 de março de 2008)</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Parágrafo único.  Excetua-se ao disposto neste artigo os trabalhadores que justifiquem contra-indicação à vacina.</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 xml:space="preserve">Art. 85 Ficará instituído, como procedimento obrigatório aos responsáveis pela administração aeroportuária, a empresa produtora e ou prestadora de bens e serviços na área aeroportuária, a operacionalização das determinações constantes no PLD - Anexo III.  </w:t>
      </w:r>
    </w:p>
    <w:p w:rsidR="00EB4211" w:rsidRPr="00C72148" w:rsidRDefault="00EB4211">
      <w:pPr>
        <w:ind w:firstLine="567"/>
        <w:jc w:val="both"/>
        <w:rPr>
          <w:rFonts w:ascii="Times New Roman" w:hAnsi="Times New Roman" w:cs="Times New Roman"/>
          <w:color w:val="000000"/>
        </w:rPr>
      </w:pPr>
    </w:p>
    <w:p w:rsidR="00EB4211" w:rsidRPr="00C72148" w:rsidRDefault="00EB4211">
      <w:pPr>
        <w:ind w:firstLine="567"/>
        <w:jc w:val="both"/>
        <w:rPr>
          <w:rFonts w:ascii="Times New Roman" w:hAnsi="Times New Roman" w:cs="Times New Roman"/>
          <w:color w:val="000000"/>
        </w:rPr>
      </w:pPr>
      <w:r w:rsidRPr="00C72148">
        <w:rPr>
          <w:rFonts w:ascii="Times New Roman" w:hAnsi="Times New Roman" w:cs="Times New Roman"/>
          <w:color w:val="000000"/>
        </w:rPr>
        <w:t>Art. 86  Será de responsabilidade de todos os envolvidos em atividades na área aeroportuária, facilitar as ações de proteção à saúde pública e  atender as exigências determinadas pela autoridade sanitária, com respeito e urbanidade.</w:t>
      </w:r>
    </w:p>
    <w:p w:rsidR="00EB4211" w:rsidRPr="00C72148" w:rsidRDefault="00EB4211">
      <w:pPr>
        <w:jc w:val="center"/>
        <w:rPr>
          <w:rFonts w:ascii="Times New Roman" w:hAnsi="Times New Roman" w:cs="Times New Roman"/>
        </w:rPr>
      </w:pPr>
    </w:p>
    <w:p w:rsidR="00EB4211" w:rsidRPr="00C72148" w:rsidRDefault="00EB4211">
      <w:pPr>
        <w:rPr>
          <w:rFonts w:ascii="Times New Roman" w:hAnsi="Times New Roman" w:cs="Times New Roman"/>
        </w:rPr>
      </w:pPr>
    </w:p>
    <w:p w:rsidR="00EB4211" w:rsidRPr="007360FE" w:rsidRDefault="00EB4211">
      <w:pPr>
        <w:jc w:val="center"/>
        <w:rPr>
          <w:rFonts w:ascii="Times New Roman" w:hAnsi="Times New Roman" w:cs="Times New Roman"/>
          <w:b/>
          <w:strike/>
        </w:rPr>
      </w:pPr>
      <w:r w:rsidRPr="007360FE">
        <w:rPr>
          <w:rFonts w:ascii="Times New Roman" w:hAnsi="Times New Roman" w:cs="Times New Roman"/>
          <w:b/>
          <w:strike/>
        </w:rPr>
        <w:t>ANEXO – I</w:t>
      </w:r>
    </w:p>
    <w:p w:rsidR="005C67AD" w:rsidRPr="007360FE" w:rsidRDefault="005C67AD">
      <w:pPr>
        <w:jc w:val="center"/>
        <w:rPr>
          <w:rFonts w:ascii="Times New Roman" w:hAnsi="Times New Roman" w:cs="Times New Roman"/>
          <w:b/>
          <w:strike/>
        </w:rPr>
      </w:pPr>
    </w:p>
    <w:p w:rsidR="007360FE" w:rsidRPr="007360FE" w:rsidRDefault="00EB4211" w:rsidP="00152F62">
      <w:pPr>
        <w:jc w:val="center"/>
        <w:rPr>
          <w:rFonts w:ascii="Times New Roman" w:hAnsi="Times New Roman" w:cs="Times New Roman"/>
          <w:b/>
          <w:strike/>
        </w:rPr>
      </w:pPr>
      <w:r w:rsidRPr="007360FE">
        <w:rPr>
          <w:rFonts w:ascii="Times New Roman" w:hAnsi="Times New Roman" w:cs="Times New Roman"/>
          <w:b/>
          <w:strike/>
        </w:rPr>
        <w:t>RELAÇÃO DE MEDICA</w:t>
      </w:r>
      <w:r w:rsidR="005C67AD" w:rsidRPr="007360FE">
        <w:rPr>
          <w:rFonts w:ascii="Times New Roman" w:hAnsi="Times New Roman" w:cs="Times New Roman"/>
          <w:b/>
          <w:strike/>
        </w:rPr>
        <w:t>MENTOS E PRODUTOS PARA A SAÚDE</w:t>
      </w:r>
    </w:p>
    <w:p w:rsidR="00483176" w:rsidRDefault="007360FE">
      <w:pPr>
        <w:jc w:val="center"/>
        <w:rPr>
          <w:rFonts w:ascii="Times New Roman" w:hAnsi="Times New Roman" w:cs="Times New Roman"/>
          <w:b/>
          <w:color w:val="0000FF"/>
        </w:rPr>
      </w:pPr>
      <w:r w:rsidRPr="003F471D">
        <w:rPr>
          <w:rFonts w:ascii="Times New Roman" w:hAnsi="Times New Roman" w:cs="Times New Roman"/>
          <w:b/>
          <w:color w:val="0000FF"/>
        </w:rPr>
        <w:t>(</w:t>
      </w:r>
      <w:r w:rsidRPr="007360FE">
        <w:rPr>
          <w:rFonts w:ascii="Times New Roman" w:hAnsi="Times New Roman" w:cs="Times New Roman"/>
          <w:b/>
          <w:color w:val="0000FF"/>
        </w:rPr>
        <w:t>Revogado pela Resolução- RDC nº 80, de 05 de dezembro de 2007)</w:t>
      </w:r>
    </w:p>
    <w:p w:rsidR="00EB4211" w:rsidRPr="007360FE" w:rsidRDefault="00483176">
      <w:pPr>
        <w:jc w:val="center"/>
        <w:rPr>
          <w:rFonts w:ascii="Times New Roman" w:hAnsi="Times New Roman" w:cs="Times New Roman"/>
          <w:b/>
          <w:strike/>
          <w:color w:val="0000FF"/>
        </w:rPr>
      </w:pPr>
      <w:r>
        <w:rPr>
          <w:rFonts w:ascii="Times New Roman" w:hAnsi="Times New Roman" w:cs="Times New Roman"/>
          <w:b/>
          <w:color w:val="0000FF"/>
        </w:rPr>
        <w:t>(Revogado pela Resolução – RDC nº 21, de 28 de março de 2008)</w:t>
      </w:r>
      <w:r w:rsidR="005C67AD" w:rsidRPr="007360FE">
        <w:rPr>
          <w:rFonts w:ascii="Times New Roman" w:hAnsi="Times New Roman" w:cs="Times New Roman"/>
          <w:b/>
          <w:strike/>
          <w:color w:val="0000FF"/>
        </w:rPr>
        <w:t xml:space="preserve"> </w:t>
      </w:r>
    </w:p>
    <w:p w:rsidR="00346A85" w:rsidRPr="007360FE" w:rsidRDefault="00346A85" w:rsidP="00346A85">
      <w:pPr>
        <w:rPr>
          <w:rFonts w:ascii="Times New Roman" w:hAnsi="Times New Roman" w:cs="Times New Roman"/>
          <w:b/>
          <w:strike/>
          <w:color w:val="0000FF"/>
        </w:rPr>
      </w:pPr>
    </w:p>
    <w:p w:rsidR="00EB4211" w:rsidRPr="007360FE" w:rsidRDefault="00EB4211" w:rsidP="00346A85">
      <w:pPr>
        <w:rPr>
          <w:rFonts w:ascii="Times New Roman" w:hAnsi="Times New Roman" w:cs="Times New Roman"/>
          <w:strike/>
        </w:rPr>
      </w:pPr>
      <w:r w:rsidRPr="007360FE">
        <w:rPr>
          <w:rFonts w:ascii="Times New Roman" w:hAnsi="Times New Roman" w:cs="Times New Roman"/>
          <w:strike/>
        </w:rPr>
        <w:t xml:space="preserve">CONJUNTO MÉDICO DE EMERGÊNCIA </w:t>
      </w:r>
    </w:p>
    <w:p w:rsidR="00EB4211" w:rsidRPr="007360FE" w:rsidRDefault="00EB4211">
      <w:pPr>
        <w:rPr>
          <w:rFonts w:ascii="Times New Roman" w:hAnsi="Times New Roman" w:cs="Times New Roman"/>
          <w:b/>
          <w:strike/>
        </w:rPr>
      </w:pPr>
    </w:p>
    <w:p w:rsidR="00EB4211" w:rsidRPr="007360FE" w:rsidRDefault="00EB4211">
      <w:pPr>
        <w:rPr>
          <w:rFonts w:ascii="Times New Roman" w:hAnsi="Times New Roman" w:cs="Times New Roman"/>
          <w:strike/>
        </w:rPr>
      </w:pPr>
      <w:r w:rsidRPr="007360FE">
        <w:rPr>
          <w:rFonts w:ascii="Times New Roman" w:hAnsi="Times New Roman" w:cs="Times New Roman"/>
          <w:strike/>
        </w:rPr>
        <w:t>A) RELAÇÃO DE MEDICAMENTOS</w:t>
      </w:r>
    </w:p>
    <w:p w:rsidR="002A0D78" w:rsidRPr="007360FE" w:rsidRDefault="002A0D78" w:rsidP="00976F55">
      <w:pPr>
        <w:jc w:val="both"/>
        <w:rPr>
          <w:rFonts w:ascii="Times New Roman" w:hAnsi="Times New Roman" w:cs="Times New Roman"/>
          <w:strike/>
        </w:rPr>
      </w:pPr>
    </w:p>
    <w:tbl>
      <w:tblPr>
        <w:tblW w:w="5013" w:type="pct"/>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CellMar>
          <w:left w:w="70" w:type="dxa"/>
          <w:right w:w="70" w:type="dxa"/>
        </w:tblCellMar>
        <w:tblLook w:val="0000" w:firstRow="0" w:lastRow="0" w:firstColumn="0" w:lastColumn="0" w:noHBand="0" w:noVBand="0"/>
      </w:tblPr>
      <w:tblGrid>
        <w:gridCol w:w="2074"/>
        <w:gridCol w:w="2532"/>
        <w:gridCol w:w="2335"/>
        <w:gridCol w:w="1726"/>
      </w:tblGrid>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center"/>
              <w:rPr>
                <w:rFonts w:ascii="Times New Roman" w:hAnsi="Times New Roman" w:cs="Times New Roman"/>
                <w:strike/>
                <w:sz w:val="22"/>
                <w:szCs w:val="22"/>
              </w:rPr>
            </w:pPr>
          </w:p>
          <w:p w:rsidR="002A0D78" w:rsidRPr="007360FE" w:rsidRDefault="002A0D78" w:rsidP="002A0D78">
            <w:pPr>
              <w:jc w:val="center"/>
              <w:rPr>
                <w:rFonts w:ascii="Times New Roman" w:hAnsi="Times New Roman" w:cs="Times New Roman"/>
                <w:strike/>
                <w:sz w:val="22"/>
                <w:szCs w:val="22"/>
              </w:rPr>
            </w:pPr>
            <w:r w:rsidRPr="007360FE">
              <w:rPr>
                <w:rFonts w:ascii="Times New Roman" w:hAnsi="Times New Roman" w:cs="Times New Roman"/>
                <w:strike/>
                <w:sz w:val="22"/>
                <w:szCs w:val="22"/>
              </w:rPr>
              <w:t>MEDICAMENTOS</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center"/>
              <w:rPr>
                <w:rFonts w:ascii="Times New Roman" w:hAnsi="Times New Roman" w:cs="Times New Roman"/>
                <w:strike/>
                <w:sz w:val="22"/>
                <w:szCs w:val="22"/>
              </w:rPr>
            </w:pPr>
          </w:p>
          <w:p w:rsidR="002A0D78" w:rsidRPr="007360FE" w:rsidRDefault="002A0D78" w:rsidP="002A0D78">
            <w:pPr>
              <w:jc w:val="center"/>
              <w:rPr>
                <w:rFonts w:ascii="Times New Roman" w:hAnsi="Times New Roman" w:cs="Times New Roman"/>
                <w:strike/>
                <w:sz w:val="22"/>
                <w:szCs w:val="22"/>
              </w:rPr>
            </w:pPr>
            <w:r w:rsidRPr="007360FE">
              <w:rPr>
                <w:rFonts w:ascii="Times New Roman" w:hAnsi="Times New Roman" w:cs="Times New Roman"/>
                <w:strike/>
                <w:sz w:val="22"/>
                <w:szCs w:val="22"/>
              </w:rPr>
              <w:t>INDICAÇÃO TERAPÊUTICA</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center"/>
              <w:rPr>
                <w:rFonts w:ascii="Times New Roman" w:hAnsi="Times New Roman" w:cs="Times New Roman"/>
                <w:strike/>
                <w:sz w:val="22"/>
                <w:szCs w:val="22"/>
              </w:rPr>
            </w:pPr>
          </w:p>
          <w:p w:rsidR="002A0D78" w:rsidRPr="007360FE" w:rsidRDefault="002A0D78" w:rsidP="002A0D78">
            <w:pPr>
              <w:jc w:val="center"/>
              <w:rPr>
                <w:rFonts w:ascii="Times New Roman" w:hAnsi="Times New Roman" w:cs="Times New Roman"/>
                <w:strike/>
                <w:sz w:val="22"/>
                <w:szCs w:val="22"/>
              </w:rPr>
            </w:pPr>
            <w:r w:rsidRPr="007360FE">
              <w:rPr>
                <w:rFonts w:ascii="Times New Roman" w:hAnsi="Times New Roman" w:cs="Times New Roman"/>
                <w:strike/>
                <w:sz w:val="22"/>
                <w:szCs w:val="22"/>
              </w:rPr>
              <w:t>APRESENTAÇÃO DO PRODUTO</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center"/>
              <w:rPr>
                <w:rFonts w:ascii="Times New Roman" w:hAnsi="Times New Roman" w:cs="Times New Roman"/>
                <w:strike/>
                <w:sz w:val="22"/>
                <w:szCs w:val="22"/>
              </w:rPr>
            </w:pPr>
          </w:p>
          <w:p w:rsidR="002A0D78" w:rsidRPr="007360FE" w:rsidRDefault="002A0D78" w:rsidP="002A0D78">
            <w:pPr>
              <w:jc w:val="center"/>
              <w:rPr>
                <w:rFonts w:ascii="Times New Roman" w:hAnsi="Times New Roman" w:cs="Times New Roman"/>
                <w:strike/>
                <w:sz w:val="22"/>
                <w:szCs w:val="22"/>
              </w:rPr>
            </w:pPr>
            <w:r w:rsidRPr="007360FE">
              <w:rPr>
                <w:rFonts w:ascii="Times New Roman" w:hAnsi="Times New Roman" w:cs="Times New Roman"/>
                <w:strike/>
                <w:sz w:val="22"/>
                <w:szCs w:val="22"/>
              </w:rPr>
              <w:t>QUANTIDADE</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nil"/>
              <w:right w:val="single" w:sz="4" w:space="0" w:color="auto"/>
            </w:tcBorders>
          </w:tcPr>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Atropina</w:t>
            </w:r>
          </w:p>
          <w:p w:rsidR="002A0D78" w:rsidRPr="007360FE" w:rsidRDefault="002A0D78" w:rsidP="002A0D78">
            <w:pPr>
              <w:jc w:val="both"/>
              <w:rPr>
                <w:rFonts w:ascii="Times New Roman" w:hAnsi="Times New Roman" w:cs="Times New Roman"/>
                <w:strike/>
                <w:color w:val="FF0000"/>
              </w:rPr>
            </w:pPr>
          </w:p>
        </w:tc>
        <w:tc>
          <w:tcPr>
            <w:tcW w:w="1461" w:type="pct"/>
            <w:tcBorders>
              <w:top w:val="single" w:sz="4" w:space="0" w:color="auto"/>
              <w:left w:val="single" w:sz="4" w:space="0" w:color="auto"/>
              <w:bottom w:val="nil"/>
              <w:right w:val="single" w:sz="4" w:space="0" w:color="auto"/>
            </w:tcBorders>
          </w:tcPr>
          <w:p w:rsidR="002A0D78" w:rsidRPr="007360FE" w:rsidRDefault="002A0D78" w:rsidP="002A0D78">
            <w:pPr>
              <w:rPr>
                <w:rFonts w:ascii="Times New Roman" w:hAnsi="Times New Roman" w:cs="Times New Roman"/>
                <w:strike/>
              </w:rPr>
            </w:pPr>
            <w:r w:rsidRPr="007360FE">
              <w:rPr>
                <w:rFonts w:ascii="Times New Roman" w:hAnsi="Times New Roman" w:cs="Times New Roman"/>
                <w:strike/>
              </w:rPr>
              <w:t>Bradicardia e Anticolinérgico</w:t>
            </w:r>
          </w:p>
        </w:tc>
        <w:tc>
          <w:tcPr>
            <w:tcW w:w="1347" w:type="pct"/>
            <w:tcBorders>
              <w:top w:val="single" w:sz="4" w:space="0" w:color="auto"/>
              <w:left w:val="single" w:sz="4" w:space="0" w:color="auto"/>
              <w:bottom w:val="nil"/>
              <w:right w:val="single" w:sz="4" w:space="0" w:color="auto"/>
            </w:tcBorders>
          </w:tcPr>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1ml contendo 0,25 mg.</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 / IM</w:t>
            </w:r>
          </w:p>
        </w:tc>
        <w:tc>
          <w:tcPr>
            <w:tcW w:w="996" w:type="pct"/>
            <w:tcBorders>
              <w:top w:val="single" w:sz="4" w:space="0" w:color="auto"/>
              <w:left w:val="single" w:sz="4" w:space="0" w:color="auto"/>
              <w:bottom w:val="nil"/>
              <w:right w:val="single" w:sz="4" w:space="0" w:color="auto"/>
            </w:tcBorders>
          </w:tcPr>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04 (quatro) unidades ou equivalente</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006DAB" w:rsidP="002A0D78">
            <w:pPr>
              <w:jc w:val="both"/>
              <w:rPr>
                <w:rFonts w:ascii="Times New Roman" w:hAnsi="Times New Roman" w:cs="Times New Roman"/>
                <w:strike/>
              </w:rPr>
            </w:pPr>
            <w:r>
              <w:rPr>
                <w:rFonts w:ascii="Times New Roman" w:hAnsi="Times New Roman" w:cs="Times New Roman"/>
                <w:strike/>
              </w:rPr>
              <w:t>Acetaminofeno</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rPr>
                <w:rFonts w:ascii="Times New Roman" w:hAnsi="Times New Roman" w:cs="Times New Roman"/>
                <w:strike/>
              </w:rPr>
            </w:pPr>
          </w:p>
          <w:p w:rsidR="002A0D78" w:rsidRPr="007360FE" w:rsidRDefault="002A0D78" w:rsidP="002A0D78">
            <w:pPr>
              <w:rPr>
                <w:rFonts w:ascii="Times New Roman" w:hAnsi="Times New Roman" w:cs="Times New Roman"/>
                <w:strike/>
              </w:rPr>
            </w:pPr>
            <w:r w:rsidRPr="007360FE">
              <w:rPr>
                <w:rFonts w:ascii="Times New Roman" w:hAnsi="Times New Roman" w:cs="Times New Roman"/>
                <w:strike/>
              </w:rPr>
              <w:t>Analgésico e antitérmico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Comprimido 750 mg</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04 (quatro) comprimido</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Prometazina</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Anti-histamínico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2ml com 50 mg</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 / IM</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02 (duas) unidades ou equivalente</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Nitratos</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Antianginoso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Comprimidos:</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sublingual</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05 (cinco)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ind w:left="-63" w:firstLine="63"/>
              <w:jc w:val="both"/>
              <w:rPr>
                <w:rFonts w:ascii="Times New Roman" w:hAnsi="Times New Roman" w:cs="Times New Roman"/>
                <w:strike/>
              </w:rPr>
            </w:pPr>
          </w:p>
          <w:p w:rsidR="002A0D78" w:rsidRPr="007360FE" w:rsidRDefault="002A0D78" w:rsidP="002A0D78">
            <w:pPr>
              <w:ind w:left="-63" w:firstLine="63"/>
              <w:jc w:val="both"/>
              <w:rPr>
                <w:rFonts w:ascii="Times New Roman" w:hAnsi="Times New Roman" w:cs="Times New Roman"/>
                <w:strike/>
              </w:rPr>
            </w:pPr>
            <w:r w:rsidRPr="007360FE">
              <w:rPr>
                <w:rFonts w:ascii="Times New Roman" w:hAnsi="Times New Roman" w:cs="Times New Roman"/>
                <w:strike/>
              </w:rPr>
              <w:t>Ácido acetilsalicílico</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Antiagregante plaquetário</w:t>
            </w:r>
          </w:p>
          <w:p w:rsidR="002A0D78" w:rsidRPr="007360FE" w:rsidRDefault="002A0D78" w:rsidP="002A0D78">
            <w:pPr>
              <w:jc w:val="both"/>
              <w:rPr>
                <w:rFonts w:ascii="Times New Roman" w:hAnsi="Times New Roman" w:cs="Times New Roman"/>
                <w:strike/>
              </w:rPr>
            </w:pP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Comprimidos: 100 mg</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VO</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05 (cinco)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Adrenalina</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Anti-histamínico/adrenérgico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2 ml  contendo 1:1.000</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 / IM</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04 (quatro) unidades ou equivalente</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sz w:val="22"/>
                <w:szCs w:val="22"/>
              </w:rPr>
            </w:pPr>
          </w:p>
          <w:p w:rsidR="002A0D78" w:rsidRPr="007360FE" w:rsidRDefault="002A0D78" w:rsidP="002A0D78">
            <w:pPr>
              <w:jc w:val="both"/>
              <w:rPr>
                <w:rFonts w:ascii="Times New Roman" w:hAnsi="Times New Roman" w:cs="Times New Roman"/>
                <w:strike/>
                <w:sz w:val="22"/>
                <w:szCs w:val="22"/>
              </w:rPr>
            </w:pPr>
            <w:r w:rsidRPr="007360FE">
              <w:rPr>
                <w:rFonts w:ascii="Times New Roman" w:hAnsi="Times New Roman" w:cs="Times New Roman"/>
                <w:strike/>
                <w:sz w:val="22"/>
                <w:szCs w:val="22"/>
              </w:rPr>
              <w:t>Metoclopramida</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sz w:val="22"/>
                <w:szCs w:val="22"/>
              </w:rPr>
            </w:pPr>
          </w:p>
          <w:p w:rsidR="002A0D78" w:rsidRPr="007360FE" w:rsidRDefault="002A0D78" w:rsidP="002A0D78">
            <w:pPr>
              <w:jc w:val="both"/>
              <w:rPr>
                <w:rFonts w:ascii="Times New Roman" w:hAnsi="Times New Roman" w:cs="Times New Roman"/>
                <w:strike/>
                <w:sz w:val="22"/>
                <w:szCs w:val="22"/>
              </w:rPr>
            </w:pPr>
            <w:r w:rsidRPr="007360FE">
              <w:rPr>
                <w:rFonts w:ascii="Times New Roman" w:hAnsi="Times New Roman" w:cs="Times New Roman"/>
                <w:strike/>
                <w:sz w:val="22"/>
                <w:szCs w:val="22"/>
              </w:rPr>
              <w:t>Antiemético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sz w:val="22"/>
                <w:szCs w:val="22"/>
              </w:rPr>
            </w:pPr>
          </w:p>
          <w:p w:rsidR="002A0D78" w:rsidRPr="007360FE" w:rsidRDefault="002A0D78" w:rsidP="002A0D78">
            <w:pPr>
              <w:jc w:val="both"/>
              <w:rPr>
                <w:rFonts w:ascii="Times New Roman" w:hAnsi="Times New Roman" w:cs="Times New Roman"/>
                <w:strike/>
                <w:sz w:val="22"/>
                <w:szCs w:val="22"/>
              </w:rPr>
            </w:pPr>
            <w:r w:rsidRPr="007360FE">
              <w:rPr>
                <w:rFonts w:ascii="Times New Roman" w:hAnsi="Times New Roman" w:cs="Times New Roman"/>
                <w:strike/>
                <w:sz w:val="22"/>
                <w:szCs w:val="22"/>
              </w:rPr>
              <w:t>Ampola de 2 ml contendo 10 mg</w:t>
            </w:r>
          </w:p>
          <w:p w:rsidR="002A0D78" w:rsidRPr="007360FE" w:rsidRDefault="002A0D78" w:rsidP="002A0D78">
            <w:pPr>
              <w:jc w:val="both"/>
              <w:rPr>
                <w:rFonts w:ascii="Times New Roman" w:hAnsi="Times New Roman" w:cs="Times New Roman"/>
                <w:strike/>
                <w:sz w:val="22"/>
                <w:szCs w:val="22"/>
              </w:rPr>
            </w:pPr>
            <w:r w:rsidRPr="007360FE">
              <w:rPr>
                <w:rFonts w:ascii="Times New Roman" w:hAnsi="Times New Roman" w:cs="Times New Roman"/>
                <w:strike/>
                <w:sz w:val="22"/>
                <w:szCs w:val="22"/>
              </w:rPr>
              <w:t>Via de administração: EV / IM</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03 (três)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pStyle w:val="Corpodetexto2"/>
              <w:rPr>
                <w:rFonts w:ascii="Times New Roman" w:hAnsi="Times New Roman" w:cs="Times New Roman"/>
                <w:strike/>
                <w:color w:val="000000"/>
                <w:sz w:val="24"/>
                <w:szCs w:val="24"/>
              </w:rPr>
            </w:pPr>
          </w:p>
          <w:p w:rsidR="002A0D78" w:rsidRPr="007360FE" w:rsidRDefault="002A0D78" w:rsidP="002A0D78">
            <w:pPr>
              <w:pStyle w:val="Corpodetexto2"/>
              <w:rPr>
                <w:rFonts w:ascii="Times New Roman" w:hAnsi="Times New Roman" w:cs="Times New Roman"/>
                <w:strike/>
                <w:color w:val="000000"/>
                <w:sz w:val="24"/>
                <w:szCs w:val="24"/>
              </w:rPr>
            </w:pPr>
            <w:r w:rsidRPr="007360FE">
              <w:rPr>
                <w:rFonts w:ascii="Times New Roman" w:hAnsi="Times New Roman" w:cs="Times New Roman"/>
                <w:strike/>
                <w:color w:val="000000"/>
                <w:sz w:val="24"/>
                <w:szCs w:val="24"/>
              </w:rPr>
              <w:t>Medicamentos anti inflamatórios pertencentes ao grupo dos não-hormonais  (AINES)</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Analgésico/antiinflamatório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I.M. / EV.</w:t>
            </w:r>
          </w:p>
          <w:p w:rsidR="002A0D78" w:rsidRPr="007360FE" w:rsidRDefault="002A0D78" w:rsidP="002A0D78">
            <w:pPr>
              <w:jc w:val="both"/>
              <w:rPr>
                <w:rFonts w:ascii="Times New Roman" w:hAnsi="Times New Roman" w:cs="Times New Roman"/>
                <w:strike/>
              </w:rPr>
            </w:pP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02 (duas) unidades</w:t>
            </w:r>
          </w:p>
          <w:p w:rsidR="002A0D78" w:rsidRPr="007360FE" w:rsidRDefault="002A0D78" w:rsidP="002A0D78">
            <w:pPr>
              <w:jc w:val="both"/>
              <w:rPr>
                <w:rFonts w:ascii="Times New Roman" w:hAnsi="Times New Roman" w:cs="Times New Roman"/>
                <w:strike/>
              </w:rPr>
            </w:pP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N-butilescopolamina, brometo</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Antiespasmódico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1 ml contendo 20 mg</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 / IM</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02 (duas)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Dexametasona</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Antialérgico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1 ml contendo 2 mg.</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 / IM</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02 (duas)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Furosemida</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Diurético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2 ml contendo 20 mg</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 / IM</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02 (duas)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Diazepam</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Ansiolítico, Anticonvulsivante, miorrelaxante</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Comprimidos 5 mg</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2 ml contendo 10 mg.</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 / IM</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04 (quatro) unidades</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02 (duas)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Captopril</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Anti-hipertensivo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Comprimido 12,5 mg</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04 (quatro) comprimidos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Morfina ou seus derivados inclusive sintéticos.</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Opiáceo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 xml:space="preserve"> </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2ml contendo 10 mg</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01 (uma) unidade</w:t>
            </w:r>
          </w:p>
        </w:tc>
      </w:tr>
      <w:tr w:rsidR="0090372F" w:rsidRPr="007360FE" w:rsidTr="0090372F">
        <w:tblPrEx>
          <w:tblCellMar>
            <w:top w:w="0" w:type="dxa"/>
            <w:bottom w:w="0" w:type="dxa"/>
          </w:tblCellMar>
        </w:tblPrEx>
        <w:tc>
          <w:tcPr>
            <w:tcW w:w="5000" w:type="pct"/>
            <w:gridSpan w:val="4"/>
            <w:tcBorders>
              <w:top w:val="single" w:sz="4" w:space="0" w:color="auto"/>
              <w:left w:val="single" w:sz="4" w:space="0" w:color="auto"/>
              <w:bottom w:val="single" w:sz="4" w:space="0" w:color="auto"/>
              <w:right w:val="single" w:sz="4" w:space="0" w:color="auto"/>
            </w:tcBorders>
          </w:tcPr>
          <w:p w:rsidR="0090372F" w:rsidRPr="007360FE" w:rsidRDefault="0090372F" w:rsidP="0090372F">
            <w:pPr>
              <w:jc w:val="center"/>
              <w:rPr>
                <w:rFonts w:ascii="Times New Roman" w:hAnsi="Times New Roman" w:cs="Times New Roman"/>
                <w:b/>
                <w:strike/>
                <w:color w:val="0000FF"/>
              </w:rPr>
            </w:pPr>
            <w:r w:rsidRPr="007360FE">
              <w:rPr>
                <w:rFonts w:ascii="Times New Roman" w:hAnsi="Times New Roman" w:cs="Times New Roman"/>
                <w:b/>
                <w:strike/>
                <w:color w:val="0000FF"/>
              </w:rPr>
              <w:t>Excluído pela Resolução- RDC nº 71, de 03 de abril de 2003</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rPr>
                <w:rFonts w:ascii="Times New Roman" w:hAnsi="Times New Roman" w:cs="Times New Roman"/>
                <w:strike/>
              </w:rPr>
            </w:pPr>
          </w:p>
          <w:p w:rsidR="002A0D78" w:rsidRPr="007360FE" w:rsidRDefault="002A0D78" w:rsidP="002A0D78">
            <w:pPr>
              <w:rPr>
                <w:rFonts w:ascii="Times New Roman" w:hAnsi="Times New Roman" w:cs="Times New Roman"/>
                <w:strike/>
              </w:rPr>
            </w:pPr>
            <w:r w:rsidRPr="007360FE">
              <w:rPr>
                <w:rFonts w:ascii="Times New Roman" w:hAnsi="Times New Roman" w:cs="Times New Roman"/>
                <w:strike/>
              </w:rPr>
              <w:t>Lidocaína sem vasoconstritor</w:t>
            </w:r>
          </w:p>
          <w:p w:rsidR="002A0D78" w:rsidRPr="007360FE" w:rsidRDefault="002A0D78" w:rsidP="002A0D78">
            <w:pPr>
              <w:jc w:val="both"/>
              <w:rPr>
                <w:rFonts w:ascii="Times New Roman" w:hAnsi="Times New Roman" w:cs="Times New Roman"/>
                <w:strike/>
              </w:rPr>
            </w:pP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rPr>
                <w:rFonts w:ascii="Times New Roman" w:hAnsi="Times New Roman" w:cs="Times New Roman"/>
                <w:strike/>
              </w:rPr>
            </w:pPr>
          </w:p>
          <w:p w:rsidR="002A0D78" w:rsidRPr="007360FE" w:rsidRDefault="002A0D78" w:rsidP="002A0D78">
            <w:pPr>
              <w:rPr>
                <w:rFonts w:ascii="Times New Roman" w:hAnsi="Times New Roman" w:cs="Times New Roman"/>
                <w:strike/>
              </w:rPr>
            </w:pPr>
            <w:r w:rsidRPr="007360FE">
              <w:rPr>
                <w:rFonts w:ascii="Times New Roman" w:hAnsi="Times New Roman" w:cs="Times New Roman"/>
                <w:strike/>
              </w:rPr>
              <w:t>Anestésico e Antiarrítimico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5 ml</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 / IM</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02 (duas)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Salbutamol</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broncodilatador</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Frasco spray</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01 (uma) unidade</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Glicose 50 %</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Tratamento de hipoglicemia</w:t>
            </w:r>
          </w:p>
          <w:p w:rsidR="002A0D78" w:rsidRPr="007360FE" w:rsidRDefault="002A0D78" w:rsidP="002A0D78">
            <w:pPr>
              <w:jc w:val="both"/>
              <w:rPr>
                <w:rFonts w:ascii="Times New Roman" w:hAnsi="Times New Roman" w:cs="Times New Roman"/>
                <w:strike/>
              </w:rPr>
            </w:pP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Ampola de 10 ml contendo 50%</w:t>
            </w: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Via de administração: EV</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p>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02  (duas) unidades</w:t>
            </w:r>
          </w:p>
        </w:tc>
      </w:tr>
      <w:tr w:rsidR="002A0D78" w:rsidRPr="007360FE" w:rsidTr="002A0D78">
        <w:tblPrEx>
          <w:tblCellMar>
            <w:top w:w="0" w:type="dxa"/>
            <w:bottom w:w="0" w:type="dxa"/>
          </w:tblCellMar>
        </w:tblPrEx>
        <w:tc>
          <w:tcPr>
            <w:tcW w:w="1196" w:type="pct"/>
            <w:tcBorders>
              <w:top w:val="single" w:sz="4" w:space="0" w:color="auto"/>
              <w:left w:val="single" w:sz="4" w:space="0" w:color="auto"/>
              <w:bottom w:val="single" w:sz="4" w:space="0" w:color="auto"/>
              <w:right w:val="single" w:sz="4" w:space="0" w:color="auto"/>
            </w:tcBorders>
          </w:tcPr>
          <w:p w:rsidR="002A0D78" w:rsidRPr="007360FE" w:rsidRDefault="00976F55" w:rsidP="002A0D78">
            <w:pPr>
              <w:jc w:val="both"/>
              <w:rPr>
                <w:rFonts w:ascii="Times New Roman" w:hAnsi="Times New Roman" w:cs="Times New Roman"/>
                <w:strike/>
              </w:rPr>
            </w:pPr>
            <w:r w:rsidRPr="007360FE">
              <w:rPr>
                <w:rFonts w:ascii="Times New Roman" w:hAnsi="Times New Roman" w:cs="Times New Roman"/>
                <w:strike/>
              </w:rPr>
              <w:t>Soro Fisiológico 0,9%</w:t>
            </w:r>
          </w:p>
        </w:tc>
        <w:tc>
          <w:tcPr>
            <w:tcW w:w="1461"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Uso diverso</w:t>
            </w:r>
          </w:p>
        </w:tc>
        <w:tc>
          <w:tcPr>
            <w:tcW w:w="1347"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 xml:space="preserve">Frasco </w:t>
            </w:r>
          </w:p>
        </w:tc>
        <w:tc>
          <w:tcPr>
            <w:tcW w:w="996" w:type="pct"/>
            <w:tcBorders>
              <w:top w:val="single" w:sz="4" w:space="0" w:color="auto"/>
              <w:left w:val="single" w:sz="4" w:space="0" w:color="auto"/>
              <w:bottom w:val="single" w:sz="4" w:space="0" w:color="auto"/>
              <w:right w:val="single" w:sz="4" w:space="0" w:color="auto"/>
            </w:tcBorders>
          </w:tcPr>
          <w:p w:rsidR="002A0D78" w:rsidRPr="007360FE" w:rsidRDefault="002A0D78" w:rsidP="002A0D78">
            <w:pPr>
              <w:jc w:val="both"/>
              <w:rPr>
                <w:rFonts w:ascii="Times New Roman" w:hAnsi="Times New Roman" w:cs="Times New Roman"/>
                <w:strike/>
              </w:rPr>
            </w:pPr>
            <w:r w:rsidRPr="007360FE">
              <w:rPr>
                <w:rFonts w:ascii="Times New Roman" w:hAnsi="Times New Roman" w:cs="Times New Roman"/>
                <w:strike/>
              </w:rPr>
              <w:t>1000 ml</w:t>
            </w:r>
          </w:p>
        </w:tc>
      </w:tr>
    </w:tbl>
    <w:p w:rsidR="002A0D78" w:rsidRPr="007360FE" w:rsidRDefault="002A0D78">
      <w:pPr>
        <w:ind w:left="360"/>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B) RELAÇÃO DE PRODUTOS PARA A SAÚDE</w:t>
      </w:r>
    </w:p>
    <w:p w:rsidR="00EB4211" w:rsidRPr="007360FE" w:rsidRDefault="00EB4211">
      <w:pPr>
        <w:ind w:left="360"/>
        <w:rPr>
          <w:rFonts w:ascii="Times New Roman" w:hAnsi="Times New Roman" w:cs="Times New Roman"/>
          <w:strike/>
        </w:rPr>
      </w:pPr>
    </w:p>
    <w:tbl>
      <w:tblPr>
        <w:tblW w:w="5000" w:type="pct"/>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CellMar>
          <w:left w:w="70" w:type="dxa"/>
          <w:right w:w="70" w:type="dxa"/>
        </w:tblCellMar>
        <w:tblLook w:val="0000" w:firstRow="0" w:lastRow="0" w:firstColumn="0" w:lastColumn="0" w:noHBand="0" w:noVBand="0"/>
      </w:tblPr>
      <w:tblGrid>
        <w:gridCol w:w="4143"/>
        <w:gridCol w:w="4502"/>
      </w:tblGrid>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center"/>
              <w:rPr>
                <w:rFonts w:ascii="Times New Roman" w:hAnsi="Times New Roman" w:cs="Times New Roman"/>
                <w:strike/>
              </w:rPr>
            </w:pPr>
          </w:p>
          <w:p w:rsidR="00EB4211" w:rsidRPr="007360FE" w:rsidRDefault="00EB4211">
            <w:pPr>
              <w:jc w:val="center"/>
              <w:rPr>
                <w:rFonts w:ascii="Times New Roman" w:hAnsi="Times New Roman" w:cs="Times New Roman"/>
                <w:strike/>
              </w:rPr>
            </w:pPr>
            <w:r w:rsidRPr="007360FE">
              <w:rPr>
                <w:rFonts w:ascii="Times New Roman" w:hAnsi="Times New Roman" w:cs="Times New Roman"/>
                <w:strike/>
              </w:rPr>
              <w:t>ESPECIFICAÇÃO</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center"/>
              <w:rPr>
                <w:rFonts w:ascii="Times New Roman" w:hAnsi="Times New Roman" w:cs="Times New Roman"/>
                <w:strike/>
              </w:rPr>
            </w:pPr>
          </w:p>
          <w:p w:rsidR="00EB4211" w:rsidRPr="007360FE" w:rsidRDefault="00EB4211">
            <w:pPr>
              <w:jc w:val="center"/>
              <w:rPr>
                <w:rFonts w:ascii="Times New Roman" w:hAnsi="Times New Roman" w:cs="Times New Roman"/>
                <w:strike/>
              </w:rPr>
            </w:pPr>
            <w:r w:rsidRPr="007360FE">
              <w:rPr>
                <w:rFonts w:ascii="Times New Roman" w:hAnsi="Times New Roman" w:cs="Times New Roman"/>
                <w:strike/>
              </w:rPr>
              <w:t>QUANTIDADE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Termômetro</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Esfigmomanômetro</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rPr>
                <w:rFonts w:ascii="Times New Roman" w:hAnsi="Times New Roman" w:cs="Times New Roman"/>
                <w:strike/>
              </w:rPr>
            </w:pPr>
            <w:r w:rsidRPr="007360FE">
              <w:rPr>
                <w:rFonts w:ascii="Times New Roman" w:hAnsi="Times New Roman" w:cs="Times New Roman"/>
                <w:strike/>
              </w:rPr>
              <w:t>Estetoscópio</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Caixa para agulhas usadas</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 xml:space="preserve">Catéter IV, com bainha plástica, n.º 14  e 20  </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 de cada.</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Scalp n.º 23</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spacing w:before="240"/>
              <w:jc w:val="both"/>
              <w:rPr>
                <w:rFonts w:ascii="Times New Roman" w:hAnsi="Times New Roman" w:cs="Times New Roman"/>
                <w:strike/>
              </w:rPr>
            </w:pPr>
            <w:r w:rsidRPr="007360FE">
              <w:rPr>
                <w:rFonts w:ascii="Times New Roman" w:hAnsi="Times New Roman" w:cs="Times New Roman"/>
                <w:strike/>
              </w:rPr>
              <w:t>03 (três) unidades</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Pinça anatômica</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lang w:val="es-ES_tradnl"/>
              </w:rPr>
            </w:pPr>
            <w:r w:rsidRPr="007360FE">
              <w:rPr>
                <w:rFonts w:ascii="Times New Roman" w:hAnsi="Times New Roman" w:cs="Times New Roman"/>
                <w:strike/>
                <w:lang w:val="es-ES_tradnl"/>
              </w:rPr>
              <w:t>Equipo para soro</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lang w:val="es-ES_tradnl"/>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Seringas acompanhadas de agulhas (1ml, 3 ml e 5 ml)</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02 (duas) unidades de cada</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Seringa de (10ml e 20 ml)</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02 (duas) unidades de cada</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Garrote</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Conjunto de bolsa e máscara para ventilação/ressuscitação</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Lanterna médica</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 conjunto</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Aspirador manual</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90372F">
            <w:pPr>
              <w:jc w:val="both"/>
              <w:rPr>
                <w:rFonts w:ascii="Times New Roman" w:hAnsi="Times New Roman" w:cs="Times New Roman"/>
                <w:strike/>
              </w:rPr>
            </w:pPr>
            <w:r w:rsidRPr="007360FE">
              <w:rPr>
                <w:rFonts w:ascii="Times New Roman" w:hAnsi="Times New Roman" w:cs="Times New Roman"/>
                <w:strike/>
              </w:rPr>
              <w:t>Cânulas orofaríngeas</w:t>
            </w: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Cânulas orofaríngeas</w:t>
            </w:r>
            <w:r w:rsidR="0090372F" w:rsidRPr="007360FE">
              <w:rPr>
                <w:rFonts w:ascii="Times New Roman" w:hAnsi="Times New Roman" w:cs="Times New Roman"/>
                <w:strike/>
              </w:rPr>
              <w:t xml:space="preserve"> (Cânulas de Guedel) </w:t>
            </w:r>
            <w:r w:rsidR="0090372F" w:rsidRPr="007360FE">
              <w:rPr>
                <w:rFonts w:ascii="Times New Roman" w:hAnsi="Times New Roman" w:cs="Times New Roman"/>
                <w:b/>
                <w:strike/>
                <w:color w:val="0000FF"/>
              </w:rPr>
              <w:t>Redação dada pela Resolução -RDC nº 71, de 03 de abril de 2003</w:t>
            </w:r>
          </w:p>
        </w:tc>
        <w:tc>
          <w:tcPr>
            <w:tcW w:w="2604" w:type="pct"/>
            <w:tcBorders>
              <w:top w:val="single" w:sz="4" w:space="0" w:color="auto"/>
              <w:left w:val="single" w:sz="4" w:space="0" w:color="auto"/>
              <w:bottom w:val="single" w:sz="4" w:space="0" w:color="auto"/>
              <w:right w:val="single" w:sz="4" w:space="0" w:color="auto"/>
            </w:tcBorders>
          </w:tcPr>
          <w:p w:rsidR="0090372F" w:rsidRPr="007360FE" w:rsidRDefault="0090372F">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conjunto de três unidades, tamanho: pequeno, médio e grande.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Anti-séptico tópico</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Ataduras de crepe (10 cm)</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pStyle w:val="Corpodetexto"/>
              <w:rPr>
                <w:rFonts w:ascii="Times New Roman" w:hAnsi="Times New Roman" w:cs="Times New Roman"/>
                <w:strike/>
              </w:rPr>
            </w:pPr>
            <w:r w:rsidRPr="007360FE">
              <w:rPr>
                <w:rFonts w:ascii="Times New Roman" w:hAnsi="Times New Roman" w:cs="Times New Roman"/>
                <w:strike/>
              </w:rPr>
              <w:t>02 (duas) unidades (rolo).</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Esparadrapo tipo antialérgico e comum</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 (rolo)/ cada.</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Gaze estéril (7,5 x 7,5)</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10 (dez) pacotes</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Luvas descartáveis látex estéreis (tamanho 7.5 e 8.0)</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04 (quatro) pares</w:t>
            </w:r>
          </w:p>
        </w:tc>
      </w:tr>
      <w:tr w:rsidR="00EB4211" w:rsidRPr="007360FE" w:rsidTr="00346A85">
        <w:tblPrEx>
          <w:tblCellMar>
            <w:top w:w="0" w:type="dxa"/>
            <w:bottom w:w="0" w:type="dxa"/>
          </w:tblCellMar>
        </w:tblPrEx>
        <w:trPr>
          <w:cantSplit/>
        </w:trPr>
        <w:tc>
          <w:tcPr>
            <w:tcW w:w="2396"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Tesoura reta com ponta romba</w:t>
            </w:r>
          </w:p>
        </w:tc>
        <w:tc>
          <w:tcPr>
            <w:tcW w:w="2604" w:type="pct"/>
            <w:tcBorders>
              <w:top w:val="single" w:sz="4" w:space="0" w:color="auto"/>
              <w:left w:val="single" w:sz="4" w:space="0" w:color="auto"/>
              <w:bottom w:val="single" w:sz="4" w:space="0" w:color="auto"/>
              <w:right w:val="single" w:sz="4" w:space="0" w:color="auto"/>
            </w:tcBorders>
          </w:tcPr>
          <w:p w:rsidR="00EB4211" w:rsidRPr="007360FE" w:rsidRDefault="00EB4211">
            <w:pPr>
              <w:jc w:val="both"/>
              <w:rPr>
                <w:rFonts w:ascii="Times New Roman" w:hAnsi="Times New Roman" w:cs="Times New Roman"/>
                <w:strike/>
              </w:rPr>
            </w:pPr>
          </w:p>
          <w:p w:rsidR="00EB4211" w:rsidRPr="007360FE" w:rsidRDefault="00EB4211">
            <w:pPr>
              <w:jc w:val="both"/>
              <w:rPr>
                <w:rFonts w:ascii="Times New Roman" w:hAnsi="Times New Roman" w:cs="Times New Roman"/>
                <w:strike/>
              </w:rPr>
            </w:pPr>
            <w:r w:rsidRPr="007360FE">
              <w:rPr>
                <w:rFonts w:ascii="Times New Roman" w:hAnsi="Times New Roman" w:cs="Times New Roman"/>
                <w:strike/>
              </w:rPr>
              <w:t>01 (uma) unidade</w:t>
            </w:r>
          </w:p>
        </w:tc>
      </w:tr>
    </w:tbl>
    <w:p w:rsidR="00564B79" w:rsidRDefault="00564B79" w:rsidP="00564B79">
      <w:pPr>
        <w:rPr>
          <w:rFonts w:ascii="Times New Roman" w:hAnsi="Times New Roman" w:cs="Times New Roman"/>
          <w:b/>
        </w:rPr>
        <w:sectPr w:rsidR="00564B79" w:rsidSect="00C72148">
          <w:pgSz w:w="11907" w:h="16840" w:code="9"/>
          <w:pgMar w:top="1417" w:right="1701" w:bottom="1417" w:left="1701" w:header="0" w:footer="562" w:gutter="0"/>
          <w:pgNumType w:start="1"/>
          <w:cols w:space="720"/>
          <w:docGrid w:linePitch="326"/>
        </w:sectPr>
      </w:pPr>
    </w:p>
    <w:p w:rsidR="00564B79" w:rsidRPr="00C47E27" w:rsidRDefault="00EB4211" w:rsidP="00152F62">
      <w:pPr>
        <w:jc w:val="center"/>
        <w:rPr>
          <w:rFonts w:ascii="Times New Roman" w:hAnsi="Times New Roman" w:cs="Times New Roman"/>
          <w:b/>
          <w:strike/>
        </w:rPr>
      </w:pPr>
      <w:r w:rsidRPr="00C47E27">
        <w:rPr>
          <w:rFonts w:ascii="Times New Roman" w:hAnsi="Times New Roman" w:cs="Times New Roman"/>
          <w:b/>
          <w:strike/>
        </w:rPr>
        <w:t>ANEXO II</w:t>
      </w:r>
    </w:p>
    <w:p w:rsidR="00564B79" w:rsidRPr="00564B79" w:rsidRDefault="00564B79" w:rsidP="00564B79">
      <w:pPr>
        <w:pStyle w:val="Corpodetexto"/>
        <w:jc w:val="center"/>
        <w:rPr>
          <w:rFonts w:ascii="Times New Roman" w:hAnsi="Times New Roman" w:cs="Times New Roman"/>
          <w:b/>
          <w:color w:val="0000FF"/>
        </w:rPr>
      </w:pPr>
      <w:r>
        <w:rPr>
          <w:rFonts w:ascii="Times New Roman" w:hAnsi="Times New Roman" w:cs="Times New Roman"/>
          <w:b/>
        </w:rPr>
        <w:tab/>
      </w:r>
      <w:r>
        <w:rPr>
          <w:rFonts w:ascii="Times New Roman" w:hAnsi="Times New Roman" w:cs="Times New Roman"/>
          <w:b/>
          <w:color w:val="0000FF"/>
        </w:rPr>
        <w:t>(Revogado</w:t>
      </w:r>
      <w:r w:rsidRPr="00564B79">
        <w:rPr>
          <w:rFonts w:ascii="Times New Roman" w:hAnsi="Times New Roman" w:cs="Times New Roman"/>
          <w:b/>
          <w:color w:val="0000FF"/>
        </w:rPr>
        <w:t xml:space="preserve"> pela Resolução – RDC nº 91 de 30 de junho de 2016)</w:t>
      </w:r>
    </w:p>
    <w:p w:rsidR="00564B79" w:rsidRPr="00C72148" w:rsidRDefault="00564B79" w:rsidP="00564B79">
      <w:pPr>
        <w:tabs>
          <w:tab w:val="left" w:pos="4806"/>
        </w:tabs>
        <w:rPr>
          <w:rFonts w:ascii="Times New Roman" w:hAnsi="Times New Roman" w:cs="Times New Roman"/>
          <w:b/>
        </w:rPr>
      </w:pPr>
    </w:p>
    <w:p w:rsidR="00EB4211" w:rsidRPr="00C47E27" w:rsidRDefault="00EB4211">
      <w:pPr>
        <w:jc w:val="center"/>
        <w:rPr>
          <w:rFonts w:ascii="Times New Roman" w:hAnsi="Times New Roman" w:cs="Times New Roman"/>
          <w:b/>
          <w:strike/>
        </w:rPr>
      </w:pPr>
      <w:r w:rsidRPr="00C47E27">
        <w:rPr>
          <w:rFonts w:ascii="Times New Roman" w:hAnsi="Times New Roman" w:cs="Times New Roman"/>
          <w:b/>
          <w:strike/>
        </w:rPr>
        <w:t>QUADRO DE CONTROLE DO CLORO RESIDUAL, pH  E TURBIDEZ DA ÁGUA POTÁVEL</w:t>
      </w:r>
    </w:p>
    <w:p w:rsidR="00EB4211" w:rsidRPr="00C47E27" w:rsidRDefault="00EB4211" w:rsidP="00C47E27">
      <w:pPr>
        <w:tabs>
          <w:tab w:val="left" w:pos="5009"/>
        </w:tabs>
        <w:jc w:val="both"/>
        <w:rPr>
          <w:rFonts w:ascii="Times New Roman" w:hAnsi="Times New Roman" w:cs="Times New Roman"/>
          <w:b/>
          <w:strik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3"/>
        <w:gridCol w:w="1327"/>
        <w:gridCol w:w="1327"/>
        <w:gridCol w:w="861"/>
        <w:gridCol w:w="2247"/>
        <w:gridCol w:w="1220"/>
        <w:gridCol w:w="1633"/>
      </w:tblGrid>
      <w:tr w:rsidR="00EB4211" w:rsidRPr="00152F62" w:rsidTr="00976F55">
        <w:tblPrEx>
          <w:tblCellMar>
            <w:top w:w="0" w:type="dxa"/>
            <w:bottom w:w="0" w:type="dxa"/>
          </w:tblCellMar>
        </w:tblPrEx>
        <w:trPr>
          <w:gridAfter w:val="2"/>
          <w:wAfter w:w="1650" w:type="pct"/>
          <w:cantSplit/>
        </w:trPr>
        <w:tc>
          <w:tcPr>
            <w:tcW w:w="667" w:type="pct"/>
            <w:vMerge w:val="restar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LOCAL DE COLETA</w:t>
            </w:r>
          </w:p>
        </w:tc>
        <w:tc>
          <w:tcPr>
            <w:tcW w:w="68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CLORO RESIDUAL</w:t>
            </w: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mg/L</w:t>
            </w:r>
          </w:p>
          <w:p w:rsidR="00EB4211" w:rsidRPr="00152F62" w:rsidRDefault="00EB4211">
            <w:pPr>
              <w:jc w:val="center"/>
              <w:rPr>
                <w:rFonts w:ascii="Times New Roman" w:hAnsi="Times New Roman" w:cs="Times New Roman"/>
                <w:strike/>
              </w:rPr>
            </w:pPr>
          </w:p>
        </w:tc>
        <w:tc>
          <w:tcPr>
            <w:tcW w:w="533" w:type="pct"/>
          </w:tcPr>
          <w:p w:rsidR="00EB4211" w:rsidRPr="00152F62" w:rsidRDefault="00EB4211">
            <w:pPr>
              <w:pStyle w:val="Ttulo2"/>
              <w:jc w:val="center"/>
              <w:rPr>
                <w:rFonts w:ascii="Times New Roman" w:hAnsi="Times New Roman" w:cs="Times New Roman"/>
                <w:b w:val="0"/>
                <w:bCs w:val="0"/>
                <w:strike/>
                <w:sz w:val="24"/>
                <w:szCs w:val="24"/>
              </w:rPr>
            </w:pPr>
          </w:p>
          <w:p w:rsidR="00EB4211" w:rsidRPr="00152F62" w:rsidRDefault="00EB4211">
            <w:pPr>
              <w:pStyle w:val="Ttulo2"/>
              <w:jc w:val="center"/>
              <w:rPr>
                <w:rFonts w:ascii="Times New Roman" w:hAnsi="Times New Roman" w:cs="Times New Roman"/>
                <w:b w:val="0"/>
                <w:bCs w:val="0"/>
                <w:strike/>
                <w:sz w:val="24"/>
                <w:szCs w:val="24"/>
              </w:rPr>
            </w:pPr>
            <w:r w:rsidRPr="00152F62">
              <w:rPr>
                <w:rFonts w:ascii="Times New Roman" w:hAnsi="Times New Roman" w:cs="Times New Roman"/>
                <w:b w:val="0"/>
                <w:bCs w:val="0"/>
                <w:strike/>
                <w:sz w:val="24"/>
                <w:szCs w:val="24"/>
              </w:rPr>
              <w:t>TURBIDEZ</w:t>
            </w:r>
          </w:p>
          <w:p w:rsidR="00EB4211" w:rsidRPr="00152F62" w:rsidRDefault="00EB4211">
            <w:pPr>
              <w:pStyle w:val="Ttulo7"/>
              <w:rPr>
                <w:rFonts w:ascii="Times New Roman" w:hAnsi="Times New Roman" w:cs="Times New Roman"/>
                <w:b w:val="0"/>
                <w:bCs w:val="0"/>
                <w:strike/>
              </w:rPr>
            </w:pPr>
            <w:r w:rsidRPr="00152F62">
              <w:rPr>
                <w:rFonts w:ascii="Times New Roman" w:hAnsi="Times New Roman" w:cs="Times New Roman"/>
                <w:b w:val="0"/>
                <w:bCs w:val="0"/>
                <w:strike/>
              </w:rPr>
              <w:t>UT*</w:t>
            </w:r>
            <w:r w:rsidRPr="00152F62">
              <w:rPr>
                <w:rFonts w:ascii="Times New Roman" w:hAnsi="Times New Roman" w:cs="Times New Roman"/>
                <w:b w:val="0"/>
                <w:bCs w:val="0"/>
                <w:strike/>
                <w:vertAlign w:val="superscript"/>
              </w:rPr>
              <w:t>1</w:t>
            </w:r>
          </w:p>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p>
        </w:tc>
        <w:tc>
          <w:tcPr>
            <w:tcW w:w="417" w:type="pct"/>
          </w:tcPr>
          <w:p w:rsidR="00EB4211" w:rsidRPr="00152F62" w:rsidRDefault="00EB4211">
            <w:pPr>
              <w:pStyle w:val="Ttulo7"/>
              <w:rPr>
                <w:rFonts w:ascii="Times New Roman" w:hAnsi="Times New Roman" w:cs="Times New Roman"/>
                <w:b w:val="0"/>
                <w:bCs w:val="0"/>
                <w:strike/>
              </w:rPr>
            </w:pPr>
          </w:p>
          <w:p w:rsidR="00EB4211" w:rsidRPr="00152F62" w:rsidRDefault="00EB4211">
            <w:pPr>
              <w:pStyle w:val="Ttulo7"/>
              <w:rPr>
                <w:rFonts w:ascii="Times New Roman" w:hAnsi="Times New Roman" w:cs="Times New Roman"/>
                <w:b w:val="0"/>
                <w:bCs w:val="0"/>
                <w:strike/>
              </w:rPr>
            </w:pPr>
            <w:r w:rsidRPr="00152F62">
              <w:rPr>
                <w:rFonts w:ascii="Times New Roman" w:hAnsi="Times New Roman" w:cs="Times New Roman"/>
                <w:b w:val="0"/>
                <w:bCs w:val="0"/>
                <w:strike/>
              </w:rPr>
              <w:t>pH</w:t>
            </w:r>
          </w:p>
        </w:tc>
        <w:tc>
          <w:tcPr>
            <w:tcW w:w="1046" w:type="pct"/>
          </w:tcPr>
          <w:p w:rsidR="00EB4211" w:rsidRPr="00152F62" w:rsidRDefault="00EB4211">
            <w:pPr>
              <w:pStyle w:val="Ttulo7"/>
              <w:rPr>
                <w:rFonts w:ascii="Times New Roman" w:hAnsi="Times New Roman" w:cs="Times New Roman"/>
                <w:b w:val="0"/>
                <w:bCs w:val="0"/>
                <w:strike/>
              </w:rPr>
            </w:pPr>
          </w:p>
          <w:p w:rsidR="00EB4211" w:rsidRPr="00152F62" w:rsidRDefault="00EB4211">
            <w:pPr>
              <w:pStyle w:val="Ttulo7"/>
              <w:rPr>
                <w:rFonts w:ascii="Times New Roman" w:hAnsi="Times New Roman" w:cs="Times New Roman"/>
                <w:b w:val="0"/>
                <w:bCs w:val="0"/>
                <w:strike/>
              </w:rPr>
            </w:pPr>
            <w:r w:rsidRPr="00152F62">
              <w:rPr>
                <w:rFonts w:ascii="Times New Roman" w:hAnsi="Times New Roman" w:cs="Times New Roman"/>
                <w:b w:val="0"/>
                <w:bCs w:val="0"/>
                <w:strike/>
              </w:rPr>
              <w:t>PADRÃO MICROBIOLÓGICO</w:t>
            </w:r>
          </w:p>
        </w:tc>
      </w:tr>
      <w:tr w:rsidR="00EB4211" w:rsidRPr="00152F62" w:rsidTr="00976F55">
        <w:tblPrEx>
          <w:tblCellMar>
            <w:top w:w="0" w:type="dxa"/>
            <w:bottom w:w="0" w:type="dxa"/>
          </w:tblCellMar>
        </w:tblPrEx>
        <w:trPr>
          <w:cantSplit/>
        </w:trPr>
        <w:tc>
          <w:tcPr>
            <w:tcW w:w="667" w:type="pct"/>
            <w:vMerge/>
          </w:tcPr>
          <w:p w:rsidR="00EB4211" w:rsidRPr="00152F62" w:rsidRDefault="00EB4211">
            <w:pPr>
              <w:jc w:val="both"/>
              <w:rPr>
                <w:rFonts w:ascii="Times New Roman" w:hAnsi="Times New Roman" w:cs="Times New Roman"/>
                <w:strike/>
              </w:rPr>
            </w:pPr>
          </w:p>
        </w:tc>
        <w:tc>
          <w:tcPr>
            <w:tcW w:w="687" w:type="pct"/>
          </w:tcPr>
          <w:p w:rsidR="00EB4211" w:rsidRPr="00152F62" w:rsidRDefault="00EB4211">
            <w:pPr>
              <w:jc w:val="both"/>
              <w:rPr>
                <w:rFonts w:ascii="Times New Roman" w:hAnsi="Times New Roman" w:cs="Times New Roman"/>
                <w:strike/>
              </w:rPr>
            </w:pPr>
          </w:p>
          <w:p w:rsidR="00EB4211" w:rsidRPr="00152F62" w:rsidRDefault="00EB4211">
            <w:pPr>
              <w:jc w:val="both"/>
              <w:rPr>
                <w:rFonts w:ascii="Times New Roman" w:hAnsi="Times New Roman" w:cs="Times New Roman"/>
                <w:strike/>
              </w:rPr>
            </w:pPr>
            <w:r w:rsidRPr="00152F62">
              <w:rPr>
                <w:rFonts w:ascii="Times New Roman" w:hAnsi="Times New Roman" w:cs="Times New Roman"/>
                <w:strike/>
              </w:rPr>
              <w:t>Mínimo</w:t>
            </w:r>
          </w:p>
        </w:tc>
        <w:tc>
          <w:tcPr>
            <w:tcW w:w="533" w:type="pct"/>
          </w:tcPr>
          <w:p w:rsidR="00EB4211" w:rsidRPr="00152F62" w:rsidRDefault="00EB4211">
            <w:pPr>
              <w:jc w:val="both"/>
              <w:rPr>
                <w:rFonts w:ascii="Times New Roman" w:hAnsi="Times New Roman" w:cs="Times New Roman"/>
                <w:strike/>
              </w:rPr>
            </w:pPr>
          </w:p>
          <w:p w:rsidR="00EB4211" w:rsidRPr="00152F62" w:rsidRDefault="00EB4211">
            <w:pPr>
              <w:ind w:left="-85" w:firstLine="85"/>
              <w:jc w:val="both"/>
              <w:rPr>
                <w:rFonts w:ascii="Times New Roman" w:hAnsi="Times New Roman" w:cs="Times New Roman"/>
                <w:strike/>
              </w:rPr>
            </w:pPr>
            <w:r w:rsidRPr="00152F62">
              <w:rPr>
                <w:rFonts w:ascii="Times New Roman" w:hAnsi="Times New Roman" w:cs="Times New Roman"/>
                <w:strike/>
              </w:rPr>
              <w:t>Máximo</w:t>
            </w:r>
          </w:p>
        </w:tc>
        <w:tc>
          <w:tcPr>
            <w:tcW w:w="417" w:type="pct"/>
          </w:tcPr>
          <w:p w:rsidR="00EB4211" w:rsidRPr="00152F62" w:rsidRDefault="00EB4211">
            <w:pPr>
              <w:jc w:val="both"/>
              <w:rPr>
                <w:rFonts w:ascii="Times New Roman" w:hAnsi="Times New Roman" w:cs="Times New Roman"/>
                <w:strike/>
              </w:rPr>
            </w:pPr>
          </w:p>
          <w:p w:rsidR="00EB4211" w:rsidRPr="00152F62" w:rsidRDefault="00EB4211">
            <w:pPr>
              <w:jc w:val="both"/>
              <w:rPr>
                <w:rFonts w:ascii="Times New Roman" w:hAnsi="Times New Roman" w:cs="Times New Roman"/>
                <w:strike/>
              </w:rPr>
            </w:pPr>
            <w:r w:rsidRPr="00152F62">
              <w:rPr>
                <w:rFonts w:ascii="Times New Roman" w:hAnsi="Times New Roman" w:cs="Times New Roman"/>
                <w:strike/>
              </w:rPr>
              <w:t>VMP*</w:t>
            </w:r>
            <w:r w:rsidRPr="00152F62">
              <w:rPr>
                <w:rFonts w:ascii="Times New Roman" w:hAnsi="Times New Roman" w:cs="Times New Roman"/>
                <w:strike/>
                <w:vertAlign w:val="superscript"/>
              </w:rPr>
              <w:t>2</w:t>
            </w:r>
          </w:p>
        </w:tc>
        <w:tc>
          <w:tcPr>
            <w:tcW w:w="1046" w:type="pct"/>
          </w:tcPr>
          <w:p w:rsidR="00EB4211" w:rsidRPr="00152F62" w:rsidRDefault="00EB4211">
            <w:pPr>
              <w:jc w:val="both"/>
              <w:rPr>
                <w:rFonts w:ascii="Times New Roman" w:hAnsi="Times New Roman" w:cs="Times New Roman"/>
                <w:strike/>
              </w:rPr>
            </w:pPr>
          </w:p>
          <w:p w:rsidR="00EB4211" w:rsidRPr="00152F62" w:rsidRDefault="00EB4211">
            <w:pPr>
              <w:jc w:val="center"/>
              <w:rPr>
                <w:rFonts w:ascii="Times New Roman" w:hAnsi="Times New Roman" w:cs="Times New Roman"/>
                <w:strike/>
              </w:rPr>
            </w:pPr>
          </w:p>
        </w:tc>
        <w:tc>
          <w:tcPr>
            <w:tcW w:w="706" w:type="pct"/>
          </w:tcPr>
          <w:p w:rsidR="00EB4211" w:rsidRPr="00152F62" w:rsidRDefault="00EB4211">
            <w:pPr>
              <w:jc w:val="both"/>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Coliformes totais</w:t>
            </w:r>
          </w:p>
        </w:tc>
        <w:tc>
          <w:tcPr>
            <w:tcW w:w="944" w:type="pct"/>
          </w:tcPr>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Coliformes termotolerantes</w:t>
            </w:r>
          </w:p>
          <w:p w:rsidR="00EB4211" w:rsidRPr="00152F62" w:rsidRDefault="00EB4211">
            <w:pPr>
              <w:jc w:val="center"/>
              <w:rPr>
                <w:rFonts w:ascii="Times New Roman" w:hAnsi="Times New Roman" w:cs="Times New Roman"/>
                <w:strike/>
              </w:rPr>
            </w:pPr>
          </w:p>
        </w:tc>
      </w:tr>
      <w:tr w:rsidR="00EB4211" w:rsidRPr="00152F62" w:rsidTr="00976F55">
        <w:tblPrEx>
          <w:tblCellMar>
            <w:top w:w="0" w:type="dxa"/>
            <w:bottom w:w="0" w:type="dxa"/>
          </w:tblCellMar>
        </w:tblPrEx>
        <w:trPr>
          <w:cantSplit/>
        </w:trPr>
        <w:tc>
          <w:tcPr>
            <w:tcW w:w="66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Hidrante responsável pelo abastecimento do veículo</w:t>
            </w:r>
          </w:p>
        </w:tc>
        <w:tc>
          <w:tcPr>
            <w:tcW w:w="68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0,5</w:t>
            </w:r>
          </w:p>
        </w:tc>
        <w:tc>
          <w:tcPr>
            <w:tcW w:w="533"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5,0</w:t>
            </w:r>
          </w:p>
        </w:tc>
        <w:tc>
          <w:tcPr>
            <w:tcW w:w="41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1,0</w:t>
            </w:r>
          </w:p>
        </w:tc>
        <w:tc>
          <w:tcPr>
            <w:tcW w:w="104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6,5 a 9,5</w:t>
            </w:r>
          </w:p>
        </w:tc>
        <w:tc>
          <w:tcPr>
            <w:tcW w:w="70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c>
          <w:tcPr>
            <w:tcW w:w="944"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r>
      <w:tr w:rsidR="00EB4211" w:rsidRPr="00152F62" w:rsidTr="00976F55">
        <w:tblPrEx>
          <w:tblCellMar>
            <w:top w:w="0" w:type="dxa"/>
            <w:bottom w:w="0" w:type="dxa"/>
          </w:tblCellMar>
        </w:tblPrEx>
        <w:trPr>
          <w:cantSplit/>
          <w:trHeight w:val="974"/>
        </w:trPr>
        <w:tc>
          <w:tcPr>
            <w:tcW w:w="66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Veículo transportador de água potável</w:t>
            </w:r>
          </w:p>
        </w:tc>
        <w:tc>
          <w:tcPr>
            <w:tcW w:w="68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0,5</w:t>
            </w:r>
          </w:p>
        </w:tc>
        <w:tc>
          <w:tcPr>
            <w:tcW w:w="533"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5,0</w:t>
            </w:r>
          </w:p>
        </w:tc>
        <w:tc>
          <w:tcPr>
            <w:tcW w:w="41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1,0</w:t>
            </w:r>
          </w:p>
        </w:tc>
        <w:tc>
          <w:tcPr>
            <w:tcW w:w="104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6,5 a 9,5</w:t>
            </w:r>
          </w:p>
        </w:tc>
        <w:tc>
          <w:tcPr>
            <w:tcW w:w="70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c>
          <w:tcPr>
            <w:tcW w:w="944"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p w:rsidR="00EB4211" w:rsidRPr="00152F62" w:rsidRDefault="00EB4211">
            <w:pPr>
              <w:rPr>
                <w:rFonts w:ascii="Times New Roman" w:hAnsi="Times New Roman" w:cs="Times New Roman"/>
                <w:strike/>
              </w:rPr>
            </w:pPr>
          </w:p>
        </w:tc>
      </w:tr>
      <w:tr w:rsidR="00EB4211" w:rsidRPr="00152F62" w:rsidTr="00976F55">
        <w:tblPrEx>
          <w:tblCellMar>
            <w:top w:w="0" w:type="dxa"/>
            <w:bottom w:w="0" w:type="dxa"/>
          </w:tblCellMar>
        </w:tblPrEx>
        <w:trPr>
          <w:cantSplit/>
        </w:trPr>
        <w:tc>
          <w:tcPr>
            <w:tcW w:w="66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Mangote de abastecimento</w:t>
            </w:r>
          </w:p>
          <w:p w:rsidR="00EB4211" w:rsidRPr="00152F62" w:rsidRDefault="00EB4211">
            <w:pPr>
              <w:jc w:val="center"/>
              <w:rPr>
                <w:rFonts w:ascii="Times New Roman" w:hAnsi="Times New Roman" w:cs="Times New Roman"/>
                <w:strike/>
              </w:rPr>
            </w:pPr>
          </w:p>
        </w:tc>
        <w:tc>
          <w:tcPr>
            <w:tcW w:w="68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0,5</w:t>
            </w:r>
          </w:p>
        </w:tc>
        <w:tc>
          <w:tcPr>
            <w:tcW w:w="533"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5,0</w:t>
            </w:r>
          </w:p>
        </w:tc>
        <w:tc>
          <w:tcPr>
            <w:tcW w:w="41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1,0</w:t>
            </w:r>
          </w:p>
        </w:tc>
        <w:tc>
          <w:tcPr>
            <w:tcW w:w="104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6,5 a 9,5</w:t>
            </w:r>
          </w:p>
        </w:tc>
        <w:tc>
          <w:tcPr>
            <w:tcW w:w="70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c>
          <w:tcPr>
            <w:tcW w:w="944"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r>
      <w:tr w:rsidR="00EB4211" w:rsidRPr="00152F62" w:rsidTr="00976F55">
        <w:tblPrEx>
          <w:tblCellMar>
            <w:top w:w="0" w:type="dxa"/>
            <w:bottom w:w="0" w:type="dxa"/>
          </w:tblCellMar>
        </w:tblPrEx>
        <w:trPr>
          <w:cantSplit/>
        </w:trPr>
        <w:tc>
          <w:tcPr>
            <w:tcW w:w="66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Ponto de oferta de água em área de preparo de alimentos</w:t>
            </w:r>
          </w:p>
          <w:p w:rsidR="00EB4211" w:rsidRPr="00152F62" w:rsidRDefault="00EB4211">
            <w:pPr>
              <w:jc w:val="center"/>
              <w:rPr>
                <w:rFonts w:ascii="Times New Roman" w:hAnsi="Times New Roman" w:cs="Times New Roman"/>
                <w:strike/>
              </w:rPr>
            </w:pPr>
          </w:p>
        </w:tc>
        <w:tc>
          <w:tcPr>
            <w:tcW w:w="68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0,2</w:t>
            </w:r>
          </w:p>
        </w:tc>
        <w:tc>
          <w:tcPr>
            <w:tcW w:w="533"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2,0</w:t>
            </w:r>
          </w:p>
        </w:tc>
        <w:tc>
          <w:tcPr>
            <w:tcW w:w="41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1,0</w:t>
            </w:r>
          </w:p>
        </w:tc>
        <w:tc>
          <w:tcPr>
            <w:tcW w:w="104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6,5 a 9,5</w:t>
            </w:r>
          </w:p>
        </w:tc>
        <w:tc>
          <w:tcPr>
            <w:tcW w:w="70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c>
          <w:tcPr>
            <w:tcW w:w="944"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r>
      <w:tr w:rsidR="00EB4211" w:rsidRPr="00152F62" w:rsidTr="00976F55">
        <w:tblPrEx>
          <w:tblCellMar>
            <w:top w:w="0" w:type="dxa"/>
            <w:bottom w:w="0" w:type="dxa"/>
          </w:tblCellMar>
        </w:tblPrEx>
        <w:trPr>
          <w:cantSplit/>
        </w:trPr>
        <w:tc>
          <w:tcPr>
            <w:tcW w:w="667" w:type="pct"/>
          </w:tcPr>
          <w:p w:rsidR="00EB4211" w:rsidRPr="00152F62" w:rsidRDefault="00EB4211">
            <w:pPr>
              <w:pStyle w:val="Corpodetexto3"/>
              <w:rPr>
                <w:rFonts w:ascii="Times New Roman" w:hAnsi="Times New Roman" w:cs="Times New Roman"/>
                <w:strike/>
                <w:sz w:val="24"/>
                <w:szCs w:val="24"/>
              </w:rPr>
            </w:pPr>
          </w:p>
          <w:p w:rsidR="00EB4211" w:rsidRPr="00152F62" w:rsidRDefault="00EB4211">
            <w:pPr>
              <w:jc w:val="both"/>
              <w:rPr>
                <w:rFonts w:ascii="Times New Roman" w:hAnsi="Times New Roman" w:cs="Times New Roman"/>
                <w:strike/>
              </w:rPr>
            </w:pPr>
            <w:r w:rsidRPr="00152F62">
              <w:rPr>
                <w:rFonts w:ascii="Times New Roman" w:hAnsi="Times New Roman" w:cs="Times New Roman"/>
                <w:strike/>
              </w:rPr>
              <w:t>Qualquer ponto de oferta    de   água     no terminal de passageiros.</w:t>
            </w:r>
          </w:p>
        </w:tc>
        <w:tc>
          <w:tcPr>
            <w:tcW w:w="68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0,2</w:t>
            </w:r>
          </w:p>
        </w:tc>
        <w:tc>
          <w:tcPr>
            <w:tcW w:w="533"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2,0</w:t>
            </w:r>
          </w:p>
        </w:tc>
        <w:tc>
          <w:tcPr>
            <w:tcW w:w="417"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5,0*</w:t>
            </w:r>
            <w:r w:rsidRPr="00152F62">
              <w:rPr>
                <w:rFonts w:ascii="Times New Roman" w:hAnsi="Times New Roman" w:cs="Times New Roman"/>
                <w:strike/>
                <w:vertAlign w:val="superscript"/>
              </w:rPr>
              <w:t>3</w:t>
            </w:r>
          </w:p>
        </w:tc>
        <w:tc>
          <w:tcPr>
            <w:tcW w:w="104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6,5 a 9,5</w:t>
            </w:r>
          </w:p>
        </w:tc>
        <w:tc>
          <w:tcPr>
            <w:tcW w:w="706"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c>
          <w:tcPr>
            <w:tcW w:w="944" w:type="pct"/>
          </w:tcPr>
          <w:p w:rsidR="00EB4211" w:rsidRPr="00152F62" w:rsidRDefault="00EB4211">
            <w:pPr>
              <w:jc w:val="center"/>
              <w:rPr>
                <w:rFonts w:ascii="Times New Roman" w:hAnsi="Times New Roman" w:cs="Times New Roman"/>
                <w:strike/>
              </w:rPr>
            </w:pPr>
          </w:p>
          <w:p w:rsidR="00EB4211" w:rsidRPr="00152F62" w:rsidRDefault="00EB4211">
            <w:pPr>
              <w:jc w:val="center"/>
              <w:rPr>
                <w:rFonts w:ascii="Times New Roman" w:hAnsi="Times New Roman" w:cs="Times New Roman"/>
                <w:strike/>
              </w:rPr>
            </w:pPr>
            <w:r w:rsidRPr="00152F62">
              <w:rPr>
                <w:rFonts w:ascii="Times New Roman" w:hAnsi="Times New Roman" w:cs="Times New Roman"/>
                <w:strike/>
              </w:rPr>
              <w:t>Ausente</w:t>
            </w:r>
          </w:p>
        </w:tc>
      </w:tr>
    </w:tbl>
    <w:p w:rsidR="00EB4211" w:rsidRPr="00C72148" w:rsidRDefault="00EB4211">
      <w:pPr>
        <w:pStyle w:val="Ttulo"/>
        <w:jc w:val="left"/>
        <w:rPr>
          <w:rFonts w:ascii="Times New Roman" w:hAnsi="Times New Roman" w:cs="Times New Roman"/>
          <w:b w:val="0"/>
          <w:bCs w:val="0"/>
          <w:sz w:val="24"/>
          <w:szCs w:val="24"/>
        </w:rPr>
      </w:pPr>
    </w:p>
    <w:p w:rsidR="00EB4211" w:rsidRPr="00C72148" w:rsidRDefault="00EB4211">
      <w:pPr>
        <w:pStyle w:val="Ttulo"/>
        <w:jc w:val="left"/>
        <w:rPr>
          <w:rFonts w:ascii="Times New Roman" w:hAnsi="Times New Roman" w:cs="Times New Roman"/>
          <w:b w:val="0"/>
          <w:bCs w:val="0"/>
          <w:sz w:val="24"/>
          <w:szCs w:val="24"/>
        </w:rPr>
      </w:pPr>
    </w:p>
    <w:p w:rsidR="00EB4211" w:rsidRPr="00152F62" w:rsidRDefault="00EB4211">
      <w:pPr>
        <w:pStyle w:val="Ttulo"/>
        <w:jc w:val="left"/>
        <w:rPr>
          <w:rFonts w:ascii="Times New Roman" w:hAnsi="Times New Roman" w:cs="Times New Roman"/>
          <w:b w:val="0"/>
          <w:bCs w:val="0"/>
          <w:strike/>
          <w:sz w:val="24"/>
          <w:szCs w:val="24"/>
        </w:rPr>
      </w:pPr>
      <w:r w:rsidRPr="00152F62">
        <w:rPr>
          <w:rFonts w:ascii="Times New Roman" w:hAnsi="Times New Roman" w:cs="Times New Roman"/>
          <w:b w:val="0"/>
          <w:bCs w:val="0"/>
          <w:strike/>
          <w:sz w:val="24"/>
          <w:szCs w:val="24"/>
        </w:rPr>
        <w:t>1- UT = Unidade de Turbidez.</w:t>
      </w:r>
    </w:p>
    <w:p w:rsidR="00EB4211" w:rsidRPr="00152F62" w:rsidRDefault="00EB4211">
      <w:pPr>
        <w:pStyle w:val="Ttulo"/>
        <w:jc w:val="left"/>
        <w:rPr>
          <w:rFonts w:ascii="Times New Roman" w:hAnsi="Times New Roman" w:cs="Times New Roman"/>
          <w:b w:val="0"/>
          <w:bCs w:val="0"/>
          <w:strike/>
          <w:sz w:val="24"/>
          <w:szCs w:val="24"/>
        </w:rPr>
      </w:pPr>
    </w:p>
    <w:p w:rsidR="00EB4211" w:rsidRPr="00152F62" w:rsidRDefault="00EB4211">
      <w:pPr>
        <w:pStyle w:val="Ttulo"/>
        <w:jc w:val="left"/>
        <w:rPr>
          <w:rFonts w:ascii="Times New Roman" w:hAnsi="Times New Roman" w:cs="Times New Roman"/>
          <w:b w:val="0"/>
          <w:bCs w:val="0"/>
          <w:strike/>
          <w:sz w:val="24"/>
          <w:szCs w:val="24"/>
        </w:rPr>
      </w:pPr>
      <w:r w:rsidRPr="00152F62">
        <w:rPr>
          <w:rFonts w:ascii="Times New Roman" w:hAnsi="Times New Roman" w:cs="Times New Roman"/>
          <w:b w:val="0"/>
          <w:bCs w:val="0"/>
          <w:strike/>
          <w:sz w:val="24"/>
          <w:szCs w:val="24"/>
        </w:rPr>
        <w:t>2- VMP = Valor máximo permitido</w:t>
      </w:r>
    </w:p>
    <w:p w:rsidR="00EB4211" w:rsidRPr="00152F62" w:rsidRDefault="00EB4211">
      <w:pPr>
        <w:pStyle w:val="Ttulo"/>
        <w:jc w:val="left"/>
        <w:rPr>
          <w:rFonts w:ascii="Times New Roman" w:hAnsi="Times New Roman" w:cs="Times New Roman"/>
          <w:b w:val="0"/>
          <w:bCs w:val="0"/>
          <w:strike/>
          <w:sz w:val="24"/>
          <w:szCs w:val="24"/>
        </w:rPr>
      </w:pPr>
    </w:p>
    <w:p w:rsidR="00EB4211" w:rsidRPr="00152F62" w:rsidRDefault="00EB4211">
      <w:pPr>
        <w:pStyle w:val="Textodenotaderodap"/>
        <w:rPr>
          <w:rFonts w:ascii="Times New Roman" w:hAnsi="Times New Roman" w:cs="Times New Roman"/>
          <w:i w:val="0"/>
          <w:iCs w:val="0"/>
          <w:strike/>
        </w:rPr>
      </w:pPr>
      <w:r w:rsidRPr="00152F62">
        <w:rPr>
          <w:rFonts w:ascii="Times New Roman" w:hAnsi="Times New Roman" w:cs="Times New Roman"/>
          <w:i w:val="0"/>
          <w:iCs w:val="0"/>
          <w:strike/>
        </w:rPr>
        <w:t xml:space="preserve">3- O limite máximo para qualquer amostra pontual deve ser de 5,0 UT, assegurado, simultaneamente, o atendimento ao VMP de 5,0 UT em qualquer ponta da rede no sistema de distribuição de água para consumo humano, segundo PT n° 1469 de 29/12/2000 do Ministério da Saúde. </w:t>
      </w:r>
    </w:p>
    <w:p w:rsidR="00EB4211" w:rsidRPr="00152F62" w:rsidRDefault="00EB4211">
      <w:pPr>
        <w:pStyle w:val="Ttulo"/>
        <w:jc w:val="left"/>
        <w:rPr>
          <w:rFonts w:ascii="Times New Roman" w:hAnsi="Times New Roman" w:cs="Times New Roman"/>
          <w:b w:val="0"/>
          <w:bCs w:val="0"/>
          <w:strike/>
          <w:sz w:val="24"/>
          <w:szCs w:val="24"/>
        </w:rPr>
      </w:pPr>
    </w:p>
    <w:p w:rsidR="00EB4211" w:rsidRPr="00C72148" w:rsidRDefault="00EB4211">
      <w:pPr>
        <w:pStyle w:val="Ttulo"/>
        <w:jc w:val="left"/>
        <w:rPr>
          <w:rFonts w:ascii="Times New Roman" w:hAnsi="Times New Roman" w:cs="Times New Roman"/>
          <w:b w:val="0"/>
          <w:bCs w:val="0"/>
          <w:sz w:val="24"/>
          <w:szCs w:val="24"/>
        </w:rPr>
      </w:pPr>
      <w:r w:rsidRPr="00152F62">
        <w:rPr>
          <w:rFonts w:ascii="Times New Roman" w:hAnsi="Times New Roman" w:cs="Times New Roman"/>
          <w:b w:val="0"/>
          <w:bCs w:val="0"/>
          <w:strike/>
          <w:sz w:val="24"/>
          <w:szCs w:val="24"/>
        </w:rPr>
        <w:t>4- A Cloração deverá ser realizada em pH inferior a (8.0) oito</w:t>
      </w:r>
    </w:p>
    <w:p w:rsidR="00EB4211" w:rsidRPr="00C72148" w:rsidRDefault="00EB4211">
      <w:pPr>
        <w:pStyle w:val="Ttulo"/>
        <w:rPr>
          <w:rFonts w:ascii="Times New Roman" w:hAnsi="Times New Roman" w:cs="Times New Roman"/>
          <w:b w:val="0"/>
          <w:bCs w:val="0"/>
          <w:sz w:val="24"/>
          <w:szCs w:val="24"/>
        </w:rPr>
      </w:pPr>
    </w:p>
    <w:p w:rsidR="00EB4211" w:rsidRPr="00C72148" w:rsidRDefault="00EB4211">
      <w:pPr>
        <w:pStyle w:val="Ttulo"/>
        <w:rPr>
          <w:rFonts w:ascii="Times New Roman" w:hAnsi="Times New Roman" w:cs="Times New Roman"/>
          <w:bCs w:val="0"/>
          <w:sz w:val="24"/>
          <w:szCs w:val="24"/>
        </w:rPr>
      </w:pPr>
      <w:r w:rsidRPr="00C72148">
        <w:rPr>
          <w:rFonts w:ascii="Times New Roman" w:hAnsi="Times New Roman" w:cs="Times New Roman"/>
          <w:bCs w:val="0"/>
          <w:sz w:val="24"/>
          <w:szCs w:val="24"/>
        </w:rPr>
        <w:t>ANEXO III</w:t>
      </w:r>
    </w:p>
    <w:p w:rsidR="00EB4211" w:rsidRPr="00C72148" w:rsidRDefault="00EB4211">
      <w:pPr>
        <w:pStyle w:val="Ttulo"/>
        <w:jc w:val="both"/>
        <w:rPr>
          <w:rFonts w:ascii="Times New Roman" w:hAnsi="Times New Roman" w:cs="Times New Roman"/>
          <w:bCs w:val="0"/>
          <w:sz w:val="24"/>
          <w:szCs w:val="24"/>
        </w:rPr>
      </w:pPr>
    </w:p>
    <w:p w:rsidR="00EB4211" w:rsidRPr="00C72148" w:rsidRDefault="00EB4211">
      <w:pPr>
        <w:pStyle w:val="Subttulo"/>
        <w:tabs>
          <w:tab w:val="left" w:pos="6804"/>
        </w:tabs>
        <w:rPr>
          <w:rFonts w:ascii="Times New Roman" w:hAnsi="Times New Roman" w:cs="Times New Roman"/>
          <w:b/>
          <w:sz w:val="24"/>
          <w:szCs w:val="24"/>
        </w:rPr>
      </w:pPr>
      <w:r w:rsidRPr="00C72148">
        <w:rPr>
          <w:rFonts w:ascii="Times New Roman" w:hAnsi="Times New Roman" w:cs="Times New Roman"/>
          <w:b/>
          <w:sz w:val="24"/>
          <w:szCs w:val="24"/>
        </w:rPr>
        <w:t>PLANO DE LIMPEZA E DESINFECÇÃO (PLD)</w:t>
      </w:r>
    </w:p>
    <w:p w:rsidR="00EB4211" w:rsidRPr="00C72148" w:rsidRDefault="00EB4211">
      <w:pPr>
        <w:pStyle w:val="Subttulo"/>
        <w:rPr>
          <w:rFonts w:ascii="Times New Roman" w:hAnsi="Times New Roman" w:cs="Times New Roman"/>
          <w:b/>
          <w:sz w:val="24"/>
          <w:szCs w:val="24"/>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Operacionalização de procedimentos de limpeza, desinfecção e descontaminação de superfícies de aeronaves e áreas do parque aeroportuário, aplicação de produtos saneantes domissanitários e uso de Equipamentos de proteção  individual.</w:t>
      </w:r>
    </w:p>
    <w:p w:rsidR="00EB4211" w:rsidRPr="00C72148" w:rsidRDefault="00EB4211">
      <w:pPr>
        <w:jc w:val="both"/>
        <w:rPr>
          <w:rFonts w:ascii="Times New Roman" w:hAnsi="Times New Roman" w:cs="Times New Roman"/>
          <w:color w:val="000000"/>
        </w:rPr>
      </w:pPr>
    </w:p>
    <w:p w:rsidR="00EB4211" w:rsidRPr="00C72148" w:rsidRDefault="00EB4211">
      <w:pPr>
        <w:rPr>
          <w:rFonts w:ascii="Times New Roman" w:hAnsi="Times New Roman" w:cs="Times New Roman"/>
          <w:color w:val="000000"/>
        </w:rPr>
      </w:pPr>
      <w:r w:rsidRPr="00C72148">
        <w:rPr>
          <w:rFonts w:ascii="Times New Roman" w:hAnsi="Times New Roman" w:cs="Times New Roman"/>
          <w:color w:val="000000"/>
        </w:rPr>
        <w:t>A) MÉTODOS PARA APLICAÇÃO DE PRODUTOS SANEANTES DOMISSANITÁRIOS</w:t>
      </w:r>
    </w:p>
    <w:p w:rsidR="00EB4211" w:rsidRPr="00C72148" w:rsidRDefault="00EB4211">
      <w:pPr>
        <w:rPr>
          <w:rFonts w:ascii="Times New Roman" w:hAnsi="Times New Roman" w:cs="Times New Roman"/>
          <w:color w:val="000000"/>
        </w:rPr>
      </w:pP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 xml:space="preserve">MÉTODO I - </w:t>
      </w:r>
      <w:r w:rsidR="00EB4211" w:rsidRPr="00C72148">
        <w:rPr>
          <w:rFonts w:ascii="Times New Roman" w:hAnsi="Times New Roman" w:cs="Times New Roman"/>
          <w:color w:val="000000"/>
        </w:rPr>
        <w:t>Limpeza</w:t>
      </w:r>
    </w:p>
    <w:p w:rsidR="00C47E27" w:rsidRDefault="00C47E27">
      <w:pPr>
        <w:jc w:val="both"/>
        <w:rPr>
          <w:rFonts w:ascii="Times New Roman" w:hAnsi="Times New Roman" w:cs="Times New Roman"/>
          <w:color w:val="000000"/>
        </w:rPr>
      </w:pP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retirar os resíduos e descartar adequadamente;</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friccionar pano e/ou escova embebida com água e detergente nas superfícies, retirando os resíduos deixados após  operação;</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enxaguar com água limpa e ou pano úmido;</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secar com pano limpo;</w:t>
      </w:r>
    </w:p>
    <w:p w:rsidR="00EB4211" w:rsidRPr="00C72148" w:rsidRDefault="00C47E27">
      <w:pPr>
        <w:jc w:val="both"/>
        <w:rPr>
          <w:rFonts w:ascii="Times New Roman" w:hAnsi="Times New Roman" w:cs="Times New Roman"/>
        </w:rPr>
      </w:pPr>
      <w:r>
        <w:rPr>
          <w:rFonts w:ascii="Times New Roman" w:hAnsi="Times New Roman" w:cs="Times New Roman"/>
          <w:color w:val="000000"/>
        </w:rPr>
        <w:t>-</w:t>
      </w:r>
      <w:r w:rsidR="00EB4211" w:rsidRPr="00C72148">
        <w:rPr>
          <w:rFonts w:ascii="Times New Roman" w:hAnsi="Times New Roman" w:cs="Times New Roman"/>
          <w:color w:val="000000"/>
        </w:rPr>
        <w:t>promover o descarte dos panos utilizados na operação, a</w:t>
      </w:r>
      <w:r>
        <w:rPr>
          <w:rFonts w:ascii="Times New Roman" w:hAnsi="Times New Roman" w:cs="Times New Roman"/>
          <w:color w:val="000000"/>
        </w:rPr>
        <w:t>condicionando-os em recipientes</w:t>
      </w:r>
      <w:r w:rsidR="00EB4211" w:rsidRPr="00C72148">
        <w:rPr>
          <w:rFonts w:ascii="Times New Roman" w:hAnsi="Times New Roman" w:cs="Times New Roman"/>
          <w:color w:val="000000"/>
        </w:rPr>
        <w:t xml:space="preserve"> ou sacos plásticos que devem estar de acordo </w:t>
      </w:r>
      <w:r w:rsidR="00EB4211" w:rsidRPr="00C72148">
        <w:rPr>
          <w:rFonts w:ascii="Times New Roman" w:hAnsi="Times New Roman" w:cs="Times New Roman"/>
        </w:rPr>
        <w:t>com as normas regulamentares pertinentes.</w:t>
      </w:r>
    </w:p>
    <w:p w:rsidR="00EB4211" w:rsidRPr="00C72148" w:rsidRDefault="00EB4211">
      <w:pPr>
        <w:jc w:val="both"/>
        <w:rPr>
          <w:rFonts w:ascii="Times New Roman" w:hAnsi="Times New Roman" w:cs="Times New Roman"/>
        </w:rPr>
      </w:pPr>
    </w:p>
    <w:p w:rsidR="00EB4211" w:rsidRPr="00C47E27" w:rsidRDefault="00C47E27">
      <w:pPr>
        <w:jc w:val="both"/>
        <w:rPr>
          <w:rFonts w:ascii="Times New Roman" w:hAnsi="Times New Roman" w:cs="Times New Roman"/>
          <w:color w:val="000000"/>
        </w:rPr>
      </w:pPr>
      <w:r>
        <w:rPr>
          <w:rFonts w:ascii="Times New Roman" w:hAnsi="Times New Roman" w:cs="Times New Roman"/>
          <w:color w:val="000000"/>
        </w:rPr>
        <w:t xml:space="preserve">MÉTODO II - </w:t>
      </w:r>
      <w:r w:rsidR="00EB4211" w:rsidRPr="00C72148">
        <w:rPr>
          <w:rFonts w:ascii="Times New Roman" w:hAnsi="Times New Roman" w:cs="Times New Roman"/>
          <w:color w:val="000000"/>
        </w:rPr>
        <w:t>Desinfecção</w:t>
      </w:r>
    </w:p>
    <w:p w:rsidR="00C47E27" w:rsidRDefault="00C47E27">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Limpeza da área contaminada;</w:t>
      </w:r>
    </w:p>
    <w:p w:rsidR="00C47E27" w:rsidRDefault="00C47E27">
      <w:pPr>
        <w:jc w:val="both"/>
        <w:rPr>
          <w:rFonts w:ascii="Times New Roman" w:hAnsi="Times New Roman" w:cs="Times New Roman"/>
          <w:color w:val="000000"/>
        </w:rPr>
      </w:pP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aplicar sobre a área atingida o desinfetante indicado em toda a superfície;</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aguardar tempo de ação conforme indicação do fabricante, que deve estar  de acordo com normas regulamentares;</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enxaguar, utilizando outro pano, repetidas vezes, com água limpa;</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secar com pano limpo;</w:t>
      </w:r>
    </w:p>
    <w:p w:rsidR="00EB4211" w:rsidRPr="00C72148" w:rsidRDefault="00C47E27">
      <w:pPr>
        <w:jc w:val="both"/>
        <w:rPr>
          <w:rFonts w:ascii="Times New Roman" w:hAnsi="Times New Roman" w:cs="Times New Roman"/>
        </w:rPr>
      </w:pPr>
      <w:r>
        <w:rPr>
          <w:rFonts w:ascii="Times New Roman" w:hAnsi="Times New Roman" w:cs="Times New Roman"/>
          <w:color w:val="000000"/>
        </w:rPr>
        <w:t>-</w:t>
      </w:r>
      <w:r w:rsidR="00EB4211" w:rsidRPr="00C72148">
        <w:rPr>
          <w:rFonts w:ascii="Times New Roman" w:hAnsi="Times New Roman" w:cs="Times New Roman"/>
          <w:color w:val="000000"/>
        </w:rPr>
        <w:t xml:space="preserve">promover o descarte dos panos utilizados na operação, acondicionando-os em  recipientes  ou sacos plásticos que devem estar de acordo </w:t>
      </w:r>
      <w:r w:rsidR="00EB4211" w:rsidRPr="00C72148">
        <w:rPr>
          <w:rFonts w:ascii="Times New Roman" w:hAnsi="Times New Roman" w:cs="Times New Roman"/>
        </w:rPr>
        <w:t>com as normas regulamentares pertinentes.</w:t>
      </w:r>
    </w:p>
    <w:p w:rsidR="00EB4211" w:rsidRPr="00C72148" w:rsidRDefault="00EB4211">
      <w:pPr>
        <w:ind w:left="142" w:hanging="142"/>
        <w:jc w:val="both"/>
        <w:rPr>
          <w:rFonts w:ascii="Times New Roman" w:hAnsi="Times New Roman" w:cs="Times New Roman"/>
          <w:color w:val="000000"/>
        </w:rPr>
      </w:pPr>
    </w:p>
    <w:p w:rsidR="00C47E27" w:rsidRDefault="00C47E27">
      <w:pPr>
        <w:jc w:val="both"/>
        <w:rPr>
          <w:rFonts w:ascii="Times New Roman" w:hAnsi="Times New Roman" w:cs="Times New Roman"/>
          <w:color w:val="000000"/>
        </w:rPr>
        <w:sectPr w:rsidR="00C47E27" w:rsidSect="00C72148">
          <w:pgSz w:w="11907" w:h="16840" w:code="9"/>
          <w:pgMar w:top="1417" w:right="1701" w:bottom="1417" w:left="1701" w:header="0" w:footer="562" w:gutter="0"/>
          <w:pgNumType w:start="1"/>
          <w:cols w:space="720"/>
          <w:docGrid w:linePitch="326"/>
        </w:sectPr>
      </w:pPr>
    </w:p>
    <w:p w:rsidR="00EB4211" w:rsidRDefault="00C47E27">
      <w:pPr>
        <w:jc w:val="both"/>
        <w:rPr>
          <w:rFonts w:ascii="Times New Roman" w:hAnsi="Times New Roman" w:cs="Times New Roman"/>
          <w:color w:val="000000"/>
        </w:rPr>
      </w:pPr>
      <w:r>
        <w:rPr>
          <w:rFonts w:ascii="Times New Roman" w:hAnsi="Times New Roman" w:cs="Times New Roman"/>
          <w:color w:val="000000"/>
        </w:rPr>
        <w:t xml:space="preserve">MÉTODO III – </w:t>
      </w:r>
      <w:r w:rsidR="00EB4211" w:rsidRPr="00C72148">
        <w:rPr>
          <w:rFonts w:ascii="Times New Roman" w:hAnsi="Times New Roman" w:cs="Times New Roman"/>
          <w:color w:val="000000"/>
        </w:rPr>
        <w:t>Descontaminação</w:t>
      </w:r>
    </w:p>
    <w:p w:rsidR="00C47E27" w:rsidRPr="00C72148" w:rsidRDefault="00C47E27">
      <w:pPr>
        <w:jc w:val="both"/>
        <w:rPr>
          <w:rFonts w:ascii="Times New Roman" w:hAnsi="Times New Roman" w:cs="Times New Roman"/>
          <w:color w:val="000000"/>
        </w:rPr>
      </w:pPr>
    </w:p>
    <w:p w:rsidR="00EB4211" w:rsidRDefault="00EB4211">
      <w:pPr>
        <w:jc w:val="both"/>
        <w:rPr>
          <w:rFonts w:ascii="Times New Roman" w:hAnsi="Times New Roman" w:cs="Times New Roman"/>
          <w:color w:val="000000"/>
        </w:rPr>
      </w:pPr>
      <w:r w:rsidRPr="00C72148">
        <w:rPr>
          <w:rFonts w:ascii="Times New Roman" w:hAnsi="Times New Roman" w:cs="Times New Roman"/>
          <w:color w:val="000000"/>
        </w:rPr>
        <w:t>Situações em que são constatadas contaminações por sangue, fezes, urina, vômitos ou outros fluidos orgânicos, quando  não for possível a retirada prévia do excesso desses resíduos:</w:t>
      </w:r>
    </w:p>
    <w:p w:rsidR="00C47E27" w:rsidRPr="00C72148" w:rsidRDefault="00C47E27">
      <w:pPr>
        <w:jc w:val="both"/>
        <w:rPr>
          <w:rFonts w:ascii="Times New Roman" w:hAnsi="Times New Roman" w:cs="Times New Roman"/>
          <w:color w:val="000000"/>
        </w:rPr>
      </w:pP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aplicar a solução desinfetante sobre a área contaminada;</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deixar em contato por tempo estabelecido, conforme indicação do fabricante, que deve estar de acordo com as normas regulamentares pertinentes;</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proceder à desinfecção.</w:t>
      </w:r>
    </w:p>
    <w:p w:rsidR="00EB4211" w:rsidRPr="00C72148" w:rsidRDefault="00EB4211">
      <w:pPr>
        <w:jc w:val="both"/>
        <w:rPr>
          <w:rFonts w:ascii="Times New Roman" w:hAnsi="Times New Roman" w:cs="Times New Roman"/>
        </w:rPr>
      </w:pPr>
    </w:p>
    <w:p w:rsidR="00EB4211" w:rsidRDefault="00EB4211">
      <w:pPr>
        <w:jc w:val="both"/>
        <w:rPr>
          <w:rFonts w:ascii="Times New Roman" w:hAnsi="Times New Roman" w:cs="Times New Roman"/>
          <w:color w:val="000000"/>
        </w:rPr>
      </w:pPr>
      <w:r w:rsidRPr="00C72148">
        <w:rPr>
          <w:rFonts w:ascii="Times New Roman" w:hAnsi="Times New Roman" w:cs="Times New Roman"/>
        </w:rPr>
        <w:t>MÉTODO IV</w:t>
      </w:r>
      <w:r w:rsidR="00C47E27">
        <w:rPr>
          <w:rFonts w:ascii="Times New Roman" w:hAnsi="Times New Roman" w:cs="Times New Roman"/>
        </w:rPr>
        <w:t xml:space="preserve"> – </w:t>
      </w:r>
      <w:r w:rsidRPr="00C72148">
        <w:rPr>
          <w:rFonts w:ascii="Times New Roman" w:hAnsi="Times New Roman" w:cs="Times New Roman"/>
          <w:color w:val="000000"/>
        </w:rPr>
        <w:t>Descontaminação</w:t>
      </w:r>
    </w:p>
    <w:p w:rsidR="00C47E27" w:rsidRPr="00C47E27" w:rsidRDefault="00C47E27">
      <w:pPr>
        <w:jc w:val="both"/>
        <w:rPr>
          <w:rFonts w:ascii="Times New Roman" w:hAnsi="Times New Roman" w:cs="Times New Roman"/>
          <w:u w:val="single"/>
        </w:rPr>
      </w:pPr>
    </w:p>
    <w:p w:rsidR="00EB4211" w:rsidRDefault="00EB4211">
      <w:pPr>
        <w:jc w:val="both"/>
        <w:rPr>
          <w:rFonts w:ascii="Times New Roman" w:hAnsi="Times New Roman" w:cs="Times New Roman"/>
        </w:rPr>
      </w:pPr>
      <w:r w:rsidRPr="00C72148">
        <w:rPr>
          <w:rFonts w:ascii="Times New Roman" w:hAnsi="Times New Roman" w:cs="Times New Roman"/>
        </w:rPr>
        <w:t xml:space="preserve"> Situações com suspeita de contaminação por agentes biológicos de alto risco:</w:t>
      </w:r>
    </w:p>
    <w:p w:rsidR="00C47E27" w:rsidRPr="00C72148" w:rsidRDefault="00C47E27">
      <w:pPr>
        <w:jc w:val="both"/>
        <w:rPr>
          <w:rFonts w:ascii="Times New Roman" w:hAnsi="Times New Roman" w:cs="Times New Roman"/>
        </w:rPr>
      </w:pPr>
    </w:p>
    <w:p w:rsidR="00C47E27" w:rsidRPr="00C72148" w:rsidRDefault="00C47E27">
      <w:pPr>
        <w:jc w:val="both"/>
        <w:rPr>
          <w:rFonts w:ascii="Times New Roman" w:hAnsi="Times New Roman" w:cs="Times New Roman"/>
        </w:rPr>
      </w:pPr>
      <w:r>
        <w:rPr>
          <w:rFonts w:ascii="Times New Roman" w:hAnsi="Times New Roman" w:cs="Times New Roman"/>
        </w:rPr>
        <w:t>-</w:t>
      </w:r>
      <w:r w:rsidR="00EB4211" w:rsidRPr="00C72148">
        <w:rPr>
          <w:rFonts w:ascii="Times New Roman" w:hAnsi="Times New Roman" w:cs="Times New Roman"/>
        </w:rPr>
        <w:t>interditar, isolar a área suspeita e aguardar a liberação do local pela autoridade sanitária em exercício no aeroporto;</w:t>
      </w:r>
    </w:p>
    <w:p w:rsidR="00EB4211" w:rsidRPr="00C72148" w:rsidRDefault="00C47E27">
      <w:pPr>
        <w:jc w:val="both"/>
        <w:rPr>
          <w:rFonts w:ascii="Times New Roman" w:hAnsi="Times New Roman" w:cs="Times New Roman"/>
        </w:rPr>
      </w:pPr>
      <w:r>
        <w:rPr>
          <w:rFonts w:ascii="Times New Roman" w:hAnsi="Times New Roman" w:cs="Times New Roman"/>
        </w:rPr>
        <w:t>-</w:t>
      </w:r>
      <w:r w:rsidR="00EB4211" w:rsidRPr="00C72148">
        <w:rPr>
          <w:rFonts w:ascii="Times New Roman" w:hAnsi="Times New Roman" w:cs="Times New Roman"/>
        </w:rPr>
        <w:t>recolher o material suspeito;</w:t>
      </w:r>
    </w:p>
    <w:p w:rsidR="00EB4211" w:rsidRPr="00C72148" w:rsidRDefault="00C47E27">
      <w:pPr>
        <w:jc w:val="both"/>
        <w:rPr>
          <w:rFonts w:ascii="Times New Roman" w:hAnsi="Times New Roman" w:cs="Times New Roman"/>
        </w:rPr>
      </w:pPr>
      <w:r>
        <w:rPr>
          <w:rFonts w:ascii="Times New Roman" w:hAnsi="Times New Roman" w:cs="Times New Roman"/>
        </w:rPr>
        <w:t>-</w:t>
      </w:r>
      <w:r w:rsidR="00EB4211" w:rsidRPr="00C72148">
        <w:rPr>
          <w:rFonts w:ascii="Times New Roman" w:hAnsi="Times New Roman" w:cs="Times New Roman"/>
        </w:rPr>
        <w:t>acondicionar o material suspeito  em sacos plásticos duplos e segregar  em área específica;</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aplicar a solução desinfetante sobre a área contaminada;</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deixar em contato por tempo estabelecido conforme indicação do fabricante, que deve estar de acordo com as normas  regulamentares pertinentes;</w:t>
      </w:r>
    </w:p>
    <w:p w:rsidR="00EB4211" w:rsidRPr="00C72148" w:rsidRDefault="00C47E27">
      <w:pPr>
        <w:jc w:val="both"/>
        <w:rPr>
          <w:rFonts w:ascii="Times New Roman" w:hAnsi="Times New Roman" w:cs="Times New Roman"/>
        </w:rPr>
      </w:pPr>
      <w:r>
        <w:rPr>
          <w:rFonts w:ascii="Times New Roman" w:hAnsi="Times New Roman" w:cs="Times New Roman"/>
        </w:rPr>
        <w:t>-</w:t>
      </w:r>
      <w:r w:rsidR="00EB4211" w:rsidRPr="00C72148">
        <w:rPr>
          <w:rFonts w:ascii="Times New Roman" w:hAnsi="Times New Roman" w:cs="Times New Roman"/>
        </w:rPr>
        <w:t>remover o produto e resíduos existentes;</w:t>
      </w:r>
    </w:p>
    <w:p w:rsidR="00EB4211" w:rsidRPr="00C72148" w:rsidRDefault="00C47E27">
      <w:pPr>
        <w:jc w:val="both"/>
        <w:rPr>
          <w:rFonts w:ascii="Times New Roman" w:hAnsi="Times New Roman" w:cs="Times New Roman"/>
          <w:color w:val="000000"/>
        </w:rPr>
      </w:pPr>
      <w:r>
        <w:rPr>
          <w:rFonts w:ascii="Times New Roman" w:hAnsi="Times New Roman" w:cs="Times New Roman"/>
          <w:color w:val="000000"/>
        </w:rPr>
        <w:t>-</w:t>
      </w:r>
      <w:r w:rsidR="00EB4211" w:rsidRPr="00C72148">
        <w:rPr>
          <w:rFonts w:ascii="Times New Roman" w:hAnsi="Times New Roman" w:cs="Times New Roman"/>
          <w:color w:val="000000"/>
        </w:rPr>
        <w:t>proceder à desinfecção</w:t>
      </w:r>
    </w:p>
    <w:p w:rsidR="00EB4211" w:rsidRPr="00C72148" w:rsidRDefault="00C47E27">
      <w:pPr>
        <w:jc w:val="both"/>
        <w:rPr>
          <w:rFonts w:ascii="Times New Roman" w:hAnsi="Times New Roman" w:cs="Times New Roman"/>
        </w:rPr>
      </w:pPr>
      <w:r>
        <w:rPr>
          <w:rFonts w:ascii="Times New Roman" w:hAnsi="Times New Roman" w:cs="Times New Roman"/>
        </w:rPr>
        <w:t>-</w:t>
      </w:r>
      <w:r w:rsidR="00EB4211" w:rsidRPr="00C72148">
        <w:rPr>
          <w:rFonts w:ascii="Times New Roman" w:hAnsi="Times New Roman" w:cs="Times New Roman"/>
        </w:rPr>
        <w:t>descartar panos, equipamentos e EPI que não possam ser desinfetados com segurança.</w:t>
      </w:r>
    </w:p>
    <w:p w:rsidR="00EB4211" w:rsidRPr="00C72148" w:rsidRDefault="00EB4211">
      <w:pPr>
        <w:jc w:val="both"/>
        <w:rPr>
          <w:rFonts w:ascii="Times New Roman" w:hAnsi="Times New Roman" w:cs="Times New Roman"/>
          <w:color w:val="000000"/>
        </w:rPr>
      </w:pPr>
    </w:p>
    <w:p w:rsidR="00EB4211" w:rsidRPr="00C72148" w:rsidRDefault="00EB4211">
      <w:pPr>
        <w:rPr>
          <w:rFonts w:ascii="Times New Roman" w:hAnsi="Times New Roman" w:cs="Times New Roman"/>
          <w:color w:val="000000"/>
        </w:rPr>
      </w:pPr>
      <w:r w:rsidRPr="00C72148">
        <w:rPr>
          <w:rFonts w:ascii="Times New Roman" w:hAnsi="Times New Roman" w:cs="Times New Roman"/>
          <w:color w:val="000000"/>
        </w:rPr>
        <w:t>B. GRUPOS DE PRODUTOS SANEANTES</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GRUPO I</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Método I</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DETERGENTES</w:t>
      </w:r>
    </w:p>
    <w:p w:rsidR="00EB4211" w:rsidRPr="00C72148" w:rsidRDefault="00EB4211">
      <w:pPr>
        <w:rPr>
          <w:rFonts w:ascii="Times New Roman" w:hAnsi="Times New Roman" w:cs="Times New Roman"/>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DESINCRUSTANTES</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GRUPO II</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Método II</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QUATERNÁRIO DE AMÔNIO</w:t>
      </w:r>
    </w:p>
    <w:p w:rsidR="00EB4211" w:rsidRPr="00C72148" w:rsidRDefault="00EB4211">
      <w:pPr>
        <w:jc w:val="both"/>
        <w:rPr>
          <w:rFonts w:ascii="Times New Roman" w:hAnsi="Times New Roman" w:cs="Times New Roman"/>
          <w:color w:val="000000"/>
          <w:u w:val="single"/>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Método II e III</w:t>
      </w:r>
    </w:p>
    <w:p w:rsidR="00EB4211" w:rsidRPr="00C72148" w:rsidRDefault="00EB4211">
      <w:pPr>
        <w:jc w:val="both"/>
        <w:rPr>
          <w:rFonts w:ascii="Times New Roman" w:hAnsi="Times New Roman" w:cs="Times New Roman"/>
          <w:color w:val="000000"/>
          <w:u w:val="single"/>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HIPOCLORITO DE SÓDIO</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HIPOCLORITO DE CÁLCIO</w:t>
      </w:r>
    </w:p>
    <w:p w:rsidR="00EB4211" w:rsidRPr="00C72148" w:rsidRDefault="00EB4211">
      <w:pPr>
        <w:jc w:val="both"/>
        <w:rPr>
          <w:rFonts w:ascii="Times New Roman" w:hAnsi="Times New Roman" w:cs="Times New Roman"/>
          <w:color w:val="000000"/>
        </w:rPr>
      </w:pPr>
    </w:p>
    <w:p w:rsidR="00EB4211" w:rsidRPr="00C72148" w:rsidRDefault="00EB4211">
      <w:pPr>
        <w:pStyle w:val="Ttulo2"/>
        <w:jc w:val="both"/>
        <w:rPr>
          <w:rFonts w:ascii="Times New Roman" w:hAnsi="Times New Roman" w:cs="Times New Roman"/>
          <w:b w:val="0"/>
          <w:bCs w:val="0"/>
          <w:color w:val="000000"/>
          <w:sz w:val="24"/>
          <w:szCs w:val="24"/>
        </w:rPr>
      </w:pPr>
      <w:r w:rsidRPr="00C72148">
        <w:rPr>
          <w:rFonts w:ascii="Times New Roman" w:hAnsi="Times New Roman" w:cs="Times New Roman"/>
          <w:b w:val="0"/>
          <w:bCs w:val="0"/>
          <w:color w:val="000000"/>
          <w:sz w:val="24"/>
          <w:szCs w:val="24"/>
        </w:rPr>
        <w:t>GRUPO III</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Método III</w:t>
      </w:r>
    </w:p>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COMPOSTO ORGÂNICO LIBERADORES DE CLORO ATIVO</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 xml:space="preserve"> </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GRUPO IV</w:t>
      </w:r>
    </w:p>
    <w:p w:rsidR="00EB4211" w:rsidRPr="00C72148" w:rsidRDefault="00EB4211">
      <w:pPr>
        <w:jc w:val="both"/>
        <w:rPr>
          <w:rFonts w:ascii="Times New Roman" w:hAnsi="Times New Roman" w:cs="Times New Roman"/>
          <w:color w:val="000000"/>
          <w:u w:val="single"/>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CAL VIRGEM</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preparo da solução (volume de 100 litros de dejetos): colocar 2 kg de cal virgem para atender volume indicado.</w:t>
      </w:r>
    </w:p>
    <w:p w:rsidR="00EB4211" w:rsidRPr="00C72148" w:rsidRDefault="00EB4211">
      <w:pPr>
        <w:jc w:val="both"/>
        <w:rPr>
          <w:rFonts w:ascii="Times New Roman" w:hAnsi="Times New Roman" w:cs="Times New Roman"/>
        </w:rPr>
      </w:pPr>
      <w:r w:rsidRPr="00C72148">
        <w:rPr>
          <w:rFonts w:ascii="Times New Roman" w:hAnsi="Times New Roman" w:cs="Times New Roman"/>
        </w:rPr>
        <w:t xml:space="preserve"> </w:t>
      </w:r>
    </w:p>
    <w:p w:rsidR="00EB4211" w:rsidRPr="00C72148" w:rsidRDefault="00EB4211">
      <w:pPr>
        <w:pStyle w:val="Ttulo2"/>
        <w:jc w:val="both"/>
        <w:rPr>
          <w:rFonts w:ascii="Times New Roman" w:hAnsi="Times New Roman" w:cs="Times New Roman"/>
          <w:b w:val="0"/>
          <w:bCs w:val="0"/>
          <w:color w:val="000000"/>
          <w:sz w:val="24"/>
          <w:szCs w:val="24"/>
        </w:rPr>
      </w:pPr>
      <w:r w:rsidRPr="00C72148">
        <w:rPr>
          <w:rFonts w:ascii="Times New Roman" w:hAnsi="Times New Roman" w:cs="Times New Roman"/>
          <w:b w:val="0"/>
          <w:bCs w:val="0"/>
          <w:color w:val="000000"/>
          <w:sz w:val="24"/>
          <w:szCs w:val="24"/>
        </w:rPr>
        <w:t>GRUPO V</w:t>
      </w:r>
    </w:p>
    <w:p w:rsidR="00EB4211" w:rsidRPr="00C72148" w:rsidRDefault="00EB4211">
      <w:pPr>
        <w:rPr>
          <w:rFonts w:ascii="Times New Roman" w:hAnsi="Times New Roman" w:cs="Times New Roman"/>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Método IV</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GLUTARALDEÍDO</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rPr>
        <w:t>modo de aplicação</w:t>
      </w:r>
      <w:r w:rsidRPr="00C72148">
        <w:rPr>
          <w:rFonts w:ascii="Times New Roman" w:hAnsi="Times New Roman" w:cs="Times New Roman"/>
          <w:color w:val="000000"/>
        </w:rPr>
        <w:t>: descontaminação (MÉTODO IV).</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PARAFORMALDEÍDO</w:t>
      </w: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rPr>
        <w:t>modo de aplicação</w:t>
      </w:r>
      <w:r w:rsidRPr="00C72148">
        <w:rPr>
          <w:rFonts w:ascii="Times New Roman" w:hAnsi="Times New Roman" w:cs="Times New Roman"/>
          <w:color w:val="000000"/>
        </w:rPr>
        <w:t>: descontaminação (MÉTODO IV).</w:t>
      </w:r>
    </w:p>
    <w:p w:rsidR="00EB4211" w:rsidRPr="00C72148" w:rsidRDefault="00EB4211">
      <w:pPr>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Outros princípios ativos não relacionados nesses grupos poderão ser utilizados nos procedimentos de limpeza, desinfecção e descontaminação, desde que aprovados pela autoridade sanitária competente, considerando as finalidades e instruções de uso indicadas pelo fabricante.</w:t>
      </w:r>
    </w:p>
    <w:p w:rsidR="00EB4211" w:rsidRPr="00C72148" w:rsidRDefault="00EB4211" w:rsidP="00152F62">
      <w:pPr>
        <w:jc w:val="both"/>
        <w:rPr>
          <w:rFonts w:ascii="Times New Roman" w:hAnsi="Times New Roman" w:cs="Times New Roman"/>
        </w:rPr>
      </w:pPr>
    </w:p>
    <w:p w:rsidR="001A6C8D" w:rsidRPr="00C72148" w:rsidRDefault="001A6C8D" w:rsidP="00152F62">
      <w:pPr>
        <w:jc w:val="both"/>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C. DISPOSIÇÕES GERAIS</w:t>
      </w:r>
    </w:p>
    <w:p w:rsidR="00EB4211" w:rsidRPr="00C72148" w:rsidRDefault="00EB4211" w:rsidP="00152F62">
      <w:pPr>
        <w:jc w:val="both"/>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 xml:space="preserve">1. Usar EPI em todas as etapas de operacionalização do PLD, em conformidade com o Anexo III, Quadro XVI. Após o uso os operadores deverão promover a limpeza e desinfecção dos EPI. </w:t>
      </w:r>
    </w:p>
    <w:p w:rsidR="00EB4211" w:rsidRPr="00C72148" w:rsidRDefault="00EB4211" w:rsidP="00152F62">
      <w:pPr>
        <w:jc w:val="both"/>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2. A eleição dos produtos a serem empregados na operacionalização do PLD, ficará sob a responsabilidade da Empresa de Transportes Aéreos, Empresa Prestadora de Serviços de Limpeza e Desinfecção e Empresa de Serviços Auxiliares de Transporte Aéreo.</w:t>
      </w:r>
    </w:p>
    <w:p w:rsidR="00EB4211" w:rsidRPr="00C72148" w:rsidRDefault="00EB4211" w:rsidP="00152F62">
      <w:pPr>
        <w:jc w:val="both"/>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3. Os produtos utilizados nos procedimentos de limpeza, desinfecção e descontaminação deverão estar em conformidade com a legislação sanitária pertinente.</w:t>
      </w:r>
    </w:p>
    <w:p w:rsidR="00EB4211" w:rsidRPr="00C72148" w:rsidRDefault="00EB4211">
      <w:pPr>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4. Os panos utilizados nos</w:t>
      </w:r>
      <w:r w:rsidRPr="00C72148">
        <w:rPr>
          <w:rFonts w:ascii="Times New Roman" w:hAnsi="Times New Roman" w:cs="Times New Roman"/>
          <w:color w:val="000000"/>
        </w:rPr>
        <w:t xml:space="preserve"> procedimentos</w:t>
      </w:r>
      <w:r w:rsidRPr="00C72148">
        <w:rPr>
          <w:rFonts w:ascii="Times New Roman" w:hAnsi="Times New Roman" w:cs="Times New Roman"/>
        </w:rPr>
        <w:t xml:space="preserve"> de limpeza e desinfecção (MÉTODOS I e II)  poderão ser descartáveis ou a critério da empresa interessada, após suas  utilizações,  poderão o ser  acondicionados em sacos plásticos e encaminhados para limpeza e desinfecção para posterior utilização.</w:t>
      </w:r>
    </w:p>
    <w:p w:rsidR="00EB4211" w:rsidRPr="00C72148" w:rsidRDefault="00EB4211" w:rsidP="00152F62">
      <w:pPr>
        <w:jc w:val="both"/>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5. Os equipamentos de limpeza (vassouras, escovas, rodos, etc.) deverão sofrer desinfecção com soluções indicadas no GRUPO I,  após cada jornada de trabalho. No caso de utilização em descontaminação, desinfecção ou limpeza de áreas contaminadas por microorganismos de importância epidemiológica e ou sangue, secreções ou excreções, ao término dos procedimentos operacionais, esses equipamentos deverão sofrer limpeza e desinfecção imediata.</w:t>
      </w:r>
    </w:p>
    <w:p w:rsidR="00EB4211" w:rsidRPr="00C72148" w:rsidRDefault="00EB4211" w:rsidP="00152F62">
      <w:pPr>
        <w:jc w:val="both"/>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6. Quando do fracionamento, os produtos deverão ser identificados e acondicionados de acordo com a natureza e características do produto original.</w:t>
      </w:r>
    </w:p>
    <w:p w:rsidR="00EB4211" w:rsidRPr="00C72148" w:rsidRDefault="00EB4211" w:rsidP="00152F62">
      <w:pPr>
        <w:jc w:val="both"/>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7. As embalagens de formulações à base de hipoclorito de sódio deverão ser opacas, estar vedadas e protegidas de fontes de luz e calor.</w:t>
      </w:r>
    </w:p>
    <w:p w:rsidR="00EB4211" w:rsidRPr="00C72148" w:rsidRDefault="00EB4211" w:rsidP="00152F62">
      <w:pPr>
        <w:jc w:val="both"/>
        <w:rPr>
          <w:rFonts w:ascii="Times New Roman" w:hAnsi="Times New Roman" w:cs="Times New Roman"/>
        </w:rPr>
      </w:pPr>
    </w:p>
    <w:p w:rsidR="00EB4211" w:rsidRPr="00C72148" w:rsidRDefault="00EB4211" w:rsidP="00152F62">
      <w:pPr>
        <w:jc w:val="both"/>
        <w:rPr>
          <w:rFonts w:ascii="Times New Roman" w:hAnsi="Times New Roman" w:cs="Times New Roman"/>
        </w:rPr>
      </w:pPr>
      <w:r w:rsidRPr="00C72148">
        <w:rPr>
          <w:rFonts w:ascii="Times New Roman" w:hAnsi="Times New Roman" w:cs="Times New Roman"/>
        </w:rPr>
        <w:t>8. Sempre que a autoridade sanitária encontrar materiais suspeitos de ser um meio de contaminação, deverá proceder ao isolamento da área, utilizar EPI e adotar as medidas sanitárias específicas.</w:t>
      </w:r>
    </w:p>
    <w:p w:rsidR="00EB4211" w:rsidRPr="00C72148" w:rsidRDefault="00EB4211" w:rsidP="00152F62">
      <w:pPr>
        <w:jc w:val="both"/>
        <w:rPr>
          <w:rFonts w:ascii="Times New Roman" w:hAnsi="Times New Roman" w:cs="Times New Roman"/>
        </w:rPr>
      </w:pPr>
    </w:p>
    <w:p w:rsidR="006A2127" w:rsidRPr="00C72148" w:rsidRDefault="00EB4211" w:rsidP="00152F62">
      <w:pPr>
        <w:jc w:val="both"/>
        <w:rPr>
          <w:rFonts w:ascii="Times New Roman" w:hAnsi="Times New Roman" w:cs="Times New Roman"/>
        </w:rPr>
      </w:pPr>
      <w:r w:rsidRPr="00C72148">
        <w:rPr>
          <w:rFonts w:ascii="Times New Roman" w:hAnsi="Times New Roman" w:cs="Times New Roman"/>
        </w:rPr>
        <w:t xml:space="preserve">9. Os procedimentos descritos no PLD, a serem realizados após cada jornada de trabalho, deverão considerar  o período de oito  horas de atividade. </w:t>
      </w:r>
    </w:p>
    <w:p w:rsidR="006A2127" w:rsidRPr="00C72148" w:rsidRDefault="006A2127" w:rsidP="00152F62">
      <w:pPr>
        <w:jc w:val="both"/>
        <w:rPr>
          <w:rFonts w:ascii="Times New Roman" w:hAnsi="Times New Roman" w:cs="Times New Roman"/>
        </w:rPr>
      </w:pPr>
    </w:p>
    <w:p w:rsidR="006A2127" w:rsidRPr="00C72148" w:rsidRDefault="006A2127" w:rsidP="00152F62">
      <w:pPr>
        <w:jc w:val="both"/>
        <w:rPr>
          <w:rFonts w:ascii="Times New Roman" w:hAnsi="Times New Roman" w:cs="Times New Roman"/>
        </w:rPr>
      </w:pPr>
    </w:p>
    <w:p w:rsidR="006A2127" w:rsidRPr="00C72148" w:rsidRDefault="006A2127" w:rsidP="00152F62">
      <w:pPr>
        <w:jc w:val="both"/>
        <w:rPr>
          <w:rFonts w:ascii="Times New Roman" w:hAnsi="Times New Roman" w:cs="Times New Roman"/>
        </w:rPr>
      </w:pPr>
    </w:p>
    <w:p w:rsidR="006A2127" w:rsidRPr="00C72148" w:rsidRDefault="006A2127" w:rsidP="00152F62">
      <w:pPr>
        <w:jc w:val="both"/>
        <w:rPr>
          <w:rFonts w:ascii="Times New Roman" w:hAnsi="Times New Roman" w:cs="Times New Roman"/>
        </w:rPr>
      </w:pPr>
    </w:p>
    <w:p w:rsidR="006A2127" w:rsidRPr="00C72148" w:rsidRDefault="006A2127" w:rsidP="00152F62">
      <w:pPr>
        <w:jc w:val="both"/>
        <w:rPr>
          <w:rFonts w:ascii="Times New Roman" w:hAnsi="Times New Roman" w:cs="Times New Roman"/>
        </w:rPr>
      </w:pPr>
    </w:p>
    <w:p w:rsidR="006A2127" w:rsidRPr="00C72148" w:rsidRDefault="006A2127" w:rsidP="00152F62">
      <w:pPr>
        <w:jc w:val="both"/>
        <w:rPr>
          <w:rFonts w:ascii="Times New Roman" w:hAnsi="Times New Roman" w:cs="Times New Roman"/>
        </w:rPr>
      </w:pPr>
    </w:p>
    <w:p w:rsidR="006A2127" w:rsidRPr="00C72148" w:rsidRDefault="006A2127" w:rsidP="00152F62">
      <w:pPr>
        <w:jc w:val="both"/>
        <w:rPr>
          <w:rFonts w:ascii="Times New Roman" w:hAnsi="Times New Roman" w:cs="Times New Roman"/>
        </w:rPr>
      </w:pPr>
    </w:p>
    <w:p w:rsidR="006A2127" w:rsidRPr="00C72148" w:rsidRDefault="006A2127" w:rsidP="00152F62">
      <w:pPr>
        <w:jc w:val="both"/>
        <w:rPr>
          <w:rFonts w:ascii="Times New Roman" w:hAnsi="Times New Roman" w:cs="Times New Roman"/>
          <w:color w:val="000000"/>
        </w:rPr>
      </w:pPr>
    </w:p>
    <w:p w:rsidR="006A2127" w:rsidRPr="00C72148" w:rsidRDefault="006A2127" w:rsidP="00152F62">
      <w:pPr>
        <w:jc w:val="both"/>
        <w:rPr>
          <w:rFonts w:ascii="Times New Roman" w:hAnsi="Times New Roman" w:cs="Times New Roman"/>
        </w:rPr>
      </w:pPr>
    </w:p>
    <w:p w:rsidR="006A2127" w:rsidRPr="00C72148" w:rsidRDefault="006A2127" w:rsidP="00152F62">
      <w:pPr>
        <w:jc w:val="both"/>
        <w:rPr>
          <w:rFonts w:ascii="Times New Roman" w:hAnsi="Times New Roman" w:cs="Times New Roman"/>
        </w:rPr>
      </w:pPr>
    </w:p>
    <w:p w:rsidR="006A2127" w:rsidRPr="00C72148" w:rsidRDefault="006A2127" w:rsidP="006A2127">
      <w:pPr>
        <w:rPr>
          <w:rFonts w:ascii="Times New Roman" w:hAnsi="Times New Roman" w:cs="Times New Roman"/>
        </w:rPr>
      </w:pPr>
    </w:p>
    <w:p w:rsidR="006A2127" w:rsidRPr="00C72148" w:rsidRDefault="006A2127">
      <w:pPr>
        <w:rPr>
          <w:rFonts w:ascii="Times New Roman" w:hAnsi="Times New Roman" w:cs="Times New Roman"/>
        </w:rPr>
      </w:pPr>
    </w:p>
    <w:p w:rsidR="008808A1" w:rsidRPr="00C72148" w:rsidRDefault="008808A1">
      <w:pPr>
        <w:rPr>
          <w:rFonts w:ascii="Times New Roman" w:hAnsi="Times New Roman" w:cs="Times New Roman"/>
        </w:rPr>
        <w:sectPr w:rsidR="008808A1" w:rsidRPr="00C72148" w:rsidSect="00C72148">
          <w:pgSz w:w="11907" w:h="16840" w:code="9"/>
          <w:pgMar w:top="1417" w:right="1701" w:bottom="1417" w:left="1701" w:header="0" w:footer="562" w:gutter="0"/>
          <w:pgNumType w:start="1"/>
          <w:cols w:space="720"/>
          <w:docGrid w:linePitch="326"/>
        </w:sectPr>
      </w:pPr>
    </w:p>
    <w:p w:rsidR="006A2127" w:rsidRPr="00C72148" w:rsidRDefault="006A2127">
      <w:pPr>
        <w:rPr>
          <w:rFonts w:ascii="Times New Roman" w:hAnsi="Times New Roman" w:cs="Times New Roman"/>
        </w:rPr>
      </w:pPr>
    </w:p>
    <w:p w:rsidR="00EB4211" w:rsidRPr="00C72148" w:rsidRDefault="00EB4211">
      <w:pPr>
        <w:rPr>
          <w:rFonts w:ascii="Times New Roman" w:hAnsi="Times New Roman" w:cs="Times New Roman"/>
          <w:color w:val="000000"/>
        </w:rPr>
      </w:pPr>
      <w:r w:rsidRPr="00C72148">
        <w:rPr>
          <w:rFonts w:ascii="Times New Roman" w:hAnsi="Times New Roman" w:cs="Times New Roman"/>
          <w:color w:val="000000"/>
        </w:rPr>
        <w:t>DOS PROCEDIMENTOS</w:t>
      </w:r>
    </w:p>
    <w:p w:rsidR="00EB4211" w:rsidRPr="00C72148" w:rsidRDefault="00EB4211">
      <w:pPr>
        <w:rPr>
          <w:rFonts w:ascii="Times New Roman" w:hAnsi="Times New Roman" w:cs="Times New Roman"/>
          <w:color w:val="000000"/>
        </w:rPr>
      </w:pP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ÁREAS DE ATUAÇÃO</w:t>
      </w:r>
    </w:p>
    <w:p w:rsidR="00EB4211" w:rsidRDefault="00EB4211">
      <w:pPr>
        <w:pStyle w:val="Ttulo7"/>
        <w:jc w:val="left"/>
        <w:rPr>
          <w:rFonts w:ascii="Times New Roman" w:hAnsi="Times New Roman" w:cs="Times New Roman"/>
          <w:b w:val="0"/>
          <w:bCs w:val="0"/>
        </w:rPr>
      </w:pPr>
      <w:r w:rsidRPr="00C72148">
        <w:rPr>
          <w:rFonts w:ascii="Times New Roman" w:hAnsi="Times New Roman" w:cs="Times New Roman"/>
          <w:b w:val="0"/>
          <w:bCs w:val="0"/>
        </w:rPr>
        <w:t>QUADRO I – AERONAVE</w:t>
      </w:r>
    </w:p>
    <w:p w:rsidR="00D320B2" w:rsidRPr="00D320B2" w:rsidRDefault="00D320B2" w:rsidP="00D320B2"/>
    <w:tbl>
      <w:tblPr>
        <w:tblW w:w="5000" w:type="pct"/>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CellMar>
          <w:left w:w="70" w:type="dxa"/>
          <w:right w:w="70" w:type="dxa"/>
        </w:tblCellMar>
        <w:tblLook w:val="0000" w:firstRow="0" w:lastRow="0" w:firstColumn="0" w:lastColumn="0" w:noHBand="0" w:noVBand="0"/>
      </w:tblPr>
      <w:tblGrid>
        <w:gridCol w:w="2161"/>
        <w:gridCol w:w="2161"/>
        <w:gridCol w:w="2523"/>
        <w:gridCol w:w="1800"/>
      </w:tblGrid>
      <w:tr w:rsidR="00EB4211" w:rsidRPr="00C72148" w:rsidTr="00D320B2">
        <w:tblPrEx>
          <w:tblCellMar>
            <w:top w:w="0" w:type="dxa"/>
            <w:bottom w:w="0" w:type="dxa"/>
          </w:tblCellMar>
        </w:tblPrEx>
        <w:trPr>
          <w:cantSplit/>
          <w:trHeight w:val="263"/>
        </w:trPr>
        <w:tc>
          <w:tcPr>
            <w:tcW w:w="5000" w:type="pct"/>
            <w:gridSpan w:val="4"/>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rPr>
              <w:t>SANITÁRIOS</w:t>
            </w:r>
          </w:p>
        </w:tc>
      </w:tr>
      <w:tr w:rsidR="00EB4211" w:rsidRPr="00C72148" w:rsidTr="00D320B2">
        <w:tblPrEx>
          <w:tblCellMar>
            <w:top w:w="0" w:type="dxa"/>
            <w:bottom w:w="0" w:type="dxa"/>
          </w:tblCellMar>
        </w:tblPrEx>
        <w:trPr>
          <w:trHeight w:val="281"/>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041" w:type="pct"/>
            <w:tcBorders>
              <w:top w:val="single" w:sz="4" w:space="0" w:color="auto"/>
              <w:left w:val="single" w:sz="8"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D320B2">
        <w:tblPrEx>
          <w:tblCellMar>
            <w:top w:w="0" w:type="dxa"/>
            <w:bottom w:w="0" w:type="dxa"/>
          </w:tblCellMar>
        </w:tblPrEx>
        <w:trPr>
          <w:cantSplit/>
          <w:trHeight w:val="885"/>
        </w:trPr>
        <w:tc>
          <w:tcPr>
            <w:tcW w:w="1250" w:type="pct"/>
            <w:vMerge w:val="restart"/>
            <w:tcBorders>
              <w:top w:val="single" w:sz="4" w:space="0" w:color="auto"/>
              <w:left w:val="single" w:sz="4" w:space="0" w:color="auto"/>
              <w:right w:val="single" w:sz="4" w:space="0" w:color="auto"/>
            </w:tcBorders>
          </w:tcPr>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Porta artigos, espelho, portas, fechaduras, pa</w:t>
            </w:r>
            <w:r w:rsidR="008808A1" w:rsidRPr="00C72148">
              <w:rPr>
                <w:rFonts w:ascii="Times New Roman" w:hAnsi="Times New Roman" w:cs="Times New Roman"/>
                <w:sz w:val="24"/>
                <w:szCs w:val="24"/>
              </w:rPr>
              <w:t>redes, interruptores, torneira,</w:t>
            </w:r>
            <w:r w:rsidRPr="00C72148">
              <w:rPr>
                <w:rFonts w:ascii="Times New Roman" w:hAnsi="Times New Roman" w:cs="Times New Roman"/>
                <w:sz w:val="24"/>
                <w:szCs w:val="24"/>
              </w:rPr>
              <w:t xml:space="preserve"> bancada,  pia,  vaso      (assentos e laterais) ,  piso e depósito de resíduos sólidos.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Limpeza (Método I)</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I</w:t>
            </w:r>
          </w:p>
        </w:tc>
        <w:tc>
          <w:tcPr>
            <w:tcW w:w="1041" w:type="pct"/>
            <w:tcBorders>
              <w:top w:val="single" w:sz="4" w:space="0" w:color="auto"/>
              <w:left w:val="single" w:sz="8" w:space="0" w:color="auto"/>
              <w:bottom w:val="single" w:sz="4" w:space="0" w:color="auto"/>
              <w:right w:val="single" w:sz="4" w:space="0" w:color="auto"/>
            </w:tcBorders>
          </w:tcPr>
          <w:p w:rsidR="00EB4211" w:rsidRPr="00C72148" w:rsidRDefault="00EB4211">
            <w:pPr>
              <w:tabs>
                <w:tab w:val="left" w:pos="1631"/>
              </w:tabs>
              <w:rPr>
                <w:rFonts w:ascii="Times New Roman" w:hAnsi="Times New Roman" w:cs="Times New Roman"/>
              </w:rPr>
            </w:pPr>
            <w:r w:rsidRPr="00C72148">
              <w:rPr>
                <w:rFonts w:ascii="Times New Roman" w:hAnsi="Times New Roman" w:cs="Times New Roman"/>
              </w:rPr>
              <w:t xml:space="preserve">Escalas de vôo </w:t>
            </w:r>
          </w:p>
        </w:tc>
      </w:tr>
      <w:tr w:rsidR="00EB4211" w:rsidRPr="00C72148" w:rsidTr="00D320B2">
        <w:tblPrEx>
          <w:tblCellMar>
            <w:top w:w="0" w:type="dxa"/>
            <w:bottom w:w="0" w:type="dxa"/>
          </w:tblCellMar>
        </w:tblPrEx>
        <w:trPr>
          <w:cantSplit/>
          <w:trHeight w:val="619"/>
        </w:trPr>
        <w:tc>
          <w:tcPr>
            <w:tcW w:w="1250" w:type="pct"/>
            <w:vMerge/>
            <w:tcBorders>
              <w:left w:val="single" w:sz="4" w:space="0" w:color="auto"/>
              <w:bottom w:val="single" w:sz="4" w:space="0" w:color="auto"/>
              <w:right w:val="single" w:sz="4" w:space="0" w:color="auto"/>
            </w:tcBorders>
          </w:tcPr>
          <w:p w:rsidR="00EB4211" w:rsidRPr="00C72148" w:rsidRDefault="00EB4211">
            <w:pPr>
              <w:pStyle w:val="Corpodetexto3"/>
              <w:rPr>
                <w:rFonts w:ascii="Times New Roman" w:hAnsi="Times New Roman" w:cs="Times New Roman"/>
                <w:sz w:val="24"/>
                <w:szCs w:val="24"/>
              </w:rPr>
            </w:pP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Desinfecção(Método II)</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II</w:t>
            </w:r>
          </w:p>
        </w:tc>
        <w:tc>
          <w:tcPr>
            <w:tcW w:w="1041" w:type="pct"/>
            <w:tcBorders>
              <w:top w:val="single" w:sz="4" w:space="0" w:color="auto"/>
              <w:left w:val="single" w:sz="8" w:space="0" w:color="auto"/>
              <w:bottom w:val="single" w:sz="8"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 xml:space="preserve"> Destino final</w:t>
            </w:r>
          </w:p>
        </w:tc>
      </w:tr>
      <w:tr w:rsidR="00EB4211" w:rsidRPr="00C72148" w:rsidTr="00D320B2">
        <w:tblPrEx>
          <w:tblCellMar>
            <w:top w:w="0" w:type="dxa"/>
            <w:bottom w:w="0" w:type="dxa"/>
          </w:tblCellMar>
        </w:tblPrEx>
        <w:trPr>
          <w:cantSplit/>
          <w:trHeight w:val="1538"/>
        </w:trPr>
        <w:tc>
          <w:tcPr>
            <w:tcW w:w="1250" w:type="pct"/>
            <w:vMerge w:val="restart"/>
            <w:tcBorders>
              <w:top w:val="single" w:sz="4" w:space="0" w:color="auto"/>
              <w:left w:val="single" w:sz="4" w:space="0" w:color="auto"/>
              <w:bottom w:val="nil"/>
              <w:right w:val="single" w:sz="4" w:space="0" w:color="auto"/>
            </w:tcBorders>
          </w:tcPr>
          <w:p w:rsidR="00EB4211" w:rsidRPr="00C72148" w:rsidRDefault="00EB4211">
            <w:pPr>
              <w:pStyle w:val="Corpodetexto3"/>
              <w:rPr>
                <w:rFonts w:ascii="Times New Roman" w:hAnsi="Times New Roman" w:cs="Times New Roman"/>
                <w:sz w:val="24"/>
                <w:szCs w:val="24"/>
              </w:rPr>
            </w:pPr>
          </w:p>
          <w:p w:rsidR="00EB4211" w:rsidRPr="00C72148" w:rsidRDefault="00EB4211">
            <w:pPr>
              <w:pStyle w:val="Corpodetexto3"/>
              <w:rPr>
                <w:rFonts w:ascii="Times New Roman" w:hAnsi="Times New Roman" w:cs="Times New Roman"/>
                <w:sz w:val="24"/>
                <w:szCs w:val="24"/>
              </w:rPr>
            </w:pPr>
          </w:p>
          <w:p w:rsidR="00EB4211" w:rsidRPr="00C72148" w:rsidRDefault="00EB4211">
            <w:pPr>
              <w:pStyle w:val="Corpodetexto3"/>
              <w:rPr>
                <w:rFonts w:ascii="Times New Roman" w:hAnsi="Times New Roman" w:cs="Times New Roman"/>
                <w:sz w:val="24"/>
                <w:szCs w:val="24"/>
              </w:rPr>
            </w:pPr>
            <w:r w:rsidRPr="00C72148">
              <w:rPr>
                <w:rFonts w:ascii="Times New Roman" w:hAnsi="Times New Roman" w:cs="Times New Roman"/>
                <w:sz w:val="24"/>
                <w:szCs w:val="24"/>
              </w:rPr>
              <w:t>Em caso de contaminação por sangue, fezes, vômito, urina e outros fluidos orgânicos.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pStyle w:val="Corpodetexto2"/>
              <w:rPr>
                <w:rFonts w:ascii="Times New Roman" w:hAnsi="Times New Roman" w:cs="Times New Roman"/>
                <w:sz w:val="24"/>
                <w:szCs w:val="24"/>
              </w:rPr>
            </w:pPr>
            <w:r w:rsidRPr="00C72148">
              <w:rPr>
                <w:rFonts w:ascii="Times New Roman" w:hAnsi="Times New Roman" w:cs="Times New Roman"/>
                <w:sz w:val="24"/>
                <w:szCs w:val="24"/>
              </w:rPr>
              <w:t>Cobrir os locais atingidos com papel toalha.</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Permitir o acesso apenas ao viajante com urgência de uso, após orientação sobre o risco sanitário.</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_</w:t>
            </w:r>
          </w:p>
        </w:tc>
        <w:tc>
          <w:tcPr>
            <w:tcW w:w="1041" w:type="pct"/>
            <w:tcBorders>
              <w:top w:val="single" w:sz="8"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Durante o vôo</w:t>
            </w:r>
          </w:p>
        </w:tc>
      </w:tr>
      <w:tr w:rsidR="00EB4211" w:rsidRPr="00C72148" w:rsidTr="00D320B2">
        <w:tblPrEx>
          <w:tblCellMar>
            <w:top w:w="0" w:type="dxa"/>
            <w:bottom w:w="0" w:type="dxa"/>
          </w:tblCellMar>
        </w:tblPrEx>
        <w:trPr>
          <w:cantSplit/>
          <w:trHeight w:val="574"/>
        </w:trPr>
        <w:tc>
          <w:tcPr>
            <w:tcW w:w="1250" w:type="pct"/>
            <w:vMerge/>
            <w:tcBorders>
              <w:top w:val="nil"/>
              <w:left w:val="single" w:sz="4" w:space="0" w:color="auto"/>
              <w:bottom w:val="single" w:sz="4" w:space="0" w:color="auto"/>
              <w:right w:val="single" w:sz="4" w:space="0" w:color="auto"/>
            </w:tcBorders>
          </w:tcPr>
          <w:p w:rsidR="00EB4211" w:rsidRPr="00C72148" w:rsidRDefault="00EB4211">
            <w:pPr>
              <w:pStyle w:val="Corpodetexto3"/>
              <w:rPr>
                <w:rFonts w:ascii="Times New Roman" w:hAnsi="Times New Roman" w:cs="Times New Roman"/>
                <w:sz w:val="24"/>
                <w:szCs w:val="24"/>
              </w:rPr>
            </w:pP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Descontaminação</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III)</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Produtos do Grupo II ou III</w:t>
            </w:r>
          </w:p>
        </w:tc>
        <w:tc>
          <w:tcPr>
            <w:tcW w:w="1041" w:type="pct"/>
            <w:tcBorders>
              <w:top w:val="single" w:sz="4" w:space="0" w:color="auto"/>
              <w:left w:val="single" w:sz="8"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1º estacionamento da aeronave</w:t>
            </w:r>
          </w:p>
        </w:tc>
      </w:tr>
    </w:tbl>
    <w:p w:rsidR="00EB4211" w:rsidRPr="00C72148" w:rsidRDefault="00EB4211">
      <w:pPr>
        <w:rPr>
          <w:rFonts w:ascii="Times New Roman" w:hAnsi="Times New Roman" w:cs="Times New Roman"/>
        </w:rPr>
      </w:pPr>
    </w:p>
    <w:p w:rsidR="00826AA7" w:rsidRDefault="00826AA7">
      <w:pPr>
        <w:pStyle w:val="Ttulo5"/>
        <w:rPr>
          <w:rFonts w:ascii="Times New Roman" w:hAnsi="Times New Roman" w:cs="Times New Roman"/>
          <w:b w:val="0"/>
          <w:bCs w:val="0"/>
          <w:color w:val="auto"/>
          <w:sz w:val="24"/>
          <w:szCs w:val="24"/>
        </w:rPr>
        <w:sectPr w:rsidR="00826AA7" w:rsidSect="00D320B2">
          <w:pgSz w:w="11907" w:h="16840" w:code="9"/>
          <w:pgMar w:top="1417" w:right="1701" w:bottom="1417" w:left="1701" w:header="0" w:footer="0" w:gutter="0"/>
          <w:pgNumType w:start="1"/>
          <w:cols w:space="720"/>
          <w:docGrid w:linePitch="326"/>
        </w:sectPr>
      </w:pPr>
    </w:p>
    <w:p w:rsidR="00EB4211" w:rsidRDefault="00EB4211">
      <w:pPr>
        <w:pStyle w:val="Ttulo5"/>
        <w:rPr>
          <w:rFonts w:ascii="Times New Roman" w:hAnsi="Times New Roman" w:cs="Times New Roman"/>
          <w:b w:val="0"/>
          <w:bCs w:val="0"/>
          <w:color w:val="auto"/>
          <w:sz w:val="24"/>
          <w:szCs w:val="24"/>
        </w:rPr>
      </w:pPr>
      <w:r w:rsidRPr="00C72148">
        <w:rPr>
          <w:rFonts w:ascii="Times New Roman" w:hAnsi="Times New Roman" w:cs="Times New Roman"/>
          <w:b w:val="0"/>
          <w:bCs w:val="0"/>
          <w:color w:val="auto"/>
          <w:sz w:val="24"/>
          <w:szCs w:val="24"/>
        </w:rPr>
        <w:t xml:space="preserve">QUADRO II </w:t>
      </w:r>
      <w:r w:rsidR="00D320B2">
        <w:rPr>
          <w:rFonts w:ascii="Times New Roman" w:hAnsi="Times New Roman" w:cs="Times New Roman"/>
          <w:b w:val="0"/>
          <w:bCs w:val="0"/>
          <w:color w:val="auto"/>
          <w:sz w:val="24"/>
          <w:szCs w:val="24"/>
        </w:rPr>
        <w:t>–</w:t>
      </w:r>
      <w:r w:rsidRPr="00C72148">
        <w:rPr>
          <w:rFonts w:ascii="Times New Roman" w:hAnsi="Times New Roman" w:cs="Times New Roman"/>
          <w:b w:val="0"/>
          <w:bCs w:val="0"/>
          <w:color w:val="auto"/>
          <w:sz w:val="24"/>
          <w:szCs w:val="24"/>
        </w:rPr>
        <w:t xml:space="preserve"> AERONAVE</w:t>
      </w:r>
    </w:p>
    <w:p w:rsidR="00D320B2" w:rsidRPr="00D320B2" w:rsidRDefault="00D320B2" w:rsidP="00D320B2"/>
    <w:tbl>
      <w:tblPr>
        <w:tblW w:w="5000" w:type="pct"/>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CellMar>
          <w:left w:w="70" w:type="dxa"/>
          <w:right w:w="70" w:type="dxa"/>
        </w:tblCellMar>
        <w:tblLook w:val="0000" w:firstRow="0" w:lastRow="0" w:firstColumn="0" w:lastColumn="0" w:noHBand="0" w:noVBand="0"/>
      </w:tblPr>
      <w:tblGrid>
        <w:gridCol w:w="2161"/>
        <w:gridCol w:w="2161"/>
        <w:gridCol w:w="2523"/>
        <w:gridCol w:w="1800"/>
      </w:tblGrid>
      <w:tr w:rsidR="00EB4211" w:rsidRPr="00C72148" w:rsidTr="00D320B2">
        <w:tblPrEx>
          <w:tblCellMar>
            <w:top w:w="0" w:type="dxa"/>
            <w:bottom w:w="0" w:type="dxa"/>
          </w:tblCellMar>
        </w:tblPrEx>
        <w:trPr>
          <w:cantSplit/>
          <w:trHeight w:val="142"/>
        </w:trPr>
        <w:tc>
          <w:tcPr>
            <w:tcW w:w="5000" w:type="pct"/>
            <w:gridSpan w:val="4"/>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GALLEY</w:t>
            </w:r>
          </w:p>
        </w:tc>
      </w:tr>
      <w:tr w:rsidR="00EB4211" w:rsidRPr="00C72148" w:rsidTr="00D320B2">
        <w:tblPrEx>
          <w:tblCellMar>
            <w:top w:w="0" w:type="dxa"/>
            <w:bottom w:w="0" w:type="dxa"/>
          </w:tblCellMar>
        </w:tblPrEx>
        <w:trPr>
          <w:trHeight w:val="142"/>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p w:rsidR="00EB4211" w:rsidRPr="00C72148" w:rsidRDefault="00EB4211">
            <w:pPr>
              <w:jc w:val="center"/>
              <w:rPr>
                <w:rFonts w:ascii="Times New Roman" w:hAnsi="Times New Roman" w:cs="Times New Roman"/>
                <w:color w:val="000000"/>
              </w:rPr>
            </w:pPr>
          </w:p>
        </w:tc>
        <w:tc>
          <w:tcPr>
            <w:tcW w:w="1041"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D320B2">
        <w:tblPrEx>
          <w:tblCellMar>
            <w:top w:w="0" w:type="dxa"/>
            <w:bottom w:w="0" w:type="dxa"/>
          </w:tblCellMar>
        </w:tblPrEx>
        <w:trPr>
          <w:cantSplit/>
          <w:trHeight w:val="805"/>
        </w:trPr>
        <w:tc>
          <w:tcPr>
            <w:tcW w:w="1250" w:type="pct"/>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color w:val="FF0000"/>
              </w:rPr>
            </w:pPr>
            <w:r w:rsidRPr="00C72148">
              <w:rPr>
                <w:rFonts w:ascii="Times New Roman" w:hAnsi="Times New Roman" w:cs="Times New Roman"/>
              </w:rPr>
              <w:t>Fornos, armários, bancadas, painéis, pias, portas, compartimentos,  carrinhos, paredes, telefones, cortinas, assentos da tripulação, depósito de resíduos sólidos.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color w:val="000000"/>
              </w:rPr>
            </w:pPr>
            <w:r w:rsidRPr="00C72148">
              <w:rPr>
                <w:rFonts w:ascii="Times New Roman" w:hAnsi="Times New Roman" w:cs="Times New Roman"/>
              </w:rPr>
              <w:t>Limpeza(método I)</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I</w:t>
            </w:r>
          </w:p>
        </w:tc>
        <w:tc>
          <w:tcPr>
            <w:tcW w:w="1041"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color w:val="000000"/>
              </w:rPr>
            </w:pPr>
          </w:p>
          <w:p w:rsidR="00EB4211" w:rsidRPr="00C72148" w:rsidRDefault="00EB4211">
            <w:pPr>
              <w:rPr>
                <w:rFonts w:ascii="Times New Roman" w:hAnsi="Times New Roman" w:cs="Times New Roman"/>
              </w:rPr>
            </w:pPr>
            <w:r w:rsidRPr="00C72148">
              <w:rPr>
                <w:rFonts w:ascii="Times New Roman" w:hAnsi="Times New Roman" w:cs="Times New Roman"/>
                <w:color w:val="000000"/>
              </w:rPr>
              <w:t>Escalas de vôo.</w:t>
            </w:r>
          </w:p>
        </w:tc>
      </w:tr>
      <w:tr w:rsidR="00EB4211" w:rsidRPr="00C72148" w:rsidTr="00D320B2">
        <w:tblPrEx>
          <w:tblCellMar>
            <w:top w:w="0" w:type="dxa"/>
            <w:bottom w:w="0" w:type="dxa"/>
          </w:tblCellMar>
        </w:tblPrEx>
        <w:trPr>
          <w:cantSplit/>
          <w:trHeight w:val="142"/>
        </w:trPr>
        <w:tc>
          <w:tcPr>
            <w:tcW w:w="1250" w:type="pct"/>
            <w:vMerge/>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color w:val="000000"/>
              </w:rPr>
            </w:pPr>
            <w:r w:rsidRPr="00C72148">
              <w:rPr>
                <w:rFonts w:ascii="Times New Roman" w:hAnsi="Times New Roman" w:cs="Times New Roman"/>
              </w:rPr>
              <w:t>Desincrustação</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color w:val="000000"/>
              </w:rPr>
            </w:pPr>
          </w:p>
          <w:p w:rsidR="00EB4211" w:rsidRPr="00C72148" w:rsidRDefault="00EB4211">
            <w:pPr>
              <w:rPr>
                <w:rFonts w:ascii="Times New Roman" w:hAnsi="Times New Roman" w:cs="Times New Roman"/>
              </w:rPr>
            </w:pPr>
            <w:r w:rsidRPr="00C72148">
              <w:rPr>
                <w:rFonts w:ascii="Times New Roman" w:hAnsi="Times New Roman" w:cs="Times New Roman"/>
                <w:color w:val="000000"/>
              </w:rPr>
              <w:t>Produtos do grupo I</w:t>
            </w:r>
          </w:p>
        </w:tc>
        <w:tc>
          <w:tcPr>
            <w:tcW w:w="1041" w:type="pc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rPr>
              <w:t>Sempre que necessário</w:t>
            </w:r>
            <w:r w:rsidRPr="00C72148">
              <w:rPr>
                <w:rFonts w:ascii="Times New Roman" w:hAnsi="Times New Roman" w:cs="Times New Roman"/>
                <w:color w:val="000000"/>
              </w:rPr>
              <w:t xml:space="preserve"> ou  a critério da autoridade sanitária.</w:t>
            </w:r>
          </w:p>
        </w:tc>
      </w:tr>
      <w:tr w:rsidR="00EB4211" w:rsidRPr="00C72148" w:rsidTr="00D320B2">
        <w:tblPrEx>
          <w:tblCellMar>
            <w:top w:w="0" w:type="dxa"/>
            <w:bottom w:w="0" w:type="dxa"/>
          </w:tblCellMar>
        </w:tblPrEx>
        <w:trPr>
          <w:cantSplit/>
          <w:trHeight w:val="142"/>
        </w:trPr>
        <w:tc>
          <w:tcPr>
            <w:tcW w:w="1250" w:type="pct"/>
            <w:vMerge/>
            <w:tcBorders>
              <w:top w:val="single" w:sz="4" w:space="0" w:color="auto"/>
              <w:left w:val="single" w:sz="4" w:space="0" w:color="auto"/>
              <w:bottom w:val="nil"/>
              <w:right w:val="single" w:sz="4" w:space="0" w:color="auto"/>
            </w:tcBorders>
          </w:tcPr>
          <w:p w:rsidR="00EB4211" w:rsidRPr="00C72148" w:rsidRDefault="00EB4211">
            <w:pPr>
              <w:rPr>
                <w:rFonts w:ascii="Times New Roman" w:hAnsi="Times New Roman" w:cs="Times New Roman"/>
              </w:rPr>
            </w:pPr>
          </w:p>
        </w:tc>
        <w:tc>
          <w:tcPr>
            <w:tcW w:w="1250" w:type="pct"/>
            <w:tcBorders>
              <w:top w:val="single" w:sz="4" w:space="0" w:color="auto"/>
              <w:left w:val="single" w:sz="4" w:space="0" w:color="auto"/>
              <w:bottom w:val="nil"/>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color w:val="000000"/>
              </w:rPr>
            </w:pPr>
            <w:r w:rsidRPr="00C72148">
              <w:rPr>
                <w:rFonts w:ascii="Times New Roman" w:hAnsi="Times New Roman" w:cs="Times New Roman"/>
              </w:rPr>
              <w:t>Desinfecção(método II)</w:t>
            </w:r>
          </w:p>
        </w:tc>
        <w:tc>
          <w:tcPr>
            <w:tcW w:w="1459" w:type="pct"/>
            <w:tcBorders>
              <w:top w:val="single" w:sz="4" w:space="0" w:color="auto"/>
              <w:left w:val="single" w:sz="4" w:space="0" w:color="auto"/>
              <w:bottom w:val="nil"/>
              <w:right w:val="single" w:sz="4" w:space="0" w:color="auto"/>
            </w:tcBorders>
          </w:tcPr>
          <w:p w:rsidR="00EB4211" w:rsidRPr="00C72148" w:rsidRDefault="00EB4211">
            <w:pPr>
              <w:rPr>
                <w:rFonts w:ascii="Times New Roman" w:hAnsi="Times New Roman" w:cs="Times New Roman"/>
                <w:color w:val="000000"/>
              </w:rPr>
            </w:pPr>
          </w:p>
          <w:p w:rsidR="00EB4211" w:rsidRPr="00C72148" w:rsidRDefault="00EB4211">
            <w:pPr>
              <w:rPr>
                <w:rFonts w:ascii="Times New Roman" w:hAnsi="Times New Roman" w:cs="Times New Roman"/>
              </w:rPr>
            </w:pPr>
            <w:r w:rsidRPr="00C72148">
              <w:rPr>
                <w:rFonts w:ascii="Times New Roman" w:hAnsi="Times New Roman" w:cs="Times New Roman"/>
                <w:color w:val="000000"/>
              </w:rPr>
              <w:t>Produtos do Grupo II</w:t>
            </w:r>
          </w:p>
        </w:tc>
        <w:tc>
          <w:tcPr>
            <w:tcW w:w="1041" w:type="pct"/>
            <w:tcBorders>
              <w:top w:val="single" w:sz="4" w:space="0" w:color="auto"/>
              <w:left w:val="single" w:sz="4" w:space="0" w:color="auto"/>
              <w:bottom w:val="nil"/>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Sempre que necessário ou de acordo com as necessidades, e a critério da autoridade sanitária.</w:t>
            </w:r>
          </w:p>
        </w:tc>
      </w:tr>
      <w:tr w:rsidR="00EB4211" w:rsidRPr="00C72148" w:rsidTr="00D320B2">
        <w:tblPrEx>
          <w:tblCellMar>
            <w:top w:w="0" w:type="dxa"/>
            <w:bottom w:w="0" w:type="dxa"/>
          </w:tblCellMar>
        </w:tblPrEx>
        <w:trPr>
          <w:cantSplit/>
          <w:trHeight w:val="1080"/>
        </w:trPr>
        <w:tc>
          <w:tcPr>
            <w:tcW w:w="1250" w:type="pct"/>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Em caso de contaminação por agente biológico em superfícies ou equipamentos.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pStyle w:val="Ttulo7"/>
              <w:jc w:val="left"/>
              <w:rPr>
                <w:rFonts w:ascii="Times New Roman" w:hAnsi="Times New Roman" w:cs="Times New Roman"/>
                <w:b w:val="0"/>
                <w:bCs w:val="0"/>
              </w:rPr>
            </w:pPr>
            <w:r w:rsidRPr="00C72148">
              <w:rPr>
                <w:rFonts w:ascii="Times New Roman" w:hAnsi="Times New Roman" w:cs="Times New Roman"/>
                <w:b w:val="0"/>
                <w:bCs w:val="0"/>
              </w:rPr>
              <w:t>Isolar a área afetada e cobrir os locais atingidos.</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_</w:t>
            </w:r>
          </w:p>
        </w:tc>
        <w:tc>
          <w:tcPr>
            <w:tcW w:w="1041" w:type="pct"/>
            <w:tcBorders>
              <w:top w:val="single" w:sz="4" w:space="0" w:color="auto"/>
              <w:left w:val="single" w:sz="4" w:space="0" w:color="auto"/>
              <w:bottom w:val="single" w:sz="4" w:space="0" w:color="auto"/>
              <w:right w:val="single" w:sz="4" w:space="0" w:color="auto"/>
            </w:tcBorders>
          </w:tcPr>
          <w:p w:rsidR="00EB4211" w:rsidRPr="00C72148" w:rsidRDefault="00EB4211">
            <w:pPr>
              <w:pStyle w:val="Corpodetexto2"/>
              <w:rPr>
                <w:rFonts w:ascii="Times New Roman" w:hAnsi="Times New Roman" w:cs="Times New Roman"/>
                <w:color w:val="000000"/>
                <w:sz w:val="24"/>
                <w:szCs w:val="24"/>
              </w:rPr>
            </w:pPr>
            <w:r w:rsidRPr="00C72148">
              <w:rPr>
                <w:rFonts w:ascii="Times New Roman" w:hAnsi="Times New Roman" w:cs="Times New Roman"/>
                <w:color w:val="000000"/>
                <w:sz w:val="24"/>
                <w:szCs w:val="24"/>
              </w:rPr>
              <w:t>Durante o vôo</w:t>
            </w:r>
          </w:p>
        </w:tc>
      </w:tr>
      <w:tr w:rsidR="00EB4211" w:rsidRPr="00C72148" w:rsidTr="00D320B2">
        <w:tblPrEx>
          <w:tblCellMar>
            <w:top w:w="0" w:type="dxa"/>
            <w:bottom w:w="0" w:type="dxa"/>
          </w:tblCellMar>
        </w:tblPrEx>
        <w:trPr>
          <w:cantSplit/>
          <w:trHeight w:val="142"/>
        </w:trPr>
        <w:tc>
          <w:tcPr>
            <w:tcW w:w="1250" w:type="pct"/>
            <w:vMerge/>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pStyle w:val="Ttulo7"/>
              <w:rPr>
                <w:rFonts w:ascii="Times New Roman" w:hAnsi="Times New Roman" w:cs="Times New Roman"/>
                <w:b w:val="0"/>
                <w:bCs w:val="0"/>
              </w:rPr>
            </w:pPr>
          </w:p>
          <w:p w:rsidR="00EB4211" w:rsidRPr="00C72148" w:rsidRDefault="00EB4211">
            <w:pPr>
              <w:pStyle w:val="Ttulo7"/>
              <w:rPr>
                <w:rFonts w:ascii="Times New Roman" w:hAnsi="Times New Roman" w:cs="Times New Roman"/>
                <w:b w:val="0"/>
                <w:bCs w:val="0"/>
              </w:rPr>
            </w:pPr>
            <w:r w:rsidRPr="00C72148">
              <w:rPr>
                <w:rFonts w:ascii="Times New Roman" w:hAnsi="Times New Roman" w:cs="Times New Roman"/>
                <w:b w:val="0"/>
                <w:bCs w:val="0"/>
              </w:rPr>
              <w:t>Descontaminação</w:t>
            </w:r>
          </w:p>
          <w:p w:rsidR="00EB4211" w:rsidRPr="00C72148" w:rsidRDefault="00EB4211">
            <w:pPr>
              <w:pStyle w:val="Ttulo9"/>
              <w:rPr>
                <w:rFonts w:ascii="Times New Roman" w:hAnsi="Times New Roman" w:cs="Times New Roman"/>
                <w:sz w:val="24"/>
                <w:szCs w:val="24"/>
              </w:rPr>
            </w:pPr>
            <w:r w:rsidRPr="00C72148">
              <w:rPr>
                <w:rFonts w:ascii="Times New Roman" w:hAnsi="Times New Roman" w:cs="Times New Roman"/>
                <w:sz w:val="24"/>
                <w:szCs w:val="24"/>
              </w:rPr>
              <w:t>(Método III)</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Produto do grupo II ou III</w:t>
            </w:r>
          </w:p>
        </w:tc>
        <w:tc>
          <w:tcPr>
            <w:tcW w:w="1041"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pStyle w:val="Corpodetexto2"/>
              <w:rPr>
                <w:rFonts w:ascii="Times New Roman" w:hAnsi="Times New Roman" w:cs="Times New Roman"/>
                <w:sz w:val="24"/>
                <w:szCs w:val="24"/>
              </w:rPr>
            </w:pPr>
            <w:r w:rsidRPr="00C72148">
              <w:rPr>
                <w:rFonts w:ascii="Times New Roman" w:hAnsi="Times New Roman" w:cs="Times New Roman"/>
                <w:sz w:val="24"/>
                <w:szCs w:val="24"/>
              </w:rPr>
              <w:t>1º estacionamento da aeronave</w:t>
            </w:r>
          </w:p>
          <w:p w:rsidR="00EB4211" w:rsidRPr="00C72148" w:rsidRDefault="00EB4211">
            <w:pPr>
              <w:rPr>
                <w:rFonts w:ascii="Times New Roman" w:hAnsi="Times New Roman" w:cs="Times New Roman"/>
              </w:rPr>
            </w:pPr>
          </w:p>
        </w:tc>
      </w:tr>
    </w:tbl>
    <w:p w:rsidR="00EB4211" w:rsidRPr="00C72148" w:rsidRDefault="00EB4211">
      <w:pPr>
        <w:rPr>
          <w:rFonts w:ascii="Times New Roman" w:hAnsi="Times New Roman" w:cs="Times New Roman"/>
        </w:rPr>
      </w:pPr>
    </w:p>
    <w:p w:rsidR="00EB4211" w:rsidRDefault="00EB4211">
      <w:pPr>
        <w:rPr>
          <w:rFonts w:ascii="Times New Roman" w:hAnsi="Times New Roman" w:cs="Times New Roman"/>
        </w:rPr>
      </w:pPr>
      <w:r w:rsidRPr="00C72148">
        <w:rPr>
          <w:rFonts w:ascii="Times New Roman" w:hAnsi="Times New Roman" w:cs="Times New Roman"/>
        </w:rPr>
        <w:t xml:space="preserve">QUADRO III </w:t>
      </w:r>
      <w:r w:rsidR="00D320B2">
        <w:rPr>
          <w:rFonts w:ascii="Times New Roman" w:hAnsi="Times New Roman" w:cs="Times New Roman"/>
        </w:rPr>
        <w:t>–</w:t>
      </w:r>
      <w:r w:rsidRPr="00C72148">
        <w:rPr>
          <w:rFonts w:ascii="Times New Roman" w:hAnsi="Times New Roman" w:cs="Times New Roman"/>
        </w:rPr>
        <w:t xml:space="preserve"> AERONAVE</w:t>
      </w:r>
    </w:p>
    <w:p w:rsidR="00D320B2" w:rsidRPr="00C72148" w:rsidRDefault="00D320B2">
      <w:pPr>
        <w:rPr>
          <w:rFonts w:ascii="Times New Roman" w:hAnsi="Times New Roman" w:cs="Times New Roman"/>
        </w:rPr>
      </w:pPr>
    </w:p>
    <w:tbl>
      <w:tblPr>
        <w:tblW w:w="5000" w:type="pct"/>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CellMar>
          <w:left w:w="70" w:type="dxa"/>
          <w:right w:w="70" w:type="dxa"/>
        </w:tblCellMar>
        <w:tblLook w:val="0000" w:firstRow="0" w:lastRow="0" w:firstColumn="0" w:lastColumn="0" w:noHBand="0" w:noVBand="0"/>
      </w:tblPr>
      <w:tblGrid>
        <w:gridCol w:w="2161"/>
        <w:gridCol w:w="2161"/>
        <w:gridCol w:w="2523"/>
        <w:gridCol w:w="1800"/>
      </w:tblGrid>
      <w:tr w:rsidR="00EB4211" w:rsidRPr="00C72148" w:rsidTr="00D320B2">
        <w:tblPrEx>
          <w:tblCellMar>
            <w:top w:w="0" w:type="dxa"/>
            <w:bottom w:w="0" w:type="dxa"/>
          </w:tblCellMar>
        </w:tblPrEx>
        <w:trPr>
          <w:cantSplit/>
          <w:trHeight w:val="145"/>
        </w:trPr>
        <w:tc>
          <w:tcPr>
            <w:tcW w:w="5000" w:type="pct"/>
            <w:gridSpan w:val="4"/>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CABINE DE PASSAGEIROS E DE COMANDO</w:t>
            </w:r>
          </w:p>
        </w:tc>
      </w:tr>
      <w:tr w:rsidR="00EB4211" w:rsidRPr="00C72148" w:rsidTr="00D320B2">
        <w:tblPrEx>
          <w:tblCellMar>
            <w:top w:w="0" w:type="dxa"/>
            <w:bottom w:w="0" w:type="dxa"/>
          </w:tblCellMar>
        </w:tblPrEx>
        <w:trPr>
          <w:trHeight w:val="145"/>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042" w:type="pct"/>
            <w:tcBorders>
              <w:top w:val="single" w:sz="4" w:space="0" w:color="auto"/>
              <w:left w:val="single" w:sz="8"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D320B2">
        <w:tblPrEx>
          <w:tblCellMar>
            <w:top w:w="0" w:type="dxa"/>
            <w:bottom w:w="0" w:type="dxa"/>
          </w:tblCellMar>
        </w:tblPrEx>
        <w:trPr>
          <w:cantSplit/>
          <w:trHeight w:val="145"/>
        </w:trPr>
        <w:tc>
          <w:tcPr>
            <w:tcW w:w="1250" w:type="pct"/>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Mesas e braços de poltronas.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Limpeza(Método I)</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 I</w:t>
            </w:r>
          </w:p>
        </w:tc>
        <w:tc>
          <w:tcPr>
            <w:tcW w:w="1042" w:type="pct"/>
            <w:tcBorders>
              <w:top w:val="single" w:sz="4" w:space="0" w:color="auto"/>
              <w:left w:val="single" w:sz="4" w:space="0" w:color="auto"/>
              <w:bottom w:val="single" w:sz="8" w:space="0" w:color="auto"/>
              <w:right w:val="single" w:sz="8"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 xml:space="preserve">Escalas de vôo </w:t>
            </w:r>
          </w:p>
        </w:tc>
      </w:tr>
      <w:tr w:rsidR="00EB4211" w:rsidRPr="00C72148" w:rsidTr="00D320B2">
        <w:tblPrEx>
          <w:tblCellMar>
            <w:top w:w="0" w:type="dxa"/>
            <w:bottom w:w="0" w:type="dxa"/>
          </w:tblCellMar>
        </w:tblPrEx>
        <w:trPr>
          <w:cantSplit/>
          <w:trHeight w:val="145"/>
        </w:trPr>
        <w:tc>
          <w:tcPr>
            <w:tcW w:w="1250" w:type="pct"/>
            <w:vMerge/>
            <w:tcBorders>
              <w:top w:val="nil"/>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Desinfecção(Método II)</w:t>
            </w:r>
          </w:p>
        </w:tc>
        <w:tc>
          <w:tcPr>
            <w:tcW w:w="1459" w:type="pct"/>
            <w:tcBorders>
              <w:top w:val="single" w:sz="4" w:space="0" w:color="auto"/>
              <w:left w:val="single" w:sz="4" w:space="0" w:color="auto"/>
              <w:bottom w:val="nil"/>
              <w:right w:val="single" w:sz="8"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 II ou III</w:t>
            </w:r>
          </w:p>
        </w:tc>
        <w:tc>
          <w:tcPr>
            <w:tcW w:w="1042" w:type="pct"/>
            <w:tcBorders>
              <w:top w:val="single" w:sz="8" w:space="0" w:color="auto"/>
              <w:left w:val="single" w:sz="8" w:space="0" w:color="auto"/>
              <w:bottom w:val="nil"/>
              <w:right w:val="single" w:sz="8"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De acordo com a necessidade ou a critério da autoridade sanitária.</w:t>
            </w:r>
          </w:p>
        </w:tc>
      </w:tr>
      <w:tr w:rsidR="00EB4211" w:rsidRPr="00C72148" w:rsidTr="00D320B2">
        <w:tblPrEx>
          <w:tblCellMar>
            <w:top w:w="0" w:type="dxa"/>
            <w:bottom w:w="0" w:type="dxa"/>
          </w:tblCellMar>
        </w:tblPrEx>
        <w:trPr>
          <w:cantSplit/>
          <w:trHeight w:val="145"/>
        </w:trPr>
        <w:tc>
          <w:tcPr>
            <w:tcW w:w="1250" w:type="pct"/>
            <w:vMerge w:val="restart"/>
            <w:tcBorders>
              <w:top w:val="single" w:sz="4" w:space="0" w:color="auto"/>
              <w:left w:val="single" w:sz="4" w:space="0" w:color="auto"/>
              <w:bottom w:val="nil"/>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Janelas, acessórios, máscara de demonstração, paredes e porta bagagem.</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Limpeza (Método I)</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 I</w:t>
            </w:r>
          </w:p>
        </w:tc>
        <w:tc>
          <w:tcPr>
            <w:tcW w:w="1042" w:type="pct"/>
            <w:tcBorders>
              <w:top w:val="single" w:sz="4" w:space="0" w:color="auto"/>
              <w:left w:val="single" w:sz="8" w:space="0" w:color="auto"/>
              <w:bottom w:val="single" w:sz="8"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De acordo com a necessidade ou a critério da autoridade sanitária</w:t>
            </w:r>
          </w:p>
        </w:tc>
      </w:tr>
      <w:tr w:rsidR="00EB4211" w:rsidRPr="00C72148" w:rsidTr="00D320B2">
        <w:tblPrEx>
          <w:tblCellMar>
            <w:top w:w="0" w:type="dxa"/>
            <w:bottom w:w="0" w:type="dxa"/>
          </w:tblCellMar>
        </w:tblPrEx>
        <w:trPr>
          <w:cantSplit/>
          <w:trHeight w:val="145"/>
        </w:trPr>
        <w:tc>
          <w:tcPr>
            <w:tcW w:w="1250" w:type="pct"/>
            <w:vMerge/>
            <w:tcBorders>
              <w:top w:val="nil"/>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Desinfecção(Método II)</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Produtos do Grupo – II ou III</w:t>
            </w:r>
          </w:p>
        </w:tc>
        <w:tc>
          <w:tcPr>
            <w:tcW w:w="1042" w:type="pct"/>
            <w:tcBorders>
              <w:top w:val="single" w:sz="8" w:space="0" w:color="auto"/>
              <w:left w:val="single" w:sz="4" w:space="0" w:color="auto"/>
              <w:bottom w:val="single" w:sz="8"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Pernoite</w:t>
            </w:r>
          </w:p>
        </w:tc>
      </w:tr>
      <w:tr w:rsidR="00EB4211" w:rsidRPr="00C72148" w:rsidTr="00D320B2">
        <w:tblPrEx>
          <w:tblCellMar>
            <w:top w:w="0" w:type="dxa"/>
            <w:bottom w:w="0" w:type="dxa"/>
          </w:tblCellMar>
        </w:tblPrEx>
        <w:trPr>
          <w:trHeight w:val="145"/>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Assentos, poltronas, bolsas, pisos (carpetes e outros), cinzeiros.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Limpeza(Método I)</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Produtos do Grupo – I</w:t>
            </w:r>
          </w:p>
        </w:tc>
        <w:tc>
          <w:tcPr>
            <w:tcW w:w="1042" w:type="pct"/>
            <w:tcBorders>
              <w:top w:val="single" w:sz="8" w:space="0" w:color="auto"/>
              <w:left w:val="single" w:sz="8" w:space="0" w:color="auto"/>
              <w:bottom w:val="single" w:sz="8"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De acordo com a necessidade ou a critério da autoridade sanitária</w:t>
            </w:r>
          </w:p>
        </w:tc>
      </w:tr>
      <w:tr w:rsidR="00EB4211" w:rsidRPr="00C72148" w:rsidTr="00D320B2">
        <w:tblPrEx>
          <w:tblCellMar>
            <w:top w:w="0" w:type="dxa"/>
            <w:bottom w:w="0" w:type="dxa"/>
          </w:tblCellMar>
        </w:tblPrEx>
        <w:trPr>
          <w:trHeight w:val="836"/>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Grades de ventilação</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Limpeza (Método I)</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Produtos do Grupo – I</w:t>
            </w:r>
          </w:p>
        </w:tc>
        <w:tc>
          <w:tcPr>
            <w:tcW w:w="1042" w:type="pct"/>
            <w:tcBorders>
              <w:top w:val="single" w:sz="8" w:space="0" w:color="auto"/>
              <w:left w:val="single" w:sz="4" w:space="0" w:color="auto"/>
              <w:bottom w:val="single" w:sz="8"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Pernoite</w:t>
            </w:r>
          </w:p>
        </w:tc>
      </w:tr>
      <w:tr w:rsidR="00EB4211" w:rsidRPr="00C72148" w:rsidTr="00D320B2">
        <w:tblPrEx>
          <w:tblCellMar>
            <w:top w:w="0" w:type="dxa"/>
            <w:bottom w:w="0" w:type="dxa"/>
          </w:tblCellMar>
        </w:tblPrEx>
        <w:trPr>
          <w:cantSplit/>
          <w:trHeight w:val="1114"/>
        </w:trPr>
        <w:tc>
          <w:tcPr>
            <w:tcW w:w="1250" w:type="pct"/>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Em caso de contaminação por  sangue, fezes, vômito, urina e outros fluidos orgânicos.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Cobrir os locais atingidos com papel toalha.</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w:t>
            </w:r>
          </w:p>
        </w:tc>
        <w:tc>
          <w:tcPr>
            <w:tcW w:w="1042" w:type="pct"/>
            <w:tcBorders>
              <w:top w:val="single" w:sz="8" w:space="0" w:color="auto"/>
              <w:left w:val="single" w:sz="8"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 xml:space="preserve">Durante o vôo </w:t>
            </w:r>
          </w:p>
        </w:tc>
      </w:tr>
      <w:tr w:rsidR="00EB4211" w:rsidRPr="00C72148" w:rsidTr="00D320B2">
        <w:tblPrEx>
          <w:tblCellMar>
            <w:top w:w="0" w:type="dxa"/>
            <w:bottom w:w="0" w:type="dxa"/>
          </w:tblCellMar>
        </w:tblPrEx>
        <w:trPr>
          <w:cantSplit/>
          <w:trHeight w:val="145"/>
        </w:trPr>
        <w:tc>
          <w:tcPr>
            <w:tcW w:w="1250" w:type="pct"/>
            <w:vMerge/>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color w:val="800080"/>
              </w:rPr>
            </w:pP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Descontaminação:</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III)</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Produtos do Grupo – II ou III</w:t>
            </w:r>
          </w:p>
        </w:tc>
        <w:tc>
          <w:tcPr>
            <w:tcW w:w="1042" w:type="pct"/>
            <w:tcBorders>
              <w:top w:val="nil"/>
              <w:left w:val="single" w:sz="4" w:space="0" w:color="auto"/>
              <w:bottom w:val="single" w:sz="8" w:space="0" w:color="auto"/>
              <w:right w:val="single" w:sz="8"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1º estacionamento da aeronave</w:t>
            </w:r>
          </w:p>
        </w:tc>
      </w:tr>
    </w:tbl>
    <w:p w:rsidR="008808A1" w:rsidRPr="00C72148" w:rsidRDefault="008808A1">
      <w:pPr>
        <w:rPr>
          <w:rFonts w:ascii="Times New Roman" w:hAnsi="Times New Roman" w:cs="Times New Roman"/>
        </w:rPr>
      </w:pPr>
    </w:p>
    <w:p w:rsidR="008808A1" w:rsidRPr="00C72148" w:rsidRDefault="008808A1">
      <w:pPr>
        <w:rPr>
          <w:rFonts w:ascii="Times New Roman" w:hAnsi="Times New Roman" w:cs="Times New Roman"/>
        </w:rPr>
      </w:pPr>
    </w:p>
    <w:p w:rsidR="00EB4211" w:rsidRDefault="00EB4211">
      <w:pPr>
        <w:rPr>
          <w:rFonts w:ascii="Times New Roman" w:hAnsi="Times New Roman" w:cs="Times New Roman"/>
        </w:rPr>
      </w:pPr>
      <w:r w:rsidRPr="00C72148">
        <w:rPr>
          <w:rFonts w:ascii="Times New Roman" w:hAnsi="Times New Roman" w:cs="Times New Roman"/>
        </w:rPr>
        <w:t xml:space="preserve">QUADRO IV </w:t>
      </w:r>
      <w:r w:rsidR="00826AA7">
        <w:rPr>
          <w:rFonts w:ascii="Times New Roman" w:hAnsi="Times New Roman" w:cs="Times New Roman"/>
        </w:rPr>
        <w:t>–</w:t>
      </w:r>
      <w:r w:rsidRPr="00C72148">
        <w:rPr>
          <w:rFonts w:ascii="Times New Roman" w:hAnsi="Times New Roman" w:cs="Times New Roman"/>
        </w:rPr>
        <w:t xml:space="preserve"> AERONAVE</w:t>
      </w:r>
    </w:p>
    <w:p w:rsidR="00826AA7" w:rsidRPr="00C72148" w:rsidRDefault="00826AA7">
      <w:pPr>
        <w:rPr>
          <w:rFonts w:ascii="Times New Roman" w:hAnsi="Times New Roman" w:cs="Times New Roman"/>
          <w:color w:val="800080"/>
        </w:rPr>
      </w:pPr>
    </w:p>
    <w:tbl>
      <w:tblPr>
        <w:tblW w:w="5000" w:type="pct"/>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CellMar>
          <w:left w:w="70" w:type="dxa"/>
          <w:right w:w="70" w:type="dxa"/>
        </w:tblCellMar>
        <w:tblLook w:val="0000" w:firstRow="0" w:lastRow="0" w:firstColumn="0" w:lastColumn="0" w:noHBand="0" w:noVBand="0"/>
      </w:tblPr>
      <w:tblGrid>
        <w:gridCol w:w="2161"/>
        <w:gridCol w:w="2161"/>
        <w:gridCol w:w="2523"/>
        <w:gridCol w:w="1800"/>
      </w:tblGrid>
      <w:tr w:rsidR="00EB4211" w:rsidRPr="00C72148" w:rsidTr="00D320B2">
        <w:tblPrEx>
          <w:tblCellMar>
            <w:top w:w="0" w:type="dxa"/>
            <w:bottom w:w="0" w:type="dxa"/>
          </w:tblCellMar>
        </w:tblPrEx>
        <w:trPr>
          <w:cantSplit/>
          <w:trHeight w:val="265"/>
        </w:trPr>
        <w:tc>
          <w:tcPr>
            <w:tcW w:w="5000" w:type="pct"/>
            <w:gridSpan w:val="4"/>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PORÃO DE CARGA</w:t>
            </w:r>
          </w:p>
        </w:tc>
      </w:tr>
      <w:tr w:rsidR="00EB4211" w:rsidRPr="00C72148" w:rsidTr="00D320B2">
        <w:tblPrEx>
          <w:tblCellMar>
            <w:top w:w="0" w:type="dxa"/>
            <w:bottom w:w="0" w:type="dxa"/>
          </w:tblCellMar>
        </w:tblPrEx>
        <w:trPr>
          <w:trHeight w:val="284"/>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041" w:type="pct"/>
            <w:tcBorders>
              <w:top w:val="single" w:sz="4" w:space="0" w:color="auto"/>
              <w:left w:val="single" w:sz="4" w:space="0" w:color="auto"/>
              <w:bottom w:val="nil"/>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D320B2">
        <w:tblPrEx>
          <w:tblCellMar>
            <w:top w:w="0" w:type="dxa"/>
            <w:bottom w:w="0" w:type="dxa"/>
          </w:tblCellMar>
        </w:tblPrEx>
        <w:trPr>
          <w:cantSplit/>
          <w:trHeight w:val="1116"/>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color w:val="000000"/>
              </w:rPr>
            </w:pPr>
          </w:p>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Paredes, portas, estruturas</w:t>
            </w:r>
            <w:r w:rsidRPr="00C72148">
              <w:rPr>
                <w:rFonts w:ascii="Times New Roman" w:hAnsi="Times New Roman" w:cs="Times New Roman"/>
              </w:rPr>
              <w:t xml:space="preserve"> e pisos.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Limpeza</w:t>
            </w: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 I)</w:t>
            </w:r>
          </w:p>
        </w:tc>
        <w:tc>
          <w:tcPr>
            <w:tcW w:w="1459" w:type="pct"/>
            <w:tcBorders>
              <w:top w:val="single" w:sz="4" w:space="0" w:color="auto"/>
              <w:left w:val="single" w:sz="4" w:space="0" w:color="auto"/>
              <w:bottom w:val="single" w:sz="4" w:space="0" w:color="auto"/>
              <w:right w:val="single" w:sz="8" w:space="0" w:color="auto"/>
            </w:tcBorders>
          </w:tcPr>
          <w:p w:rsidR="00EB4211" w:rsidRPr="00C72148" w:rsidRDefault="00EB4211">
            <w:pPr>
              <w:rPr>
                <w:rFonts w:ascii="Times New Roman" w:hAnsi="Times New Roman" w:cs="Times New Roman"/>
                <w:color w:val="000000"/>
              </w:rPr>
            </w:pPr>
          </w:p>
          <w:p w:rsidR="00EB4211" w:rsidRPr="00C72148" w:rsidRDefault="00EB4211">
            <w:pPr>
              <w:rPr>
                <w:rFonts w:ascii="Times New Roman" w:hAnsi="Times New Roman" w:cs="Times New Roman"/>
                <w:color w:val="000000"/>
              </w:rPr>
            </w:pPr>
            <w:r w:rsidRPr="00C72148">
              <w:rPr>
                <w:rFonts w:ascii="Times New Roman" w:hAnsi="Times New Roman" w:cs="Times New Roman"/>
                <w:color w:val="000000"/>
              </w:rPr>
              <w:t>Produtos do Grupo – I</w:t>
            </w:r>
          </w:p>
        </w:tc>
        <w:tc>
          <w:tcPr>
            <w:tcW w:w="1041" w:type="pct"/>
            <w:tcBorders>
              <w:top w:val="single" w:sz="4" w:space="0" w:color="auto"/>
              <w:left w:val="single" w:sz="8" w:space="0" w:color="auto"/>
              <w:bottom w:val="single" w:sz="8" w:space="0" w:color="auto"/>
              <w:right w:val="single" w:sz="4" w:space="0" w:color="auto"/>
            </w:tcBorders>
          </w:tcPr>
          <w:p w:rsidR="00EB4211" w:rsidRPr="00C72148" w:rsidRDefault="00EB4211">
            <w:pPr>
              <w:rPr>
                <w:rFonts w:ascii="Times New Roman" w:hAnsi="Times New Roman" w:cs="Times New Roman"/>
                <w:color w:val="000000"/>
              </w:rPr>
            </w:pPr>
          </w:p>
          <w:p w:rsidR="00EB4211" w:rsidRPr="00C72148" w:rsidRDefault="00EB4211">
            <w:pPr>
              <w:rPr>
                <w:rFonts w:ascii="Times New Roman" w:hAnsi="Times New Roman" w:cs="Times New Roman"/>
                <w:color w:val="000000"/>
              </w:rPr>
            </w:pPr>
            <w:r w:rsidRPr="00C72148">
              <w:rPr>
                <w:rFonts w:ascii="Times New Roman" w:hAnsi="Times New Roman" w:cs="Times New Roman"/>
                <w:color w:val="000000"/>
              </w:rPr>
              <w:t>De acordo com  a necessidade.</w:t>
            </w:r>
          </w:p>
        </w:tc>
      </w:tr>
      <w:tr w:rsidR="00EB4211" w:rsidRPr="00C72148" w:rsidTr="00D320B2">
        <w:tblPrEx>
          <w:tblCellMar>
            <w:top w:w="0" w:type="dxa"/>
            <w:bottom w:w="0" w:type="dxa"/>
          </w:tblCellMar>
        </w:tblPrEx>
        <w:trPr>
          <w:cantSplit/>
          <w:trHeight w:val="841"/>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Em caso de contaminação por agentes biológicos, em superfícies ou cargas.</w:t>
            </w:r>
          </w:p>
          <w:p w:rsidR="00EB4211" w:rsidRPr="00C72148" w:rsidRDefault="00EB4211">
            <w:pPr>
              <w:pStyle w:val="Corpodetexto3"/>
              <w:rPr>
                <w:rFonts w:ascii="Times New Roman" w:hAnsi="Times New Roman" w:cs="Times New Roman"/>
                <w:color w:val="000000"/>
                <w:sz w:val="24"/>
                <w:szCs w:val="24"/>
              </w:rPr>
            </w:pP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Descontaminação</w:t>
            </w: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 III)</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color w:val="000000"/>
              </w:rPr>
            </w:pPr>
          </w:p>
          <w:p w:rsidR="00EB4211" w:rsidRPr="00C72148" w:rsidRDefault="00EB4211">
            <w:pPr>
              <w:rPr>
                <w:rFonts w:ascii="Times New Roman" w:hAnsi="Times New Roman" w:cs="Times New Roman"/>
                <w:color w:val="000000"/>
              </w:rPr>
            </w:pPr>
            <w:r w:rsidRPr="00C72148">
              <w:rPr>
                <w:rFonts w:ascii="Times New Roman" w:hAnsi="Times New Roman" w:cs="Times New Roman"/>
                <w:color w:val="000000"/>
              </w:rPr>
              <w:t>Produtos do Grupo II ou III</w:t>
            </w:r>
          </w:p>
        </w:tc>
        <w:tc>
          <w:tcPr>
            <w:tcW w:w="1041" w:type="pct"/>
            <w:tcBorders>
              <w:top w:val="single" w:sz="8"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color w:val="000000"/>
              </w:rPr>
            </w:pPr>
            <w:r w:rsidRPr="00C72148">
              <w:rPr>
                <w:rFonts w:ascii="Times New Roman" w:hAnsi="Times New Roman" w:cs="Times New Roman"/>
              </w:rPr>
              <w:t>1º estacionamento da aeronave.</w:t>
            </w:r>
          </w:p>
        </w:tc>
      </w:tr>
    </w:tbl>
    <w:p w:rsidR="00EB4211" w:rsidRPr="00C72148" w:rsidRDefault="00EB4211">
      <w:pPr>
        <w:rPr>
          <w:rFonts w:ascii="Times New Roman" w:hAnsi="Times New Roman" w:cs="Times New Roman"/>
        </w:rPr>
      </w:pPr>
    </w:p>
    <w:p w:rsidR="00826AA7" w:rsidRDefault="00826AA7">
      <w:pPr>
        <w:pStyle w:val="Ttulo5"/>
        <w:rPr>
          <w:rFonts w:ascii="Times New Roman" w:hAnsi="Times New Roman" w:cs="Times New Roman"/>
          <w:b w:val="0"/>
          <w:bCs w:val="0"/>
          <w:color w:val="auto"/>
          <w:sz w:val="24"/>
          <w:szCs w:val="24"/>
        </w:rPr>
        <w:sectPr w:rsidR="00826AA7" w:rsidSect="00D320B2">
          <w:pgSz w:w="11907" w:h="16840" w:code="9"/>
          <w:pgMar w:top="1417" w:right="1701" w:bottom="1417" w:left="1701" w:header="0" w:footer="0" w:gutter="0"/>
          <w:pgNumType w:start="1"/>
          <w:cols w:space="720"/>
          <w:docGrid w:linePitch="326"/>
        </w:sectPr>
      </w:pPr>
    </w:p>
    <w:p w:rsidR="00EB4211" w:rsidRDefault="00EB4211">
      <w:pPr>
        <w:pStyle w:val="Ttulo5"/>
        <w:rPr>
          <w:rFonts w:ascii="Times New Roman" w:hAnsi="Times New Roman" w:cs="Times New Roman"/>
          <w:b w:val="0"/>
          <w:bCs w:val="0"/>
          <w:color w:val="auto"/>
          <w:sz w:val="24"/>
          <w:szCs w:val="24"/>
        </w:rPr>
      </w:pPr>
      <w:r w:rsidRPr="00C72148">
        <w:rPr>
          <w:rFonts w:ascii="Times New Roman" w:hAnsi="Times New Roman" w:cs="Times New Roman"/>
          <w:b w:val="0"/>
          <w:bCs w:val="0"/>
          <w:color w:val="auto"/>
          <w:sz w:val="24"/>
          <w:szCs w:val="24"/>
        </w:rPr>
        <w:t>QUADRO V – Serviços Auxiliares de Transporte Aéreo</w:t>
      </w:r>
    </w:p>
    <w:p w:rsidR="00826AA7" w:rsidRPr="00826AA7" w:rsidRDefault="00826AA7" w:rsidP="00826AA7"/>
    <w:tbl>
      <w:tblPr>
        <w:tblW w:w="5000" w:type="pct"/>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CellMar>
          <w:left w:w="70" w:type="dxa"/>
          <w:right w:w="70" w:type="dxa"/>
        </w:tblCellMar>
        <w:tblLook w:val="0000" w:firstRow="0" w:lastRow="0" w:firstColumn="0" w:lastColumn="0" w:noHBand="0" w:noVBand="0"/>
      </w:tblPr>
      <w:tblGrid>
        <w:gridCol w:w="2161"/>
        <w:gridCol w:w="2161"/>
        <w:gridCol w:w="2523"/>
        <w:gridCol w:w="1800"/>
      </w:tblGrid>
      <w:tr w:rsidR="00EB4211" w:rsidRPr="00C72148" w:rsidTr="00D320B2">
        <w:tblPrEx>
          <w:tblCellMar>
            <w:top w:w="0" w:type="dxa"/>
            <w:bottom w:w="0" w:type="dxa"/>
          </w:tblCellMar>
        </w:tblPrEx>
        <w:trPr>
          <w:cantSplit/>
          <w:trHeight w:val="273"/>
        </w:trPr>
        <w:tc>
          <w:tcPr>
            <w:tcW w:w="5000" w:type="pct"/>
            <w:gridSpan w:val="4"/>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color w:val="000000"/>
              </w:rPr>
              <w:t>SISTEMA DE ABASTECIMENTO DE ÁGUA DE AERONAVE</w:t>
            </w:r>
          </w:p>
        </w:tc>
      </w:tr>
      <w:tr w:rsidR="00EB4211" w:rsidRPr="00C72148" w:rsidTr="00D320B2">
        <w:tblPrEx>
          <w:tblCellMar>
            <w:top w:w="0" w:type="dxa"/>
            <w:bottom w:w="0" w:type="dxa"/>
          </w:tblCellMar>
        </w:tblPrEx>
        <w:trPr>
          <w:trHeight w:val="256"/>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042" w:type="pc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D320B2">
        <w:tblPrEx>
          <w:tblCellMar>
            <w:top w:w="0" w:type="dxa"/>
            <w:bottom w:w="0" w:type="dxa"/>
          </w:tblCellMar>
        </w:tblPrEx>
        <w:trPr>
          <w:trHeight w:val="3531"/>
        </w:trPr>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Estruturas internas dos Reservatórios e Dutos.</w:t>
            </w:r>
          </w:p>
        </w:tc>
        <w:tc>
          <w:tcPr>
            <w:tcW w:w="1250" w:type="pc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Desinfecção</w:t>
            </w:r>
          </w:p>
          <w:p w:rsidR="00EB4211" w:rsidRPr="00C72148" w:rsidRDefault="00EB4211">
            <w:pPr>
              <w:pStyle w:val="Corpodetexto3"/>
              <w:rPr>
                <w:rFonts w:ascii="Times New Roman" w:hAnsi="Times New Roman" w:cs="Times New Roman"/>
                <w:sz w:val="24"/>
                <w:szCs w:val="24"/>
              </w:rPr>
            </w:pPr>
          </w:p>
          <w:p w:rsidR="00EB4211" w:rsidRPr="00C72148" w:rsidRDefault="00EB4211">
            <w:pPr>
              <w:jc w:val="both"/>
              <w:rPr>
                <w:rFonts w:ascii="Times New Roman" w:hAnsi="Times New Roman" w:cs="Times New Roman"/>
              </w:rPr>
            </w:pPr>
            <w:r w:rsidRPr="00C72148">
              <w:rPr>
                <w:rFonts w:ascii="Times New Roman" w:hAnsi="Times New Roman" w:cs="Times New Roman"/>
              </w:rPr>
              <w:t>Aplicar a técnica recomendada pelo fabricante da aeronave.</w:t>
            </w:r>
          </w:p>
        </w:tc>
        <w:tc>
          <w:tcPr>
            <w:tcW w:w="1459" w:type="pct"/>
            <w:tcBorders>
              <w:top w:val="single" w:sz="4" w:space="0" w:color="auto"/>
              <w:left w:val="single" w:sz="4" w:space="0" w:color="auto"/>
              <w:bottom w:val="single" w:sz="4" w:space="0" w:color="auto"/>
              <w:right w:val="single" w:sz="4" w:space="0" w:color="auto"/>
            </w:tcBorders>
          </w:tcPr>
          <w:p w:rsidR="00EB4211" w:rsidRPr="00C72148" w:rsidRDefault="00EB4211">
            <w:pPr>
              <w:pStyle w:val="Corpodetexto2"/>
              <w:rPr>
                <w:rFonts w:ascii="Times New Roman" w:hAnsi="Times New Roman" w:cs="Times New Roman"/>
                <w:sz w:val="24"/>
                <w:szCs w:val="24"/>
              </w:rPr>
            </w:pPr>
            <w:r w:rsidRPr="00C72148">
              <w:rPr>
                <w:rFonts w:ascii="Times New Roman" w:hAnsi="Times New Roman" w:cs="Times New Roman"/>
                <w:sz w:val="24"/>
                <w:szCs w:val="24"/>
              </w:rPr>
              <w:t>Hipoclorito de sódio ou de cálcio – 50 ppm (mg/l) de cloro ativo. O tempo de contato é de 30 minutos.</w:t>
            </w:r>
          </w:p>
          <w:p w:rsidR="00EB4211" w:rsidRPr="00C72148" w:rsidRDefault="00EB4211">
            <w:pPr>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Nota: em caso de utilização de solução desinfetante com residual de cloro de 200 ppm. O tempo de contato é de 10 minutos.</w:t>
            </w:r>
          </w:p>
        </w:tc>
        <w:tc>
          <w:tcPr>
            <w:tcW w:w="1042" w:type="pc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color w:val="000000"/>
              </w:rPr>
              <w:t>A cada trimestre,</w:t>
            </w:r>
            <w:r w:rsidRPr="00C72148">
              <w:rPr>
                <w:rFonts w:ascii="Times New Roman" w:hAnsi="Times New Roman" w:cs="Times New Roman"/>
              </w:rPr>
              <w:t xml:space="preserve"> de acordo com a necessidade ou quando da ocorrência a bordo de caso suspeito de doença de veiculação  hídrica. </w:t>
            </w:r>
          </w:p>
          <w:p w:rsidR="00EB4211" w:rsidRPr="00C72148" w:rsidRDefault="00EB4211">
            <w:pPr>
              <w:jc w:val="center"/>
              <w:rPr>
                <w:rFonts w:ascii="Times New Roman" w:hAnsi="Times New Roman" w:cs="Times New Roman"/>
              </w:rPr>
            </w:pPr>
          </w:p>
        </w:tc>
      </w:tr>
    </w:tbl>
    <w:p w:rsidR="00EB4211" w:rsidRPr="00C72148" w:rsidRDefault="00EB4211">
      <w:pPr>
        <w:pStyle w:val="Rodap"/>
        <w:tabs>
          <w:tab w:val="clear" w:pos="4419"/>
          <w:tab w:val="clear" w:pos="8838"/>
        </w:tabs>
        <w:rPr>
          <w:rFonts w:ascii="Times New Roman" w:hAnsi="Times New Roman" w:cs="Times New Roman"/>
        </w:rPr>
      </w:pPr>
    </w:p>
    <w:p w:rsidR="00826AA7" w:rsidRDefault="00826AA7">
      <w:pPr>
        <w:rPr>
          <w:rFonts w:ascii="Times New Roman" w:hAnsi="Times New Roman" w:cs="Times New Roman"/>
        </w:rPr>
        <w:sectPr w:rsidR="00826AA7" w:rsidSect="00D320B2">
          <w:pgSz w:w="11907" w:h="16840" w:code="9"/>
          <w:pgMar w:top="1417" w:right="1701" w:bottom="1417" w:left="1701" w:header="0" w:footer="0" w:gutter="0"/>
          <w:pgNumType w:start="1"/>
          <w:cols w:space="720"/>
          <w:docGrid w:linePitch="326"/>
        </w:sectPr>
      </w:pPr>
    </w:p>
    <w:p w:rsidR="00EB4211" w:rsidRDefault="00EB4211">
      <w:pPr>
        <w:rPr>
          <w:rFonts w:ascii="Times New Roman" w:hAnsi="Times New Roman" w:cs="Times New Roman"/>
        </w:rPr>
      </w:pPr>
      <w:r w:rsidRPr="00C72148">
        <w:rPr>
          <w:rFonts w:ascii="Times New Roman" w:hAnsi="Times New Roman" w:cs="Times New Roman"/>
        </w:rPr>
        <w:t>QUADRO VI – Serviços Auxiliares de Transporte Aéreo</w:t>
      </w:r>
    </w:p>
    <w:p w:rsidR="00826AA7" w:rsidRPr="00C72148" w:rsidRDefault="00826AA7">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61"/>
        <w:gridCol w:w="2161"/>
        <w:gridCol w:w="2523"/>
        <w:gridCol w:w="1800"/>
      </w:tblGrid>
      <w:tr w:rsidR="00EB4211" w:rsidRPr="00C72148" w:rsidTr="00D320B2">
        <w:tblPrEx>
          <w:tblCellMar>
            <w:top w:w="0" w:type="dxa"/>
            <w:bottom w:w="0" w:type="dxa"/>
          </w:tblCellMar>
        </w:tblPrEx>
        <w:trPr>
          <w:cantSplit/>
          <w:trHeight w:val="261"/>
        </w:trPr>
        <w:tc>
          <w:tcPr>
            <w:tcW w:w="5000" w:type="pct"/>
            <w:gridSpan w:val="4"/>
          </w:tcPr>
          <w:p w:rsidR="00EB4211" w:rsidRPr="00C72148" w:rsidRDefault="00EB4211">
            <w:pPr>
              <w:jc w:val="center"/>
              <w:rPr>
                <w:rFonts w:ascii="Times New Roman" w:hAnsi="Times New Roman" w:cs="Times New Roman"/>
              </w:rPr>
            </w:pPr>
            <w:r w:rsidRPr="00C72148">
              <w:rPr>
                <w:rFonts w:ascii="Times New Roman" w:hAnsi="Times New Roman" w:cs="Times New Roman"/>
                <w:color w:val="000000"/>
              </w:rPr>
              <w:t xml:space="preserve"> VEÍCULO TRANSPORTADOR DE ÁGUA</w:t>
            </w:r>
          </w:p>
        </w:tc>
      </w:tr>
      <w:tr w:rsidR="00EB4211" w:rsidRPr="00C72148" w:rsidTr="00D320B2">
        <w:tblPrEx>
          <w:tblCellMar>
            <w:top w:w="0" w:type="dxa"/>
            <w:bottom w:w="0" w:type="dxa"/>
          </w:tblCellMar>
        </w:tblPrEx>
        <w:trPr>
          <w:trHeight w:val="279"/>
        </w:trPr>
        <w:tc>
          <w:tcPr>
            <w:tcW w:w="1250" w:type="pct"/>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 xml:space="preserve">Superfícies </w:t>
            </w:r>
          </w:p>
        </w:tc>
        <w:tc>
          <w:tcPr>
            <w:tcW w:w="1250" w:type="pct"/>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1459" w:type="pct"/>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042" w:type="pct"/>
            <w:tcBorders>
              <w:bottom w:val="single" w:sz="8" w:space="0" w:color="auto"/>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D320B2">
        <w:tblPrEx>
          <w:tblCellMar>
            <w:top w:w="0" w:type="dxa"/>
            <w:bottom w:w="0" w:type="dxa"/>
          </w:tblCellMar>
        </w:tblPrEx>
        <w:trPr>
          <w:cantSplit/>
          <w:trHeight w:val="4162"/>
        </w:trPr>
        <w:tc>
          <w:tcPr>
            <w:tcW w:w="1250" w:type="pct"/>
          </w:tcPr>
          <w:p w:rsidR="00EB4211" w:rsidRPr="00C72148" w:rsidRDefault="00EB4211">
            <w:pPr>
              <w:rPr>
                <w:rFonts w:ascii="Times New Roman" w:hAnsi="Times New Roman" w:cs="Times New Roman"/>
              </w:rPr>
            </w:pPr>
            <w:r w:rsidRPr="00C72148">
              <w:rPr>
                <w:rFonts w:ascii="Times New Roman" w:hAnsi="Times New Roman" w:cs="Times New Roman"/>
              </w:rPr>
              <w:t>Estruturas internas dos reservatórios e tubulações</w:t>
            </w:r>
          </w:p>
        </w:tc>
        <w:tc>
          <w:tcPr>
            <w:tcW w:w="1250" w:type="pct"/>
          </w:tcPr>
          <w:p w:rsidR="00EB4211" w:rsidRPr="00C72148" w:rsidRDefault="00EB4211">
            <w:pPr>
              <w:rPr>
                <w:rFonts w:ascii="Times New Roman" w:hAnsi="Times New Roman" w:cs="Times New Roman"/>
              </w:rPr>
            </w:pPr>
            <w:r w:rsidRPr="00C72148">
              <w:rPr>
                <w:rFonts w:ascii="Times New Roman" w:hAnsi="Times New Roman" w:cs="Times New Roman"/>
              </w:rPr>
              <w:t>Limpeza (Método I)</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r w:rsidRPr="00C72148">
              <w:rPr>
                <w:rFonts w:ascii="Times New Roman" w:hAnsi="Times New Roman" w:cs="Times New Roman"/>
              </w:rPr>
              <w:t xml:space="preserve">Desinfecção (Método II)Aplicar a técnica recomendada pelo fabricante do veículo. </w:t>
            </w:r>
          </w:p>
        </w:tc>
        <w:tc>
          <w:tcPr>
            <w:tcW w:w="1459" w:type="pct"/>
          </w:tcPr>
          <w:p w:rsidR="00EB4211" w:rsidRPr="00C72148" w:rsidRDefault="00EB4211">
            <w:pPr>
              <w:rPr>
                <w:rFonts w:ascii="Times New Roman" w:hAnsi="Times New Roman" w:cs="Times New Roman"/>
              </w:rPr>
            </w:pPr>
            <w:r w:rsidRPr="00C72148">
              <w:rPr>
                <w:rFonts w:ascii="Times New Roman" w:hAnsi="Times New Roman" w:cs="Times New Roman"/>
              </w:rPr>
              <w:t xml:space="preserve">Hipoclorito de sódio ou de cálcio – 50 ppm (mg/l) de cloro ativo.  O tempo de contato é de 30 minutos. </w:t>
            </w:r>
          </w:p>
          <w:p w:rsidR="00EB4211" w:rsidRPr="00C72148" w:rsidRDefault="00EB4211">
            <w:pPr>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 xml:space="preserve">Nota: em caso de utilização de solução desinfetante com residual de cloro de 200 ppm. O tempo de contato é de 10 minutos. </w:t>
            </w:r>
          </w:p>
        </w:tc>
        <w:tc>
          <w:tcPr>
            <w:tcW w:w="1042" w:type="pct"/>
            <w:tcBorders>
              <w:top w:val="single" w:sz="8" w:space="0" w:color="auto"/>
              <w:bottom w:val="single" w:sz="8" w:space="0" w:color="auto"/>
              <w:right w:val="single" w:sz="8"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A cada 90 dias, ou em caso de suspeita de contaminação, ou após avaliação dos índices químicos e microbiológicos conforme Anexo II.</w:t>
            </w:r>
          </w:p>
        </w:tc>
      </w:tr>
    </w:tbl>
    <w:p w:rsidR="00EB4211" w:rsidRPr="00C72148" w:rsidRDefault="00EB4211">
      <w:pPr>
        <w:rPr>
          <w:rFonts w:ascii="Times New Roman" w:hAnsi="Times New Roman" w:cs="Times New Roman"/>
        </w:rPr>
      </w:pPr>
    </w:p>
    <w:p w:rsidR="00562BEB" w:rsidRPr="00C72148" w:rsidRDefault="00562BEB">
      <w:pPr>
        <w:pStyle w:val="Ttulo7"/>
        <w:jc w:val="left"/>
        <w:rPr>
          <w:rFonts w:ascii="Times New Roman" w:hAnsi="Times New Roman" w:cs="Times New Roman"/>
          <w:b w:val="0"/>
          <w:bCs w:val="0"/>
        </w:rPr>
      </w:pPr>
    </w:p>
    <w:p w:rsidR="00EB4211" w:rsidRDefault="00EB4211">
      <w:pPr>
        <w:pStyle w:val="Ttulo7"/>
        <w:jc w:val="left"/>
        <w:rPr>
          <w:rFonts w:ascii="Times New Roman" w:hAnsi="Times New Roman" w:cs="Times New Roman"/>
          <w:b w:val="0"/>
          <w:bCs w:val="0"/>
        </w:rPr>
      </w:pPr>
      <w:r w:rsidRPr="00C72148">
        <w:rPr>
          <w:rFonts w:ascii="Times New Roman" w:hAnsi="Times New Roman" w:cs="Times New Roman"/>
          <w:b w:val="0"/>
          <w:bCs w:val="0"/>
        </w:rPr>
        <w:t>QUADRO VII – Serviços Auxiliares de Transporte Aéreo</w:t>
      </w:r>
    </w:p>
    <w:p w:rsidR="00826AA7" w:rsidRPr="00826AA7" w:rsidRDefault="00826AA7" w:rsidP="00826AA7"/>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80"/>
        <w:gridCol w:w="2380"/>
        <w:gridCol w:w="2777"/>
        <w:gridCol w:w="1982"/>
      </w:tblGrid>
      <w:tr w:rsidR="00EB4211" w:rsidRPr="00C72148" w:rsidTr="008808A1">
        <w:tblPrEx>
          <w:tblCellMar>
            <w:top w:w="0" w:type="dxa"/>
            <w:bottom w:w="0" w:type="dxa"/>
          </w:tblCellMar>
        </w:tblPrEx>
        <w:trPr>
          <w:cantSplit/>
          <w:trHeight w:val="143"/>
        </w:trPr>
        <w:tc>
          <w:tcPr>
            <w:tcW w:w="9519" w:type="dxa"/>
            <w:gridSpan w:val="4"/>
          </w:tcPr>
          <w:p w:rsidR="00EB4211" w:rsidRPr="00C72148" w:rsidRDefault="00EB4211">
            <w:pPr>
              <w:jc w:val="center"/>
              <w:rPr>
                <w:rFonts w:ascii="Times New Roman" w:hAnsi="Times New Roman" w:cs="Times New Roman"/>
              </w:rPr>
            </w:pPr>
            <w:r w:rsidRPr="00C72148">
              <w:rPr>
                <w:rFonts w:ascii="Times New Roman" w:hAnsi="Times New Roman" w:cs="Times New Roman"/>
              </w:rPr>
              <w:t>VEÍCULO TRANSPORTADOR DE ALIMENTOS</w:t>
            </w:r>
          </w:p>
        </w:tc>
      </w:tr>
      <w:tr w:rsidR="00EB4211" w:rsidRPr="00C72148" w:rsidTr="008808A1">
        <w:tblPrEx>
          <w:tblCellMar>
            <w:top w:w="0" w:type="dxa"/>
            <w:bottom w:w="0" w:type="dxa"/>
          </w:tblCellMar>
        </w:tblPrEx>
        <w:trPr>
          <w:trHeight w:val="143"/>
        </w:trPr>
        <w:tc>
          <w:tcPr>
            <w:tcW w:w="2380" w:type="dxa"/>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 xml:space="preserve">Superfícies </w:t>
            </w:r>
          </w:p>
        </w:tc>
        <w:tc>
          <w:tcPr>
            <w:tcW w:w="2380" w:type="dxa"/>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2777" w:type="dxa"/>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982" w:type="dxa"/>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8808A1">
        <w:tblPrEx>
          <w:tblCellMar>
            <w:top w:w="0" w:type="dxa"/>
            <w:bottom w:w="0" w:type="dxa"/>
          </w:tblCellMar>
        </w:tblPrEx>
        <w:trPr>
          <w:cantSplit/>
          <w:trHeight w:val="2189"/>
        </w:trPr>
        <w:tc>
          <w:tcPr>
            <w:tcW w:w="2380" w:type="dxa"/>
            <w:vMerge w:val="restart"/>
          </w:tcPr>
          <w:p w:rsidR="00EB4211" w:rsidRPr="00C72148" w:rsidRDefault="00EB4211">
            <w:pPr>
              <w:jc w:val="both"/>
              <w:rPr>
                <w:rFonts w:ascii="Times New Roman" w:hAnsi="Times New Roman" w:cs="Times New Roman"/>
              </w:rPr>
            </w:pPr>
            <w:r w:rsidRPr="00C72148">
              <w:rPr>
                <w:rFonts w:ascii="Times New Roman" w:hAnsi="Times New Roman" w:cs="Times New Roman"/>
              </w:rPr>
              <w:t xml:space="preserve"> Prateleira, paredes, pisos, estruturas do interior do veículo e outros equipamentos relacionados com o transporte de alimentos.</w:t>
            </w:r>
          </w:p>
        </w:tc>
        <w:tc>
          <w:tcPr>
            <w:tcW w:w="2380" w:type="dxa"/>
          </w:tcPr>
          <w:p w:rsidR="00EB4211" w:rsidRPr="00C72148" w:rsidRDefault="00EB4211">
            <w:pPr>
              <w:jc w:val="center"/>
              <w:rPr>
                <w:rFonts w:ascii="Times New Roman" w:hAnsi="Times New Roman" w:cs="Times New Roman"/>
              </w:rPr>
            </w:pPr>
            <w:r w:rsidRPr="00C72148">
              <w:rPr>
                <w:rFonts w:ascii="Times New Roman" w:hAnsi="Times New Roman" w:cs="Times New Roman"/>
              </w:rPr>
              <w:t>Limpeza (Método I)</w:t>
            </w:r>
          </w:p>
        </w:tc>
        <w:tc>
          <w:tcPr>
            <w:tcW w:w="2777" w:type="dxa"/>
          </w:tcPr>
          <w:p w:rsidR="00EB4211" w:rsidRPr="00C72148" w:rsidRDefault="00EB4211">
            <w:pPr>
              <w:rPr>
                <w:rFonts w:ascii="Times New Roman" w:hAnsi="Times New Roman" w:cs="Times New Roman"/>
              </w:rPr>
            </w:pPr>
            <w:r w:rsidRPr="00C72148">
              <w:rPr>
                <w:rFonts w:ascii="Times New Roman" w:hAnsi="Times New Roman" w:cs="Times New Roman"/>
              </w:rPr>
              <w:t>Produtos do Grupo - I</w:t>
            </w:r>
          </w:p>
        </w:tc>
        <w:tc>
          <w:tcPr>
            <w:tcW w:w="1982" w:type="dxa"/>
          </w:tcPr>
          <w:p w:rsidR="00EB4211" w:rsidRPr="00C72148" w:rsidRDefault="00EB4211">
            <w:pPr>
              <w:jc w:val="both"/>
              <w:rPr>
                <w:rFonts w:ascii="Times New Roman" w:hAnsi="Times New Roman" w:cs="Times New Roman"/>
              </w:rPr>
            </w:pPr>
            <w:r w:rsidRPr="00C72148">
              <w:rPr>
                <w:rFonts w:ascii="Times New Roman" w:hAnsi="Times New Roman" w:cs="Times New Roman"/>
              </w:rPr>
              <w:t>Rotineira e de acordo com a necessidade ou a critério da autoridade sanitária.</w:t>
            </w:r>
          </w:p>
        </w:tc>
      </w:tr>
      <w:tr w:rsidR="00EB4211" w:rsidRPr="00C72148" w:rsidTr="008808A1">
        <w:tblPrEx>
          <w:tblCellMar>
            <w:top w:w="0" w:type="dxa"/>
            <w:bottom w:w="0" w:type="dxa"/>
          </w:tblCellMar>
        </w:tblPrEx>
        <w:trPr>
          <w:cantSplit/>
          <w:trHeight w:val="143"/>
        </w:trPr>
        <w:tc>
          <w:tcPr>
            <w:tcW w:w="2380" w:type="dxa"/>
            <w:vMerge/>
          </w:tcPr>
          <w:p w:rsidR="00EB4211" w:rsidRPr="00C72148" w:rsidRDefault="00EB4211">
            <w:pPr>
              <w:rPr>
                <w:rFonts w:ascii="Times New Roman" w:hAnsi="Times New Roman" w:cs="Times New Roman"/>
              </w:rPr>
            </w:pPr>
          </w:p>
        </w:tc>
        <w:tc>
          <w:tcPr>
            <w:tcW w:w="2380" w:type="dxa"/>
          </w:tcPr>
          <w:p w:rsidR="00EB4211" w:rsidRPr="00C72148" w:rsidRDefault="00EB4211">
            <w:pPr>
              <w:jc w:val="center"/>
              <w:rPr>
                <w:rFonts w:ascii="Times New Roman" w:hAnsi="Times New Roman" w:cs="Times New Roman"/>
              </w:rPr>
            </w:pPr>
            <w:r w:rsidRPr="00C72148">
              <w:rPr>
                <w:rFonts w:ascii="Times New Roman" w:hAnsi="Times New Roman" w:cs="Times New Roman"/>
              </w:rPr>
              <w:t>Desinfecção</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II)</w:t>
            </w:r>
          </w:p>
        </w:tc>
        <w:tc>
          <w:tcPr>
            <w:tcW w:w="2777" w:type="dxa"/>
          </w:tcPr>
          <w:p w:rsidR="00EB4211" w:rsidRPr="00C72148" w:rsidRDefault="00EB4211">
            <w:pPr>
              <w:rPr>
                <w:rFonts w:ascii="Times New Roman" w:hAnsi="Times New Roman" w:cs="Times New Roman"/>
              </w:rPr>
            </w:pPr>
            <w:r w:rsidRPr="00C72148">
              <w:rPr>
                <w:rFonts w:ascii="Times New Roman" w:hAnsi="Times New Roman" w:cs="Times New Roman"/>
              </w:rPr>
              <w:t>Produtos do Grupo – II ou III</w:t>
            </w:r>
          </w:p>
        </w:tc>
        <w:tc>
          <w:tcPr>
            <w:tcW w:w="1982" w:type="dxa"/>
          </w:tcPr>
          <w:p w:rsidR="00EB4211" w:rsidRPr="00C72148" w:rsidRDefault="00EB4211">
            <w:pPr>
              <w:jc w:val="both"/>
              <w:rPr>
                <w:rFonts w:ascii="Times New Roman" w:hAnsi="Times New Roman" w:cs="Times New Roman"/>
              </w:rPr>
            </w:pPr>
            <w:r w:rsidRPr="00C72148">
              <w:rPr>
                <w:rFonts w:ascii="Times New Roman" w:hAnsi="Times New Roman" w:cs="Times New Roman"/>
              </w:rPr>
              <w:t>Após cada jornada de trabalho  ou de acordo com a necessidade.</w:t>
            </w:r>
          </w:p>
        </w:tc>
      </w:tr>
      <w:tr w:rsidR="00EB4211" w:rsidRPr="00C72148" w:rsidTr="008808A1">
        <w:tblPrEx>
          <w:tblCellMar>
            <w:top w:w="0" w:type="dxa"/>
            <w:bottom w:w="0" w:type="dxa"/>
          </w:tblCellMar>
        </w:tblPrEx>
        <w:trPr>
          <w:cantSplit/>
          <w:trHeight w:val="1638"/>
        </w:trPr>
        <w:tc>
          <w:tcPr>
            <w:tcW w:w="2380" w:type="dxa"/>
          </w:tcPr>
          <w:p w:rsidR="00EB4211" w:rsidRPr="00C72148" w:rsidRDefault="00EB4211">
            <w:pPr>
              <w:jc w:val="both"/>
              <w:rPr>
                <w:rFonts w:ascii="Times New Roman" w:hAnsi="Times New Roman" w:cs="Times New Roman"/>
              </w:rPr>
            </w:pPr>
            <w:r w:rsidRPr="00C72148">
              <w:rPr>
                <w:rFonts w:ascii="Times New Roman" w:hAnsi="Times New Roman" w:cs="Times New Roman"/>
              </w:rPr>
              <w:t>Em caso de contaminação por agente  biológicos, em superfícies ou equipamentos.</w:t>
            </w:r>
          </w:p>
        </w:tc>
        <w:tc>
          <w:tcPr>
            <w:tcW w:w="2380" w:type="dxa"/>
          </w:tcPr>
          <w:p w:rsidR="00EB4211" w:rsidRPr="00C72148" w:rsidRDefault="00EB4211">
            <w:pPr>
              <w:jc w:val="center"/>
              <w:rPr>
                <w:rFonts w:ascii="Times New Roman" w:hAnsi="Times New Roman" w:cs="Times New Roman"/>
              </w:rPr>
            </w:pPr>
            <w:r w:rsidRPr="00C72148">
              <w:rPr>
                <w:rFonts w:ascii="Times New Roman" w:hAnsi="Times New Roman" w:cs="Times New Roman"/>
              </w:rPr>
              <w:t>Descontaminação</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II)</w:t>
            </w:r>
          </w:p>
        </w:tc>
        <w:tc>
          <w:tcPr>
            <w:tcW w:w="2777" w:type="dxa"/>
          </w:tcPr>
          <w:p w:rsidR="00EB4211" w:rsidRPr="00C72148" w:rsidRDefault="00EB4211">
            <w:pPr>
              <w:rPr>
                <w:rFonts w:ascii="Times New Roman" w:hAnsi="Times New Roman" w:cs="Times New Roman"/>
              </w:rPr>
            </w:pPr>
            <w:r w:rsidRPr="00C72148">
              <w:rPr>
                <w:rFonts w:ascii="Times New Roman" w:hAnsi="Times New Roman" w:cs="Times New Roman"/>
              </w:rPr>
              <w:t>Produtos do Grupo – II ou III</w:t>
            </w:r>
          </w:p>
        </w:tc>
        <w:tc>
          <w:tcPr>
            <w:tcW w:w="1982" w:type="dxa"/>
          </w:tcPr>
          <w:p w:rsidR="00EB4211" w:rsidRPr="00C72148" w:rsidRDefault="00EB4211">
            <w:pPr>
              <w:rPr>
                <w:rFonts w:ascii="Times New Roman" w:hAnsi="Times New Roman" w:cs="Times New Roman"/>
              </w:rPr>
            </w:pPr>
            <w:r w:rsidRPr="00C72148">
              <w:rPr>
                <w:rFonts w:ascii="Times New Roman" w:hAnsi="Times New Roman" w:cs="Times New Roman"/>
              </w:rPr>
              <w:t>De acordo com a necessidade.</w:t>
            </w:r>
          </w:p>
        </w:tc>
      </w:tr>
    </w:tbl>
    <w:p w:rsidR="00EB4211" w:rsidRPr="00C72148" w:rsidRDefault="00EB4211">
      <w:pPr>
        <w:pStyle w:val="Ttulo7"/>
        <w:jc w:val="left"/>
        <w:rPr>
          <w:rFonts w:ascii="Times New Roman" w:hAnsi="Times New Roman" w:cs="Times New Roman"/>
          <w:b w:val="0"/>
          <w:bCs w:val="0"/>
        </w:rPr>
      </w:pPr>
    </w:p>
    <w:p w:rsidR="00826AA7" w:rsidRDefault="00826AA7">
      <w:pPr>
        <w:pStyle w:val="Ttulo7"/>
        <w:jc w:val="left"/>
        <w:rPr>
          <w:rFonts w:ascii="Times New Roman" w:hAnsi="Times New Roman" w:cs="Times New Roman"/>
          <w:b w:val="0"/>
          <w:bCs w:val="0"/>
        </w:rPr>
        <w:sectPr w:rsidR="00826AA7" w:rsidSect="00D320B2">
          <w:pgSz w:w="11907" w:h="16840" w:code="9"/>
          <w:pgMar w:top="1417" w:right="1701" w:bottom="1417" w:left="1701" w:header="0" w:footer="0" w:gutter="0"/>
          <w:pgNumType w:start="1"/>
          <w:cols w:space="720"/>
          <w:docGrid w:linePitch="326"/>
        </w:sectPr>
      </w:pPr>
    </w:p>
    <w:p w:rsidR="00826AA7" w:rsidRDefault="00EB4211" w:rsidP="00826AA7">
      <w:pPr>
        <w:pStyle w:val="Ttulo7"/>
        <w:jc w:val="left"/>
        <w:rPr>
          <w:rFonts w:ascii="Times New Roman" w:hAnsi="Times New Roman" w:cs="Times New Roman"/>
          <w:b w:val="0"/>
          <w:bCs w:val="0"/>
          <w:color w:val="000000"/>
        </w:rPr>
      </w:pPr>
      <w:r w:rsidRPr="00C72148">
        <w:rPr>
          <w:rFonts w:ascii="Times New Roman" w:hAnsi="Times New Roman" w:cs="Times New Roman"/>
          <w:b w:val="0"/>
          <w:bCs w:val="0"/>
        </w:rPr>
        <w:t>QUADRO VIII -</w:t>
      </w:r>
      <w:r w:rsidRPr="00C72148">
        <w:rPr>
          <w:rFonts w:ascii="Times New Roman" w:hAnsi="Times New Roman" w:cs="Times New Roman"/>
          <w:b w:val="0"/>
          <w:bCs w:val="0"/>
          <w:color w:val="000000"/>
        </w:rPr>
        <w:t xml:space="preserve"> Serviços Auxiliares de Transporte Aéreo</w:t>
      </w:r>
    </w:p>
    <w:p w:rsidR="00826AA7" w:rsidRPr="00826AA7" w:rsidRDefault="00826AA7" w:rsidP="00826AA7"/>
    <w:tbl>
      <w:tblPr>
        <w:tblW w:w="0" w:type="auto"/>
        <w:tblInd w:w="70"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CellMar>
          <w:left w:w="70" w:type="dxa"/>
          <w:right w:w="70" w:type="dxa"/>
        </w:tblCellMar>
        <w:tblLook w:val="0000" w:firstRow="0" w:lastRow="0" w:firstColumn="0" w:lastColumn="0" w:noHBand="0" w:noVBand="0"/>
      </w:tblPr>
      <w:tblGrid>
        <w:gridCol w:w="2366"/>
        <w:gridCol w:w="2737"/>
        <w:gridCol w:w="2391"/>
        <w:gridCol w:w="1971"/>
      </w:tblGrid>
      <w:tr w:rsidR="00EB4211" w:rsidRPr="00C72148" w:rsidTr="008808A1">
        <w:tblPrEx>
          <w:tblCellMar>
            <w:top w:w="0" w:type="dxa"/>
            <w:bottom w:w="0" w:type="dxa"/>
          </w:tblCellMar>
        </w:tblPrEx>
        <w:trPr>
          <w:cantSplit/>
          <w:trHeight w:val="145"/>
        </w:trPr>
        <w:tc>
          <w:tcPr>
            <w:tcW w:w="9465" w:type="dxa"/>
            <w:gridSpan w:val="4"/>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color w:val="000000"/>
              </w:rPr>
              <w:t>VEÍCULO  DE ESGOTAMENTO SANITÁRIO E ÁGUAS RESIDUÁRIAS</w:t>
            </w:r>
          </w:p>
        </w:tc>
      </w:tr>
      <w:tr w:rsidR="00EB4211" w:rsidRPr="00C72148" w:rsidTr="00826AA7">
        <w:tblPrEx>
          <w:tblCellMar>
            <w:top w:w="0" w:type="dxa"/>
            <w:bottom w:w="0" w:type="dxa"/>
          </w:tblCellMar>
        </w:tblPrEx>
        <w:trPr>
          <w:trHeight w:val="145"/>
        </w:trPr>
        <w:tc>
          <w:tcPr>
            <w:tcW w:w="236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273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239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97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826AA7">
        <w:tblPrEx>
          <w:tblCellMar>
            <w:top w:w="0" w:type="dxa"/>
            <w:bottom w:w="0" w:type="dxa"/>
          </w:tblCellMar>
        </w:tblPrEx>
        <w:trPr>
          <w:trHeight w:val="145"/>
        </w:trPr>
        <w:tc>
          <w:tcPr>
            <w:tcW w:w="2366"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Estruturas de mangote, tubulações, esteios, tanque e pneus do veículo.</w:t>
            </w:r>
          </w:p>
        </w:tc>
        <w:tc>
          <w:tcPr>
            <w:tcW w:w="273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Limpeza e Desinfecção</w:t>
            </w:r>
          </w:p>
        </w:tc>
        <w:tc>
          <w:tcPr>
            <w:tcW w:w="2391"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 II ou III</w:t>
            </w:r>
          </w:p>
        </w:tc>
        <w:tc>
          <w:tcPr>
            <w:tcW w:w="1971"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color w:val="000000"/>
              </w:rPr>
            </w:pPr>
            <w:r w:rsidRPr="00C72148">
              <w:rPr>
                <w:rFonts w:ascii="Times New Roman" w:hAnsi="Times New Roman" w:cs="Times New Roman"/>
                <w:color w:val="000000"/>
              </w:rPr>
              <w:t>Após cada jornada de trabalho,   de acordo com a necessidade ou derrame sobre o veículo.</w:t>
            </w:r>
          </w:p>
        </w:tc>
      </w:tr>
      <w:tr w:rsidR="00EB4211" w:rsidRPr="00C72148" w:rsidTr="00826AA7">
        <w:tblPrEx>
          <w:tblCellMar>
            <w:top w:w="0" w:type="dxa"/>
            <w:bottom w:w="0" w:type="dxa"/>
          </w:tblCellMar>
        </w:tblPrEx>
        <w:trPr>
          <w:trHeight w:val="676"/>
        </w:trPr>
        <w:tc>
          <w:tcPr>
            <w:tcW w:w="2366"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tc>
        <w:tc>
          <w:tcPr>
            <w:tcW w:w="2737"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Tratamento Alternativo</w:t>
            </w:r>
          </w:p>
          <w:p w:rsidR="00EB4211" w:rsidRPr="00C72148" w:rsidRDefault="00EB4211">
            <w:pPr>
              <w:pStyle w:val="Corpodetexto2"/>
              <w:rPr>
                <w:rFonts w:ascii="Times New Roman" w:hAnsi="Times New Roman" w:cs="Times New Roman"/>
                <w:sz w:val="24"/>
                <w:szCs w:val="24"/>
              </w:rPr>
            </w:pPr>
            <w:r w:rsidRPr="00C72148">
              <w:rPr>
                <w:rFonts w:ascii="Times New Roman" w:hAnsi="Times New Roman" w:cs="Times New Roman"/>
                <w:sz w:val="24"/>
                <w:szCs w:val="24"/>
              </w:rPr>
              <w:t>(Tratamento do material existente no tanque  coletor de dejetos  e águas residuárias)</w:t>
            </w:r>
          </w:p>
          <w:p w:rsidR="00EB4211" w:rsidRPr="00C72148" w:rsidRDefault="00EB4211">
            <w:pPr>
              <w:rPr>
                <w:rFonts w:ascii="Times New Roman" w:hAnsi="Times New Roman" w:cs="Times New Roman"/>
              </w:rPr>
            </w:pPr>
            <w:r w:rsidRPr="00C72148">
              <w:rPr>
                <w:rFonts w:ascii="Times New Roman" w:hAnsi="Times New Roman" w:cs="Times New Roman"/>
              </w:rPr>
              <w:t>Desinfecção</w:t>
            </w:r>
          </w:p>
          <w:p w:rsidR="00EB4211" w:rsidRPr="00C72148" w:rsidRDefault="00EB4211">
            <w:pPr>
              <w:jc w:val="both"/>
              <w:rPr>
                <w:rFonts w:ascii="Times New Roman" w:hAnsi="Times New Roman" w:cs="Times New Roman"/>
              </w:rPr>
            </w:pPr>
            <w:r w:rsidRPr="00C72148">
              <w:rPr>
                <w:rFonts w:ascii="Times New Roman" w:hAnsi="Times New Roman" w:cs="Times New Roman"/>
              </w:rPr>
              <w:t>Aplicar Técnica: Acrescentar ao tanque do veículo produto desinfetante; Recolher dejetos e águas residuárias; Fechar a válvula; Promover manobras de modo a homogeneizar a mistura</w:t>
            </w:r>
          </w:p>
        </w:tc>
        <w:tc>
          <w:tcPr>
            <w:tcW w:w="2391"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  III ou IV</w:t>
            </w:r>
          </w:p>
        </w:tc>
        <w:tc>
          <w:tcPr>
            <w:tcW w:w="1971"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Quando for constatada falha operacional em uma das etapas do processo de tratamento de dejeto e águas residuárias.</w:t>
            </w:r>
          </w:p>
        </w:tc>
      </w:tr>
    </w:tbl>
    <w:p w:rsidR="00EB4211" w:rsidRPr="00C72148" w:rsidRDefault="00EB4211">
      <w:pPr>
        <w:rPr>
          <w:rFonts w:ascii="Times New Roman" w:hAnsi="Times New Roman" w:cs="Times New Roman"/>
        </w:rPr>
      </w:pPr>
    </w:p>
    <w:p w:rsidR="00EB4211" w:rsidRDefault="00EB4211">
      <w:pPr>
        <w:pStyle w:val="Ttulo7"/>
        <w:jc w:val="left"/>
        <w:rPr>
          <w:rFonts w:ascii="Times New Roman" w:hAnsi="Times New Roman" w:cs="Times New Roman"/>
          <w:b w:val="0"/>
          <w:bCs w:val="0"/>
        </w:rPr>
      </w:pPr>
      <w:r w:rsidRPr="00C72148">
        <w:rPr>
          <w:rFonts w:ascii="Times New Roman" w:hAnsi="Times New Roman" w:cs="Times New Roman"/>
          <w:b w:val="0"/>
          <w:bCs w:val="0"/>
        </w:rPr>
        <w:t>QUADRO IX – Serviços Auxiliares de Transporte Aéreo</w:t>
      </w:r>
    </w:p>
    <w:p w:rsidR="00826AA7" w:rsidRPr="00826AA7" w:rsidRDefault="00826AA7" w:rsidP="00826AA7"/>
    <w:tbl>
      <w:tblPr>
        <w:tblW w:w="0" w:type="auto"/>
        <w:tblInd w:w="70"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CellMar>
          <w:left w:w="70" w:type="dxa"/>
          <w:right w:w="70" w:type="dxa"/>
        </w:tblCellMar>
        <w:tblLook w:val="0000" w:firstRow="0" w:lastRow="0" w:firstColumn="0" w:lastColumn="0" w:noHBand="0" w:noVBand="0"/>
      </w:tblPr>
      <w:tblGrid>
        <w:gridCol w:w="2371"/>
        <w:gridCol w:w="2371"/>
        <w:gridCol w:w="2569"/>
        <w:gridCol w:w="2173"/>
      </w:tblGrid>
      <w:tr w:rsidR="00EB4211" w:rsidRPr="00C72148" w:rsidTr="008808A1">
        <w:tblPrEx>
          <w:tblCellMar>
            <w:top w:w="0" w:type="dxa"/>
            <w:bottom w:w="0" w:type="dxa"/>
          </w:tblCellMar>
        </w:tblPrEx>
        <w:trPr>
          <w:cantSplit/>
          <w:trHeight w:val="555"/>
        </w:trPr>
        <w:tc>
          <w:tcPr>
            <w:tcW w:w="9484" w:type="dxa"/>
            <w:gridSpan w:val="4"/>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color w:val="000000"/>
              </w:rPr>
            </w:pPr>
          </w:p>
          <w:p w:rsidR="00EB4211" w:rsidRPr="00C72148" w:rsidRDefault="00EB4211">
            <w:pPr>
              <w:jc w:val="center"/>
              <w:rPr>
                <w:rFonts w:ascii="Times New Roman" w:hAnsi="Times New Roman" w:cs="Times New Roman"/>
              </w:rPr>
            </w:pPr>
            <w:r w:rsidRPr="00C72148">
              <w:rPr>
                <w:rFonts w:ascii="Times New Roman" w:hAnsi="Times New Roman" w:cs="Times New Roman"/>
                <w:color w:val="000000"/>
              </w:rPr>
              <w:t xml:space="preserve"> RECEPTOR DE EFLUENTES</w:t>
            </w:r>
          </w:p>
        </w:tc>
      </w:tr>
      <w:tr w:rsidR="00EB4211" w:rsidRPr="00C72148" w:rsidTr="008808A1">
        <w:tblPrEx>
          <w:tblCellMar>
            <w:top w:w="0" w:type="dxa"/>
            <w:bottom w:w="0" w:type="dxa"/>
          </w:tblCellMar>
        </w:tblPrEx>
        <w:trPr>
          <w:trHeight w:val="260"/>
        </w:trPr>
        <w:tc>
          <w:tcPr>
            <w:tcW w:w="237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237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2569" w:type="dxa"/>
            <w:tcBorders>
              <w:top w:val="single" w:sz="4" w:space="0" w:color="auto"/>
              <w:left w:val="single" w:sz="4" w:space="0" w:color="auto"/>
              <w:bottom w:val="single" w:sz="4" w:space="0" w:color="auto"/>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2173" w:type="dxa"/>
            <w:tcBorders>
              <w:top w:val="single" w:sz="4" w:space="0" w:color="auto"/>
              <w:left w:val="single" w:sz="8" w:space="0" w:color="auto"/>
              <w:bottom w:val="single" w:sz="8" w:space="0" w:color="auto"/>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8808A1">
        <w:tblPrEx>
          <w:tblCellMar>
            <w:top w:w="0" w:type="dxa"/>
            <w:bottom w:w="0" w:type="dxa"/>
          </w:tblCellMar>
        </w:tblPrEx>
        <w:trPr>
          <w:trHeight w:val="833"/>
        </w:trPr>
        <w:tc>
          <w:tcPr>
            <w:tcW w:w="237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Áreas do pátio e local de drenagem.</w:t>
            </w:r>
          </w:p>
        </w:tc>
        <w:tc>
          <w:tcPr>
            <w:tcW w:w="237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Descontaminação</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 III)</w:t>
            </w:r>
          </w:p>
        </w:tc>
        <w:tc>
          <w:tcPr>
            <w:tcW w:w="2569"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 do Grupo – III ou IV</w:t>
            </w:r>
          </w:p>
        </w:tc>
        <w:tc>
          <w:tcPr>
            <w:tcW w:w="2173" w:type="dxa"/>
            <w:tcBorders>
              <w:top w:val="single" w:sz="8" w:space="0" w:color="auto"/>
              <w:left w:val="single" w:sz="4" w:space="0" w:color="auto"/>
              <w:bottom w:val="single" w:sz="8" w:space="0" w:color="auto"/>
              <w:right w:val="single" w:sz="8"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 xml:space="preserve">Em caso de derrames. </w:t>
            </w:r>
          </w:p>
        </w:tc>
      </w:tr>
    </w:tbl>
    <w:p w:rsidR="00D320B2" w:rsidRDefault="00D320B2">
      <w:pPr>
        <w:pStyle w:val="Ttulo7"/>
        <w:jc w:val="left"/>
        <w:rPr>
          <w:rFonts w:ascii="Times New Roman" w:hAnsi="Times New Roman" w:cs="Times New Roman"/>
          <w:b w:val="0"/>
          <w:bCs w:val="0"/>
        </w:rPr>
      </w:pPr>
    </w:p>
    <w:p w:rsidR="00EB4211" w:rsidRDefault="00EB4211">
      <w:pPr>
        <w:pStyle w:val="Ttulo7"/>
        <w:jc w:val="left"/>
        <w:rPr>
          <w:rFonts w:ascii="Times New Roman" w:hAnsi="Times New Roman" w:cs="Times New Roman"/>
          <w:b w:val="0"/>
          <w:bCs w:val="0"/>
          <w:color w:val="000000"/>
        </w:rPr>
      </w:pPr>
      <w:r w:rsidRPr="00C72148">
        <w:rPr>
          <w:rFonts w:ascii="Times New Roman" w:hAnsi="Times New Roman" w:cs="Times New Roman"/>
          <w:b w:val="0"/>
          <w:bCs w:val="0"/>
        </w:rPr>
        <w:t xml:space="preserve">QUADRO X </w:t>
      </w:r>
      <w:r w:rsidR="00D320B2">
        <w:rPr>
          <w:rFonts w:ascii="Times New Roman" w:hAnsi="Times New Roman" w:cs="Times New Roman"/>
          <w:b w:val="0"/>
          <w:bCs w:val="0"/>
        </w:rPr>
        <w:t>–</w:t>
      </w:r>
      <w:r w:rsidRPr="00C72148">
        <w:rPr>
          <w:rFonts w:ascii="Times New Roman" w:hAnsi="Times New Roman" w:cs="Times New Roman"/>
          <w:b w:val="0"/>
          <w:bCs w:val="0"/>
          <w:color w:val="000000"/>
        </w:rPr>
        <w:t xml:space="preserve"> EDIFICAÇÃO</w:t>
      </w:r>
    </w:p>
    <w:p w:rsidR="00D320B2" w:rsidRPr="00D320B2" w:rsidRDefault="00D320B2" w:rsidP="00D320B2"/>
    <w:tbl>
      <w:tblPr>
        <w:tblW w:w="0" w:type="auto"/>
        <w:tblInd w:w="70"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CellMar>
          <w:left w:w="70" w:type="dxa"/>
          <w:right w:w="70" w:type="dxa"/>
        </w:tblCellMar>
        <w:tblLook w:val="0000" w:firstRow="0" w:lastRow="0" w:firstColumn="0" w:lastColumn="0" w:noHBand="0" w:noVBand="0"/>
      </w:tblPr>
      <w:tblGrid>
        <w:gridCol w:w="2358"/>
        <w:gridCol w:w="2358"/>
        <w:gridCol w:w="2752"/>
        <w:gridCol w:w="1964"/>
      </w:tblGrid>
      <w:tr w:rsidR="00EB4211" w:rsidRPr="00C72148" w:rsidTr="008808A1">
        <w:tblPrEx>
          <w:tblCellMar>
            <w:top w:w="0" w:type="dxa"/>
            <w:bottom w:w="0" w:type="dxa"/>
          </w:tblCellMar>
        </w:tblPrEx>
        <w:trPr>
          <w:cantSplit/>
          <w:trHeight w:val="384"/>
        </w:trPr>
        <w:tc>
          <w:tcPr>
            <w:tcW w:w="9432" w:type="dxa"/>
            <w:gridSpan w:val="4"/>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color w:val="000000"/>
              </w:rPr>
            </w:pPr>
          </w:p>
          <w:p w:rsidR="00EB4211" w:rsidRPr="00C72148" w:rsidRDefault="00EB4211">
            <w:pPr>
              <w:jc w:val="center"/>
              <w:rPr>
                <w:rFonts w:ascii="Times New Roman" w:hAnsi="Times New Roman" w:cs="Times New Roman"/>
              </w:rPr>
            </w:pPr>
            <w:r w:rsidRPr="00D320B2">
              <w:rPr>
                <w:rFonts w:ascii="Times New Roman" w:hAnsi="Times New Roman" w:cs="Times New Roman"/>
                <w:color w:val="000000"/>
                <w:sz w:val="22"/>
              </w:rPr>
              <w:t>ÁREAS DE ATENDIMENTO E MOVIMENTAÇÃO DE PASSAGEIROS, BAGAGENS E CARGAS</w:t>
            </w:r>
          </w:p>
        </w:tc>
      </w:tr>
      <w:tr w:rsidR="00EB4211" w:rsidRPr="00C72148" w:rsidTr="008808A1">
        <w:tblPrEx>
          <w:tblCellMar>
            <w:top w:w="0" w:type="dxa"/>
            <w:bottom w:w="0" w:type="dxa"/>
          </w:tblCellMar>
        </w:tblPrEx>
        <w:trPr>
          <w:cantSplit/>
          <w:trHeight w:val="519"/>
        </w:trPr>
        <w:tc>
          <w:tcPr>
            <w:tcW w:w="2358" w:type="dxa"/>
            <w:tcBorders>
              <w:top w:val="single" w:sz="4" w:space="0" w:color="auto"/>
              <w:left w:val="single" w:sz="4" w:space="0" w:color="auto"/>
              <w:bottom w:val="single" w:sz="4" w:space="0" w:color="auto"/>
              <w:right w:val="single" w:sz="4" w:space="0" w:color="auto"/>
            </w:tcBorders>
          </w:tcPr>
          <w:p w:rsidR="00EB4211" w:rsidRPr="00D320B2" w:rsidRDefault="00EB4211">
            <w:pPr>
              <w:jc w:val="center"/>
              <w:rPr>
                <w:rFonts w:ascii="Times New Roman" w:hAnsi="Times New Roman" w:cs="Times New Roman"/>
                <w:color w:val="000000"/>
                <w:sz w:val="22"/>
              </w:rPr>
            </w:pPr>
            <w:r w:rsidRPr="00D320B2">
              <w:rPr>
                <w:rFonts w:ascii="Times New Roman" w:hAnsi="Times New Roman" w:cs="Times New Roman"/>
                <w:color w:val="000000"/>
                <w:sz w:val="22"/>
              </w:rPr>
              <w:t>Superfícies</w:t>
            </w:r>
          </w:p>
          <w:p w:rsidR="00EB4211" w:rsidRPr="00D320B2" w:rsidRDefault="00EB4211">
            <w:pPr>
              <w:jc w:val="center"/>
              <w:rPr>
                <w:rFonts w:ascii="Times New Roman" w:hAnsi="Times New Roman" w:cs="Times New Roman"/>
                <w:color w:val="000000"/>
                <w:sz w:val="22"/>
              </w:rPr>
            </w:pPr>
          </w:p>
          <w:p w:rsidR="00EB4211" w:rsidRPr="00D320B2" w:rsidRDefault="00EB4211">
            <w:pPr>
              <w:jc w:val="both"/>
              <w:rPr>
                <w:rFonts w:ascii="Times New Roman" w:hAnsi="Times New Roman" w:cs="Times New Roman"/>
                <w:color w:val="000000"/>
                <w:sz w:val="22"/>
              </w:rPr>
            </w:pPr>
            <w:r w:rsidRPr="00D320B2">
              <w:rPr>
                <w:rFonts w:ascii="Times New Roman" w:hAnsi="Times New Roman" w:cs="Times New Roman"/>
                <w:sz w:val="22"/>
              </w:rPr>
              <w:t>Pisos, tetos, janela, portas, pias, torneiras, espelhos luminárias, paredes, assentos, área de circulação, embarque,  desembarque e salas VIP.</w:t>
            </w:r>
          </w:p>
        </w:tc>
        <w:tc>
          <w:tcPr>
            <w:tcW w:w="2358" w:type="dxa"/>
            <w:tcBorders>
              <w:top w:val="single" w:sz="4" w:space="0" w:color="auto"/>
              <w:left w:val="single" w:sz="4" w:space="0" w:color="auto"/>
              <w:bottom w:val="single" w:sz="4" w:space="0" w:color="auto"/>
              <w:right w:val="single" w:sz="4" w:space="0" w:color="auto"/>
            </w:tcBorders>
          </w:tcPr>
          <w:p w:rsidR="00EB4211" w:rsidRPr="00D320B2" w:rsidRDefault="00EB4211">
            <w:pPr>
              <w:jc w:val="center"/>
              <w:rPr>
                <w:rFonts w:ascii="Times New Roman" w:hAnsi="Times New Roman" w:cs="Times New Roman"/>
                <w:color w:val="000000"/>
                <w:sz w:val="22"/>
              </w:rPr>
            </w:pPr>
            <w:r w:rsidRPr="00D320B2">
              <w:rPr>
                <w:rFonts w:ascii="Times New Roman" w:hAnsi="Times New Roman" w:cs="Times New Roman"/>
                <w:color w:val="000000"/>
                <w:sz w:val="22"/>
              </w:rPr>
              <w:t>Métodos</w:t>
            </w:r>
          </w:p>
          <w:p w:rsidR="00EB4211" w:rsidRPr="00D320B2" w:rsidRDefault="00EB4211">
            <w:pPr>
              <w:jc w:val="center"/>
              <w:rPr>
                <w:rFonts w:ascii="Times New Roman" w:hAnsi="Times New Roman" w:cs="Times New Roman"/>
                <w:sz w:val="22"/>
              </w:rPr>
            </w:pPr>
          </w:p>
          <w:p w:rsidR="00EB4211" w:rsidRPr="00D320B2" w:rsidRDefault="00EB4211">
            <w:pPr>
              <w:jc w:val="center"/>
              <w:rPr>
                <w:rFonts w:ascii="Times New Roman" w:hAnsi="Times New Roman" w:cs="Times New Roman"/>
                <w:sz w:val="22"/>
              </w:rPr>
            </w:pPr>
            <w:r w:rsidRPr="00D320B2">
              <w:rPr>
                <w:rFonts w:ascii="Times New Roman" w:hAnsi="Times New Roman" w:cs="Times New Roman"/>
                <w:sz w:val="22"/>
              </w:rPr>
              <w:t>Limpeza</w:t>
            </w:r>
          </w:p>
          <w:p w:rsidR="00EB4211" w:rsidRPr="00D320B2" w:rsidRDefault="00EB4211">
            <w:pPr>
              <w:jc w:val="center"/>
              <w:rPr>
                <w:rFonts w:ascii="Times New Roman" w:hAnsi="Times New Roman" w:cs="Times New Roman"/>
                <w:color w:val="000000"/>
                <w:sz w:val="22"/>
              </w:rPr>
            </w:pPr>
            <w:r w:rsidRPr="00D320B2">
              <w:rPr>
                <w:rFonts w:ascii="Times New Roman" w:hAnsi="Times New Roman" w:cs="Times New Roman"/>
                <w:sz w:val="22"/>
              </w:rPr>
              <w:t>(Método I)</w:t>
            </w:r>
          </w:p>
        </w:tc>
        <w:tc>
          <w:tcPr>
            <w:tcW w:w="2752" w:type="dxa"/>
            <w:tcBorders>
              <w:top w:val="single" w:sz="4" w:space="0" w:color="auto"/>
              <w:left w:val="single" w:sz="4" w:space="0" w:color="auto"/>
              <w:bottom w:val="single" w:sz="4" w:space="0" w:color="auto"/>
              <w:right w:val="single" w:sz="8" w:space="0" w:color="auto"/>
            </w:tcBorders>
          </w:tcPr>
          <w:p w:rsidR="00EB4211" w:rsidRPr="00D320B2" w:rsidRDefault="00EB4211">
            <w:pPr>
              <w:jc w:val="center"/>
              <w:rPr>
                <w:rFonts w:ascii="Times New Roman" w:hAnsi="Times New Roman" w:cs="Times New Roman"/>
                <w:sz w:val="22"/>
              </w:rPr>
            </w:pPr>
            <w:r w:rsidRPr="00D320B2">
              <w:rPr>
                <w:rFonts w:ascii="Times New Roman" w:hAnsi="Times New Roman" w:cs="Times New Roman"/>
                <w:color w:val="000000"/>
                <w:sz w:val="22"/>
              </w:rPr>
              <w:t>Produtos</w:t>
            </w:r>
          </w:p>
          <w:p w:rsidR="00EB4211" w:rsidRPr="00D320B2" w:rsidRDefault="00EB4211">
            <w:pPr>
              <w:rPr>
                <w:rFonts w:ascii="Times New Roman" w:hAnsi="Times New Roman" w:cs="Times New Roman"/>
                <w:sz w:val="22"/>
              </w:rPr>
            </w:pPr>
          </w:p>
          <w:p w:rsidR="00EB4211" w:rsidRPr="00D320B2" w:rsidRDefault="00EB4211">
            <w:pPr>
              <w:jc w:val="both"/>
              <w:rPr>
                <w:rFonts w:ascii="Times New Roman" w:hAnsi="Times New Roman" w:cs="Times New Roman"/>
                <w:color w:val="000000"/>
                <w:sz w:val="22"/>
              </w:rPr>
            </w:pPr>
            <w:r w:rsidRPr="00D320B2">
              <w:rPr>
                <w:rFonts w:ascii="Times New Roman" w:hAnsi="Times New Roman" w:cs="Times New Roman"/>
                <w:sz w:val="22"/>
              </w:rPr>
              <w:t>Produtos do grupo - I</w:t>
            </w:r>
          </w:p>
        </w:tc>
        <w:tc>
          <w:tcPr>
            <w:tcW w:w="1964" w:type="dxa"/>
            <w:vMerge w:val="restart"/>
            <w:tcBorders>
              <w:top w:val="single" w:sz="4" w:space="0" w:color="auto"/>
              <w:left w:val="single" w:sz="8" w:space="0" w:color="auto"/>
              <w:right w:val="single" w:sz="8" w:space="0" w:color="auto"/>
            </w:tcBorders>
          </w:tcPr>
          <w:p w:rsidR="00EB4211" w:rsidRPr="00D320B2" w:rsidRDefault="00EB4211">
            <w:pPr>
              <w:jc w:val="center"/>
              <w:rPr>
                <w:rFonts w:ascii="Times New Roman" w:hAnsi="Times New Roman" w:cs="Times New Roman"/>
                <w:color w:val="000000"/>
                <w:sz w:val="22"/>
              </w:rPr>
            </w:pPr>
            <w:r w:rsidRPr="00D320B2">
              <w:rPr>
                <w:rFonts w:ascii="Times New Roman" w:hAnsi="Times New Roman" w:cs="Times New Roman"/>
                <w:color w:val="000000"/>
                <w:sz w:val="22"/>
              </w:rPr>
              <w:t>Freqüência</w:t>
            </w:r>
          </w:p>
          <w:p w:rsidR="00EB4211" w:rsidRPr="00D320B2" w:rsidRDefault="00EB4211">
            <w:pPr>
              <w:jc w:val="both"/>
              <w:rPr>
                <w:rFonts w:ascii="Times New Roman" w:hAnsi="Times New Roman" w:cs="Times New Roman"/>
                <w:sz w:val="22"/>
              </w:rPr>
            </w:pPr>
          </w:p>
          <w:p w:rsidR="00EB4211" w:rsidRPr="00D320B2" w:rsidRDefault="00EB4211">
            <w:pPr>
              <w:rPr>
                <w:rFonts w:ascii="Times New Roman" w:hAnsi="Times New Roman" w:cs="Times New Roman"/>
                <w:color w:val="000000"/>
                <w:sz w:val="22"/>
              </w:rPr>
            </w:pPr>
            <w:r w:rsidRPr="00D320B2">
              <w:rPr>
                <w:rFonts w:ascii="Times New Roman" w:hAnsi="Times New Roman" w:cs="Times New Roman"/>
                <w:sz w:val="22"/>
              </w:rPr>
              <w:t>Rotineira e de acordo com a necessidade ou a critério da autoridade sanitária.</w:t>
            </w:r>
          </w:p>
        </w:tc>
      </w:tr>
      <w:tr w:rsidR="00EB4211" w:rsidRPr="00C72148" w:rsidTr="008808A1">
        <w:tblPrEx>
          <w:tblCellMar>
            <w:top w:w="0" w:type="dxa"/>
            <w:bottom w:w="0" w:type="dxa"/>
          </w:tblCellMar>
        </w:tblPrEx>
        <w:trPr>
          <w:cantSplit/>
          <w:trHeight w:val="519"/>
        </w:trPr>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rPr>
              <w:t xml:space="preserve"> Vasos, mictórios, ralos e depósito de resíduos sólidos  dos sanitários.</w:t>
            </w:r>
          </w:p>
        </w:tc>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Limpeza</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w:t>
            </w:r>
          </w:p>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Desinfecção</w:t>
            </w: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rPr>
              <w:t>(Método II)</w:t>
            </w:r>
          </w:p>
        </w:tc>
        <w:tc>
          <w:tcPr>
            <w:tcW w:w="2752"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I</w:t>
            </w:r>
          </w:p>
          <w:p w:rsidR="00EB4211" w:rsidRPr="00C72148" w:rsidRDefault="00EB4211">
            <w:pPr>
              <w:jc w:val="both"/>
              <w:rPr>
                <w:rFonts w:ascii="Times New Roman" w:hAnsi="Times New Roman" w:cs="Times New Roman"/>
              </w:rPr>
            </w:pP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rPr>
              <w:t>Produtos do grupo II ou III</w:t>
            </w:r>
          </w:p>
        </w:tc>
        <w:tc>
          <w:tcPr>
            <w:tcW w:w="1964" w:type="dxa"/>
            <w:vMerge/>
            <w:tcBorders>
              <w:left w:val="single" w:sz="4" w:space="0" w:color="auto"/>
              <w:right w:val="single" w:sz="8" w:space="0" w:color="auto"/>
            </w:tcBorders>
          </w:tcPr>
          <w:p w:rsidR="00EB4211" w:rsidRPr="00C72148" w:rsidRDefault="00EB4211">
            <w:pPr>
              <w:jc w:val="center"/>
              <w:rPr>
                <w:rFonts w:ascii="Times New Roman" w:hAnsi="Times New Roman" w:cs="Times New Roman"/>
                <w:color w:val="000000"/>
              </w:rPr>
            </w:pPr>
          </w:p>
        </w:tc>
      </w:tr>
      <w:tr w:rsidR="00EB4211" w:rsidRPr="00C72148" w:rsidTr="008808A1">
        <w:tblPrEx>
          <w:tblCellMar>
            <w:top w:w="0" w:type="dxa"/>
            <w:bottom w:w="0" w:type="dxa"/>
          </w:tblCellMar>
        </w:tblPrEx>
        <w:trPr>
          <w:cantSplit/>
          <w:trHeight w:val="530"/>
        </w:trPr>
        <w:tc>
          <w:tcPr>
            <w:tcW w:w="2358" w:type="dxa"/>
            <w:vMerge w:val="restart"/>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Pisos, tetos, janela, portas, pias, torneiras, espelhos luminárias, paredes, assentos, (berçário, posto médico e estabelecimentos afins)</w:t>
            </w:r>
          </w:p>
          <w:p w:rsidR="00EB4211" w:rsidRPr="00C72148" w:rsidRDefault="00EB4211">
            <w:pPr>
              <w:rPr>
                <w:rFonts w:ascii="Times New Roman" w:hAnsi="Times New Roman" w:cs="Times New Roman"/>
                <w:noProof/>
              </w:rPr>
            </w:pPr>
          </w:p>
        </w:tc>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 xml:space="preserve">Limpeza </w:t>
            </w: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rPr>
              <w:t>(Método I)</w:t>
            </w:r>
          </w:p>
        </w:tc>
        <w:tc>
          <w:tcPr>
            <w:tcW w:w="2752"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color w:val="000000"/>
              </w:rPr>
            </w:pPr>
            <w:r w:rsidRPr="00C72148">
              <w:rPr>
                <w:rFonts w:ascii="Times New Roman" w:hAnsi="Times New Roman" w:cs="Times New Roman"/>
              </w:rPr>
              <w:t>Produtos do grupo - I</w:t>
            </w:r>
          </w:p>
        </w:tc>
        <w:tc>
          <w:tcPr>
            <w:tcW w:w="1964" w:type="dxa"/>
            <w:vMerge/>
            <w:tcBorders>
              <w:left w:val="single" w:sz="4" w:space="0" w:color="auto"/>
              <w:right w:val="single" w:sz="8" w:space="0" w:color="auto"/>
            </w:tcBorders>
          </w:tcPr>
          <w:p w:rsidR="00EB4211" w:rsidRPr="00C72148" w:rsidRDefault="00EB4211">
            <w:pPr>
              <w:jc w:val="center"/>
              <w:rPr>
                <w:rFonts w:ascii="Times New Roman" w:hAnsi="Times New Roman" w:cs="Times New Roman"/>
                <w:color w:val="000000"/>
              </w:rPr>
            </w:pPr>
          </w:p>
        </w:tc>
      </w:tr>
      <w:tr w:rsidR="00EB4211" w:rsidRPr="00C72148" w:rsidTr="008808A1">
        <w:tblPrEx>
          <w:tblCellMar>
            <w:top w:w="0" w:type="dxa"/>
            <w:bottom w:w="0" w:type="dxa"/>
          </w:tblCellMar>
        </w:tblPrEx>
        <w:trPr>
          <w:cantSplit/>
          <w:trHeight w:val="359"/>
        </w:trPr>
        <w:tc>
          <w:tcPr>
            <w:tcW w:w="2358" w:type="dxa"/>
            <w:vMerge/>
            <w:tcBorders>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noProof/>
              </w:rPr>
            </w:pPr>
          </w:p>
        </w:tc>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rPr>
              <w:t>Desinfecção (Método II)</w:t>
            </w:r>
          </w:p>
        </w:tc>
        <w:tc>
          <w:tcPr>
            <w:tcW w:w="2752"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II ou III</w:t>
            </w:r>
          </w:p>
          <w:p w:rsidR="00EB4211" w:rsidRPr="00C72148" w:rsidRDefault="00EB4211">
            <w:pPr>
              <w:jc w:val="center"/>
              <w:rPr>
                <w:rFonts w:ascii="Times New Roman" w:hAnsi="Times New Roman" w:cs="Times New Roman"/>
                <w:color w:val="000000"/>
              </w:rPr>
            </w:pPr>
          </w:p>
        </w:tc>
        <w:tc>
          <w:tcPr>
            <w:tcW w:w="1964" w:type="dxa"/>
            <w:vMerge/>
            <w:tcBorders>
              <w:left w:val="single" w:sz="4" w:space="0" w:color="auto"/>
              <w:bottom w:val="single" w:sz="4" w:space="0" w:color="auto"/>
              <w:right w:val="single" w:sz="8" w:space="0" w:color="auto"/>
            </w:tcBorders>
          </w:tcPr>
          <w:p w:rsidR="00EB4211" w:rsidRPr="00C72148" w:rsidRDefault="00EB4211">
            <w:pPr>
              <w:rPr>
                <w:rFonts w:ascii="Times New Roman" w:hAnsi="Times New Roman" w:cs="Times New Roman"/>
                <w:color w:val="000000"/>
              </w:rPr>
            </w:pPr>
          </w:p>
        </w:tc>
      </w:tr>
      <w:tr w:rsidR="00EB4211" w:rsidRPr="00C72148" w:rsidTr="008808A1">
        <w:tblPrEx>
          <w:tblCellMar>
            <w:top w:w="0" w:type="dxa"/>
            <w:bottom w:w="0" w:type="dxa"/>
          </w:tblCellMar>
        </w:tblPrEx>
        <w:trPr>
          <w:cantSplit/>
          <w:trHeight w:val="468"/>
        </w:trPr>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noProof/>
              </w:rPr>
            </w:pPr>
            <w:r w:rsidRPr="00C72148">
              <w:rPr>
                <w:rFonts w:ascii="Times New Roman" w:hAnsi="Times New Roman" w:cs="Times New Roman"/>
              </w:rPr>
              <w:t>Em caso de contaminação por agente biológico, em superfícies ou equipamentos.</w:t>
            </w:r>
          </w:p>
        </w:tc>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Descontaminação</w:t>
            </w: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rPr>
              <w:t>(Método III)</w:t>
            </w:r>
          </w:p>
        </w:tc>
        <w:tc>
          <w:tcPr>
            <w:tcW w:w="2752"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II ou III</w:t>
            </w:r>
          </w:p>
          <w:p w:rsidR="00EB4211" w:rsidRPr="00C72148" w:rsidRDefault="00EB4211">
            <w:pPr>
              <w:jc w:val="both"/>
              <w:rPr>
                <w:rFonts w:ascii="Times New Roman" w:hAnsi="Times New Roman" w:cs="Times New Roman"/>
              </w:rPr>
            </w:pPr>
          </w:p>
        </w:tc>
        <w:tc>
          <w:tcPr>
            <w:tcW w:w="1964" w:type="dxa"/>
            <w:tcBorders>
              <w:top w:val="single" w:sz="4" w:space="0" w:color="auto"/>
              <w:left w:val="single" w:sz="4" w:space="0" w:color="auto"/>
              <w:bottom w:val="single" w:sz="4" w:space="0" w:color="auto"/>
              <w:right w:val="single" w:sz="8"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De acordo com a necessidade.</w:t>
            </w:r>
          </w:p>
        </w:tc>
      </w:tr>
    </w:tbl>
    <w:p w:rsidR="008808A1" w:rsidRPr="00C72148" w:rsidRDefault="008808A1">
      <w:pPr>
        <w:pStyle w:val="Ttulo7"/>
        <w:jc w:val="left"/>
        <w:rPr>
          <w:rFonts w:ascii="Times New Roman" w:hAnsi="Times New Roman" w:cs="Times New Roman"/>
          <w:b w:val="0"/>
          <w:bCs w:val="0"/>
        </w:rPr>
      </w:pPr>
    </w:p>
    <w:p w:rsidR="00EB4211" w:rsidRPr="00C72148" w:rsidRDefault="00EB4211">
      <w:pPr>
        <w:pStyle w:val="Ttulo7"/>
        <w:jc w:val="left"/>
        <w:rPr>
          <w:rFonts w:ascii="Times New Roman" w:hAnsi="Times New Roman" w:cs="Times New Roman"/>
          <w:b w:val="0"/>
          <w:bCs w:val="0"/>
          <w:color w:val="000000"/>
        </w:rPr>
      </w:pPr>
      <w:r w:rsidRPr="00C72148">
        <w:rPr>
          <w:rFonts w:ascii="Times New Roman" w:hAnsi="Times New Roman" w:cs="Times New Roman"/>
          <w:b w:val="0"/>
          <w:bCs w:val="0"/>
        </w:rPr>
        <w:t>QUADRO XI</w:t>
      </w:r>
      <w:r w:rsidRPr="00C72148">
        <w:rPr>
          <w:rFonts w:ascii="Times New Roman" w:hAnsi="Times New Roman" w:cs="Times New Roman"/>
          <w:b w:val="0"/>
          <w:bCs w:val="0"/>
          <w:color w:val="000000"/>
        </w:rPr>
        <w:t xml:space="preserve"> – EDIFICAÇÃO</w:t>
      </w:r>
    </w:p>
    <w:p w:rsidR="00EB4211" w:rsidRPr="00C72148" w:rsidRDefault="00EB4211">
      <w:pPr>
        <w:rPr>
          <w:rFonts w:ascii="Times New Roman" w:hAnsi="Times New Roman" w:cs="Times New Roman"/>
        </w:rPr>
      </w:pPr>
    </w:p>
    <w:tbl>
      <w:tblPr>
        <w:tblW w:w="0" w:type="auto"/>
        <w:tblInd w:w="70"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CellMar>
          <w:left w:w="70" w:type="dxa"/>
          <w:right w:w="70" w:type="dxa"/>
        </w:tblCellMar>
        <w:tblLook w:val="0000" w:firstRow="0" w:lastRow="0" w:firstColumn="0" w:lastColumn="0" w:noHBand="0" w:noVBand="0"/>
      </w:tblPr>
      <w:tblGrid>
        <w:gridCol w:w="2362"/>
        <w:gridCol w:w="2362"/>
        <w:gridCol w:w="2757"/>
        <w:gridCol w:w="1968"/>
      </w:tblGrid>
      <w:tr w:rsidR="00EB4211" w:rsidRPr="00C72148" w:rsidTr="008808A1">
        <w:tblPrEx>
          <w:tblCellMar>
            <w:top w:w="0" w:type="dxa"/>
            <w:bottom w:w="0" w:type="dxa"/>
          </w:tblCellMar>
        </w:tblPrEx>
        <w:trPr>
          <w:cantSplit/>
          <w:trHeight w:val="285"/>
        </w:trPr>
        <w:tc>
          <w:tcPr>
            <w:tcW w:w="9449" w:type="dxa"/>
            <w:gridSpan w:val="4"/>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color w:val="000000"/>
              </w:rPr>
              <w:t>ÁREA DE PREPARO E ESTOCAGEM DE ALIMENTOS</w:t>
            </w:r>
          </w:p>
        </w:tc>
      </w:tr>
      <w:tr w:rsidR="00EB4211" w:rsidRPr="00C72148" w:rsidTr="008808A1">
        <w:tblPrEx>
          <w:tblCellMar>
            <w:top w:w="0" w:type="dxa"/>
            <w:bottom w:w="0" w:type="dxa"/>
          </w:tblCellMar>
        </w:tblPrEx>
        <w:trPr>
          <w:trHeight w:val="266"/>
        </w:trPr>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275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968" w:type="dxa"/>
            <w:tcBorders>
              <w:top w:val="single" w:sz="4" w:space="0" w:color="auto"/>
              <w:left w:val="single" w:sz="4" w:space="0" w:color="auto"/>
              <w:bottom w:val="single" w:sz="8" w:space="0" w:color="auto"/>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8808A1">
        <w:tblPrEx>
          <w:tblCellMar>
            <w:top w:w="0" w:type="dxa"/>
            <w:bottom w:w="0" w:type="dxa"/>
          </w:tblCellMar>
        </w:tblPrEx>
        <w:trPr>
          <w:cantSplit/>
          <w:trHeight w:val="1222"/>
        </w:trPr>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Pia, torneira, bancadas e laterais e equipamentos fixos.</w:t>
            </w:r>
          </w:p>
          <w:p w:rsidR="00EB4211" w:rsidRPr="00C72148" w:rsidRDefault="00EB4211">
            <w:pPr>
              <w:rPr>
                <w:rFonts w:ascii="Times New Roman" w:hAnsi="Times New Roman" w:cs="Times New Roman"/>
              </w:rPr>
            </w:pPr>
          </w:p>
        </w:tc>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Limpeza (Método I)</w:t>
            </w:r>
          </w:p>
          <w:p w:rsidR="00EB4211" w:rsidRPr="00C72148" w:rsidRDefault="00EB4211">
            <w:pP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 xml:space="preserve">Desinfecção </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II)</w:t>
            </w:r>
          </w:p>
        </w:tc>
        <w:tc>
          <w:tcPr>
            <w:tcW w:w="2757"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I</w:t>
            </w:r>
          </w:p>
          <w:p w:rsidR="00EB4211" w:rsidRPr="00C72148" w:rsidRDefault="00EB4211">
            <w:pPr>
              <w:rPr>
                <w:rFonts w:ascii="Times New Roman" w:hAnsi="Times New Roman" w:cs="Times New Roman"/>
              </w:rPr>
            </w:pPr>
            <w:r w:rsidRPr="00C72148">
              <w:rPr>
                <w:rFonts w:ascii="Times New Roman" w:hAnsi="Times New Roman" w:cs="Times New Roman"/>
              </w:rPr>
              <w:t>Produtos do Grupo II ou III</w:t>
            </w:r>
          </w:p>
        </w:tc>
        <w:tc>
          <w:tcPr>
            <w:tcW w:w="1968" w:type="dxa"/>
            <w:tcBorders>
              <w:top w:val="single" w:sz="8" w:space="0" w:color="auto"/>
              <w:left w:val="single" w:sz="4" w:space="0" w:color="auto"/>
              <w:bottom w:val="single" w:sz="4" w:space="0" w:color="auto"/>
              <w:right w:val="single" w:sz="8"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Ao término de cada jornada de trabalho ou de acordo com a necessidade.</w:t>
            </w:r>
          </w:p>
          <w:p w:rsidR="00EB4211" w:rsidRPr="00C72148" w:rsidRDefault="00EB4211">
            <w:pPr>
              <w:rPr>
                <w:rFonts w:ascii="Times New Roman" w:hAnsi="Times New Roman" w:cs="Times New Roman"/>
              </w:rPr>
            </w:pPr>
          </w:p>
        </w:tc>
      </w:tr>
      <w:tr w:rsidR="00EB4211" w:rsidRPr="00C72148" w:rsidTr="008808A1">
        <w:tblPrEx>
          <w:tblCellMar>
            <w:top w:w="0" w:type="dxa"/>
            <w:bottom w:w="0" w:type="dxa"/>
          </w:tblCellMar>
        </w:tblPrEx>
        <w:trPr>
          <w:cantSplit/>
          <w:trHeight w:val="1221"/>
        </w:trPr>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Armários, prateleiras, fogão, geladeira, freezer, porta  paredes e janelas.</w:t>
            </w:r>
          </w:p>
        </w:tc>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Limpeza</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w:t>
            </w:r>
          </w:p>
          <w:p w:rsidR="00EB4211" w:rsidRPr="00C72148" w:rsidRDefault="00EB4211">
            <w:pPr>
              <w:jc w:val="center"/>
              <w:rPr>
                <w:rFonts w:ascii="Times New Roman" w:hAnsi="Times New Roman" w:cs="Times New Roman"/>
              </w:rPr>
            </w:pPr>
          </w:p>
        </w:tc>
        <w:tc>
          <w:tcPr>
            <w:tcW w:w="2757"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I</w:t>
            </w:r>
          </w:p>
          <w:p w:rsidR="00EB4211" w:rsidRPr="00C72148" w:rsidRDefault="00EB4211">
            <w:pPr>
              <w:jc w:val="both"/>
              <w:rPr>
                <w:rFonts w:ascii="Times New Roman" w:hAnsi="Times New Roman" w:cs="Times New Roman"/>
              </w:rPr>
            </w:pPr>
          </w:p>
        </w:tc>
        <w:tc>
          <w:tcPr>
            <w:tcW w:w="1968"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Rotineira e de acordo com a necessidade ou a critério da autoridade sanitária.</w:t>
            </w:r>
          </w:p>
        </w:tc>
      </w:tr>
      <w:tr w:rsidR="00EB4211" w:rsidRPr="00C72148" w:rsidTr="008808A1">
        <w:tblPrEx>
          <w:tblCellMar>
            <w:top w:w="0" w:type="dxa"/>
            <w:bottom w:w="0" w:type="dxa"/>
          </w:tblCellMar>
        </w:tblPrEx>
        <w:trPr>
          <w:cantSplit/>
          <w:trHeight w:val="1221"/>
        </w:trPr>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Depósitos de alimentos (despensas e câmaras frias).</w:t>
            </w:r>
          </w:p>
          <w:p w:rsidR="00EB4211" w:rsidRPr="00C72148" w:rsidRDefault="00EB4211">
            <w:pPr>
              <w:rPr>
                <w:rFonts w:ascii="Times New Roman" w:hAnsi="Times New Roman" w:cs="Times New Roman"/>
              </w:rPr>
            </w:pPr>
          </w:p>
        </w:tc>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Limpeza</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w:t>
            </w:r>
          </w:p>
        </w:tc>
        <w:tc>
          <w:tcPr>
            <w:tcW w:w="2757"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I</w:t>
            </w:r>
          </w:p>
        </w:tc>
        <w:tc>
          <w:tcPr>
            <w:tcW w:w="1968"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Antes do abastecimento ou de acordo com a necessidade ou a critério da autoridade sanitária.</w:t>
            </w:r>
          </w:p>
        </w:tc>
      </w:tr>
      <w:tr w:rsidR="00EB4211" w:rsidRPr="00C72148" w:rsidTr="008808A1">
        <w:tblPrEx>
          <w:tblCellMar>
            <w:top w:w="0" w:type="dxa"/>
            <w:bottom w:w="0" w:type="dxa"/>
          </w:tblCellMar>
        </w:tblPrEx>
        <w:trPr>
          <w:cantSplit/>
          <w:trHeight w:val="1247"/>
        </w:trPr>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Panelas, utensílios, pratos e talheres.</w:t>
            </w: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noProof/>
              </w:rPr>
            </w:pPr>
            <w:r w:rsidRPr="00C72148">
              <w:rPr>
                <w:rFonts w:ascii="Times New Roman" w:hAnsi="Times New Roman" w:cs="Times New Roman"/>
              </w:rPr>
              <w:t>Grelhas, fritadeiras, chapas e interior do forno.</w:t>
            </w:r>
          </w:p>
        </w:tc>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Limpeza (Método I)</w:t>
            </w:r>
          </w:p>
          <w:p w:rsidR="00EB4211" w:rsidRPr="00C72148" w:rsidRDefault="00EB4211">
            <w:pPr>
              <w:jc w:val="center"/>
              <w:rPr>
                <w:rFonts w:ascii="Times New Roman" w:hAnsi="Times New Roman" w:cs="Times New Roman"/>
              </w:rPr>
            </w:pPr>
            <w:r w:rsidRPr="00C72148">
              <w:rPr>
                <w:rFonts w:ascii="Times New Roman" w:hAnsi="Times New Roman" w:cs="Times New Roman"/>
              </w:rPr>
              <w:t>Desinfecção (Método II)</w:t>
            </w:r>
          </w:p>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Limpeza (Método I)</w:t>
            </w:r>
          </w:p>
        </w:tc>
        <w:tc>
          <w:tcPr>
            <w:tcW w:w="2757"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I e II</w:t>
            </w:r>
          </w:p>
          <w:p w:rsidR="00EB4211" w:rsidRPr="00C72148" w:rsidRDefault="00EB4211">
            <w:pPr>
              <w:jc w:val="both"/>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 I</w:t>
            </w:r>
          </w:p>
        </w:tc>
        <w:tc>
          <w:tcPr>
            <w:tcW w:w="1968" w:type="dxa"/>
            <w:tcBorders>
              <w:top w:val="single" w:sz="4" w:space="0" w:color="auto"/>
              <w:left w:val="single" w:sz="4" w:space="0" w:color="auto"/>
              <w:bottom w:val="single" w:sz="8" w:space="0" w:color="auto"/>
              <w:right w:val="single" w:sz="8"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Rotineira e de acordo com a necessidade ou a critério da autoridade sanitária.</w:t>
            </w:r>
          </w:p>
        </w:tc>
      </w:tr>
      <w:tr w:rsidR="00EB4211" w:rsidRPr="00C72148" w:rsidTr="008808A1">
        <w:tblPrEx>
          <w:tblCellMar>
            <w:top w:w="0" w:type="dxa"/>
            <w:bottom w:w="0" w:type="dxa"/>
          </w:tblCellMar>
        </w:tblPrEx>
        <w:trPr>
          <w:trHeight w:val="147"/>
        </w:trPr>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noProof/>
              </w:rPr>
            </w:pPr>
            <w:r w:rsidRPr="00C72148">
              <w:rPr>
                <w:rFonts w:ascii="Times New Roman" w:hAnsi="Times New Roman" w:cs="Times New Roman"/>
              </w:rPr>
              <w:t>Em caso de contaminação por agentes biológicos, em superfícies ou equipamentos.</w:t>
            </w:r>
          </w:p>
        </w:tc>
        <w:tc>
          <w:tcPr>
            <w:tcW w:w="236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Descontaminação</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III)</w:t>
            </w:r>
          </w:p>
        </w:tc>
        <w:tc>
          <w:tcPr>
            <w:tcW w:w="2757"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 II ou III</w:t>
            </w:r>
          </w:p>
        </w:tc>
        <w:tc>
          <w:tcPr>
            <w:tcW w:w="1968" w:type="dxa"/>
            <w:tcBorders>
              <w:top w:val="single" w:sz="8" w:space="0" w:color="auto"/>
              <w:left w:val="single" w:sz="4" w:space="0" w:color="auto"/>
              <w:bottom w:val="single" w:sz="8" w:space="0" w:color="auto"/>
              <w:right w:val="single" w:sz="8"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De acordo com a necessidade.</w:t>
            </w:r>
          </w:p>
        </w:tc>
      </w:tr>
    </w:tbl>
    <w:p w:rsidR="00EB4211" w:rsidRPr="00C72148" w:rsidRDefault="00EB4211">
      <w:pPr>
        <w:rPr>
          <w:rFonts w:ascii="Times New Roman" w:hAnsi="Times New Roman" w:cs="Times New Roman"/>
        </w:rPr>
      </w:pPr>
    </w:p>
    <w:p w:rsidR="00EB4211" w:rsidRDefault="00EB4211">
      <w:pPr>
        <w:pStyle w:val="Ttulo7"/>
        <w:jc w:val="left"/>
        <w:rPr>
          <w:rFonts w:ascii="Times New Roman" w:hAnsi="Times New Roman" w:cs="Times New Roman"/>
          <w:b w:val="0"/>
          <w:bCs w:val="0"/>
          <w:color w:val="000000"/>
        </w:rPr>
      </w:pPr>
      <w:r w:rsidRPr="00C72148">
        <w:rPr>
          <w:rFonts w:ascii="Times New Roman" w:hAnsi="Times New Roman" w:cs="Times New Roman"/>
          <w:b w:val="0"/>
          <w:bCs w:val="0"/>
        </w:rPr>
        <w:t>QUADRO XII</w:t>
      </w:r>
      <w:r w:rsidRPr="00C72148">
        <w:rPr>
          <w:rFonts w:ascii="Times New Roman" w:hAnsi="Times New Roman" w:cs="Times New Roman"/>
          <w:b w:val="0"/>
          <w:bCs w:val="0"/>
          <w:color w:val="000000"/>
        </w:rPr>
        <w:t xml:space="preserve"> EDIFICAÇÃO</w:t>
      </w:r>
    </w:p>
    <w:p w:rsidR="00FC7FD9" w:rsidRPr="00FC7FD9" w:rsidRDefault="00FC7FD9" w:rsidP="00FC7FD9"/>
    <w:tbl>
      <w:tblPr>
        <w:tblW w:w="0" w:type="auto"/>
        <w:tblInd w:w="70"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CellMar>
          <w:left w:w="70" w:type="dxa"/>
          <w:right w:w="70" w:type="dxa"/>
        </w:tblCellMar>
        <w:tblLook w:val="0000" w:firstRow="0" w:lastRow="0" w:firstColumn="0" w:lastColumn="0" w:noHBand="0" w:noVBand="0"/>
      </w:tblPr>
      <w:tblGrid>
        <w:gridCol w:w="2358"/>
        <w:gridCol w:w="2358"/>
        <w:gridCol w:w="2752"/>
        <w:gridCol w:w="1964"/>
      </w:tblGrid>
      <w:tr w:rsidR="00EB4211" w:rsidRPr="00C72148" w:rsidTr="008808A1">
        <w:tblPrEx>
          <w:tblCellMar>
            <w:top w:w="0" w:type="dxa"/>
            <w:bottom w:w="0" w:type="dxa"/>
          </w:tblCellMar>
        </w:tblPrEx>
        <w:trPr>
          <w:cantSplit/>
          <w:trHeight w:val="260"/>
        </w:trPr>
        <w:tc>
          <w:tcPr>
            <w:tcW w:w="9432" w:type="dxa"/>
            <w:gridSpan w:val="4"/>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color w:val="000000"/>
              </w:rPr>
              <w:t>ÁREA DE CONSUMO DE ALIMENTOS</w:t>
            </w:r>
          </w:p>
        </w:tc>
      </w:tr>
      <w:tr w:rsidR="00EB4211" w:rsidRPr="00C72148" w:rsidTr="008808A1">
        <w:tblPrEx>
          <w:tblCellMar>
            <w:top w:w="0" w:type="dxa"/>
            <w:bottom w:w="0" w:type="dxa"/>
          </w:tblCellMar>
        </w:tblPrEx>
        <w:trPr>
          <w:trHeight w:val="278"/>
        </w:trPr>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 xml:space="preserve">Superfícies </w:t>
            </w:r>
          </w:p>
        </w:tc>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2752" w:type="dxa"/>
            <w:tcBorders>
              <w:top w:val="single" w:sz="4" w:space="0" w:color="auto"/>
              <w:left w:val="single" w:sz="4" w:space="0" w:color="auto"/>
              <w:bottom w:val="single" w:sz="4" w:space="0" w:color="auto"/>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964" w:type="dxa"/>
            <w:tcBorders>
              <w:top w:val="single" w:sz="4" w:space="0" w:color="auto"/>
              <w:left w:val="single" w:sz="8" w:space="0" w:color="auto"/>
              <w:bottom w:val="single" w:sz="4" w:space="0" w:color="auto"/>
              <w:right w:val="single" w:sz="8" w:space="0" w:color="auto"/>
            </w:tcBorders>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8808A1">
        <w:tblPrEx>
          <w:tblCellMar>
            <w:top w:w="0" w:type="dxa"/>
            <w:bottom w:w="0" w:type="dxa"/>
          </w:tblCellMar>
        </w:tblPrEx>
        <w:trPr>
          <w:cantSplit/>
          <w:trHeight w:val="774"/>
        </w:trPr>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Mesas, cadeiras e  bandeja</w:t>
            </w:r>
          </w:p>
        </w:tc>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Limpeza (Método I)</w:t>
            </w:r>
          </w:p>
        </w:tc>
        <w:tc>
          <w:tcPr>
            <w:tcW w:w="2752"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Produtos do Grupo – I</w:t>
            </w:r>
          </w:p>
          <w:p w:rsidR="00EB4211" w:rsidRPr="00C72148" w:rsidRDefault="00EB4211">
            <w:pPr>
              <w:jc w:val="both"/>
              <w:rPr>
                <w:rFonts w:ascii="Times New Roman" w:hAnsi="Times New Roman" w:cs="Times New Roman"/>
              </w:rPr>
            </w:pPr>
          </w:p>
        </w:tc>
        <w:tc>
          <w:tcPr>
            <w:tcW w:w="1964" w:type="dxa"/>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Rotineira e de acordo com a necessidade ou a critério da autoridade sanitária.</w:t>
            </w:r>
          </w:p>
        </w:tc>
      </w:tr>
      <w:tr w:rsidR="00EB4211" w:rsidRPr="00C72148" w:rsidTr="008808A1">
        <w:tblPrEx>
          <w:tblCellMar>
            <w:top w:w="0" w:type="dxa"/>
            <w:bottom w:w="0" w:type="dxa"/>
          </w:tblCellMar>
        </w:tblPrEx>
        <w:trPr>
          <w:cantSplit/>
          <w:trHeight w:val="705"/>
        </w:trPr>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noProof/>
              </w:rPr>
            </w:pPr>
            <w:r w:rsidRPr="00C72148">
              <w:rPr>
                <w:rFonts w:ascii="Times New Roman" w:hAnsi="Times New Roman" w:cs="Times New Roman"/>
              </w:rPr>
              <w:t>Máquinas e equipamentos expositores para venda de  bebidas e  alimentos.</w:t>
            </w:r>
          </w:p>
        </w:tc>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Limpeza</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w:t>
            </w:r>
          </w:p>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Desinfecção</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II)</w:t>
            </w:r>
          </w:p>
        </w:tc>
        <w:tc>
          <w:tcPr>
            <w:tcW w:w="2752"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r w:rsidRPr="00C72148">
              <w:rPr>
                <w:rFonts w:ascii="Times New Roman" w:hAnsi="Times New Roman" w:cs="Times New Roman"/>
              </w:rPr>
              <w:t xml:space="preserve">Produtos do Grupo – I </w:t>
            </w:r>
          </w:p>
          <w:p w:rsidR="00EB4211" w:rsidRPr="00C72148" w:rsidRDefault="00EB4211">
            <w:pPr>
              <w:rPr>
                <w:rFonts w:ascii="Times New Roman" w:hAnsi="Times New Roman" w:cs="Times New Roman"/>
              </w:rPr>
            </w:pPr>
          </w:p>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 II ou III</w:t>
            </w:r>
          </w:p>
        </w:tc>
        <w:tc>
          <w:tcPr>
            <w:tcW w:w="1964" w:type="dxa"/>
            <w:vMerge/>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8808A1">
        <w:tblPrEx>
          <w:tblCellMar>
            <w:top w:w="0" w:type="dxa"/>
            <w:bottom w:w="0" w:type="dxa"/>
          </w:tblCellMar>
        </w:tblPrEx>
        <w:trPr>
          <w:cantSplit/>
          <w:trHeight w:val="1005"/>
        </w:trPr>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Em caso de contaminação por agente  biológico, em superfícies ou equipamentos.</w:t>
            </w:r>
          </w:p>
        </w:tc>
        <w:tc>
          <w:tcPr>
            <w:tcW w:w="235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Descontaminação</w:t>
            </w:r>
          </w:p>
          <w:p w:rsidR="00EB4211" w:rsidRPr="00C72148" w:rsidRDefault="00EB4211">
            <w:pPr>
              <w:jc w:val="center"/>
              <w:rPr>
                <w:rFonts w:ascii="Times New Roman" w:hAnsi="Times New Roman" w:cs="Times New Roman"/>
              </w:rPr>
            </w:pPr>
            <w:r w:rsidRPr="00C72148">
              <w:rPr>
                <w:rFonts w:ascii="Times New Roman" w:hAnsi="Times New Roman" w:cs="Times New Roman"/>
              </w:rPr>
              <w:t>(Método III)</w:t>
            </w:r>
          </w:p>
        </w:tc>
        <w:tc>
          <w:tcPr>
            <w:tcW w:w="2752"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r w:rsidRPr="00C72148">
              <w:rPr>
                <w:rFonts w:ascii="Times New Roman" w:hAnsi="Times New Roman" w:cs="Times New Roman"/>
              </w:rPr>
              <w:t>Produtos do Grupo – II ou III</w:t>
            </w:r>
          </w:p>
        </w:tc>
        <w:tc>
          <w:tcPr>
            <w:tcW w:w="1964" w:type="dxa"/>
            <w:vMerge/>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bl>
    <w:p w:rsidR="00EB4211" w:rsidRPr="00C72148" w:rsidRDefault="00EB4211">
      <w:pPr>
        <w:rPr>
          <w:rFonts w:ascii="Times New Roman" w:hAnsi="Times New Roman" w:cs="Times New Roman"/>
        </w:rPr>
      </w:pPr>
    </w:p>
    <w:p w:rsidR="00D320B2" w:rsidRDefault="00D320B2">
      <w:pPr>
        <w:pStyle w:val="Ttulo7"/>
        <w:jc w:val="left"/>
        <w:rPr>
          <w:rFonts w:ascii="Times New Roman" w:hAnsi="Times New Roman" w:cs="Times New Roman"/>
          <w:b w:val="0"/>
          <w:bCs w:val="0"/>
        </w:rPr>
      </w:pPr>
    </w:p>
    <w:p w:rsidR="00EB4211" w:rsidRDefault="00EB4211">
      <w:pPr>
        <w:pStyle w:val="Ttulo7"/>
        <w:jc w:val="left"/>
        <w:rPr>
          <w:rFonts w:ascii="Times New Roman" w:hAnsi="Times New Roman" w:cs="Times New Roman"/>
          <w:b w:val="0"/>
          <w:bCs w:val="0"/>
        </w:rPr>
      </w:pPr>
      <w:r w:rsidRPr="00C72148">
        <w:rPr>
          <w:rFonts w:ascii="Times New Roman" w:hAnsi="Times New Roman" w:cs="Times New Roman"/>
          <w:b w:val="0"/>
          <w:bCs w:val="0"/>
        </w:rPr>
        <w:t>QUADRO XIII - AERONAVE E ÁREA AEROPORTUÁRIA</w:t>
      </w:r>
    </w:p>
    <w:p w:rsidR="00D320B2" w:rsidRPr="00D320B2" w:rsidRDefault="00D320B2" w:rsidP="00D320B2"/>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7"/>
        <w:gridCol w:w="2337"/>
        <w:gridCol w:w="2727"/>
        <w:gridCol w:w="1946"/>
      </w:tblGrid>
      <w:tr w:rsidR="00EB4211" w:rsidRPr="00C72148" w:rsidTr="008808A1">
        <w:tblPrEx>
          <w:tblCellMar>
            <w:top w:w="0" w:type="dxa"/>
            <w:bottom w:w="0" w:type="dxa"/>
          </w:tblCellMar>
        </w:tblPrEx>
        <w:trPr>
          <w:cantSplit/>
          <w:trHeight w:val="841"/>
        </w:trPr>
        <w:tc>
          <w:tcPr>
            <w:tcW w:w="9346" w:type="dxa"/>
            <w:gridSpan w:val="4"/>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SUSPEITA DE CONTAMINAÇÃO POR AGENTES QUÍMICOS OU BIOLÓGICOS DE ALTO RISCO</w:t>
            </w:r>
          </w:p>
        </w:tc>
      </w:tr>
      <w:tr w:rsidR="00EB4211" w:rsidRPr="00C72148" w:rsidTr="008808A1">
        <w:tblPrEx>
          <w:tblCellMar>
            <w:top w:w="0" w:type="dxa"/>
            <w:bottom w:w="0" w:type="dxa"/>
          </w:tblCellMar>
        </w:tblPrEx>
        <w:trPr>
          <w:trHeight w:val="286"/>
        </w:trPr>
        <w:tc>
          <w:tcPr>
            <w:tcW w:w="2337" w:type="dxa"/>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Superfícies</w:t>
            </w:r>
          </w:p>
        </w:tc>
        <w:tc>
          <w:tcPr>
            <w:tcW w:w="2337" w:type="dxa"/>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Métodos</w:t>
            </w:r>
          </w:p>
        </w:tc>
        <w:tc>
          <w:tcPr>
            <w:tcW w:w="2727" w:type="dxa"/>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Produtos</w:t>
            </w:r>
          </w:p>
        </w:tc>
        <w:tc>
          <w:tcPr>
            <w:tcW w:w="1946" w:type="dxa"/>
          </w:tcPr>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Freqüência</w:t>
            </w:r>
          </w:p>
        </w:tc>
      </w:tr>
      <w:tr w:rsidR="00EB4211" w:rsidRPr="00C72148" w:rsidTr="008808A1">
        <w:tblPrEx>
          <w:tblCellMar>
            <w:top w:w="0" w:type="dxa"/>
            <w:bottom w:w="0" w:type="dxa"/>
          </w:tblCellMar>
        </w:tblPrEx>
        <w:trPr>
          <w:trHeight w:val="2272"/>
        </w:trPr>
        <w:tc>
          <w:tcPr>
            <w:tcW w:w="2337" w:type="dxa"/>
          </w:tcPr>
          <w:p w:rsidR="00EB4211" w:rsidRPr="00C72148" w:rsidRDefault="00EB4211">
            <w:pPr>
              <w:pStyle w:val="Ttulo7"/>
              <w:jc w:val="both"/>
              <w:rPr>
                <w:rFonts w:ascii="Times New Roman" w:hAnsi="Times New Roman" w:cs="Times New Roman"/>
                <w:b w:val="0"/>
                <w:bCs w:val="0"/>
              </w:rPr>
            </w:pPr>
            <w:r w:rsidRPr="00C72148">
              <w:rPr>
                <w:rFonts w:ascii="Times New Roman" w:hAnsi="Times New Roman" w:cs="Times New Roman"/>
                <w:b w:val="0"/>
                <w:bCs w:val="0"/>
              </w:rPr>
              <w:t xml:space="preserve">Áreas da Cabine de comando e passageiros, galley, porão de carga e áreas aeroportuárias. </w:t>
            </w:r>
          </w:p>
          <w:p w:rsidR="00EB4211" w:rsidRPr="00C72148" w:rsidRDefault="00EB4211">
            <w:pPr>
              <w:rPr>
                <w:rFonts w:ascii="Times New Roman" w:hAnsi="Times New Roman" w:cs="Times New Roman"/>
              </w:rPr>
            </w:pPr>
          </w:p>
        </w:tc>
        <w:tc>
          <w:tcPr>
            <w:tcW w:w="2337" w:type="dxa"/>
          </w:tcPr>
          <w:p w:rsidR="00EB4211" w:rsidRPr="00C72148" w:rsidRDefault="00EB4211">
            <w:pPr>
              <w:pStyle w:val="Ttulo7"/>
              <w:rPr>
                <w:rFonts w:ascii="Times New Roman" w:hAnsi="Times New Roman" w:cs="Times New Roman"/>
                <w:b w:val="0"/>
                <w:bCs w:val="0"/>
              </w:rPr>
            </w:pPr>
            <w:r w:rsidRPr="00C72148">
              <w:rPr>
                <w:rFonts w:ascii="Times New Roman" w:hAnsi="Times New Roman" w:cs="Times New Roman"/>
                <w:b w:val="0"/>
                <w:bCs w:val="0"/>
              </w:rPr>
              <w:t>Descontaminação e limpeza (Método IV)</w:t>
            </w:r>
          </w:p>
        </w:tc>
        <w:tc>
          <w:tcPr>
            <w:tcW w:w="2727" w:type="dxa"/>
          </w:tcPr>
          <w:p w:rsidR="00EB4211" w:rsidRPr="00C72148" w:rsidRDefault="00EB4211">
            <w:pPr>
              <w:jc w:val="center"/>
              <w:rPr>
                <w:rFonts w:ascii="Times New Roman" w:hAnsi="Times New Roman" w:cs="Times New Roman"/>
              </w:rPr>
            </w:pPr>
            <w:r w:rsidRPr="00C72148">
              <w:rPr>
                <w:rFonts w:ascii="Times New Roman" w:hAnsi="Times New Roman" w:cs="Times New Roman"/>
              </w:rPr>
              <w:t>Produtos do Grupo V</w:t>
            </w:r>
          </w:p>
        </w:tc>
        <w:tc>
          <w:tcPr>
            <w:tcW w:w="1946" w:type="dxa"/>
          </w:tcPr>
          <w:p w:rsidR="00EB4211" w:rsidRPr="00C72148" w:rsidRDefault="00EB4211">
            <w:pPr>
              <w:jc w:val="both"/>
              <w:rPr>
                <w:rFonts w:ascii="Times New Roman" w:hAnsi="Times New Roman" w:cs="Times New Roman"/>
              </w:rPr>
            </w:pPr>
            <w:r w:rsidRPr="00C72148">
              <w:rPr>
                <w:rFonts w:ascii="Times New Roman" w:hAnsi="Times New Roman" w:cs="Times New Roman"/>
              </w:rPr>
              <w:t>Em casos de ocorrência.</w:t>
            </w:r>
          </w:p>
        </w:tc>
      </w:tr>
    </w:tbl>
    <w:p w:rsidR="00EB4211" w:rsidRPr="00C72148" w:rsidRDefault="00EB4211">
      <w:pPr>
        <w:rPr>
          <w:rFonts w:ascii="Times New Roman" w:hAnsi="Times New Roman" w:cs="Times New Roman"/>
        </w:rPr>
      </w:pPr>
    </w:p>
    <w:p w:rsidR="00D320B2" w:rsidRDefault="00D320B2" w:rsidP="00562BEB">
      <w:pPr>
        <w:rPr>
          <w:rFonts w:ascii="Times New Roman" w:hAnsi="Times New Roman" w:cs="Times New Roman"/>
        </w:rPr>
        <w:sectPr w:rsidR="00D320B2" w:rsidSect="00D320B2">
          <w:pgSz w:w="11907" w:h="16840" w:code="9"/>
          <w:pgMar w:top="1417" w:right="1701" w:bottom="709" w:left="1701" w:header="0" w:footer="0" w:gutter="0"/>
          <w:pgNumType w:start="1"/>
          <w:cols w:space="720"/>
          <w:docGrid w:linePitch="326"/>
        </w:sectPr>
      </w:pPr>
    </w:p>
    <w:p w:rsidR="00562BEB" w:rsidRPr="00C72148" w:rsidRDefault="00562BEB" w:rsidP="00562BEB">
      <w:pPr>
        <w:rPr>
          <w:rFonts w:ascii="Times New Roman" w:hAnsi="Times New Roman" w:cs="Times New Roman"/>
        </w:rPr>
      </w:pPr>
    </w:p>
    <w:p w:rsidR="00EB4211" w:rsidRPr="00C72148" w:rsidRDefault="00EB4211">
      <w:pPr>
        <w:pStyle w:val="Ttulo7"/>
        <w:rPr>
          <w:rFonts w:ascii="Times New Roman" w:hAnsi="Times New Roman" w:cs="Times New Roman"/>
          <w:b w:val="0"/>
          <w:bCs w:val="0"/>
        </w:rPr>
      </w:pPr>
      <w:r w:rsidRPr="00C72148">
        <w:rPr>
          <w:rFonts w:ascii="Times New Roman" w:hAnsi="Times New Roman" w:cs="Times New Roman"/>
          <w:b w:val="0"/>
          <w:bCs w:val="0"/>
        </w:rPr>
        <w:t>QUADRO XIV</w:t>
      </w:r>
    </w:p>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PLANILHA DE CONTROLE DE LIMPEZA E DESINFECÇÃO DO SISTEMA DE ÁGUA POTÁVEL DO VEÍCULO DE ABASTECIMENTO DE AERONAVE</w:t>
      </w:r>
    </w:p>
    <w:p w:rsidR="00EB4211" w:rsidRPr="00C72148" w:rsidRDefault="00EB4211">
      <w:pPr>
        <w:rPr>
          <w:rFonts w:ascii="Times New Roman" w:hAnsi="Times New Roman" w:cs="Times New Roman"/>
        </w:rPr>
      </w:pPr>
    </w:p>
    <w:tbl>
      <w:tblPr>
        <w:tblW w:w="14245"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CellMar>
          <w:left w:w="70" w:type="dxa"/>
          <w:right w:w="70" w:type="dxa"/>
        </w:tblCellMar>
        <w:tblLook w:val="0000" w:firstRow="0" w:lastRow="0" w:firstColumn="0" w:lastColumn="0" w:noHBand="0" w:noVBand="0"/>
      </w:tblPr>
      <w:tblGrid>
        <w:gridCol w:w="921"/>
        <w:gridCol w:w="1276"/>
        <w:gridCol w:w="3402"/>
        <w:gridCol w:w="1701"/>
        <w:gridCol w:w="3260"/>
        <w:gridCol w:w="3685"/>
      </w:tblGrid>
      <w:tr w:rsidR="00EB4211" w:rsidRPr="00C72148" w:rsidTr="008808A1">
        <w:tblPrEx>
          <w:tblCellMar>
            <w:top w:w="0" w:type="dxa"/>
            <w:bottom w:w="0" w:type="dxa"/>
          </w:tblCellMar>
        </w:tblPrEx>
        <w:trPr>
          <w:cantSplit/>
        </w:trPr>
        <w:tc>
          <w:tcPr>
            <w:tcW w:w="921" w:type="dxa"/>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DATA</w:t>
            </w:r>
          </w:p>
        </w:tc>
        <w:tc>
          <w:tcPr>
            <w:tcW w:w="6379" w:type="dxa"/>
            <w:gridSpan w:val="3"/>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PRODUTO UTILIZADO</w:t>
            </w:r>
          </w:p>
        </w:tc>
        <w:tc>
          <w:tcPr>
            <w:tcW w:w="3260" w:type="dxa"/>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EMPRESA RESPONSÁVEL</w:t>
            </w:r>
          </w:p>
          <w:p w:rsidR="00EB4211" w:rsidRPr="00C72148" w:rsidRDefault="00EB4211">
            <w:pPr>
              <w:jc w:val="center"/>
              <w:rPr>
                <w:rFonts w:ascii="Times New Roman" w:hAnsi="Times New Roman" w:cs="Times New Roman"/>
              </w:rPr>
            </w:pPr>
            <w:r w:rsidRPr="00C72148">
              <w:rPr>
                <w:rFonts w:ascii="Times New Roman" w:hAnsi="Times New Roman" w:cs="Times New Roman"/>
              </w:rPr>
              <w:t>VEÍCULO (PLACA OU INVENTÁRIO)</w:t>
            </w:r>
          </w:p>
        </w:tc>
        <w:tc>
          <w:tcPr>
            <w:tcW w:w="3685" w:type="dxa"/>
            <w:vMerge w:val="restart"/>
            <w:tcBorders>
              <w:top w:val="single" w:sz="4" w:space="0" w:color="auto"/>
              <w:left w:val="single" w:sz="4" w:space="0" w:color="auto"/>
              <w:bottom w:val="single" w:sz="4" w:space="0" w:color="auto"/>
              <w:right w:val="single" w:sz="4" w:space="0" w:color="auto"/>
            </w:tcBorders>
          </w:tcPr>
          <w:p w:rsidR="00EB4211" w:rsidRPr="00C72148" w:rsidRDefault="00EB4211" w:rsidP="008808A1">
            <w:pPr>
              <w:rPr>
                <w:rFonts w:ascii="Times New Roman" w:hAnsi="Times New Roman" w:cs="Times New Roman"/>
              </w:rPr>
            </w:pPr>
            <w:r w:rsidRPr="00C72148">
              <w:rPr>
                <w:rFonts w:ascii="Times New Roman" w:hAnsi="Times New Roman" w:cs="Times New Roman"/>
              </w:rPr>
              <w:t>ASSINATURA DA AUTORIDADE  SANITÁRIA QUE ACOMPANHOU OS PROCEDIMENTOS</w:t>
            </w:r>
          </w:p>
        </w:tc>
      </w:tr>
      <w:tr w:rsidR="00EB4211" w:rsidRPr="00C72148" w:rsidTr="008808A1">
        <w:tblPrEx>
          <w:tblCellMar>
            <w:top w:w="0" w:type="dxa"/>
            <w:bottom w:w="0" w:type="dxa"/>
          </w:tblCellMar>
        </w:tblPrEx>
        <w:trPr>
          <w:cantSplit/>
          <w:trHeight w:val="2388"/>
        </w:trPr>
        <w:tc>
          <w:tcPr>
            <w:tcW w:w="921" w:type="dxa"/>
            <w:vMerge/>
            <w:tcBorders>
              <w:top w:val="single" w:sz="4" w:space="0" w:color="auto"/>
              <w:left w:val="single" w:sz="4" w:space="0" w:color="auto"/>
              <w:bottom w:val="single" w:sz="4" w:space="0" w:color="auto"/>
              <w:right w:val="single" w:sz="4" w:space="0" w:color="auto"/>
            </w:tcBorders>
          </w:tcPr>
          <w:p w:rsidR="00EB4211" w:rsidRPr="00C72148" w:rsidRDefault="00EB4211">
            <w:pPr>
              <w:pStyle w:val="Ttulo1"/>
              <w:rPr>
                <w:rFonts w:ascii="Times New Roman" w:hAnsi="Times New Roman" w:cs="Times New Roman"/>
                <w:b w:val="0"/>
                <w:bCs w:val="0"/>
                <w:sz w:val="24"/>
                <w:szCs w:val="24"/>
              </w:rPr>
            </w:pPr>
          </w:p>
        </w:tc>
        <w:tc>
          <w:tcPr>
            <w:tcW w:w="127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pStyle w:val="Ttulo1"/>
              <w:rPr>
                <w:rFonts w:ascii="Times New Roman" w:hAnsi="Times New Roman" w:cs="Times New Roman"/>
                <w:b w:val="0"/>
                <w:bCs w:val="0"/>
                <w:sz w:val="24"/>
                <w:szCs w:val="24"/>
              </w:rPr>
            </w:pPr>
            <w:r w:rsidRPr="00C72148">
              <w:rPr>
                <w:rFonts w:ascii="Times New Roman" w:hAnsi="Times New Roman" w:cs="Times New Roman"/>
                <w:b w:val="0"/>
                <w:bCs w:val="0"/>
                <w:sz w:val="24"/>
                <w:szCs w:val="24"/>
              </w:rPr>
              <w:t>NOME</w:t>
            </w:r>
          </w:p>
          <w:p w:rsidR="00EB4211" w:rsidRPr="00C72148" w:rsidRDefault="00EB4211">
            <w:pPr>
              <w:pStyle w:val="Ttulo1"/>
              <w:rPr>
                <w:rFonts w:ascii="Times New Roman" w:hAnsi="Times New Roman" w:cs="Times New Roman"/>
                <w:b w:val="0"/>
                <w:bCs w:val="0"/>
                <w:sz w:val="24"/>
                <w:szCs w:val="24"/>
              </w:rPr>
            </w:pPr>
            <w:r w:rsidRPr="00C72148">
              <w:rPr>
                <w:rFonts w:ascii="Times New Roman" w:hAnsi="Times New Roman" w:cs="Times New Roman"/>
                <w:b w:val="0"/>
                <w:bCs w:val="0"/>
                <w:sz w:val="24"/>
                <w:szCs w:val="24"/>
              </w:rPr>
              <w:t>COMERCIAL</w:t>
            </w:r>
          </w:p>
        </w:tc>
        <w:tc>
          <w:tcPr>
            <w:tcW w:w="3402"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spacing w:before="240"/>
              <w:ind w:left="113" w:right="113"/>
              <w:jc w:val="center"/>
              <w:rPr>
                <w:rFonts w:ascii="Times New Roman" w:hAnsi="Times New Roman" w:cs="Times New Roman"/>
              </w:rPr>
            </w:pPr>
            <w:r w:rsidRPr="00C72148">
              <w:rPr>
                <w:rFonts w:ascii="Times New Roman" w:hAnsi="Times New Roman" w:cs="Times New Roman"/>
              </w:rPr>
              <w:t>CONCENTRAÇÃO DE CLORO ATIVO (%)</w:t>
            </w:r>
          </w:p>
        </w:tc>
        <w:tc>
          <w:tcPr>
            <w:tcW w:w="1701"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p>
          <w:p w:rsidR="00EB4211" w:rsidRPr="00C72148" w:rsidRDefault="00EB4211">
            <w:pPr>
              <w:pStyle w:val="Ttulo1"/>
              <w:ind w:left="113" w:right="113"/>
              <w:rPr>
                <w:rFonts w:ascii="Times New Roman" w:hAnsi="Times New Roman" w:cs="Times New Roman"/>
                <w:b w:val="0"/>
                <w:bCs w:val="0"/>
                <w:sz w:val="24"/>
                <w:szCs w:val="24"/>
              </w:rPr>
            </w:pPr>
            <w:r w:rsidRPr="00C72148">
              <w:rPr>
                <w:rFonts w:ascii="Times New Roman" w:hAnsi="Times New Roman" w:cs="Times New Roman"/>
                <w:b w:val="0"/>
                <w:bCs w:val="0"/>
                <w:sz w:val="24"/>
                <w:szCs w:val="24"/>
              </w:rPr>
              <w:t>QUANTIDADE</w:t>
            </w:r>
          </w:p>
        </w:tc>
        <w:tc>
          <w:tcPr>
            <w:tcW w:w="3260" w:type="dxa"/>
            <w:vMerge/>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85" w:type="dxa"/>
            <w:vMerge/>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8808A1">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40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2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8808A1">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40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2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8808A1">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40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2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8808A1">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40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2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8808A1">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40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2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8808A1">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40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2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bl>
    <w:p w:rsidR="00EB4211" w:rsidRPr="00C72148" w:rsidRDefault="00EB4211" w:rsidP="00FC7FD9">
      <w:pPr>
        <w:rPr>
          <w:rFonts w:ascii="Times New Roman" w:hAnsi="Times New Roman" w:cs="Times New Roman"/>
        </w:rPr>
      </w:pPr>
      <w:r w:rsidRPr="00C72148">
        <w:rPr>
          <w:rFonts w:ascii="Times New Roman" w:hAnsi="Times New Roman" w:cs="Times New Roman"/>
        </w:rPr>
        <w:t>Obs: A concentração de cloro ativo (%) a ser expressa (p/p), (p/v) ou (v/v)</w:t>
      </w:r>
    </w:p>
    <w:p w:rsidR="00EB4211" w:rsidRPr="00C72148" w:rsidRDefault="00EB4211">
      <w:pPr>
        <w:jc w:val="center"/>
        <w:rPr>
          <w:rFonts w:ascii="Times New Roman" w:hAnsi="Times New Roman" w:cs="Times New Roman"/>
          <w:color w:val="800080"/>
        </w:rPr>
      </w:pPr>
    </w:p>
    <w:p w:rsidR="00EB4211" w:rsidRPr="00C72148" w:rsidRDefault="00EB4211">
      <w:pPr>
        <w:jc w:val="center"/>
        <w:rPr>
          <w:rFonts w:ascii="Times New Roman" w:hAnsi="Times New Roman" w:cs="Times New Roman"/>
          <w:color w:val="800080"/>
        </w:rPr>
      </w:pPr>
    </w:p>
    <w:p w:rsidR="00EB4211" w:rsidRPr="00C72148" w:rsidRDefault="00EB4211">
      <w:pPr>
        <w:jc w:val="center"/>
        <w:rPr>
          <w:rFonts w:ascii="Times New Roman" w:hAnsi="Times New Roman" w:cs="Times New Roman"/>
          <w:color w:val="800080"/>
        </w:rPr>
      </w:pPr>
    </w:p>
    <w:p w:rsidR="008808A1" w:rsidRPr="00C72148" w:rsidRDefault="008808A1" w:rsidP="00FC7FD9">
      <w:pPr>
        <w:pStyle w:val="Ttulo7"/>
        <w:jc w:val="left"/>
        <w:rPr>
          <w:rFonts w:ascii="Times New Roman" w:hAnsi="Times New Roman" w:cs="Times New Roman"/>
          <w:b w:val="0"/>
          <w:bCs w:val="0"/>
        </w:rPr>
      </w:pPr>
    </w:p>
    <w:p w:rsidR="00EB4211" w:rsidRPr="00C72148" w:rsidRDefault="00EB4211">
      <w:pPr>
        <w:pStyle w:val="Ttulo7"/>
        <w:rPr>
          <w:rFonts w:ascii="Times New Roman" w:hAnsi="Times New Roman" w:cs="Times New Roman"/>
          <w:b w:val="0"/>
          <w:bCs w:val="0"/>
        </w:rPr>
      </w:pPr>
      <w:r w:rsidRPr="00C72148">
        <w:rPr>
          <w:rFonts w:ascii="Times New Roman" w:hAnsi="Times New Roman" w:cs="Times New Roman"/>
          <w:b w:val="0"/>
          <w:bCs w:val="0"/>
        </w:rPr>
        <w:t>QUADRO XV</w:t>
      </w:r>
    </w:p>
    <w:p w:rsidR="008808A1" w:rsidRPr="00C72148" w:rsidRDefault="008808A1" w:rsidP="008808A1">
      <w:pP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PLANILHA DE CONTROLE DE TRATAMENTO DE DEJETOS E ÁGUAS RESIDUÁRIAS DO VEÍCULO DE ESGOTAMENTO SANITÁRIO</w:t>
      </w:r>
    </w:p>
    <w:p w:rsidR="00EB4211" w:rsidRPr="00C72148" w:rsidRDefault="00EB4211">
      <w:pPr>
        <w:pStyle w:val="Ttulo3"/>
        <w:rPr>
          <w:rFonts w:ascii="Times New Roman" w:hAnsi="Times New Roman" w:cs="Times New Roman"/>
          <w:b w:val="0"/>
          <w:bCs w:val="0"/>
          <w:sz w:val="24"/>
          <w:szCs w:val="24"/>
        </w:r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ayout w:type="fixed"/>
        <w:tblCellMar>
          <w:left w:w="70" w:type="dxa"/>
          <w:right w:w="70" w:type="dxa"/>
        </w:tblCellMar>
        <w:tblLook w:val="0000" w:firstRow="0" w:lastRow="0" w:firstColumn="0" w:lastColumn="0" w:noHBand="0" w:noVBand="0"/>
      </w:tblPr>
      <w:tblGrid>
        <w:gridCol w:w="921"/>
        <w:gridCol w:w="2410"/>
        <w:gridCol w:w="2268"/>
        <w:gridCol w:w="1701"/>
        <w:gridCol w:w="1417"/>
        <w:gridCol w:w="2410"/>
        <w:gridCol w:w="3118"/>
      </w:tblGrid>
      <w:tr w:rsidR="00EB4211" w:rsidRPr="00C72148">
        <w:tblPrEx>
          <w:tblCellMar>
            <w:top w:w="0" w:type="dxa"/>
            <w:bottom w:w="0" w:type="dxa"/>
          </w:tblCellMar>
        </w:tblPrEx>
        <w:trPr>
          <w:cantSplit/>
        </w:trPr>
        <w:tc>
          <w:tcPr>
            <w:tcW w:w="921" w:type="dxa"/>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pStyle w:val="Ttulo1"/>
              <w:rPr>
                <w:rFonts w:ascii="Times New Roman" w:hAnsi="Times New Roman" w:cs="Times New Roman"/>
                <w:b w:val="0"/>
                <w:bCs w:val="0"/>
                <w:sz w:val="24"/>
                <w:szCs w:val="24"/>
              </w:rPr>
            </w:pPr>
            <w:r w:rsidRPr="00C72148">
              <w:rPr>
                <w:rFonts w:ascii="Times New Roman" w:hAnsi="Times New Roman" w:cs="Times New Roman"/>
                <w:b w:val="0"/>
                <w:bCs w:val="0"/>
                <w:sz w:val="24"/>
                <w:szCs w:val="24"/>
              </w:rPr>
              <w:t>DATA</w:t>
            </w:r>
          </w:p>
        </w:tc>
        <w:tc>
          <w:tcPr>
            <w:tcW w:w="6379" w:type="dxa"/>
            <w:gridSpan w:val="3"/>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PRODUTOS UTILIZADOS</w:t>
            </w:r>
          </w:p>
        </w:tc>
        <w:tc>
          <w:tcPr>
            <w:tcW w:w="1417" w:type="dxa"/>
            <w:vMerge w:val="restart"/>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VOLUME TRATADO</w:t>
            </w:r>
          </w:p>
        </w:tc>
        <w:tc>
          <w:tcPr>
            <w:tcW w:w="2410" w:type="dxa"/>
            <w:vMerge w:val="restart"/>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EMPRESA RESPONSÁVEL</w:t>
            </w:r>
          </w:p>
        </w:tc>
        <w:tc>
          <w:tcPr>
            <w:tcW w:w="3118" w:type="dxa"/>
            <w:vMerge w:val="restart"/>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rPr>
                <w:rFonts w:ascii="Times New Roman" w:hAnsi="Times New Roman" w:cs="Times New Roman"/>
              </w:rPr>
            </w:pPr>
            <w:r w:rsidRPr="00C72148">
              <w:rPr>
                <w:rFonts w:ascii="Times New Roman" w:hAnsi="Times New Roman" w:cs="Times New Roman"/>
              </w:rPr>
              <w:t>ASSINATURA DA AUTORIDADE  SANITÁRIA QUE ACOMPANHOU OS PROCEDIMENTOS</w:t>
            </w:r>
          </w:p>
        </w:tc>
      </w:tr>
      <w:tr w:rsidR="00EB4211" w:rsidRPr="00C72148">
        <w:tblPrEx>
          <w:tblCellMar>
            <w:top w:w="0" w:type="dxa"/>
            <w:bottom w:w="0" w:type="dxa"/>
          </w:tblCellMar>
        </w:tblPrEx>
        <w:trPr>
          <w:cantSplit/>
          <w:trHeight w:val="2163"/>
        </w:trPr>
        <w:tc>
          <w:tcPr>
            <w:tcW w:w="921" w:type="dxa"/>
            <w:vMerge/>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NOME COMERCIAL</w:t>
            </w:r>
          </w:p>
        </w:tc>
        <w:tc>
          <w:tcPr>
            <w:tcW w:w="2268"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CONCENTRAÇÃO (%)</w:t>
            </w:r>
          </w:p>
        </w:tc>
        <w:tc>
          <w:tcPr>
            <w:tcW w:w="1701"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QUANTIDADE</w:t>
            </w:r>
          </w:p>
        </w:tc>
        <w:tc>
          <w:tcPr>
            <w:tcW w:w="1417" w:type="dxa"/>
            <w:vMerge/>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vMerge/>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118" w:type="dxa"/>
            <w:vMerge/>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41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11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41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11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41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11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41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11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41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11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tblPrEx>
          <w:tblCellMar>
            <w:top w:w="0" w:type="dxa"/>
            <w:bottom w:w="0" w:type="dxa"/>
          </w:tblCellMar>
        </w:tblPrEx>
        <w:tc>
          <w:tcPr>
            <w:tcW w:w="92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2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41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11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bl>
    <w:p w:rsidR="00EB4211" w:rsidRPr="00C72148" w:rsidRDefault="00EB4211" w:rsidP="00FC7FD9">
      <w:pPr>
        <w:rPr>
          <w:rFonts w:ascii="Times New Roman" w:hAnsi="Times New Roman" w:cs="Times New Roman"/>
          <w:color w:val="000000"/>
        </w:rPr>
      </w:pPr>
    </w:p>
    <w:p w:rsidR="00FC7FD9" w:rsidRDefault="00FC7FD9">
      <w:pPr>
        <w:jc w:val="center"/>
        <w:rPr>
          <w:rFonts w:ascii="Times New Roman" w:hAnsi="Times New Roman" w:cs="Times New Roman"/>
          <w:color w:val="000000"/>
        </w:rPr>
        <w:sectPr w:rsidR="00FC7FD9" w:rsidSect="00D320B2">
          <w:pgSz w:w="16840" w:h="11907" w:orient="landscape" w:code="9"/>
          <w:pgMar w:top="1701" w:right="1417" w:bottom="1701" w:left="709" w:header="0" w:footer="0" w:gutter="0"/>
          <w:pgNumType w:start="1"/>
          <w:cols w:space="720"/>
          <w:docGrid w:linePitch="326"/>
        </w:sectPr>
      </w:pPr>
    </w:p>
    <w:p w:rsidR="00EB4211" w:rsidRPr="00C72148" w:rsidRDefault="00EB4211">
      <w:pPr>
        <w:jc w:val="center"/>
        <w:rPr>
          <w:rFonts w:ascii="Times New Roman" w:hAnsi="Times New Roman" w:cs="Times New Roman"/>
          <w:color w:val="000000"/>
        </w:rPr>
      </w:pPr>
      <w:r w:rsidRPr="00C72148">
        <w:rPr>
          <w:rFonts w:ascii="Times New Roman" w:hAnsi="Times New Roman" w:cs="Times New Roman"/>
          <w:color w:val="000000"/>
        </w:rPr>
        <w:t>QUADRO XVI</w:t>
      </w:r>
    </w:p>
    <w:p w:rsidR="008808A1" w:rsidRPr="00C72148" w:rsidRDefault="008808A1">
      <w:pPr>
        <w:jc w:val="center"/>
        <w:rPr>
          <w:rFonts w:ascii="Times New Roman" w:hAnsi="Times New Roman" w:cs="Times New Roman"/>
          <w:color w:val="000000"/>
        </w:rPr>
      </w:pPr>
    </w:p>
    <w:p w:rsidR="00EB4211" w:rsidRPr="00C72148" w:rsidRDefault="00EB4211">
      <w:pPr>
        <w:pStyle w:val="Ttulo9"/>
        <w:rPr>
          <w:rFonts w:ascii="Times New Roman" w:hAnsi="Times New Roman" w:cs="Times New Roman"/>
          <w:sz w:val="24"/>
          <w:szCs w:val="24"/>
        </w:rPr>
      </w:pPr>
      <w:r w:rsidRPr="00C72148">
        <w:rPr>
          <w:rFonts w:ascii="Times New Roman" w:hAnsi="Times New Roman" w:cs="Times New Roman"/>
          <w:sz w:val="24"/>
          <w:szCs w:val="24"/>
        </w:rPr>
        <w:t>EQUIPAMENTOS DE PROTEÇÃO INDIVIDUAL PARA PROCEDIMENTOS DE LIMPEZA E DESINFECÇÃO</w:t>
      </w:r>
    </w:p>
    <w:p w:rsidR="008808A1" w:rsidRPr="00C72148" w:rsidRDefault="008808A1" w:rsidP="008808A1">
      <w:pPr>
        <w:rPr>
          <w:rFonts w:ascii="Times New Roman" w:hAnsi="Times New Roman" w:cs="Times New Roman"/>
        </w:rPr>
      </w:pPr>
    </w:p>
    <w:tbl>
      <w:tblPr>
        <w:tblW w:w="14743" w:type="dxa"/>
        <w:tblInd w:w="-7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000" w:firstRow="0" w:lastRow="0" w:firstColumn="0" w:lastColumn="0" w:noHBand="0" w:noVBand="0"/>
      </w:tblPr>
      <w:tblGrid>
        <w:gridCol w:w="1985"/>
        <w:gridCol w:w="567"/>
        <w:gridCol w:w="992"/>
        <w:gridCol w:w="364"/>
        <w:gridCol w:w="1568"/>
        <w:gridCol w:w="1161"/>
        <w:gridCol w:w="1554"/>
        <w:gridCol w:w="1596"/>
        <w:gridCol w:w="1695"/>
        <w:gridCol w:w="426"/>
        <w:gridCol w:w="1275"/>
        <w:gridCol w:w="1560"/>
      </w:tblGrid>
      <w:tr w:rsidR="00EB4211" w:rsidRPr="00C72148" w:rsidTr="00FC7FD9">
        <w:tblPrEx>
          <w:tblCellMar>
            <w:top w:w="0" w:type="dxa"/>
            <w:bottom w:w="0" w:type="dxa"/>
          </w:tblCellMar>
        </w:tblPrEx>
        <w:trPr>
          <w:cantSplit/>
          <w:trHeight w:val="360"/>
        </w:trPr>
        <w:tc>
          <w:tcPr>
            <w:tcW w:w="1985" w:type="dxa"/>
            <w:vMerge w:val="restart"/>
            <w:tcBorders>
              <w:top w:val="single" w:sz="4" w:space="0" w:color="auto"/>
              <w:left w:val="single" w:sz="4" w:space="0" w:color="auto"/>
              <w:bottom w:val="nil"/>
              <w:right w:val="single" w:sz="4" w:space="0" w:color="auto"/>
            </w:tcBorders>
          </w:tcPr>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p>
          <w:p w:rsidR="00EB4211" w:rsidRPr="00C72148" w:rsidRDefault="00EB4211">
            <w:pPr>
              <w:rPr>
                <w:rFonts w:ascii="Times New Roman" w:hAnsi="Times New Roman" w:cs="Times New Roman"/>
              </w:rPr>
            </w:pPr>
          </w:p>
          <w:p w:rsidR="00EB4211" w:rsidRPr="00C72148" w:rsidRDefault="00EB4211">
            <w:pPr>
              <w:pStyle w:val="Ttulo5"/>
              <w:rPr>
                <w:rFonts w:ascii="Times New Roman" w:hAnsi="Times New Roman" w:cs="Times New Roman"/>
                <w:b w:val="0"/>
                <w:bCs w:val="0"/>
                <w:color w:val="800080"/>
                <w:sz w:val="24"/>
                <w:szCs w:val="24"/>
              </w:rPr>
            </w:pPr>
            <w:r w:rsidRPr="00C72148">
              <w:rPr>
                <w:rFonts w:ascii="Times New Roman" w:hAnsi="Times New Roman" w:cs="Times New Roman"/>
                <w:b w:val="0"/>
                <w:bCs w:val="0"/>
                <w:color w:val="auto"/>
                <w:sz w:val="24"/>
                <w:szCs w:val="24"/>
              </w:rPr>
              <w:t>EQUIPAMENTO</w:t>
            </w:r>
          </w:p>
        </w:tc>
        <w:tc>
          <w:tcPr>
            <w:tcW w:w="12758" w:type="dxa"/>
            <w:gridSpan w:val="11"/>
            <w:tcBorders>
              <w:top w:val="single" w:sz="4" w:space="0" w:color="auto"/>
              <w:left w:val="single" w:sz="4" w:space="0" w:color="auto"/>
              <w:bottom w:val="single" w:sz="4" w:space="0" w:color="auto"/>
              <w:right w:val="single" w:sz="4" w:space="0" w:color="auto"/>
            </w:tcBorders>
          </w:tcPr>
          <w:p w:rsidR="00EB4211" w:rsidRPr="00C72148" w:rsidRDefault="00EB4211">
            <w:pPr>
              <w:pStyle w:val="Ttulo8"/>
              <w:rPr>
                <w:rFonts w:ascii="Times New Roman" w:hAnsi="Times New Roman" w:cs="Times New Roman"/>
                <w:b w:val="0"/>
                <w:bCs w:val="0"/>
                <w:sz w:val="24"/>
                <w:szCs w:val="24"/>
              </w:rPr>
            </w:pPr>
          </w:p>
          <w:p w:rsidR="00EB4211" w:rsidRPr="00C72148" w:rsidRDefault="00EB4211">
            <w:pPr>
              <w:pStyle w:val="Ttulo8"/>
              <w:rPr>
                <w:rFonts w:ascii="Times New Roman" w:hAnsi="Times New Roman" w:cs="Times New Roman"/>
                <w:b w:val="0"/>
                <w:bCs w:val="0"/>
                <w:color w:val="auto"/>
                <w:sz w:val="24"/>
                <w:szCs w:val="24"/>
              </w:rPr>
            </w:pPr>
            <w:r w:rsidRPr="00C72148">
              <w:rPr>
                <w:rFonts w:ascii="Times New Roman" w:hAnsi="Times New Roman" w:cs="Times New Roman"/>
                <w:b w:val="0"/>
                <w:bCs w:val="0"/>
                <w:color w:val="auto"/>
                <w:sz w:val="24"/>
                <w:szCs w:val="24"/>
              </w:rPr>
              <w:t>ÁREA DE ATUAÇÃO</w:t>
            </w:r>
          </w:p>
        </w:tc>
      </w:tr>
      <w:tr w:rsidR="00EB4211" w:rsidRPr="00C72148" w:rsidTr="00FC7FD9">
        <w:tblPrEx>
          <w:tblCellMar>
            <w:top w:w="0" w:type="dxa"/>
            <w:bottom w:w="0" w:type="dxa"/>
          </w:tblCellMar>
        </w:tblPrEx>
        <w:trPr>
          <w:cantSplit/>
          <w:trHeight w:val="814"/>
        </w:trPr>
        <w:tc>
          <w:tcPr>
            <w:tcW w:w="1985" w:type="dxa"/>
            <w:vMerge/>
            <w:tcBorders>
              <w:top w:val="nil"/>
              <w:left w:val="single" w:sz="4" w:space="0" w:color="auto"/>
              <w:bottom w:val="nil"/>
              <w:right w:val="single" w:sz="4" w:space="0" w:color="auto"/>
            </w:tcBorders>
          </w:tcPr>
          <w:p w:rsidR="00EB4211" w:rsidRPr="00C72148" w:rsidRDefault="00EB4211">
            <w:pPr>
              <w:pStyle w:val="Ttulo5"/>
              <w:rPr>
                <w:rFonts w:ascii="Times New Roman" w:hAnsi="Times New Roman" w:cs="Times New Roman"/>
                <w:b w:val="0"/>
                <w:bCs w:val="0"/>
                <w:color w:val="800080"/>
                <w:sz w:val="24"/>
                <w:szCs w:val="24"/>
              </w:rPr>
            </w:pPr>
          </w:p>
        </w:tc>
        <w:tc>
          <w:tcPr>
            <w:tcW w:w="1923" w:type="dxa"/>
            <w:gridSpan w:val="3"/>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color w:val="800080"/>
              </w:rPr>
            </w:pPr>
          </w:p>
          <w:p w:rsidR="00EB4211" w:rsidRPr="00C72148" w:rsidRDefault="00EB4211">
            <w:pPr>
              <w:jc w:val="center"/>
              <w:rPr>
                <w:rFonts w:ascii="Times New Roman" w:hAnsi="Times New Roman" w:cs="Times New Roman"/>
                <w:color w:val="800080"/>
              </w:rPr>
            </w:pPr>
            <w:r w:rsidRPr="00C72148">
              <w:rPr>
                <w:rFonts w:ascii="Times New Roman" w:hAnsi="Times New Roman" w:cs="Times New Roman"/>
              </w:rPr>
              <w:t>INTERIOR DE AERONAVE</w:t>
            </w:r>
          </w:p>
        </w:tc>
        <w:tc>
          <w:tcPr>
            <w:tcW w:w="2729" w:type="dxa"/>
            <w:gridSpan w:val="2"/>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color w:val="800080"/>
              </w:rPr>
            </w:pPr>
          </w:p>
          <w:p w:rsidR="00EB4211" w:rsidRPr="00C72148" w:rsidRDefault="00EB4211">
            <w:pPr>
              <w:jc w:val="center"/>
              <w:rPr>
                <w:rFonts w:ascii="Times New Roman" w:hAnsi="Times New Roman" w:cs="Times New Roman"/>
              </w:rPr>
            </w:pPr>
            <w:r w:rsidRPr="00C72148">
              <w:rPr>
                <w:rFonts w:ascii="Times New Roman" w:hAnsi="Times New Roman" w:cs="Times New Roman"/>
              </w:rPr>
              <w:t>ÁREA   DE PARQUEAMENTO</w:t>
            </w:r>
          </w:p>
        </w:tc>
        <w:tc>
          <w:tcPr>
            <w:tcW w:w="6546" w:type="dxa"/>
            <w:gridSpan w:val="5"/>
            <w:tcBorders>
              <w:top w:val="single" w:sz="4" w:space="0" w:color="auto"/>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p w:rsidR="00EB4211" w:rsidRPr="00C72148" w:rsidRDefault="00EB4211">
            <w:pPr>
              <w:pStyle w:val="Ttulo8"/>
              <w:tabs>
                <w:tab w:val="left" w:pos="923"/>
              </w:tabs>
              <w:rPr>
                <w:rFonts w:ascii="Times New Roman" w:hAnsi="Times New Roman" w:cs="Times New Roman"/>
                <w:b w:val="0"/>
                <w:bCs w:val="0"/>
                <w:color w:val="auto"/>
                <w:sz w:val="24"/>
                <w:szCs w:val="24"/>
              </w:rPr>
            </w:pPr>
            <w:r w:rsidRPr="00C72148">
              <w:rPr>
                <w:rFonts w:ascii="Times New Roman" w:hAnsi="Times New Roman" w:cs="Times New Roman"/>
                <w:b w:val="0"/>
                <w:bCs w:val="0"/>
                <w:color w:val="auto"/>
                <w:sz w:val="24"/>
                <w:szCs w:val="24"/>
              </w:rPr>
              <w:t>EDIFICAÇÕES</w:t>
            </w: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pStyle w:val="Ttulo8"/>
              <w:rPr>
                <w:rFonts w:ascii="Times New Roman" w:hAnsi="Times New Roman" w:cs="Times New Roman"/>
                <w:b w:val="0"/>
                <w:bCs w:val="0"/>
                <w:color w:val="auto"/>
                <w:sz w:val="24"/>
                <w:szCs w:val="24"/>
              </w:rPr>
            </w:pPr>
          </w:p>
          <w:p w:rsidR="00EB4211" w:rsidRPr="00C72148" w:rsidRDefault="00EB4211">
            <w:pPr>
              <w:pStyle w:val="Ttulo8"/>
              <w:rPr>
                <w:rFonts w:ascii="Times New Roman" w:hAnsi="Times New Roman" w:cs="Times New Roman"/>
                <w:b w:val="0"/>
                <w:bCs w:val="0"/>
                <w:color w:val="auto"/>
                <w:sz w:val="24"/>
                <w:szCs w:val="24"/>
              </w:rPr>
            </w:pPr>
            <w:r w:rsidRPr="00C72148">
              <w:rPr>
                <w:rFonts w:ascii="Times New Roman" w:hAnsi="Times New Roman" w:cs="Times New Roman"/>
                <w:b w:val="0"/>
                <w:bCs w:val="0"/>
                <w:color w:val="auto"/>
                <w:sz w:val="24"/>
                <w:szCs w:val="24"/>
              </w:rPr>
              <w:t>ÁREA EXTER-NA</w:t>
            </w:r>
          </w:p>
        </w:tc>
      </w:tr>
      <w:tr w:rsidR="00EB4211" w:rsidRPr="00C72148" w:rsidTr="00FC7FD9">
        <w:tblPrEx>
          <w:tblCellMar>
            <w:top w:w="0" w:type="dxa"/>
            <w:bottom w:w="0" w:type="dxa"/>
          </w:tblCellMar>
        </w:tblPrEx>
        <w:trPr>
          <w:cantSplit/>
          <w:trHeight w:val="2160"/>
        </w:trPr>
        <w:tc>
          <w:tcPr>
            <w:tcW w:w="1985" w:type="dxa"/>
            <w:vMerge/>
            <w:tcBorders>
              <w:top w:val="nil"/>
              <w:left w:val="single" w:sz="4" w:space="0" w:color="auto"/>
              <w:bottom w:val="single" w:sz="4" w:space="0" w:color="auto"/>
              <w:right w:val="single" w:sz="4" w:space="0" w:color="auto"/>
            </w:tcBorders>
          </w:tcPr>
          <w:p w:rsidR="00EB4211" w:rsidRPr="00C72148" w:rsidRDefault="00EB4211">
            <w:pP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rPr>
                <w:rFonts w:ascii="Times New Roman" w:hAnsi="Times New Roman" w:cs="Times New Roman"/>
                <w:lang w:val="es-ES_tradnl"/>
              </w:rPr>
            </w:pPr>
            <w:r w:rsidRPr="00C72148">
              <w:rPr>
                <w:rFonts w:ascii="Times New Roman" w:hAnsi="Times New Roman" w:cs="Times New Roman"/>
                <w:lang w:val="es-ES_tradnl"/>
              </w:rPr>
              <w:t xml:space="preserve">LIMPEZA – </w:t>
            </w:r>
          </w:p>
          <w:p w:rsidR="00EB4211" w:rsidRPr="00C72148" w:rsidRDefault="00EB4211">
            <w:pPr>
              <w:rPr>
                <w:rFonts w:ascii="Times New Roman" w:hAnsi="Times New Roman" w:cs="Times New Roman"/>
                <w:lang w:val="es-ES_tradnl"/>
              </w:rPr>
            </w:pPr>
            <w:r w:rsidRPr="00C72148">
              <w:rPr>
                <w:rFonts w:ascii="Times New Roman" w:hAnsi="Times New Roman" w:cs="Times New Roman"/>
                <w:lang w:val="es-ES_tradnl"/>
              </w:rPr>
              <w:t>Galley, cabine de</w:t>
            </w:r>
          </w:p>
          <w:p w:rsidR="00EB4211" w:rsidRPr="00C72148" w:rsidRDefault="00EB4211">
            <w:pPr>
              <w:rPr>
                <w:rFonts w:ascii="Times New Roman" w:hAnsi="Times New Roman" w:cs="Times New Roman"/>
              </w:rPr>
            </w:pPr>
            <w:r w:rsidRPr="00C72148">
              <w:rPr>
                <w:rFonts w:ascii="Times New Roman" w:hAnsi="Times New Roman" w:cs="Times New Roman"/>
              </w:rPr>
              <w:t>comando e passageiro</w:t>
            </w:r>
          </w:p>
        </w:tc>
        <w:tc>
          <w:tcPr>
            <w:tcW w:w="992"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rPr>
                <w:rFonts w:ascii="Times New Roman" w:hAnsi="Times New Roman" w:cs="Times New Roman"/>
              </w:rPr>
            </w:pPr>
            <w:r w:rsidRPr="00C72148">
              <w:rPr>
                <w:rFonts w:ascii="Times New Roman" w:hAnsi="Times New Roman" w:cs="Times New Roman"/>
              </w:rPr>
              <w:t xml:space="preserve">    DESINFECÇÃO–</w:t>
            </w:r>
          </w:p>
          <w:p w:rsidR="00EB4211" w:rsidRPr="00C72148" w:rsidRDefault="00EB4211">
            <w:pPr>
              <w:rPr>
                <w:rFonts w:ascii="Times New Roman" w:hAnsi="Times New Roman" w:cs="Times New Roman"/>
              </w:rPr>
            </w:pPr>
            <w:r w:rsidRPr="00C72148">
              <w:rPr>
                <w:rFonts w:ascii="Times New Roman" w:hAnsi="Times New Roman" w:cs="Times New Roman"/>
              </w:rPr>
              <w:t>Galley, cabine de comando e passageiro</w:t>
            </w:r>
          </w:p>
        </w:tc>
        <w:tc>
          <w:tcPr>
            <w:tcW w:w="364"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SANITÁRIOS</w:t>
            </w:r>
          </w:p>
        </w:tc>
        <w:tc>
          <w:tcPr>
            <w:tcW w:w="1568"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ESGOTAMENTO  DEJETOS  E  ÁGUAS RESIDUÁRIAS</w:t>
            </w:r>
          </w:p>
        </w:tc>
        <w:tc>
          <w:tcPr>
            <w:tcW w:w="1161"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RESÍDUOS</w:t>
            </w:r>
          </w:p>
          <w:p w:rsidR="00EB4211" w:rsidRPr="00C72148" w:rsidRDefault="00EB4211">
            <w:pPr>
              <w:ind w:left="113" w:right="113"/>
              <w:jc w:val="center"/>
              <w:rPr>
                <w:rFonts w:ascii="Times New Roman" w:hAnsi="Times New Roman" w:cs="Times New Roman"/>
                <w:color w:val="800080"/>
              </w:rPr>
            </w:pPr>
            <w:r w:rsidRPr="00C72148">
              <w:rPr>
                <w:rFonts w:ascii="Times New Roman" w:hAnsi="Times New Roman" w:cs="Times New Roman"/>
              </w:rPr>
              <w:t>SÓLIDOS</w:t>
            </w:r>
          </w:p>
        </w:tc>
        <w:tc>
          <w:tcPr>
            <w:tcW w:w="1554"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ÁREA DE CIRCULAÇÃO DE PESSOAS</w:t>
            </w:r>
          </w:p>
        </w:tc>
        <w:tc>
          <w:tcPr>
            <w:tcW w:w="1596"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ÁREA DE PREPARO DE ALIMENTOS</w:t>
            </w:r>
          </w:p>
        </w:tc>
        <w:tc>
          <w:tcPr>
            <w:tcW w:w="1695"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SANITÁRIOS</w:t>
            </w:r>
          </w:p>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PÚBLICOS</w:t>
            </w:r>
          </w:p>
        </w:tc>
        <w:tc>
          <w:tcPr>
            <w:tcW w:w="426"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ETAR</w:t>
            </w:r>
          </w:p>
        </w:tc>
        <w:tc>
          <w:tcPr>
            <w:tcW w:w="1275"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color w:val="800080"/>
              </w:rPr>
            </w:pPr>
            <w:r w:rsidRPr="00C72148">
              <w:rPr>
                <w:rFonts w:ascii="Times New Roman" w:hAnsi="Times New Roman" w:cs="Times New Roman"/>
              </w:rPr>
              <w:t>CENTRAL DE RESÍDUOIS SÓLIODOS</w:t>
            </w:r>
          </w:p>
          <w:p w:rsidR="00EB4211" w:rsidRPr="00C72148" w:rsidRDefault="00EB4211">
            <w:pPr>
              <w:ind w:left="113" w:right="113"/>
              <w:jc w:val="center"/>
              <w:rPr>
                <w:rFonts w:ascii="Times New Roman" w:hAnsi="Times New Roman" w:cs="Times New Roman"/>
                <w:color w:val="800080"/>
              </w:rPr>
            </w:pPr>
          </w:p>
        </w:tc>
        <w:tc>
          <w:tcPr>
            <w:tcW w:w="1560" w:type="dxa"/>
            <w:tcBorders>
              <w:top w:val="single" w:sz="4" w:space="0" w:color="auto"/>
              <w:left w:val="single" w:sz="4" w:space="0" w:color="auto"/>
              <w:bottom w:val="single" w:sz="4" w:space="0" w:color="auto"/>
              <w:right w:val="single" w:sz="4" w:space="0" w:color="auto"/>
            </w:tcBorders>
            <w:textDirection w:val="btLr"/>
          </w:tcPr>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 xml:space="preserve">LAGOA DE </w:t>
            </w:r>
          </w:p>
          <w:p w:rsidR="00EB4211" w:rsidRPr="00C72148" w:rsidRDefault="00EB4211">
            <w:pPr>
              <w:ind w:left="113" w:right="113"/>
              <w:jc w:val="center"/>
              <w:rPr>
                <w:rFonts w:ascii="Times New Roman" w:hAnsi="Times New Roman" w:cs="Times New Roman"/>
              </w:rPr>
            </w:pPr>
            <w:r w:rsidRPr="00C72148">
              <w:rPr>
                <w:rFonts w:ascii="Times New Roman" w:hAnsi="Times New Roman" w:cs="Times New Roman"/>
              </w:rPr>
              <w:t>ESTABILIZAÇÃO</w:t>
            </w:r>
          </w:p>
        </w:tc>
      </w:tr>
      <w:tr w:rsidR="00EB4211" w:rsidRPr="00C72148" w:rsidTr="00FC7FD9">
        <w:tblPrEx>
          <w:tblCellMar>
            <w:top w:w="0" w:type="dxa"/>
            <w:bottom w:w="0" w:type="dxa"/>
          </w:tblCellMar>
        </w:tblPrEx>
        <w:trPr>
          <w:cantSplit/>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Luva nitrílica com punho de 33 cm</w:t>
            </w:r>
          </w:p>
          <w:p w:rsidR="00EB4211" w:rsidRPr="00C72148" w:rsidRDefault="00EB4211">
            <w:pPr>
              <w:jc w:val="cente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FC7FD9">
        <w:tblPrEx>
          <w:tblCellMar>
            <w:top w:w="0" w:type="dxa"/>
            <w:bottom w:w="0" w:type="dxa"/>
          </w:tblCellMar>
        </w:tblPrEx>
        <w:trPr>
          <w:cantSplit/>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Luva nitrílica com punho de 46 cm</w:t>
            </w:r>
          </w:p>
          <w:p w:rsidR="00EB4211" w:rsidRPr="00C72148" w:rsidRDefault="00EB4211">
            <w:pPr>
              <w:jc w:val="cente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r>
      <w:tr w:rsidR="00EB4211" w:rsidRPr="00C72148" w:rsidTr="00FC7FD9">
        <w:tblPrEx>
          <w:tblCellMar>
            <w:top w:w="0" w:type="dxa"/>
            <w:bottom w:w="0" w:type="dxa"/>
          </w:tblCellMar>
        </w:tblPrEx>
        <w:trPr>
          <w:cantSplit/>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Mascara facial com proteção contra odores</w:t>
            </w:r>
          </w:p>
          <w:p w:rsidR="00EB4211" w:rsidRPr="00C72148" w:rsidRDefault="00EB4211">
            <w:pPr>
              <w:jc w:val="cente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both"/>
              <w:rPr>
                <w:rFonts w:ascii="Times New Roman" w:hAnsi="Times New Roman" w:cs="Times New Roman"/>
              </w:rPr>
            </w:pP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FC7FD9">
        <w:tblPrEx>
          <w:tblCellMar>
            <w:top w:w="0" w:type="dxa"/>
            <w:bottom w:w="0" w:type="dxa"/>
          </w:tblCellMar>
        </w:tblPrEx>
        <w:trPr>
          <w:cantSplit/>
          <w:trHeight w:val="916"/>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Máscara com filtro e protetor facial para gazes orgânicos</w:t>
            </w:r>
          </w:p>
          <w:p w:rsidR="00EB4211" w:rsidRPr="00C72148" w:rsidRDefault="00EB4211">
            <w:pPr>
              <w:jc w:val="cente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 (incinera-dor)</w:t>
            </w: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r>
      <w:tr w:rsidR="00EB4211" w:rsidRPr="00C72148" w:rsidTr="00FC7FD9">
        <w:tblPrEx>
          <w:tblCellMar>
            <w:top w:w="0" w:type="dxa"/>
            <w:bottom w:w="0" w:type="dxa"/>
          </w:tblCellMar>
        </w:tblPrEx>
        <w:trPr>
          <w:cantSplit/>
          <w:trHeight w:val="385"/>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Protetor facial  transparente no</w:t>
            </w:r>
          </w:p>
          <w:p w:rsidR="00EB4211" w:rsidRPr="00C72148" w:rsidRDefault="00EB4211">
            <w:pPr>
              <w:jc w:val="center"/>
              <w:rPr>
                <w:rFonts w:ascii="Times New Roman" w:hAnsi="Times New Roman" w:cs="Times New Roman"/>
              </w:rPr>
            </w:pPr>
            <w:r w:rsidRPr="00C72148">
              <w:rPr>
                <w:rFonts w:ascii="Times New Roman" w:hAnsi="Times New Roman" w:cs="Times New Roman"/>
              </w:rPr>
              <w:t>tamanho de  8 polegadas</w:t>
            </w:r>
          </w:p>
          <w:p w:rsidR="00EB4211" w:rsidRPr="00C72148" w:rsidRDefault="00EB4211">
            <w:pPr>
              <w:jc w:val="cente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FC7FD9">
        <w:tblPrEx>
          <w:tblCellMar>
            <w:top w:w="0" w:type="dxa"/>
            <w:bottom w:w="0" w:type="dxa"/>
          </w:tblCellMar>
        </w:tblPrEx>
        <w:trPr>
          <w:cantSplit/>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Bota de borracha</w:t>
            </w:r>
          </w:p>
          <w:p w:rsidR="00EB4211" w:rsidRPr="00C72148" w:rsidRDefault="00EB4211">
            <w:pPr>
              <w:jc w:val="cente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r>
      <w:tr w:rsidR="00EB4211" w:rsidRPr="00C72148" w:rsidTr="00FC7FD9">
        <w:tblPrEx>
          <w:tblCellMar>
            <w:top w:w="0" w:type="dxa"/>
            <w:bottom w:w="0" w:type="dxa"/>
          </w:tblCellMar>
        </w:tblPrEx>
        <w:trPr>
          <w:cantSplit/>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Avental impermeável de Tyvec ou semelhante</w:t>
            </w:r>
          </w:p>
          <w:p w:rsidR="00EB4211" w:rsidRPr="00C72148" w:rsidRDefault="00EB4211">
            <w:pPr>
              <w:jc w:val="cente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r>
      <w:tr w:rsidR="00EB4211" w:rsidRPr="00C72148" w:rsidTr="00FC7FD9">
        <w:tblPrEx>
          <w:tblCellMar>
            <w:top w:w="0" w:type="dxa"/>
            <w:bottom w:w="0" w:type="dxa"/>
          </w:tblCellMar>
        </w:tblPrEx>
        <w:trPr>
          <w:cantSplit/>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Avental impermeável PVC/Borracha</w:t>
            </w:r>
          </w:p>
          <w:p w:rsidR="00EB4211" w:rsidRPr="00C72148" w:rsidRDefault="00EB4211">
            <w:pPr>
              <w:jc w:val="center"/>
              <w:rPr>
                <w:rFonts w:ascii="Times New Roman" w:hAnsi="Times New Roman" w:cs="Times New Roman"/>
              </w:rPr>
            </w:pP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p w:rsidR="00EB4211" w:rsidRPr="00C72148" w:rsidRDefault="00EB4211">
            <w:pPr>
              <w:jc w:val="center"/>
              <w:rPr>
                <w:rFonts w:ascii="Times New Roman" w:hAnsi="Times New Roman" w:cs="Times New Roman"/>
              </w:rPr>
            </w:pP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r w:rsidR="00EB4211" w:rsidRPr="00C72148" w:rsidTr="00FC7FD9">
        <w:tblPrEx>
          <w:tblCellMar>
            <w:top w:w="0" w:type="dxa"/>
            <w:bottom w:w="0" w:type="dxa"/>
          </w:tblCellMar>
        </w:tblPrEx>
        <w:trPr>
          <w:cantSplit/>
        </w:trPr>
        <w:tc>
          <w:tcPr>
            <w:tcW w:w="198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Calçado impermeável</w:t>
            </w:r>
          </w:p>
        </w:tc>
        <w:tc>
          <w:tcPr>
            <w:tcW w:w="567"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992"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36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68"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161"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54"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59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69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426"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r w:rsidRPr="00C72148">
              <w:rPr>
                <w:rFonts w:ascii="Times New Roman" w:hAnsi="Times New Roman" w:cs="Times New Roman"/>
              </w:rPr>
              <w:t>X</w:t>
            </w:r>
          </w:p>
        </w:tc>
        <w:tc>
          <w:tcPr>
            <w:tcW w:w="1275"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c>
          <w:tcPr>
            <w:tcW w:w="1560" w:type="dxa"/>
            <w:tcBorders>
              <w:top w:val="single" w:sz="4" w:space="0" w:color="auto"/>
              <w:left w:val="single" w:sz="4" w:space="0" w:color="auto"/>
              <w:bottom w:val="single" w:sz="4" w:space="0" w:color="auto"/>
              <w:right w:val="single" w:sz="4" w:space="0" w:color="auto"/>
            </w:tcBorders>
          </w:tcPr>
          <w:p w:rsidR="00EB4211" w:rsidRPr="00C72148" w:rsidRDefault="00EB4211">
            <w:pPr>
              <w:jc w:val="center"/>
              <w:rPr>
                <w:rFonts w:ascii="Times New Roman" w:hAnsi="Times New Roman" w:cs="Times New Roman"/>
              </w:rPr>
            </w:pPr>
          </w:p>
        </w:tc>
      </w:tr>
    </w:tbl>
    <w:p w:rsidR="00EB4211" w:rsidRPr="00C72148" w:rsidRDefault="00EB4211">
      <w:pPr>
        <w:rPr>
          <w:rFonts w:ascii="Times New Roman" w:hAnsi="Times New Roman" w:cs="Times New Roman"/>
        </w:rPr>
      </w:pPr>
    </w:p>
    <w:p w:rsidR="008808A1" w:rsidRPr="00C72148" w:rsidRDefault="00EB4211" w:rsidP="00FC7FD9">
      <w:pPr>
        <w:rPr>
          <w:rFonts w:ascii="Times New Roman" w:hAnsi="Times New Roman" w:cs="Times New Roman"/>
        </w:rPr>
      </w:pPr>
      <w:r w:rsidRPr="00C72148">
        <w:rPr>
          <w:rFonts w:ascii="Times New Roman" w:hAnsi="Times New Roman" w:cs="Times New Roman"/>
        </w:rPr>
        <w:t>O gorro é um equipamento de proteção coletiva (EPC) recomendado para os procedimentos de limpeza e desinfecção nas áreas de preparo e manipulação de alimentos.</w:t>
      </w:r>
    </w:p>
    <w:p w:rsidR="00EB4211" w:rsidRPr="00C72148" w:rsidRDefault="00EB4211">
      <w:pPr>
        <w:pStyle w:val="Rodap"/>
        <w:tabs>
          <w:tab w:val="clear" w:pos="4419"/>
          <w:tab w:val="clear" w:pos="8838"/>
        </w:tabs>
        <w:jc w:val="center"/>
        <w:rPr>
          <w:rFonts w:ascii="Times New Roman" w:hAnsi="Times New Roman" w:cs="Times New Roman"/>
        </w:rPr>
      </w:pPr>
      <w:r w:rsidRPr="00C72148">
        <w:rPr>
          <w:rFonts w:ascii="Times New Roman" w:hAnsi="Times New Roman" w:cs="Times New Roman"/>
        </w:rPr>
        <w:t>QUADRO XVII</w:t>
      </w:r>
    </w:p>
    <w:p w:rsidR="00EB4211" w:rsidRPr="00C72148" w:rsidRDefault="00EB4211">
      <w:pPr>
        <w:pStyle w:val="Rodap"/>
        <w:tabs>
          <w:tab w:val="clear" w:pos="4419"/>
          <w:tab w:val="clear" w:pos="8838"/>
        </w:tabs>
        <w:jc w:val="center"/>
        <w:rPr>
          <w:rFonts w:ascii="Times New Roman" w:hAnsi="Times New Roman" w:cs="Times New Roman"/>
        </w:rPr>
      </w:pPr>
    </w:p>
    <w:p w:rsidR="00EB4211" w:rsidRPr="00C72148" w:rsidRDefault="00EB4211">
      <w:pPr>
        <w:pStyle w:val="Rodap"/>
        <w:tabs>
          <w:tab w:val="clear" w:pos="4419"/>
          <w:tab w:val="clear" w:pos="8838"/>
        </w:tabs>
        <w:jc w:val="center"/>
        <w:rPr>
          <w:rFonts w:ascii="Times New Roman" w:hAnsi="Times New Roman" w:cs="Times New Roman"/>
        </w:rPr>
      </w:pPr>
      <w:r w:rsidRPr="00C72148">
        <w:rPr>
          <w:rFonts w:ascii="Times New Roman" w:hAnsi="Times New Roman" w:cs="Times New Roman"/>
        </w:rPr>
        <w:t>EQUIPAMENTO DE PROTEÇÃO INDIVIDUAL PARA PROCEDIMENTOS DE DESCONTAMINAÇÃO POR SUSPEITA DE EXPOSIÇÃO AO  AGENTE BIOLÓGICO DE ALTO RISCO</w:t>
      </w:r>
    </w:p>
    <w:p w:rsidR="008808A1" w:rsidRPr="00C72148" w:rsidRDefault="008808A1">
      <w:pPr>
        <w:pStyle w:val="Rodap"/>
        <w:tabs>
          <w:tab w:val="clear" w:pos="4419"/>
          <w:tab w:val="clear" w:pos="8838"/>
        </w:tabs>
        <w:jc w:val="center"/>
        <w:rPr>
          <w:rFonts w:ascii="Times New Roman" w:hAnsi="Times New Roman" w:cs="Times New Roman"/>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15"/>
        <w:gridCol w:w="9886"/>
      </w:tblGrid>
      <w:tr w:rsidR="00EB4211" w:rsidRPr="00C72148" w:rsidTr="008808A1">
        <w:tblPrEx>
          <w:tblCellMar>
            <w:top w:w="0" w:type="dxa"/>
            <w:bottom w:w="0" w:type="dxa"/>
          </w:tblCellMar>
        </w:tblPrEx>
        <w:trPr>
          <w:cantSplit/>
          <w:trHeight w:val="586"/>
        </w:trPr>
        <w:tc>
          <w:tcPr>
            <w:tcW w:w="3015" w:type="dxa"/>
          </w:tcPr>
          <w:p w:rsidR="00EB4211" w:rsidRPr="00C72148" w:rsidRDefault="00EB4211" w:rsidP="008808A1">
            <w:pPr>
              <w:pStyle w:val="Rodap"/>
              <w:tabs>
                <w:tab w:val="clear" w:pos="4419"/>
                <w:tab w:val="clear" w:pos="8838"/>
              </w:tabs>
              <w:rPr>
                <w:rFonts w:ascii="Times New Roman" w:hAnsi="Times New Roman" w:cs="Times New Roman"/>
              </w:rPr>
            </w:pPr>
          </w:p>
          <w:p w:rsidR="00EB4211" w:rsidRPr="00C72148" w:rsidRDefault="00EB4211">
            <w:pPr>
              <w:pStyle w:val="Rodap"/>
              <w:tabs>
                <w:tab w:val="clear" w:pos="4419"/>
                <w:tab w:val="clear" w:pos="8838"/>
              </w:tabs>
              <w:jc w:val="center"/>
              <w:rPr>
                <w:rFonts w:ascii="Times New Roman" w:hAnsi="Times New Roman" w:cs="Times New Roman"/>
              </w:rPr>
            </w:pPr>
            <w:r w:rsidRPr="00C72148">
              <w:rPr>
                <w:rFonts w:ascii="Times New Roman" w:hAnsi="Times New Roman" w:cs="Times New Roman"/>
              </w:rPr>
              <w:t>Áreas de Atuação</w:t>
            </w:r>
          </w:p>
        </w:tc>
        <w:tc>
          <w:tcPr>
            <w:tcW w:w="9886" w:type="dxa"/>
          </w:tcPr>
          <w:p w:rsidR="00EB4211" w:rsidRPr="00C72148" w:rsidRDefault="00EB4211">
            <w:pPr>
              <w:pStyle w:val="Rodap"/>
              <w:tabs>
                <w:tab w:val="clear" w:pos="4419"/>
                <w:tab w:val="clear" w:pos="8838"/>
              </w:tabs>
              <w:jc w:val="center"/>
              <w:rPr>
                <w:rFonts w:ascii="Times New Roman" w:hAnsi="Times New Roman" w:cs="Times New Roman"/>
              </w:rPr>
            </w:pPr>
          </w:p>
          <w:p w:rsidR="00EB4211" w:rsidRPr="00C72148" w:rsidRDefault="00EB4211">
            <w:pPr>
              <w:pStyle w:val="Rodap"/>
              <w:tabs>
                <w:tab w:val="clear" w:pos="4419"/>
                <w:tab w:val="clear" w:pos="8838"/>
              </w:tabs>
              <w:jc w:val="center"/>
              <w:rPr>
                <w:rFonts w:ascii="Times New Roman" w:hAnsi="Times New Roman" w:cs="Times New Roman"/>
              </w:rPr>
            </w:pPr>
            <w:r w:rsidRPr="00C72148">
              <w:rPr>
                <w:rFonts w:ascii="Times New Roman" w:hAnsi="Times New Roman" w:cs="Times New Roman"/>
              </w:rPr>
              <w:t>Equipamentos</w:t>
            </w:r>
          </w:p>
        </w:tc>
      </w:tr>
      <w:tr w:rsidR="00EB4211" w:rsidRPr="00C72148" w:rsidTr="008808A1">
        <w:tblPrEx>
          <w:tblCellMar>
            <w:top w:w="0" w:type="dxa"/>
            <w:bottom w:w="0" w:type="dxa"/>
          </w:tblCellMar>
        </w:tblPrEx>
        <w:trPr>
          <w:cantSplit/>
          <w:trHeight w:val="183"/>
        </w:trPr>
        <w:tc>
          <w:tcPr>
            <w:tcW w:w="3015" w:type="dxa"/>
            <w:vMerge w:val="restart"/>
          </w:tcPr>
          <w:p w:rsidR="00EB4211" w:rsidRPr="00C72148" w:rsidRDefault="00EB4211">
            <w:pPr>
              <w:pStyle w:val="Rodap"/>
              <w:tabs>
                <w:tab w:val="clear" w:pos="4419"/>
                <w:tab w:val="clear" w:pos="8838"/>
              </w:tabs>
              <w:rPr>
                <w:rFonts w:ascii="Times New Roman" w:hAnsi="Times New Roman" w:cs="Times New Roman"/>
              </w:rPr>
            </w:pPr>
          </w:p>
          <w:p w:rsidR="00EB4211" w:rsidRPr="00C72148" w:rsidRDefault="00EB4211">
            <w:pPr>
              <w:pStyle w:val="Rodap"/>
              <w:tabs>
                <w:tab w:val="clear" w:pos="4419"/>
                <w:tab w:val="clear" w:pos="8838"/>
              </w:tabs>
              <w:rPr>
                <w:rFonts w:ascii="Times New Roman" w:hAnsi="Times New Roman" w:cs="Times New Roman"/>
              </w:rPr>
            </w:pPr>
            <w:r w:rsidRPr="00C72148">
              <w:rPr>
                <w:rFonts w:ascii="Times New Roman" w:hAnsi="Times New Roman" w:cs="Times New Roman"/>
              </w:rPr>
              <w:t>Aeronave e área aeroportuária</w:t>
            </w:r>
          </w:p>
        </w:tc>
        <w:tc>
          <w:tcPr>
            <w:tcW w:w="9886" w:type="dxa"/>
            <w:tcBorders>
              <w:bottom w:val="nil"/>
            </w:tcBorders>
          </w:tcPr>
          <w:p w:rsidR="00EB4211" w:rsidRPr="00C72148" w:rsidRDefault="00EB4211">
            <w:pPr>
              <w:pStyle w:val="Rodap"/>
              <w:tabs>
                <w:tab w:val="clear" w:pos="4419"/>
                <w:tab w:val="clear" w:pos="8838"/>
              </w:tabs>
              <w:rPr>
                <w:rFonts w:ascii="Times New Roman" w:hAnsi="Times New Roman" w:cs="Times New Roman"/>
              </w:rPr>
            </w:pPr>
            <w:r w:rsidRPr="00C72148">
              <w:rPr>
                <w:rFonts w:ascii="Times New Roman" w:hAnsi="Times New Roman" w:cs="Times New Roman"/>
              </w:rPr>
              <w:t xml:space="preserve"> Recolhimento de material suspeito</w:t>
            </w:r>
          </w:p>
          <w:p w:rsidR="00EB4211" w:rsidRPr="00C72148" w:rsidRDefault="00EB4211">
            <w:pPr>
              <w:pStyle w:val="Rodap"/>
              <w:tabs>
                <w:tab w:val="clear" w:pos="4419"/>
              </w:tabs>
              <w:rPr>
                <w:rFonts w:ascii="Times New Roman" w:hAnsi="Times New Roman" w:cs="Times New Roman"/>
              </w:rPr>
            </w:pPr>
          </w:p>
        </w:tc>
      </w:tr>
      <w:tr w:rsidR="00EB4211" w:rsidRPr="00C72148" w:rsidTr="008808A1">
        <w:tblPrEx>
          <w:tblCellMar>
            <w:top w:w="0" w:type="dxa"/>
            <w:bottom w:w="0" w:type="dxa"/>
          </w:tblCellMar>
        </w:tblPrEx>
        <w:trPr>
          <w:cantSplit/>
          <w:trHeight w:val="463"/>
        </w:trPr>
        <w:tc>
          <w:tcPr>
            <w:tcW w:w="3015" w:type="dxa"/>
            <w:vMerge/>
          </w:tcPr>
          <w:p w:rsidR="00EB4211" w:rsidRPr="00C72148" w:rsidRDefault="00EB4211">
            <w:pPr>
              <w:pStyle w:val="Rodap"/>
              <w:tabs>
                <w:tab w:val="clear" w:pos="4419"/>
                <w:tab w:val="clear" w:pos="8838"/>
              </w:tabs>
              <w:rPr>
                <w:rFonts w:ascii="Times New Roman" w:hAnsi="Times New Roman" w:cs="Times New Roman"/>
              </w:rPr>
            </w:pPr>
          </w:p>
        </w:tc>
        <w:tc>
          <w:tcPr>
            <w:tcW w:w="9886" w:type="dxa"/>
            <w:tcBorders>
              <w:top w:val="nil"/>
              <w:bottom w:val="nil"/>
            </w:tcBorders>
          </w:tcPr>
          <w:p w:rsidR="00EB4211" w:rsidRPr="00C72148" w:rsidRDefault="00EB4211">
            <w:pPr>
              <w:pStyle w:val="Rodap"/>
              <w:tabs>
                <w:tab w:val="clear" w:pos="4419"/>
                <w:tab w:val="clear" w:pos="8838"/>
              </w:tabs>
              <w:rPr>
                <w:rFonts w:ascii="Times New Roman" w:hAnsi="Times New Roman" w:cs="Times New Roman"/>
              </w:rPr>
            </w:pPr>
            <w:r w:rsidRPr="00C72148">
              <w:rPr>
                <w:rFonts w:ascii="Times New Roman" w:hAnsi="Times New Roman" w:cs="Times New Roman"/>
              </w:rPr>
              <w:t>Máscara de proteção; tipo respirador semifacial, sem manutenção, com válvula de exalação.</w:t>
            </w:r>
          </w:p>
          <w:p w:rsidR="00EB4211" w:rsidRPr="00C72148" w:rsidRDefault="00EB4211">
            <w:pPr>
              <w:pStyle w:val="Rodap"/>
              <w:rPr>
                <w:rFonts w:ascii="Times New Roman" w:hAnsi="Times New Roman" w:cs="Times New Roman"/>
              </w:rPr>
            </w:pPr>
            <w:r w:rsidRPr="00C72148">
              <w:rPr>
                <w:rFonts w:ascii="Times New Roman" w:hAnsi="Times New Roman" w:cs="Times New Roman"/>
              </w:rPr>
              <w:t>Especificações: N 95 para TBC  (1860 S e 1860);</w:t>
            </w:r>
          </w:p>
        </w:tc>
      </w:tr>
      <w:tr w:rsidR="00EB4211" w:rsidRPr="00C72148" w:rsidTr="008808A1">
        <w:tblPrEx>
          <w:tblCellMar>
            <w:top w:w="0" w:type="dxa"/>
            <w:bottom w:w="0" w:type="dxa"/>
          </w:tblCellMar>
        </w:tblPrEx>
        <w:trPr>
          <w:cantSplit/>
          <w:trHeight w:val="227"/>
        </w:trPr>
        <w:tc>
          <w:tcPr>
            <w:tcW w:w="3015" w:type="dxa"/>
            <w:vMerge/>
          </w:tcPr>
          <w:p w:rsidR="00EB4211" w:rsidRPr="00C72148" w:rsidRDefault="00EB4211">
            <w:pPr>
              <w:pStyle w:val="Rodap"/>
              <w:tabs>
                <w:tab w:val="clear" w:pos="4419"/>
                <w:tab w:val="clear" w:pos="8838"/>
              </w:tabs>
              <w:rPr>
                <w:rFonts w:ascii="Times New Roman" w:hAnsi="Times New Roman" w:cs="Times New Roman"/>
              </w:rPr>
            </w:pPr>
          </w:p>
        </w:tc>
        <w:tc>
          <w:tcPr>
            <w:tcW w:w="9886" w:type="dxa"/>
            <w:tcBorders>
              <w:top w:val="nil"/>
              <w:bottom w:val="nil"/>
            </w:tcBorders>
          </w:tcPr>
          <w:p w:rsidR="00EB4211" w:rsidRPr="00C72148" w:rsidRDefault="00EB4211">
            <w:pPr>
              <w:pStyle w:val="Rodap"/>
              <w:tabs>
                <w:tab w:val="clear" w:pos="4419"/>
                <w:tab w:val="clear" w:pos="8838"/>
              </w:tabs>
              <w:rPr>
                <w:rFonts w:ascii="Times New Roman" w:hAnsi="Times New Roman" w:cs="Times New Roman"/>
              </w:rPr>
            </w:pPr>
            <w:r w:rsidRPr="00C72148">
              <w:rPr>
                <w:rFonts w:ascii="Times New Roman" w:hAnsi="Times New Roman" w:cs="Times New Roman"/>
              </w:rPr>
              <w:t>Óculos de proteção ou protetor facial em acrílico incolor;</w:t>
            </w:r>
          </w:p>
          <w:p w:rsidR="00EB4211" w:rsidRPr="00C72148" w:rsidRDefault="00EB4211">
            <w:pPr>
              <w:pStyle w:val="Rodap"/>
              <w:rPr>
                <w:rFonts w:ascii="Times New Roman" w:hAnsi="Times New Roman" w:cs="Times New Roman"/>
              </w:rPr>
            </w:pPr>
            <w:r w:rsidRPr="00C72148">
              <w:rPr>
                <w:rFonts w:ascii="Times New Roman" w:hAnsi="Times New Roman" w:cs="Times New Roman"/>
              </w:rPr>
              <w:t>Luva nitrílica com punho de 46 cm;</w:t>
            </w:r>
          </w:p>
        </w:tc>
      </w:tr>
      <w:tr w:rsidR="00EB4211" w:rsidRPr="00C72148" w:rsidTr="008808A1">
        <w:tblPrEx>
          <w:tblCellMar>
            <w:top w:w="0" w:type="dxa"/>
            <w:bottom w:w="0" w:type="dxa"/>
          </w:tblCellMar>
        </w:tblPrEx>
        <w:trPr>
          <w:cantSplit/>
          <w:trHeight w:val="345"/>
        </w:trPr>
        <w:tc>
          <w:tcPr>
            <w:tcW w:w="3015" w:type="dxa"/>
            <w:vMerge/>
          </w:tcPr>
          <w:p w:rsidR="00EB4211" w:rsidRPr="00C72148" w:rsidRDefault="00EB4211">
            <w:pPr>
              <w:pStyle w:val="Rodap"/>
              <w:tabs>
                <w:tab w:val="clear" w:pos="4419"/>
                <w:tab w:val="clear" w:pos="8838"/>
              </w:tabs>
              <w:rPr>
                <w:rFonts w:ascii="Times New Roman" w:hAnsi="Times New Roman" w:cs="Times New Roman"/>
              </w:rPr>
            </w:pPr>
          </w:p>
        </w:tc>
        <w:tc>
          <w:tcPr>
            <w:tcW w:w="9886" w:type="dxa"/>
            <w:tcBorders>
              <w:top w:val="nil"/>
              <w:bottom w:val="nil"/>
            </w:tcBorders>
          </w:tcPr>
          <w:p w:rsidR="00EB4211" w:rsidRPr="00C72148" w:rsidRDefault="00EB4211">
            <w:pPr>
              <w:pStyle w:val="Rodap"/>
              <w:tabs>
                <w:tab w:val="clear" w:pos="4419"/>
                <w:tab w:val="clear" w:pos="8838"/>
              </w:tabs>
              <w:rPr>
                <w:rFonts w:ascii="Times New Roman" w:hAnsi="Times New Roman" w:cs="Times New Roman"/>
              </w:rPr>
            </w:pPr>
            <w:r w:rsidRPr="00C72148">
              <w:rPr>
                <w:rFonts w:ascii="Times New Roman" w:hAnsi="Times New Roman" w:cs="Times New Roman"/>
              </w:rPr>
              <w:t>Avental descartável, mangas compridas, punho em malha, gramatura 50;</w:t>
            </w:r>
          </w:p>
          <w:p w:rsidR="00EB4211" w:rsidRPr="00C72148" w:rsidRDefault="00EB4211">
            <w:pPr>
              <w:pStyle w:val="Rodap"/>
              <w:tabs>
                <w:tab w:val="clear" w:pos="4419"/>
                <w:tab w:val="clear" w:pos="8838"/>
              </w:tabs>
              <w:rPr>
                <w:rFonts w:ascii="Times New Roman" w:hAnsi="Times New Roman" w:cs="Times New Roman"/>
              </w:rPr>
            </w:pPr>
            <w:r w:rsidRPr="00C72148">
              <w:rPr>
                <w:rFonts w:ascii="Times New Roman" w:hAnsi="Times New Roman" w:cs="Times New Roman"/>
              </w:rPr>
              <w:t>Sapatilhas descartáveis.</w:t>
            </w:r>
          </w:p>
          <w:p w:rsidR="00EB4211" w:rsidRPr="00C72148" w:rsidRDefault="00EB4211">
            <w:pPr>
              <w:pStyle w:val="Rodap"/>
              <w:jc w:val="center"/>
              <w:rPr>
                <w:rFonts w:ascii="Times New Roman" w:hAnsi="Times New Roman" w:cs="Times New Roman"/>
              </w:rPr>
            </w:pPr>
          </w:p>
        </w:tc>
      </w:tr>
      <w:tr w:rsidR="00EB4211" w:rsidRPr="00C72148" w:rsidTr="008808A1">
        <w:tblPrEx>
          <w:tblCellMar>
            <w:top w:w="0" w:type="dxa"/>
            <w:bottom w:w="0" w:type="dxa"/>
          </w:tblCellMar>
        </w:tblPrEx>
        <w:trPr>
          <w:cantSplit/>
          <w:trHeight w:val="334"/>
        </w:trPr>
        <w:tc>
          <w:tcPr>
            <w:tcW w:w="3015" w:type="dxa"/>
            <w:vMerge/>
          </w:tcPr>
          <w:p w:rsidR="00EB4211" w:rsidRPr="00C72148" w:rsidRDefault="00EB4211">
            <w:pPr>
              <w:pStyle w:val="Rodap"/>
              <w:tabs>
                <w:tab w:val="clear" w:pos="4419"/>
                <w:tab w:val="clear" w:pos="8838"/>
              </w:tabs>
              <w:rPr>
                <w:rFonts w:ascii="Times New Roman" w:hAnsi="Times New Roman" w:cs="Times New Roman"/>
              </w:rPr>
            </w:pPr>
          </w:p>
        </w:tc>
        <w:tc>
          <w:tcPr>
            <w:tcW w:w="9886" w:type="dxa"/>
            <w:tcBorders>
              <w:top w:val="nil"/>
              <w:bottom w:val="nil"/>
            </w:tcBorders>
          </w:tcPr>
          <w:p w:rsidR="00EB4211" w:rsidRPr="00C72148" w:rsidRDefault="00EB4211">
            <w:pPr>
              <w:pStyle w:val="Rodap"/>
              <w:rPr>
                <w:rFonts w:ascii="Times New Roman" w:hAnsi="Times New Roman" w:cs="Times New Roman"/>
              </w:rPr>
            </w:pPr>
            <w:r w:rsidRPr="00C72148">
              <w:rPr>
                <w:rFonts w:ascii="Times New Roman" w:hAnsi="Times New Roman" w:cs="Times New Roman"/>
              </w:rPr>
              <w:t>Em caso de ampla contaminação ambiental por suspensão ou formação de aerossol a partir do material suspeito</w:t>
            </w:r>
          </w:p>
          <w:p w:rsidR="00EB4211" w:rsidRPr="00C72148" w:rsidRDefault="00EB4211">
            <w:pPr>
              <w:pStyle w:val="Rodap"/>
              <w:jc w:val="center"/>
              <w:rPr>
                <w:rFonts w:ascii="Times New Roman" w:hAnsi="Times New Roman" w:cs="Times New Roman"/>
              </w:rPr>
            </w:pPr>
          </w:p>
        </w:tc>
      </w:tr>
      <w:tr w:rsidR="00EB4211" w:rsidRPr="00C72148" w:rsidTr="008808A1">
        <w:tblPrEx>
          <w:tblCellMar>
            <w:top w:w="0" w:type="dxa"/>
            <w:bottom w:w="0" w:type="dxa"/>
          </w:tblCellMar>
        </w:tblPrEx>
        <w:trPr>
          <w:cantSplit/>
          <w:trHeight w:val="312"/>
        </w:trPr>
        <w:tc>
          <w:tcPr>
            <w:tcW w:w="3015" w:type="dxa"/>
            <w:vMerge/>
          </w:tcPr>
          <w:p w:rsidR="00EB4211" w:rsidRPr="00C72148" w:rsidRDefault="00EB4211">
            <w:pPr>
              <w:pStyle w:val="Rodap"/>
              <w:tabs>
                <w:tab w:val="clear" w:pos="4419"/>
                <w:tab w:val="clear" w:pos="8838"/>
              </w:tabs>
              <w:rPr>
                <w:rFonts w:ascii="Times New Roman" w:hAnsi="Times New Roman" w:cs="Times New Roman"/>
              </w:rPr>
            </w:pPr>
          </w:p>
        </w:tc>
        <w:tc>
          <w:tcPr>
            <w:tcW w:w="9886" w:type="dxa"/>
            <w:tcBorders>
              <w:top w:val="nil"/>
              <w:bottom w:val="nil"/>
            </w:tcBorders>
          </w:tcPr>
          <w:p w:rsidR="00EB4211" w:rsidRPr="00C72148" w:rsidRDefault="00EB4211">
            <w:pPr>
              <w:pStyle w:val="Rodap"/>
              <w:rPr>
                <w:rFonts w:ascii="Times New Roman" w:hAnsi="Times New Roman" w:cs="Times New Roman"/>
              </w:rPr>
            </w:pPr>
            <w:r w:rsidRPr="00C72148">
              <w:rPr>
                <w:rFonts w:ascii="Times New Roman" w:hAnsi="Times New Roman" w:cs="Times New Roman"/>
              </w:rPr>
              <w:t>Macacão emborrachado ou de PVC, com capuz e elástico, reutilizável ou descartável;</w:t>
            </w:r>
          </w:p>
          <w:p w:rsidR="00EB4211" w:rsidRPr="00C72148" w:rsidRDefault="00EB4211">
            <w:pPr>
              <w:pStyle w:val="Rodap"/>
              <w:rPr>
                <w:rFonts w:ascii="Times New Roman" w:hAnsi="Times New Roman" w:cs="Times New Roman"/>
              </w:rPr>
            </w:pPr>
            <w:r w:rsidRPr="00C72148">
              <w:rPr>
                <w:rFonts w:ascii="Times New Roman" w:hAnsi="Times New Roman" w:cs="Times New Roman"/>
              </w:rPr>
              <w:t>Luva de látex e luva de borracha nitrílica;</w:t>
            </w:r>
          </w:p>
        </w:tc>
      </w:tr>
      <w:tr w:rsidR="00EB4211" w:rsidRPr="00C72148" w:rsidTr="008808A1">
        <w:tblPrEx>
          <w:tblCellMar>
            <w:top w:w="0" w:type="dxa"/>
            <w:bottom w:w="0" w:type="dxa"/>
          </w:tblCellMar>
        </w:tblPrEx>
        <w:trPr>
          <w:cantSplit/>
          <w:trHeight w:val="301"/>
        </w:trPr>
        <w:tc>
          <w:tcPr>
            <w:tcW w:w="3015" w:type="dxa"/>
            <w:vMerge/>
          </w:tcPr>
          <w:p w:rsidR="00EB4211" w:rsidRPr="00C72148" w:rsidRDefault="00EB4211">
            <w:pPr>
              <w:pStyle w:val="Rodap"/>
              <w:tabs>
                <w:tab w:val="clear" w:pos="4419"/>
                <w:tab w:val="clear" w:pos="8838"/>
              </w:tabs>
              <w:rPr>
                <w:rFonts w:ascii="Times New Roman" w:hAnsi="Times New Roman" w:cs="Times New Roman"/>
              </w:rPr>
            </w:pPr>
          </w:p>
        </w:tc>
        <w:tc>
          <w:tcPr>
            <w:tcW w:w="9886" w:type="dxa"/>
            <w:tcBorders>
              <w:top w:val="nil"/>
            </w:tcBorders>
          </w:tcPr>
          <w:p w:rsidR="00EB4211" w:rsidRPr="00C72148" w:rsidRDefault="00EB4211">
            <w:pPr>
              <w:pStyle w:val="Rodap"/>
              <w:rPr>
                <w:rFonts w:ascii="Times New Roman" w:hAnsi="Times New Roman" w:cs="Times New Roman"/>
              </w:rPr>
            </w:pPr>
            <w:r w:rsidRPr="00C72148">
              <w:rPr>
                <w:rFonts w:ascii="Times New Roman" w:hAnsi="Times New Roman" w:cs="Times New Roman"/>
              </w:rPr>
              <w:t>Botas de borracha;</w:t>
            </w:r>
          </w:p>
          <w:p w:rsidR="00EB4211" w:rsidRPr="00C72148" w:rsidRDefault="00EB4211">
            <w:pPr>
              <w:pStyle w:val="Rodap"/>
              <w:rPr>
                <w:rFonts w:ascii="Times New Roman" w:hAnsi="Times New Roman" w:cs="Times New Roman"/>
              </w:rPr>
            </w:pPr>
            <w:r w:rsidRPr="00C72148">
              <w:rPr>
                <w:rFonts w:ascii="Times New Roman" w:hAnsi="Times New Roman" w:cs="Times New Roman"/>
              </w:rPr>
              <w:t xml:space="preserve">Respirador </w:t>
            </w:r>
            <w:r w:rsidR="008808A1" w:rsidRPr="00C72148">
              <w:rPr>
                <w:rFonts w:ascii="Times New Roman" w:hAnsi="Times New Roman" w:cs="Times New Roman"/>
              </w:rPr>
              <w:t>facial inteiro, tipo série 6800.</w:t>
            </w:r>
          </w:p>
        </w:tc>
      </w:tr>
      <w:tr w:rsidR="00EB4211" w:rsidRPr="00C72148" w:rsidTr="00FC7FD9">
        <w:tblPrEx>
          <w:tblCellMar>
            <w:top w:w="0" w:type="dxa"/>
            <w:bottom w:w="0" w:type="dxa"/>
          </w:tblCellMar>
        </w:tblPrEx>
        <w:trPr>
          <w:cantSplit/>
          <w:trHeight w:val="314"/>
        </w:trPr>
        <w:tc>
          <w:tcPr>
            <w:tcW w:w="3015" w:type="dxa"/>
            <w:vMerge/>
          </w:tcPr>
          <w:p w:rsidR="00EB4211" w:rsidRPr="00C72148" w:rsidRDefault="00EB4211">
            <w:pPr>
              <w:pStyle w:val="Rodap"/>
              <w:tabs>
                <w:tab w:val="clear" w:pos="4419"/>
                <w:tab w:val="clear" w:pos="8838"/>
              </w:tabs>
              <w:rPr>
                <w:rFonts w:ascii="Times New Roman" w:hAnsi="Times New Roman" w:cs="Times New Roman"/>
              </w:rPr>
            </w:pPr>
          </w:p>
        </w:tc>
        <w:tc>
          <w:tcPr>
            <w:tcW w:w="9886" w:type="dxa"/>
          </w:tcPr>
          <w:p w:rsidR="00EB4211" w:rsidRPr="00FC7FD9" w:rsidRDefault="00EB4211" w:rsidP="00FC7FD9">
            <w:pPr>
              <w:rPr>
                <w:rFonts w:ascii="Times New Roman" w:hAnsi="Times New Roman" w:cs="Times New Roman"/>
              </w:rPr>
            </w:pPr>
          </w:p>
        </w:tc>
      </w:tr>
    </w:tbl>
    <w:p w:rsidR="00EB4211" w:rsidRPr="00C72148" w:rsidRDefault="00EB4211">
      <w:pPr>
        <w:pStyle w:val="Rodap"/>
        <w:tabs>
          <w:tab w:val="clear" w:pos="4419"/>
          <w:tab w:val="clear" w:pos="8838"/>
        </w:tabs>
        <w:jc w:val="center"/>
        <w:rPr>
          <w:rFonts w:ascii="Times New Roman" w:hAnsi="Times New Roman" w:cs="Times New Roman"/>
        </w:rPr>
      </w:pPr>
    </w:p>
    <w:p w:rsidR="00D00334" w:rsidRDefault="00D00334" w:rsidP="00D00334">
      <w:pPr>
        <w:tabs>
          <w:tab w:val="left" w:pos="5886"/>
        </w:tabs>
        <w:rPr>
          <w:rFonts w:ascii="Times New Roman" w:hAnsi="Times New Roman" w:cs="Times New Roman"/>
          <w:b/>
        </w:rPr>
        <w:sectPr w:rsidR="00D00334" w:rsidSect="00D320B2">
          <w:pgSz w:w="16840" w:h="11907" w:orient="landscape" w:code="9"/>
          <w:pgMar w:top="1701" w:right="1417" w:bottom="1701" w:left="1417" w:header="0" w:footer="0" w:gutter="0"/>
          <w:pgNumType w:start="1"/>
          <w:cols w:space="720"/>
          <w:docGrid w:linePitch="326"/>
        </w:sectPr>
      </w:pPr>
    </w:p>
    <w:p w:rsidR="00D320B2" w:rsidRDefault="00D320B2" w:rsidP="00D00334">
      <w:pPr>
        <w:tabs>
          <w:tab w:val="left" w:pos="5886"/>
        </w:tabs>
        <w:rPr>
          <w:rFonts w:ascii="Times New Roman" w:hAnsi="Times New Roman" w:cs="Times New Roman"/>
          <w:b/>
        </w:rPr>
      </w:pPr>
    </w:p>
    <w:p w:rsidR="00FC7FD9" w:rsidRDefault="00D320B2" w:rsidP="00FC7FD9">
      <w:pPr>
        <w:tabs>
          <w:tab w:val="left" w:pos="5886"/>
        </w:tabs>
        <w:jc w:val="center"/>
        <w:rPr>
          <w:rFonts w:ascii="Times New Roman" w:hAnsi="Times New Roman" w:cs="Times New Roman"/>
          <w:b/>
        </w:rPr>
      </w:pPr>
      <w:r>
        <w:rPr>
          <w:rFonts w:ascii="Times New Roman" w:hAnsi="Times New Roman" w:cs="Times New Roman"/>
          <w:b/>
        </w:rPr>
        <w:t>ANEXO IV</w:t>
      </w:r>
    </w:p>
    <w:p w:rsidR="0063560C" w:rsidRPr="00FC7FD9" w:rsidRDefault="0063560C" w:rsidP="00FC7FD9">
      <w:pPr>
        <w:tabs>
          <w:tab w:val="left" w:pos="5886"/>
        </w:tabs>
        <w:jc w:val="center"/>
        <w:rPr>
          <w:rFonts w:ascii="Times New Roman" w:hAnsi="Times New Roman" w:cs="Times New Roman"/>
        </w:rPr>
      </w:pPr>
      <w:r w:rsidRPr="0063560C">
        <w:rPr>
          <w:rFonts w:ascii="Times New Roman" w:hAnsi="Times New Roman" w:cs="Times New Roman"/>
          <w:b/>
          <w:bCs/>
          <w:color w:val="000000"/>
          <w:shd w:val="clear" w:color="auto" w:fill="FAFAFA"/>
        </w:rPr>
        <w:t>TERMO DE INSPEÇÃO SANITÁRIA DE AERONAVES - TISAE</w:t>
      </w:r>
    </w:p>
    <w:p w:rsidR="00D00334" w:rsidRPr="00D00334" w:rsidRDefault="00D00334" w:rsidP="00D00334">
      <w:pPr>
        <w:pStyle w:val="Rodap"/>
        <w:tabs>
          <w:tab w:val="clear" w:pos="4419"/>
          <w:tab w:val="clear" w:pos="8838"/>
        </w:tabs>
        <w:jc w:val="center"/>
        <w:rPr>
          <w:rFonts w:ascii="Times New Roman" w:hAnsi="Times New Roman" w:cs="Times New Roman"/>
        </w:rPr>
      </w:pPr>
      <w:r w:rsidRPr="00A949A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ção: http://www4.i-helps.com/media/Atos/2003/033188.jpg" style="width:495pt;height:588.75pt;visibility:visible">
            <v:imagedata r:id="rId10" o:title=""/>
          </v:shape>
        </w:pict>
      </w:r>
    </w:p>
    <w:p w:rsidR="00D1212C" w:rsidRDefault="00D1212C" w:rsidP="00D1212C">
      <w:pPr>
        <w:pStyle w:val="Rodap"/>
        <w:tabs>
          <w:tab w:val="clear" w:pos="4419"/>
          <w:tab w:val="clear" w:pos="8838"/>
        </w:tabs>
        <w:jc w:val="center"/>
        <w:rPr>
          <w:noProof/>
        </w:rPr>
      </w:pPr>
      <w:r w:rsidRPr="00A949A5">
        <w:rPr>
          <w:noProof/>
        </w:rPr>
        <w:pict>
          <v:shape id="Imagem 2" o:spid="_x0000_i1028" type="#_x0000_t75" alt="Descrição: http://www4.i-helps.com/media/Atos/2003/033187.jpg" style="width:475.5pt;height:646.5pt;visibility:visible">
            <v:imagedata r:id="rId11" o:title=""/>
          </v:shape>
        </w:pict>
      </w:r>
    </w:p>
    <w:p w:rsidR="008F30CE" w:rsidRPr="008F30CE" w:rsidRDefault="008F30CE" w:rsidP="00D1212C">
      <w:pPr>
        <w:pStyle w:val="Rodap"/>
        <w:tabs>
          <w:tab w:val="clear" w:pos="4419"/>
          <w:tab w:val="clear" w:pos="8838"/>
        </w:tabs>
        <w:jc w:val="center"/>
        <w:rPr>
          <w:rFonts w:ascii="Times New Roman" w:hAnsi="Times New Roman" w:cs="Times New Roman"/>
          <w:b/>
          <w:color w:val="FF0000"/>
        </w:rPr>
      </w:pPr>
      <w:r w:rsidRPr="008F30CE">
        <w:rPr>
          <w:b/>
          <w:noProof/>
        </w:rPr>
        <w:t>ANEXO V</w:t>
      </w:r>
    </w:p>
    <w:p w:rsidR="00D1212C" w:rsidRDefault="0065693C">
      <w:pPr>
        <w:pStyle w:val="Rodap"/>
        <w:tabs>
          <w:tab w:val="clear" w:pos="4419"/>
          <w:tab w:val="clear" w:pos="8838"/>
        </w:tabs>
        <w:jc w:val="center"/>
        <w:rPr>
          <w:rFonts w:ascii="Times New Roman" w:hAnsi="Times New Roman" w:cs="Times New Roman"/>
          <w:color w:val="FF0000"/>
        </w:rPr>
      </w:pPr>
      <w:r w:rsidRPr="004D0697">
        <w:rPr>
          <w:noProof/>
        </w:rPr>
        <w:pict>
          <v:shape id="_x0000_i1029" type="#_x0000_t75" alt="Descrição: http://www4.i-helps.com/media/Atos/2003/033191.jpg" style="width:453.75pt;height:602.25pt;visibility:visible">
            <v:imagedata r:id="rId12" o:title=""/>
          </v:shape>
        </w:pict>
      </w:r>
    </w:p>
    <w:p w:rsidR="00D00334" w:rsidRDefault="00D00334" w:rsidP="006A3F38">
      <w:pPr>
        <w:pStyle w:val="Rodap"/>
        <w:tabs>
          <w:tab w:val="clear" w:pos="4419"/>
          <w:tab w:val="clear" w:pos="8838"/>
        </w:tabs>
        <w:rPr>
          <w:rFonts w:ascii="Times New Roman" w:hAnsi="Times New Roman" w:cs="Times New Roman"/>
          <w:color w:val="FF0000"/>
        </w:rPr>
      </w:pPr>
    </w:p>
    <w:p w:rsidR="00EB4211" w:rsidRDefault="0065693C" w:rsidP="0065693C">
      <w:pPr>
        <w:pStyle w:val="Rodap"/>
        <w:tabs>
          <w:tab w:val="clear" w:pos="4419"/>
          <w:tab w:val="clear" w:pos="8838"/>
        </w:tabs>
        <w:jc w:val="center"/>
        <w:rPr>
          <w:noProof/>
        </w:rPr>
      </w:pPr>
      <w:r w:rsidRPr="004D0697">
        <w:rPr>
          <w:noProof/>
        </w:rPr>
        <w:pict>
          <v:shape id="_x0000_i1030" type="#_x0000_t75" alt="Descrição: http://www4.i-helps.com/media/Atos/2003/033190.jpg" style="width:444pt;height:636.75pt;visibility:visible">
            <v:imagedata r:id="rId13" o:title=""/>
          </v:shape>
        </w:pict>
      </w:r>
    </w:p>
    <w:p w:rsidR="0065693C" w:rsidRDefault="0065693C" w:rsidP="0065693C">
      <w:pPr>
        <w:pStyle w:val="Rodap"/>
        <w:tabs>
          <w:tab w:val="clear" w:pos="4419"/>
          <w:tab w:val="clear" w:pos="8838"/>
        </w:tabs>
        <w:jc w:val="center"/>
        <w:rPr>
          <w:noProof/>
        </w:rPr>
      </w:pPr>
      <w:r w:rsidRPr="004D0697">
        <w:rPr>
          <w:noProof/>
        </w:rPr>
        <w:pict>
          <v:shape id="Imagem 3" o:spid="_x0000_i1031" type="#_x0000_t75" alt="Descrição: http://www4.i-helps.com/media/Atos/2003/033189.jpg" style="width:447pt;height:641.25pt;visibility:visible">
            <v:imagedata r:id="rId14" o:title=""/>
          </v:shape>
        </w:pict>
      </w:r>
    </w:p>
    <w:p w:rsidR="0065693C" w:rsidRPr="0065693C" w:rsidRDefault="0065693C" w:rsidP="0065693C">
      <w:pPr>
        <w:pStyle w:val="Rodap"/>
        <w:tabs>
          <w:tab w:val="clear" w:pos="4419"/>
          <w:tab w:val="clear" w:pos="8838"/>
        </w:tabs>
        <w:jc w:val="center"/>
        <w:rPr>
          <w:rFonts w:ascii="Times New Roman" w:hAnsi="Times New Roman" w:cs="Times New Roman"/>
          <w:color w:val="FF0000"/>
        </w:rPr>
      </w:pPr>
      <w:r w:rsidRPr="004D0697">
        <w:rPr>
          <w:noProof/>
        </w:rPr>
        <w:pict>
          <v:shape id="Imagem 4" o:spid="_x0000_i1032" type="#_x0000_t75" alt="Descrição: http://www4.i-helps.com/media/Atos/2003/033192.jpg" style="width:473.25pt;height:639.75pt;visibility:visible">
            <v:imagedata r:id="rId15" o:title=""/>
          </v:shape>
        </w:pict>
      </w:r>
    </w:p>
    <w:p w:rsidR="00EB4211" w:rsidRPr="00C72148" w:rsidRDefault="00EB4211">
      <w:pPr>
        <w:pStyle w:val="Ttulo"/>
        <w:rPr>
          <w:rFonts w:ascii="Times New Roman" w:hAnsi="Times New Roman" w:cs="Times New Roman"/>
          <w:bCs w:val="0"/>
          <w:sz w:val="24"/>
          <w:szCs w:val="24"/>
        </w:rPr>
      </w:pPr>
      <w:r w:rsidRPr="00C72148">
        <w:rPr>
          <w:rFonts w:ascii="Times New Roman" w:hAnsi="Times New Roman" w:cs="Times New Roman"/>
          <w:bCs w:val="0"/>
          <w:sz w:val="24"/>
          <w:szCs w:val="24"/>
        </w:rPr>
        <w:t>ANEXO VI</w:t>
      </w:r>
    </w:p>
    <w:p w:rsidR="00EB4211" w:rsidRPr="00C72148" w:rsidRDefault="00EB4211">
      <w:pPr>
        <w:pStyle w:val="Ttulo"/>
        <w:jc w:val="both"/>
        <w:rPr>
          <w:rFonts w:ascii="Times New Roman" w:hAnsi="Times New Roman" w:cs="Times New Roman"/>
          <w:bCs w:val="0"/>
          <w:sz w:val="24"/>
          <w:szCs w:val="24"/>
        </w:rPr>
      </w:pPr>
    </w:p>
    <w:p w:rsidR="00EB4211" w:rsidRPr="00C72148" w:rsidRDefault="00EB4211">
      <w:pPr>
        <w:pStyle w:val="Rodap"/>
        <w:tabs>
          <w:tab w:val="clear" w:pos="4419"/>
          <w:tab w:val="clear" w:pos="8838"/>
        </w:tabs>
        <w:jc w:val="center"/>
        <w:rPr>
          <w:rFonts w:ascii="Times New Roman" w:hAnsi="Times New Roman" w:cs="Times New Roman"/>
          <w:b/>
          <w:color w:val="000000"/>
        </w:rPr>
      </w:pPr>
      <w:r w:rsidRPr="00C72148">
        <w:rPr>
          <w:rFonts w:ascii="Times New Roman" w:hAnsi="Times New Roman" w:cs="Times New Roman"/>
          <w:b/>
          <w:color w:val="000000"/>
        </w:rPr>
        <w:t>LISTA DOS AEROPORTOS DE CONTROLE SANITÁRIO E RESPECTIVOS POSTOS DA ANVISA</w:t>
      </w:r>
    </w:p>
    <w:p w:rsidR="00EB4211" w:rsidRPr="00C72148" w:rsidRDefault="00EB4211">
      <w:pPr>
        <w:pStyle w:val="Rodap"/>
        <w:tabs>
          <w:tab w:val="clear" w:pos="4419"/>
          <w:tab w:val="clear" w:pos="8838"/>
        </w:tabs>
        <w:jc w:val="cente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2941"/>
        <w:gridCol w:w="1114"/>
        <w:gridCol w:w="4510"/>
      </w:tblGrid>
      <w:tr w:rsidR="00EB4211" w:rsidRPr="00C72148" w:rsidTr="0065693C">
        <w:tblPrEx>
          <w:tblCellMar>
            <w:top w:w="0" w:type="dxa"/>
            <w:bottom w:w="0" w:type="dxa"/>
          </w:tblCellMar>
        </w:tblPrEx>
        <w:trPr>
          <w:trHeight w:val="262"/>
        </w:trPr>
        <w:tc>
          <w:tcPr>
            <w:tcW w:w="1508" w:type="pct"/>
            <w:shd w:val="clear" w:color="C0C0C0" w:fill="auto"/>
          </w:tcPr>
          <w:p w:rsidR="00EB4211" w:rsidRPr="00C72148" w:rsidRDefault="00EB4211">
            <w:pPr>
              <w:jc w:val="center"/>
              <w:rPr>
                <w:rFonts w:ascii="Times New Roman" w:hAnsi="Times New Roman" w:cs="Times New Roman"/>
                <w:snapToGrid w:val="0"/>
              </w:rPr>
            </w:pPr>
            <w:r w:rsidRPr="00C72148">
              <w:rPr>
                <w:rFonts w:ascii="Times New Roman" w:hAnsi="Times New Roman" w:cs="Times New Roman"/>
                <w:snapToGrid w:val="0"/>
              </w:rPr>
              <w:t>AEROPORTOS DE CONTROLE SANITÁRIO</w:t>
            </w:r>
          </w:p>
        </w:tc>
        <w:tc>
          <w:tcPr>
            <w:tcW w:w="649" w:type="pct"/>
            <w:shd w:val="clear" w:color="C0C0C0" w:fill="auto"/>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CÓDIGO INTERNO</w:t>
            </w:r>
          </w:p>
        </w:tc>
        <w:tc>
          <w:tcPr>
            <w:tcW w:w="2844" w:type="pct"/>
            <w:shd w:val="clear" w:color="C0C0C0" w:fill="auto"/>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POSTOS AEROPORTUÁRIOS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RIO BRANCO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3010010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E AEROPORTUÁRIO DE RIO BRANCO</w:t>
            </w:r>
          </w:p>
        </w:tc>
      </w:tr>
      <w:tr w:rsidR="00EB4211" w:rsidRPr="00C72148" w:rsidTr="0065693C">
        <w:tblPrEx>
          <w:tblCellMar>
            <w:top w:w="0" w:type="dxa"/>
            <w:bottom w:w="0" w:type="dxa"/>
          </w:tblCellMar>
        </w:tblPrEx>
        <w:trPr>
          <w:trHeight w:val="240"/>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CRUZEIRO DO SUL</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3010020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AEROPORTUÁRIO E DE FRONTEIRA DE CRUZEIRO DO SUL</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ZUMBI DOS PALMARES/ MACEIÓ</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3020040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MACEIÓ</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EDUARDO GOMES/MANAUS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3030050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MANAUS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TABATINGA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3030080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AEROPORTUÁRIO E DE FRONTEIRA DE TABATINGA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MACAPÁ</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3040110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MACAPÁ</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OIAPOQUE</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3040880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AEROPORTUÁRIO E DE FRONTEIRA DE OIAPOQUE</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DEPUTADO EDUARDO MAGALHÃES/SALVADOR</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3050120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SALVADOR</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ILHÉUS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3050130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E AEROPORTUÁRIO DE ILHÉUS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PORTO SEGURO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3050140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E AEROPORTUÁRIO DE PORTO SEGURO</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FORTALEZA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3060180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FORTALEZA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PRESIDENTE JUCELINO KUBITSCHEK/BRASÍLIA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3070200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BRASÍLIA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VITÓRIA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3080210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VITÓRIA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SANTA GENOVEVA/GOIÂNIA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3090220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GOIÂNIA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CALDAS NOVAS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3090230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CALDAS NOVAS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CUNHA MACHADO/SÃO LUIS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3100240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SÃO LUÍS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IMPERATRIZ</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3100250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IMPERATRIZ</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BELO HORIZONTE /PAMPULHA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3110260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DA PAMPULHA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BELO HORIZONTEDE/CONFINS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3110270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CONFINS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CAMPO GRANDE</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3120310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CAMPO GRANDE</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PONTA PORÃ</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3120320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E DE FRONTEIRA DE PONTA PORÃ</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CORUMBÁ</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3120330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E DE FRONTEIRA DE CORUMBÁ</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MARECHAL RONDON/CUIABÁ</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3130340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CUIABÁ</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 xml:space="preserve">AEROPORTO DE CÁRCERES </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3130350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AEROPORTUÁRIO E DE FRONTEIRA DE CÁCERES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BELÉM/VAL-DE-CANS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3140360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BELÉM</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CASTRO PINTO/JOÃO PESSOA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3150400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JOÃO PESSOA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GILBERTO FREIRE/GUARARAPES-RECIFE</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3160420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RECIFE</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PETROLINA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3160430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PETROLINA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TERESINA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3170470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TERESINA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PARNAÍBA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3170480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E AEROPORTUÁRIO DE PARNAÍBA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AFONSO PENA/CURITIBA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3180490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CURITIBA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FOZ DO IGUAÇU</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3180510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SUBPOSTO AEROPORTUÁRIO DE FOZ DO IGUAÇU</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MARINGÁ</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3180520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MARINGÁ</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ANTONIO CARLOS JOBIM/GALEÃO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3190530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DO GALEÃO - RJ</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ANTONIO CARLOS JOBIM/GALEÃO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3190531</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SUBPOSTO AEROPORTUÁRIO DO GALEÃO - RJ Nº 1 TPS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ANTONIO CARLOS JOBIM/GALEÃO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3190532</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 xml:space="preserve">SUBPOSTO AEROPORTUÁRIO DO GALEÃO – </w:t>
            </w:r>
            <w:r w:rsidRPr="00C72148">
              <w:rPr>
                <w:rFonts w:ascii="Times New Roman" w:hAnsi="Times New Roman" w:cs="Times New Roman"/>
                <w:snapToGrid w:val="0"/>
              </w:rPr>
              <w:t>RJ</w:t>
            </w:r>
            <w:r w:rsidRPr="00C72148">
              <w:rPr>
                <w:rFonts w:ascii="Times New Roman" w:hAnsi="Times New Roman" w:cs="Times New Roman"/>
                <w:snapToGrid w:val="0"/>
                <w:color w:val="FF0000"/>
              </w:rPr>
              <w:t xml:space="preserve"> </w:t>
            </w:r>
            <w:r w:rsidRPr="00C72148">
              <w:rPr>
                <w:rFonts w:ascii="Times New Roman" w:hAnsi="Times New Roman" w:cs="Times New Roman"/>
                <w:snapToGrid w:val="0"/>
                <w:color w:val="000000"/>
              </w:rPr>
              <w:t>Nº 2 TECA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SANTOS DUMONT-RJ</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3190540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SANTOS DUMONT - RJ</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CABO FRIO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3190820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 xml:space="preserve">POSTO AEROPORTUÁRIO DE CABO FRIO </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AUGUSTO SEVERO/NATAL</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3200550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NATAL</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PORTO VELHO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3210560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PORTO VELHO</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GUAJARÁ-MIRIM</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3210570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PORTUÁRIO, AEROPORTUÁRIO E DE FRONTEIRA DE GUAJARÁ-MIRIM</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BOA VISTA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3220580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BOA VISTA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SALGADO FILHO/PORTO ALEGRE</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3230590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PORTO ALEGRE</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URUGUAIANA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3230660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E DE FRONTEIRA DE URUGUAIANA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BAGÉ</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3230910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BAGÉ</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PELOTAS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3230920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PELOTAS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HERCÍLIO LUZ/FLORIANÓPOLIS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3240670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FLORIANÓPOLIS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CHAPECÓ</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3240680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CHAPECÓ</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JOINVILLE</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3240690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JOINVILLE</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NAVEGANTES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3240700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NAVEGANTES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ARACAJÚ</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3250730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ARACAJU</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GUARULHOS/SÃO PAULO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3260740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GUARULHOS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GUARULHOS/SÃO PAULO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3260741</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SUBPOSTO AEROPORTUÁRIO DE GUARULHOS Nº 1 TPS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GUARULHOS/SÃO PAULO</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3260742</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SUBPOSTO AEROPORTUÁRIO DE GUARULHOS Nº 2 TECA</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CONGONHAS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3260750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CONGONHAS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INTERNACIONAL DE VIRACOPOS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3260760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VIRACOPOS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SÃO JOSÉ DOS CAMPOS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3260770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SÃO JOSÉ DOS CAMPOS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PALMAS</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3270800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PALMAS</w:t>
            </w:r>
          </w:p>
        </w:tc>
      </w:tr>
      <w:tr w:rsidR="00EB4211" w:rsidRPr="00C72148" w:rsidTr="0065693C">
        <w:tblPrEx>
          <w:tblCellMar>
            <w:top w:w="0" w:type="dxa"/>
            <w:bottom w:w="0" w:type="dxa"/>
          </w:tblCellMar>
        </w:tblPrEx>
        <w:trPr>
          <w:trHeight w:val="262"/>
        </w:trPr>
        <w:tc>
          <w:tcPr>
            <w:tcW w:w="1508"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AEROPORTO DE ARAGUAINA</w:t>
            </w:r>
          </w:p>
        </w:tc>
        <w:tc>
          <w:tcPr>
            <w:tcW w:w="649" w:type="pct"/>
          </w:tcPr>
          <w:p w:rsidR="00EB4211" w:rsidRPr="00C72148" w:rsidRDefault="00EB4211">
            <w:pPr>
              <w:jc w:val="center"/>
              <w:rPr>
                <w:rFonts w:ascii="Times New Roman" w:hAnsi="Times New Roman" w:cs="Times New Roman"/>
                <w:snapToGrid w:val="0"/>
                <w:color w:val="000000"/>
              </w:rPr>
            </w:pPr>
            <w:r w:rsidRPr="00C72148">
              <w:rPr>
                <w:rFonts w:ascii="Times New Roman" w:hAnsi="Times New Roman" w:cs="Times New Roman"/>
                <w:snapToGrid w:val="0"/>
                <w:color w:val="000000"/>
              </w:rPr>
              <w:t>3270810</w:t>
            </w:r>
          </w:p>
        </w:tc>
        <w:tc>
          <w:tcPr>
            <w:tcW w:w="2844" w:type="pct"/>
          </w:tcPr>
          <w:p w:rsidR="00EB4211" w:rsidRPr="00C72148" w:rsidRDefault="00EB4211">
            <w:pPr>
              <w:rPr>
                <w:rFonts w:ascii="Times New Roman" w:hAnsi="Times New Roman" w:cs="Times New Roman"/>
                <w:snapToGrid w:val="0"/>
                <w:color w:val="000000"/>
              </w:rPr>
            </w:pPr>
            <w:r w:rsidRPr="00C72148">
              <w:rPr>
                <w:rFonts w:ascii="Times New Roman" w:hAnsi="Times New Roman" w:cs="Times New Roman"/>
                <w:snapToGrid w:val="0"/>
                <w:color w:val="000000"/>
              </w:rPr>
              <w:t>POSTO AEROPORTUÁRIO DE ARAGUAÍNA</w:t>
            </w:r>
          </w:p>
        </w:tc>
      </w:tr>
    </w:tbl>
    <w:p w:rsidR="00EB4211" w:rsidRPr="00C72148" w:rsidRDefault="00EB4211">
      <w:pPr>
        <w:pStyle w:val="Rodap"/>
        <w:tabs>
          <w:tab w:val="clear" w:pos="4419"/>
          <w:tab w:val="clear" w:pos="8838"/>
        </w:tabs>
        <w:jc w:val="center"/>
        <w:rPr>
          <w:rFonts w:ascii="Times New Roman" w:hAnsi="Times New Roman" w:cs="Times New Roman"/>
        </w:rPr>
      </w:pPr>
    </w:p>
    <w:p w:rsidR="00EB4211" w:rsidRPr="00C72148" w:rsidRDefault="00EB4211">
      <w:pPr>
        <w:pStyle w:val="Rodap"/>
        <w:tabs>
          <w:tab w:val="clear" w:pos="4419"/>
          <w:tab w:val="clear" w:pos="8838"/>
        </w:tabs>
        <w:jc w:val="center"/>
        <w:rPr>
          <w:rFonts w:ascii="Times New Roman" w:hAnsi="Times New Roman" w:cs="Times New Roman"/>
        </w:rPr>
      </w:pPr>
    </w:p>
    <w:sectPr w:rsidR="00EB4211" w:rsidRPr="00C72148" w:rsidSect="00D00334">
      <w:pgSz w:w="11907" w:h="16840" w:code="9"/>
      <w:pgMar w:top="1417" w:right="1701" w:bottom="1417" w:left="1701"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377" w:rsidRDefault="00292377">
      <w:r>
        <w:separator/>
      </w:r>
    </w:p>
  </w:endnote>
  <w:endnote w:type="continuationSeparator" w:id="0">
    <w:p w:rsidR="00292377" w:rsidRDefault="00292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rial">
    <w:altName w:val=" 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30CE" w:rsidRPr="00C72148" w:rsidRDefault="008F30CE" w:rsidP="00C72148">
    <w:pPr>
      <w:tabs>
        <w:tab w:val="center" w:pos="4252"/>
        <w:tab w:val="right" w:pos="8504"/>
      </w:tabs>
      <w:jc w:val="center"/>
      <w:rPr>
        <w:rFonts w:ascii="Calibri" w:hAnsi="Calibri" w:cs="Times New Roman"/>
        <w:sz w:val="22"/>
        <w:szCs w:val="22"/>
        <w:lang w:eastAsia="en-US"/>
      </w:rPr>
    </w:pPr>
    <w:r w:rsidRPr="00C72148">
      <w:rPr>
        <w:rFonts w:ascii="Calibri" w:hAnsi="Calibri" w:cs="Times New Roman"/>
        <w:color w:val="943634"/>
        <w:sz w:val="22"/>
        <w:szCs w:val="22"/>
        <w:lang w:eastAsia="en-US"/>
      </w:rPr>
      <w:t>Este texto não substitui o(s) publicado(s) em Diário Oficial da União.</w:t>
    </w:r>
  </w:p>
  <w:p w:rsidR="008F30CE" w:rsidRDefault="008F30CE">
    <w:pPr>
      <w:pStyle w:val="Rodap"/>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377" w:rsidRDefault="00292377">
      <w:r>
        <w:separator/>
      </w:r>
    </w:p>
  </w:footnote>
  <w:footnote w:type="continuationSeparator" w:id="0">
    <w:p w:rsidR="00292377" w:rsidRDefault="002923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30CE" w:rsidRDefault="008F30CE">
    <w:pPr>
      <w:pStyle w:val="Cabealho"/>
    </w:pPr>
  </w:p>
  <w:p w:rsidR="008F30CE" w:rsidRDefault="008F30CE">
    <w:pPr>
      <w:pStyle w:val="Cabealho"/>
    </w:pPr>
  </w:p>
  <w:p w:rsidR="008F30CE" w:rsidRDefault="008F30CE">
    <w:pPr>
      <w:pStyle w:val="Cabealho"/>
    </w:pPr>
  </w:p>
  <w:p w:rsidR="008F30CE" w:rsidRPr="00C72148" w:rsidRDefault="008F30CE" w:rsidP="00C72148">
    <w:pPr>
      <w:tabs>
        <w:tab w:val="center" w:pos="4252"/>
        <w:tab w:val="right" w:pos="8504"/>
      </w:tabs>
      <w:jc w:val="center"/>
      <w:rPr>
        <w:rFonts w:ascii="Calibri" w:hAnsi="Calibri" w:cs="Times New Roman"/>
        <w:sz w:val="22"/>
        <w:szCs w:val="22"/>
        <w:lang w:eastAsia="en-US"/>
      </w:rPr>
    </w:pPr>
    <w:r w:rsidRPr="00C72148">
      <w:rPr>
        <w:rFonts w:ascii="Calibri" w:hAnsi="Calibri" w:cs="Times New Roman"/>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6" type="#_x0000_t75" alt="Descrição: Descrição: Brasão da República" style="width:51.75pt;height:51pt;visibility:visible">
          <v:imagedata r:id="rId1" o:title=""/>
        </v:shape>
      </w:pict>
    </w:r>
  </w:p>
  <w:p w:rsidR="008F30CE" w:rsidRPr="00C72148" w:rsidRDefault="008F30CE" w:rsidP="00C72148">
    <w:pPr>
      <w:tabs>
        <w:tab w:val="center" w:pos="4252"/>
        <w:tab w:val="right" w:pos="8504"/>
      </w:tabs>
      <w:jc w:val="center"/>
      <w:rPr>
        <w:rFonts w:ascii="Calibri" w:hAnsi="Calibri" w:cs="Times New Roman"/>
        <w:b/>
        <w:szCs w:val="22"/>
        <w:lang w:eastAsia="en-US"/>
      </w:rPr>
    </w:pPr>
    <w:r w:rsidRPr="00C72148">
      <w:rPr>
        <w:rFonts w:ascii="Calibri" w:hAnsi="Calibri" w:cs="Times New Roman"/>
        <w:b/>
        <w:szCs w:val="22"/>
        <w:lang w:eastAsia="en-US"/>
      </w:rPr>
      <w:t>Ministério da Saúde - MS</w:t>
    </w:r>
  </w:p>
  <w:p w:rsidR="008F30CE" w:rsidRPr="00C72148" w:rsidRDefault="008F30CE" w:rsidP="00C72148">
    <w:pPr>
      <w:tabs>
        <w:tab w:val="center" w:pos="4252"/>
        <w:tab w:val="right" w:pos="8504"/>
      </w:tabs>
      <w:jc w:val="center"/>
      <w:rPr>
        <w:rFonts w:ascii="Calibri" w:hAnsi="Calibri" w:cs="Times New Roman"/>
        <w:b/>
        <w:szCs w:val="22"/>
        <w:lang w:eastAsia="en-US"/>
      </w:rPr>
    </w:pPr>
    <w:r w:rsidRPr="00C72148">
      <w:rPr>
        <w:rFonts w:ascii="Calibri" w:hAnsi="Calibri" w:cs="Times New Roman"/>
        <w:b/>
        <w:szCs w:val="22"/>
        <w:lang w:eastAsia="en-US"/>
      </w:rPr>
      <w:t>Agência Nacional de Vigilância Sanitária - ANVISA</w:t>
    </w:r>
  </w:p>
  <w:p w:rsidR="008F30CE" w:rsidRDefault="008F30C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oNotTrackMoves/>
  <w:defaultTabStop w:val="708"/>
  <w:hyphenationZone w:val="425"/>
  <w:doNotHyphenateCaps/>
  <w:displayHorizontalDrawingGridEvery w:val="0"/>
  <w:displayVerticalDrawingGridEvery w:val="0"/>
  <w:doNotUseMarginsForDrawingGridOrigin/>
  <w:characterSpacingControl w:val="doNotCompress"/>
  <w:doNotValidateAgainstSchema/>
  <w:doNotDemarcateInvalidXml/>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EB4211"/>
    <w:rsid w:val="00006DAB"/>
    <w:rsid w:val="00052261"/>
    <w:rsid w:val="00152F62"/>
    <w:rsid w:val="00197D62"/>
    <w:rsid w:val="001A6C8D"/>
    <w:rsid w:val="00292377"/>
    <w:rsid w:val="002A0D78"/>
    <w:rsid w:val="00346A85"/>
    <w:rsid w:val="0035092D"/>
    <w:rsid w:val="00371D2E"/>
    <w:rsid w:val="003F471D"/>
    <w:rsid w:val="00483176"/>
    <w:rsid w:val="004D0697"/>
    <w:rsid w:val="004D1EAA"/>
    <w:rsid w:val="00514558"/>
    <w:rsid w:val="00562BEB"/>
    <w:rsid w:val="00564B79"/>
    <w:rsid w:val="005C67AD"/>
    <w:rsid w:val="0063560C"/>
    <w:rsid w:val="0065693C"/>
    <w:rsid w:val="006A2127"/>
    <w:rsid w:val="006A3F38"/>
    <w:rsid w:val="006C68D4"/>
    <w:rsid w:val="0072419C"/>
    <w:rsid w:val="00725D87"/>
    <w:rsid w:val="007360FE"/>
    <w:rsid w:val="00826AA7"/>
    <w:rsid w:val="00864FE9"/>
    <w:rsid w:val="008808A1"/>
    <w:rsid w:val="008F30CE"/>
    <w:rsid w:val="0090372F"/>
    <w:rsid w:val="00976F55"/>
    <w:rsid w:val="00A073ED"/>
    <w:rsid w:val="00A949A5"/>
    <w:rsid w:val="00B16EE1"/>
    <w:rsid w:val="00B426D9"/>
    <w:rsid w:val="00BB53C6"/>
    <w:rsid w:val="00C47E27"/>
    <w:rsid w:val="00C72148"/>
    <w:rsid w:val="00CE0A9D"/>
    <w:rsid w:val="00CF2945"/>
    <w:rsid w:val="00D00334"/>
    <w:rsid w:val="00D1212C"/>
    <w:rsid w:val="00D320B2"/>
    <w:rsid w:val="00D75B7E"/>
    <w:rsid w:val="00DF4490"/>
    <w:rsid w:val="00E513FE"/>
    <w:rsid w:val="00EB4211"/>
    <w:rsid w:val="00FC7F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E6CDE9A9-A909-4519-B1FF-5B652ECE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Strong" w:uiPriority="22" w:qFormat="1"/>
    <w:lsdException w:name="Emphasis" w:uiPriority="2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Web 3" w:semiHidden="1"/>
    <w:lsdException w:name="Balloon Text" w:semiHidden="1" w:unhideWhenUsed="1"/>
    <w:lsdException w:name="Table Grid" w:semiHidden="1" w:uiPriority="59"/>
    <w:lsdException w:name="Table Theme" w:semiHidden="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pPr>
    <w:rPr>
      <w:rFonts w:ascii="Arial" w:hAnsi="Arial" w:cs="Arial"/>
      <w:sz w:val="24"/>
      <w:szCs w:val="24"/>
    </w:rPr>
  </w:style>
  <w:style w:type="paragraph" w:styleId="Ttulo1">
    <w:name w:val="heading 1"/>
    <w:basedOn w:val="Normal"/>
    <w:next w:val="Normal"/>
    <w:link w:val="Ttulo1Char"/>
    <w:uiPriority w:val="99"/>
    <w:qFormat/>
    <w:pPr>
      <w:keepNext/>
      <w:jc w:val="center"/>
      <w:outlineLvl w:val="0"/>
    </w:pPr>
    <w:rPr>
      <w:b/>
      <w:bCs/>
      <w:color w:val="000000"/>
      <w:sz w:val="28"/>
      <w:szCs w:val="28"/>
    </w:rPr>
  </w:style>
  <w:style w:type="paragraph" w:styleId="Ttulo2">
    <w:name w:val="heading 2"/>
    <w:basedOn w:val="Normal"/>
    <w:next w:val="Normal"/>
    <w:link w:val="Ttulo2Char"/>
    <w:uiPriority w:val="99"/>
    <w:qFormat/>
    <w:pPr>
      <w:keepNext/>
      <w:outlineLvl w:val="1"/>
    </w:pPr>
    <w:rPr>
      <w:b/>
      <w:bCs/>
      <w:sz w:val="28"/>
      <w:szCs w:val="28"/>
    </w:rPr>
  </w:style>
  <w:style w:type="paragraph" w:styleId="Ttulo3">
    <w:name w:val="heading 3"/>
    <w:basedOn w:val="Normal"/>
    <w:next w:val="Normal"/>
    <w:link w:val="Ttulo3Char"/>
    <w:uiPriority w:val="99"/>
    <w:qFormat/>
    <w:pPr>
      <w:keepNext/>
      <w:outlineLvl w:val="2"/>
    </w:pPr>
    <w:rPr>
      <w:b/>
      <w:bCs/>
      <w:color w:val="FF0000"/>
      <w:sz w:val="22"/>
      <w:szCs w:val="22"/>
    </w:rPr>
  </w:style>
  <w:style w:type="paragraph" w:styleId="Ttulo4">
    <w:name w:val="heading 4"/>
    <w:basedOn w:val="Normal"/>
    <w:next w:val="Normal"/>
    <w:link w:val="Ttulo4Char"/>
    <w:uiPriority w:val="99"/>
    <w:qFormat/>
    <w:pPr>
      <w:keepNext/>
      <w:jc w:val="both"/>
      <w:outlineLvl w:val="3"/>
    </w:pPr>
    <w:rPr>
      <w:b/>
      <w:bCs/>
      <w:color w:val="008000"/>
      <w:sz w:val="22"/>
      <w:szCs w:val="22"/>
    </w:rPr>
  </w:style>
  <w:style w:type="paragraph" w:styleId="Ttulo5">
    <w:name w:val="heading 5"/>
    <w:basedOn w:val="Normal"/>
    <w:next w:val="Normal"/>
    <w:link w:val="Ttulo5Char"/>
    <w:uiPriority w:val="99"/>
    <w:qFormat/>
    <w:pPr>
      <w:keepNext/>
      <w:jc w:val="both"/>
      <w:outlineLvl w:val="4"/>
    </w:pPr>
    <w:rPr>
      <w:b/>
      <w:bCs/>
      <w:color w:val="FF00FF"/>
      <w:sz w:val="32"/>
      <w:szCs w:val="32"/>
    </w:rPr>
  </w:style>
  <w:style w:type="paragraph" w:styleId="Ttulo6">
    <w:name w:val="heading 6"/>
    <w:basedOn w:val="Normal"/>
    <w:next w:val="Normal"/>
    <w:link w:val="Ttulo6Char"/>
    <w:uiPriority w:val="99"/>
    <w:qFormat/>
    <w:pPr>
      <w:keepNext/>
      <w:jc w:val="both"/>
      <w:outlineLvl w:val="5"/>
    </w:pPr>
    <w:rPr>
      <w:color w:val="000000"/>
      <w:sz w:val="32"/>
      <w:szCs w:val="32"/>
    </w:rPr>
  </w:style>
  <w:style w:type="paragraph" w:styleId="Ttulo7">
    <w:name w:val="heading 7"/>
    <w:basedOn w:val="Normal"/>
    <w:next w:val="Normal"/>
    <w:link w:val="Ttulo7Char"/>
    <w:uiPriority w:val="99"/>
    <w:qFormat/>
    <w:pPr>
      <w:keepNext/>
      <w:jc w:val="center"/>
      <w:outlineLvl w:val="6"/>
    </w:pPr>
    <w:rPr>
      <w:b/>
      <w:bCs/>
    </w:rPr>
  </w:style>
  <w:style w:type="paragraph" w:styleId="Ttulo8">
    <w:name w:val="heading 8"/>
    <w:basedOn w:val="Normal"/>
    <w:next w:val="Normal"/>
    <w:link w:val="Ttulo8Char"/>
    <w:uiPriority w:val="99"/>
    <w:qFormat/>
    <w:pPr>
      <w:keepNext/>
      <w:jc w:val="center"/>
      <w:outlineLvl w:val="7"/>
    </w:pPr>
    <w:rPr>
      <w:b/>
      <w:bCs/>
      <w:color w:val="800080"/>
      <w:sz w:val="32"/>
      <w:szCs w:val="32"/>
    </w:rPr>
  </w:style>
  <w:style w:type="paragraph" w:styleId="Ttulo9">
    <w:name w:val="heading 9"/>
    <w:basedOn w:val="Normal"/>
    <w:next w:val="Normal"/>
    <w:link w:val="Ttulo9Char"/>
    <w:uiPriority w:val="99"/>
    <w:qFormat/>
    <w:pPr>
      <w:keepNext/>
      <w:jc w:val="center"/>
      <w:outlineLvl w:val="8"/>
    </w:pPr>
    <w:rPr>
      <w:sz w:val="32"/>
      <w:szCs w:val="32"/>
    </w:rPr>
  </w:style>
  <w:style w:type="character" w:default="1" w:styleId="Fontepargpadro">
    <w:name w:val="Default Paragraph Font"/>
    <w:uiPriority w:val="99"/>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Pr>
      <w:rFonts w:asciiTheme="majorHAnsi" w:eastAsiaTheme="majorEastAsia" w:hAnsiTheme="majorHAnsi" w:cs="Times New Roman"/>
      <w:b/>
      <w:bCs/>
      <w:kern w:val="32"/>
      <w:sz w:val="32"/>
      <w:szCs w:val="32"/>
    </w:rPr>
  </w:style>
  <w:style w:type="character" w:customStyle="1" w:styleId="Ttulo2Char">
    <w:name w:val="Título 2 Char"/>
    <w:basedOn w:val="Fontepargpadro"/>
    <w:link w:val="Ttulo2"/>
    <w:uiPriority w:val="9"/>
    <w:semiHidden/>
    <w:locked/>
    <w:rPr>
      <w:rFonts w:asciiTheme="majorHAnsi" w:eastAsiaTheme="majorEastAsia" w:hAnsiTheme="majorHAnsi" w:cs="Times New Roman"/>
      <w:b/>
      <w:bCs/>
      <w:i/>
      <w:iCs/>
      <w:sz w:val="28"/>
      <w:szCs w:val="28"/>
    </w:rPr>
  </w:style>
  <w:style w:type="character" w:customStyle="1" w:styleId="Ttulo3Char">
    <w:name w:val="Título 3 Char"/>
    <w:basedOn w:val="Fontepargpadro"/>
    <w:link w:val="Ttulo3"/>
    <w:uiPriority w:val="9"/>
    <w:semiHidden/>
    <w:locked/>
    <w:rPr>
      <w:rFonts w:asciiTheme="majorHAnsi" w:eastAsiaTheme="majorEastAsia" w:hAnsiTheme="majorHAnsi" w:cs="Times New Roman"/>
      <w:b/>
      <w:bCs/>
      <w:sz w:val="26"/>
      <w:szCs w:val="26"/>
    </w:rPr>
  </w:style>
  <w:style w:type="character" w:customStyle="1" w:styleId="Ttulo4Char">
    <w:name w:val="Título 4 Char"/>
    <w:basedOn w:val="Fontepargpadro"/>
    <w:link w:val="Ttulo4"/>
    <w:uiPriority w:val="9"/>
    <w:semiHidden/>
    <w:locked/>
    <w:rPr>
      <w:rFonts w:cs="Times New Roman"/>
      <w:b/>
      <w:bCs/>
      <w:sz w:val="28"/>
      <w:szCs w:val="28"/>
    </w:rPr>
  </w:style>
  <w:style w:type="character" w:customStyle="1" w:styleId="Ttulo5Char">
    <w:name w:val="Título 5 Char"/>
    <w:basedOn w:val="Fontepargpadro"/>
    <w:link w:val="Ttulo5"/>
    <w:uiPriority w:val="9"/>
    <w:semiHidden/>
    <w:locked/>
    <w:rPr>
      <w:rFonts w:cs="Times New Roman"/>
      <w:b/>
      <w:bCs/>
      <w:i/>
      <w:iCs/>
      <w:sz w:val="26"/>
      <w:szCs w:val="26"/>
    </w:rPr>
  </w:style>
  <w:style w:type="character" w:customStyle="1" w:styleId="Ttulo6Char">
    <w:name w:val="Título 6 Char"/>
    <w:basedOn w:val="Fontepargpadro"/>
    <w:link w:val="Ttulo6"/>
    <w:uiPriority w:val="9"/>
    <w:semiHidden/>
    <w:locked/>
    <w:rPr>
      <w:rFonts w:cs="Times New Roman"/>
      <w:b/>
      <w:bCs/>
    </w:rPr>
  </w:style>
  <w:style w:type="character" w:customStyle="1" w:styleId="Ttulo7Char">
    <w:name w:val="Título 7 Char"/>
    <w:basedOn w:val="Fontepargpadro"/>
    <w:link w:val="Ttulo7"/>
    <w:uiPriority w:val="9"/>
    <w:semiHidden/>
    <w:locked/>
    <w:rPr>
      <w:rFonts w:cs="Times New Roman"/>
      <w:sz w:val="24"/>
      <w:szCs w:val="24"/>
    </w:rPr>
  </w:style>
  <w:style w:type="character" w:customStyle="1" w:styleId="Ttulo8Char">
    <w:name w:val="Título 8 Char"/>
    <w:basedOn w:val="Fontepargpadro"/>
    <w:link w:val="Ttulo8"/>
    <w:uiPriority w:val="9"/>
    <w:semiHidden/>
    <w:locked/>
    <w:rPr>
      <w:rFonts w:cs="Times New Roman"/>
      <w:i/>
      <w:iCs/>
      <w:sz w:val="24"/>
      <w:szCs w:val="24"/>
    </w:rPr>
  </w:style>
  <w:style w:type="character" w:customStyle="1" w:styleId="Ttulo9Char">
    <w:name w:val="Título 9 Char"/>
    <w:basedOn w:val="Fontepargpadro"/>
    <w:link w:val="Ttulo9"/>
    <w:uiPriority w:val="9"/>
    <w:semiHidden/>
    <w:locked/>
    <w:rPr>
      <w:rFonts w:asciiTheme="majorHAnsi" w:eastAsiaTheme="majorEastAsia" w:hAnsiTheme="majorHAnsi" w:cs="Times New Roman"/>
    </w:rPr>
  </w:style>
  <w:style w:type="paragraph" w:styleId="Corpodetexto3">
    <w:name w:val="Body Text 3"/>
    <w:basedOn w:val="Normal"/>
    <w:link w:val="Corpodetexto3Char"/>
    <w:uiPriority w:val="99"/>
    <w:pPr>
      <w:jc w:val="both"/>
    </w:pPr>
    <w:rPr>
      <w:sz w:val="20"/>
      <w:szCs w:val="20"/>
    </w:rPr>
  </w:style>
  <w:style w:type="character" w:customStyle="1" w:styleId="Corpodetexto3Char">
    <w:name w:val="Corpo de texto 3 Char"/>
    <w:basedOn w:val="Fontepargpadro"/>
    <w:link w:val="Corpodetexto3"/>
    <w:uiPriority w:val="99"/>
    <w:semiHidden/>
    <w:locked/>
    <w:rPr>
      <w:rFonts w:ascii="Arial" w:hAnsi="Arial" w:cs="Arial"/>
      <w:sz w:val="16"/>
      <w:szCs w:val="16"/>
    </w:rPr>
  </w:style>
  <w:style w:type="paragraph" w:styleId="Recuodecorpodetexto3">
    <w:name w:val="Body Text Indent 3"/>
    <w:basedOn w:val="Normal"/>
    <w:link w:val="Recuodecorpodetexto3Char"/>
    <w:uiPriority w:val="99"/>
    <w:pPr>
      <w:ind w:firstLine="709"/>
      <w:jc w:val="both"/>
    </w:pPr>
    <w:rPr>
      <w:color w:val="000000"/>
      <w:sz w:val="20"/>
      <w:szCs w:val="20"/>
    </w:rPr>
  </w:style>
  <w:style w:type="character" w:customStyle="1" w:styleId="Recuodecorpodetexto3Char">
    <w:name w:val="Recuo de corpo de texto 3 Char"/>
    <w:basedOn w:val="Fontepargpadro"/>
    <w:link w:val="Recuodecorpodetexto3"/>
    <w:uiPriority w:val="99"/>
    <w:semiHidden/>
    <w:locked/>
    <w:rPr>
      <w:rFonts w:ascii="Arial" w:hAnsi="Arial" w:cs="Arial"/>
      <w:sz w:val="16"/>
      <w:szCs w:val="16"/>
    </w:rPr>
  </w:style>
  <w:style w:type="paragraph" w:styleId="Corpodetexto">
    <w:name w:val="Body Text"/>
    <w:basedOn w:val="Normal"/>
    <w:link w:val="CorpodetextoChar"/>
    <w:uiPriority w:val="99"/>
    <w:pPr>
      <w:jc w:val="both"/>
    </w:pPr>
  </w:style>
  <w:style w:type="character" w:customStyle="1" w:styleId="CorpodetextoChar">
    <w:name w:val="Corpo de texto Char"/>
    <w:basedOn w:val="Fontepargpadro"/>
    <w:link w:val="Corpodetexto"/>
    <w:uiPriority w:val="99"/>
    <w:semiHidden/>
    <w:locked/>
    <w:rPr>
      <w:rFonts w:ascii="Arial" w:hAnsi="Arial" w:cs="Arial"/>
      <w:sz w:val="24"/>
      <w:szCs w:val="24"/>
    </w:rPr>
  </w:style>
  <w:style w:type="paragraph" w:styleId="Corpodetexto2">
    <w:name w:val="Body Text 2"/>
    <w:basedOn w:val="Normal"/>
    <w:link w:val="Corpodetexto2Char"/>
    <w:uiPriority w:val="99"/>
    <w:pPr>
      <w:jc w:val="both"/>
    </w:pPr>
    <w:rPr>
      <w:sz w:val="16"/>
      <w:szCs w:val="16"/>
    </w:rPr>
  </w:style>
  <w:style w:type="character" w:customStyle="1" w:styleId="Corpodetexto2Char">
    <w:name w:val="Corpo de texto 2 Char"/>
    <w:basedOn w:val="Fontepargpadro"/>
    <w:link w:val="Corpodetexto2"/>
    <w:uiPriority w:val="99"/>
    <w:semiHidden/>
    <w:locked/>
    <w:rPr>
      <w:rFonts w:ascii="Arial" w:hAnsi="Arial" w:cs="Arial"/>
      <w:sz w:val="24"/>
      <w:szCs w:val="24"/>
    </w:rPr>
  </w:style>
  <w:style w:type="paragraph" w:styleId="Ttulo">
    <w:name w:val="Title"/>
    <w:basedOn w:val="Normal"/>
    <w:link w:val="TtuloChar"/>
    <w:uiPriority w:val="99"/>
    <w:qFormat/>
    <w:pPr>
      <w:jc w:val="center"/>
    </w:pPr>
    <w:rPr>
      <w:b/>
      <w:bCs/>
      <w:sz w:val="28"/>
      <w:szCs w:val="28"/>
    </w:rPr>
  </w:style>
  <w:style w:type="character" w:customStyle="1" w:styleId="TtuloChar">
    <w:name w:val="Título Char"/>
    <w:basedOn w:val="Fontepargpadro"/>
    <w:link w:val="Ttulo"/>
    <w:uiPriority w:val="10"/>
    <w:locked/>
    <w:rPr>
      <w:rFonts w:asciiTheme="majorHAnsi" w:eastAsiaTheme="majorEastAsia" w:hAnsiTheme="majorHAnsi" w:cs="Times New Roman"/>
      <w:b/>
      <w:bCs/>
      <w:kern w:val="28"/>
      <w:sz w:val="32"/>
      <w:szCs w:val="32"/>
    </w:rPr>
  </w:style>
  <w:style w:type="paragraph" w:styleId="Rodap">
    <w:name w:val="footer"/>
    <w:basedOn w:val="Normal"/>
    <w:link w:val="RodapChar"/>
    <w:uiPriority w:val="99"/>
    <w:pPr>
      <w:tabs>
        <w:tab w:val="center" w:pos="4419"/>
        <w:tab w:val="right" w:pos="8838"/>
      </w:tabs>
    </w:pPr>
  </w:style>
  <w:style w:type="character" w:customStyle="1" w:styleId="RodapChar">
    <w:name w:val="Rodapé Char"/>
    <w:basedOn w:val="Fontepargpadro"/>
    <w:link w:val="Rodap"/>
    <w:uiPriority w:val="99"/>
    <w:semiHidden/>
    <w:locked/>
    <w:rPr>
      <w:rFonts w:ascii="Arial" w:hAnsi="Arial" w:cs="Arial"/>
      <w:sz w:val="24"/>
      <w:szCs w:val="24"/>
    </w:rPr>
  </w:style>
  <w:style w:type="character" w:styleId="Nmerodepgina">
    <w:name w:val="page number"/>
    <w:basedOn w:val="Fontepargpadro"/>
    <w:uiPriority w:val="99"/>
    <w:rPr>
      <w:rFonts w:cs="Times New Roman"/>
    </w:rPr>
  </w:style>
  <w:style w:type="paragraph" w:styleId="Subttulo">
    <w:name w:val="Subtitle"/>
    <w:basedOn w:val="Normal"/>
    <w:link w:val="SubttuloChar"/>
    <w:uiPriority w:val="99"/>
    <w:qFormat/>
    <w:pPr>
      <w:jc w:val="center"/>
    </w:pPr>
    <w:rPr>
      <w:sz w:val="28"/>
      <w:szCs w:val="28"/>
    </w:rPr>
  </w:style>
  <w:style w:type="character" w:customStyle="1" w:styleId="SubttuloChar">
    <w:name w:val="Subtítulo Char"/>
    <w:basedOn w:val="Fontepargpadro"/>
    <w:link w:val="Subttulo"/>
    <w:uiPriority w:val="11"/>
    <w:locked/>
    <w:rPr>
      <w:rFonts w:asciiTheme="majorHAnsi" w:eastAsiaTheme="majorEastAsia" w:hAnsiTheme="majorHAnsi" w:cs="Times New Roman"/>
      <w:sz w:val="24"/>
      <w:szCs w:val="24"/>
    </w:rPr>
  </w:style>
  <w:style w:type="paragraph" w:styleId="Recuodecorpodetexto2">
    <w:name w:val="Body Text Indent 2"/>
    <w:basedOn w:val="Normal"/>
    <w:link w:val="Recuodecorpodetexto2Char"/>
    <w:uiPriority w:val="99"/>
    <w:pPr>
      <w:ind w:left="708"/>
      <w:jc w:val="both"/>
    </w:pPr>
    <w:rPr>
      <w:b/>
      <w:bCs/>
      <w:i/>
      <w:iCs/>
      <w:color w:val="0000FF"/>
      <w:sz w:val="28"/>
      <w:szCs w:val="28"/>
      <w:u w:val="single"/>
    </w:rPr>
  </w:style>
  <w:style w:type="character" w:customStyle="1" w:styleId="Recuodecorpodetexto2Char">
    <w:name w:val="Recuo de corpo de texto 2 Char"/>
    <w:basedOn w:val="Fontepargpadro"/>
    <w:link w:val="Recuodecorpodetexto2"/>
    <w:uiPriority w:val="99"/>
    <w:semiHidden/>
    <w:locked/>
    <w:rPr>
      <w:rFonts w:ascii="Arial" w:hAnsi="Arial" w:cs="Arial"/>
      <w:sz w:val="24"/>
      <w:szCs w:val="24"/>
    </w:rPr>
  </w:style>
  <w:style w:type="character" w:styleId="Hyperlink">
    <w:name w:val="Hyperlink"/>
    <w:basedOn w:val="Fontepargpadro"/>
    <w:uiPriority w:val="99"/>
    <w:rPr>
      <w:rFonts w:cs="Times New Roman"/>
      <w:color w:val="0000FF"/>
      <w:u w:val="single"/>
    </w:rPr>
  </w:style>
  <w:style w:type="paragraph" w:styleId="MapadoDocumento">
    <w:name w:val="Document Map"/>
    <w:basedOn w:val="Normal"/>
    <w:link w:val="MapadoDocumentoChar"/>
    <w:uiPriority w:val="99"/>
    <w:pPr>
      <w:shd w:val="clear" w:color="auto" w:fill="000080"/>
    </w:pPr>
    <w:rPr>
      <w:rFonts w:ascii="Tahoma" w:hAnsi="Tahoma" w:cs="Tahoma"/>
    </w:rPr>
  </w:style>
  <w:style w:type="character" w:customStyle="1" w:styleId="MapadoDocumentoChar">
    <w:name w:val="Mapa do Documento Char"/>
    <w:basedOn w:val="Fontepargpadro"/>
    <w:link w:val="MapadoDocumento"/>
    <w:uiPriority w:val="99"/>
    <w:semiHidden/>
    <w:locked/>
    <w:rPr>
      <w:rFonts w:ascii="Tahoma" w:hAnsi="Tahoma" w:cs="Tahoma"/>
      <w:sz w:val="16"/>
      <w:szCs w:val="16"/>
    </w:rPr>
  </w:style>
  <w:style w:type="character" w:styleId="HiperlinkVisitado">
    <w:name w:val="FollowedHyperlink"/>
    <w:basedOn w:val="Fontepargpadro"/>
    <w:uiPriority w:val="99"/>
    <w:rPr>
      <w:rFonts w:cs="Times New Roman"/>
      <w:color w:val="800080"/>
      <w:u w:val="single"/>
    </w:rPr>
  </w:style>
  <w:style w:type="paragraph" w:styleId="Cabealho">
    <w:name w:val="header"/>
    <w:basedOn w:val="Normal"/>
    <w:link w:val="CabealhoChar"/>
    <w:uiPriority w:val="99"/>
    <w:pPr>
      <w:tabs>
        <w:tab w:val="center" w:pos="4419"/>
        <w:tab w:val="right" w:pos="8838"/>
      </w:tabs>
    </w:pPr>
  </w:style>
  <w:style w:type="character" w:customStyle="1" w:styleId="CabealhoChar">
    <w:name w:val="Cabeçalho Char"/>
    <w:basedOn w:val="Fontepargpadro"/>
    <w:link w:val="Cabealho"/>
    <w:uiPriority w:val="99"/>
    <w:semiHidden/>
    <w:locked/>
    <w:rPr>
      <w:rFonts w:ascii="Arial" w:hAnsi="Arial" w:cs="Arial"/>
      <w:sz w:val="24"/>
      <w:szCs w:val="24"/>
    </w:rPr>
  </w:style>
  <w:style w:type="paragraph" w:styleId="NormalWeb">
    <w:name w:val="Normal (Web)"/>
    <w:basedOn w:val="Normal"/>
    <w:uiPriority w:val="99"/>
    <w:pPr>
      <w:spacing w:before="100" w:beforeAutospacing="1" w:after="100" w:afterAutospacing="1"/>
    </w:pPr>
  </w:style>
  <w:style w:type="paragraph" w:styleId="Textodenotaderodap">
    <w:name w:val="footnote text"/>
    <w:basedOn w:val="Normal"/>
    <w:link w:val="TextodenotaderodapChar"/>
    <w:uiPriority w:val="99"/>
    <w:pPr>
      <w:jc w:val="both"/>
    </w:pPr>
    <w:rPr>
      <w:rFonts w:ascii="Palatino Linotype" w:hAnsi="Palatino Linotype" w:cs="Palatino Linotype"/>
      <w:i/>
      <w:iCs/>
    </w:rPr>
  </w:style>
  <w:style w:type="character" w:customStyle="1" w:styleId="TextodenotaderodapChar">
    <w:name w:val="Texto de nota de rodapé Char"/>
    <w:basedOn w:val="Fontepargpadro"/>
    <w:link w:val="Textodenotaderodap"/>
    <w:uiPriority w:val="99"/>
    <w:semiHidden/>
    <w:locked/>
    <w:rPr>
      <w:rFonts w:ascii="Arial" w:hAnsi="Arial" w:cs="Arial"/>
      <w:sz w:val="20"/>
      <w:szCs w:val="20"/>
    </w:rPr>
  </w:style>
  <w:style w:type="character" w:styleId="Refdenotaderodap">
    <w:name w:val="footnote reference"/>
    <w:basedOn w:val="Fontepargpadro"/>
    <w:uiPriority w:val="99"/>
    <w:rPr>
      <w:rFonts w:ascii="Times New Roman" w:hAnsi="Times New Roman" w:cs="Times New Roman"/>
      <w:sz w:val="28"/>
      <w:szCs w:val="28"/>
      <w:vertAlign w:val="superscript"/>
    </w:rPr>
  </w:style>
  <w:style w:type="paragraph" w:styleId="Textoembloco">
    <w:name w:val="Block Text"/>
    <w:basedOn w:val="Normal"/>
    <w:uiPriority w:val="99"/>
    <w:pPr>
      <w:ind w:left="113" w:right="113"/>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21C84-8CE3-4F29-9A8F-6F00B1E6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14851</Words>
  <Characters>80199</Characters>
  <Application>Microsoft Office Word</Application>
  <DocSecurity>0</DocSecurity>
  <Lines>668</Lines>
  <Paragraphs>189</Paragraphs>
  <ScaleCrop>false</ScaleCrop>
  <Company>Eco</Company>
  <LinksUpToDate>false</LinksUpToDate>
  <CharactersWithSpaces>94861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AEREO</dc:title>
  <dc:subject/>
  <dc:creator>afonso</dc:creator>
  <cp:keywords/>
  <dc:description>ORIGEM:36688daTIPO:79daNUMERO:2daCORREIO:silesio.rodrigues@anvisa.gov.br</dc:description>
  <cp:lastModifiedBy>Julia de Souza Ferreira</cp:lastModifiedBy>
  <cp:revision>2</cp:revision>
  <cp:lastPrinted>2016-09-22T16:39:00Z</cp:lastPrinted>
  <dcterms:created xsi:type="dcterms:W3CDTF">2018-11-27T16:33:00Z</dcterms:created>
  <dcterms:modified xsi:type="dcterms:W3CDTF">2018-11-27T16:33:00Z</dcterms:modified>
</cp:coreProperties>
</file>