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B7652" w:rsidRDefault="008E65C5" w:rsidP="006B7652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6B7652">
        <w:rPr>
          <w:rFonts w:ascii="Times New Roman" w:hAnsi="Times New Roman" w:cs="Times New Roman"/>
          <w:b/>
          <w:szCs w:val="24"/>
        </w:rPr>
        <w:t>RESOLUÇÃO</w:t>
      </w:r>
      <w:r w:rsidR="006B7652" w:rsidRPr="006B7652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6B7652">
        <w:rPr>
          <w:rFonts w:ascii="Times New Roman" w:hAnsi="Times New Roman" w:cs="Times New Roman"/>
          <w:b/>
          <w:szCs w:val="24"/>
        </w:rPr>
        <w:t xml:space="preserve"> – RDC Nº </w:t>
      </w:r>
      <w:r w:rsidRPr="006B7652">
        <w:rPr>
          <w:rFonts w:ascii="Times New Roman" w:hAnsi="Times New Roman" w:cs="Times New Roman"/>
          <w:b/>
          <w:szCs w:val="24"/>
        </w:rPr>
        <w:t xml:space="preserve">3, DE 27 DE JANEIRO DE </w:t>
      </w:r>
      <w:proofErr w:type="gramStart"/>
      <w:r w:rsidRPr="006B7652">
        <w:rPr>
          <w:rFonts w:ascii="Times New Roman" w:hAnsi="Times New Roman" w:cs="Times New Roman"/>
          <w:b/>
          <w:szCs w:val="24"/>
        </w:rPr>
        <w:t>2014</w:t>
      </w:r>
      <w:proofErr w:type="gramEnd"/>
    </w:p>
    <w:p w:rsidR="008E65C5" w:rsidRPr="006B7652" w:rsidRDefault="003D7F93" w:rsidP="008E65C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B7652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19, de 28 de janeiro de 2014</w:t>
      </w:r>
      <w:proofErr w:type="gramStart"/>
      <w:r w:rsidRPr="006B765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3D7F93" w:rsidRPr="006B7652" w:rsidTr="003D7F93">
        <w:tc>
          <w:tcPr>
            <w:tcW w:w="4322" w:type="dxa"/>
          </w:tcPr>
          <w:p w:rsidR="003D7F93" w:rsidRPr="006B7652" w:rsidRDefault="003D7F93" w:rsidP="008E65C5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3D7F93" w:rsidRPr="006B7652" w:rsidRDefault="003D7F93" w:rsidP="003D7F93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B7652">
              <w:rPr>
                <w:rFonts w:ascii="Times New Roman" w:hAnsi="Times New Roman" w:cs="Times New Roman"/>
                <w:sz w:val="24"/>
                <w:szCs w:val="24"/>
              </w:rPr>
              <w:t>Dispõe sobre o Certificado de Venda Livre de Produtos Saneantes.</w:t>
            </w:r>
          </w:p>
        </w:tc>
      </w:tr>
    </w:tbl>
    <w:p w:rsidR="003D7F93" w:rsidRPr="006B7652" w:rsidRDefault="003D7F93" w:rsidP="003D7F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6B7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na Reunião Ordinária nº 38/2013, realizada no dia 19 de dezembro de 2013, adota a seguinte Resolução da Diretoria Colegiada e eu, Diretor-Presidente Substituto, determino a sua publicação:</w:t>
      </w:r>
    </w:p>
    <w:p w:rsidR="003D7F93" w:rsidRPr="006B7652" w:rsidRDefault="003D7F93" w:rsidP="003D7F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Fica aprovado o "Certificado de Venda Livre de Produtos Saneantes", que consta como Anexo e faz parte da presente Resolução, e contém modelo e os requisitos mínimos para o referido certificado.</w:t>
      </w:r>
    </w:p>
    <w:p w:rsidR="003D7F93" w:rsidRPr="006B7652" w:rsidRDefault="003D7F93" w:rsidP="003D7F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Este regulamento incorpora ao ordenamento jurídico nacional a Resolução GMC MERCOSUL Nº 29/12.</w:t>
      </w:r>
    </w:p>
    <w:p w:rsidR="003D7F93" w:rsidRPr="006B7652" w:rsidRDefault="003D7F93" w:rsidP="003D7F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 A Gerência-Geral de Saneantes, da Agência Nacional de Vigilância Sanitária, emitirá Certificado de Venda Livre de Produtos Saneantes por solicitação do titular do registro/notificação.</w:t>
      </w:r>
    </w:p>
    <w:p w:rsidR="003D7F93" w:rsidRPr="006B7652" w:rsidRDefault="003D7F93" w:rsidP="003D7F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4º Esta Resolução entra em vigor na data de sua publicação.</w:t>
      </w:r>
    </w:p>
    <w:p w:rsidR="003D7F93" w:rsidRPr="006B7652" w:rsidRDefault="003D7F93" w:rsidP="003D7F9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JAIME CÉSAR DE MOURA OLIVEIRA</w:t>
      </w:r>
    </w:p>
    <w:p w:rsidR="006B7652" w:rsidRDefault="006B7652" w:rsidP="003D7F9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D7F93" w:rsidRPr="006B7652" w:rsidRDefault="003D7F93" w:rsidP="003D7F9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bookmarkStart w:id="0" w:name="_GoBack"/>
      <w:bookmarkEnd w:id="0"/>
      <w:r w:rsidRPr="006B7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ANEXO</w:t>
      </w:r>
    </w:p>
    <w:p w:rsidR="003D7F93" w:rsidRPr="006B7652" w:rsidRDefault="003D7F93" w:rsidP="003D7F9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CERTIFICADO DE VENDA LIVRE DE PRODUTOS SANEANTES</w:t>
      </w:r>
    </w:p>
    <w:p w:rsidR="003D7F93" w:rsidRPr="006B7652" w:rsidRDefault="003D7F93" w:rsidP="003D7F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Gerência-Geral de Saneantes, da Agência Nacional de Vigilância Sanitária, CERTIFICA que o produto abaixo detalhado cumpre devidamente com a regulamentação nacional, em conformidade com a normativa MERCOSUL vigente.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3"/>
        <w:gridCol w:w="3296"/>
      </w:tblGrid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NOME DO PRODUTO 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NOME DO PRODUTO NO PAÍS ONDE SERÁ </w:t>
            </w: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lastRenderedPageBreak/>
              <w:t>COMERCIALIZADO (QUANDO FOR O CASO)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NÚMERO DE NOTIFICAÇÃO/REGISTRO DO PRODUTO 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vAlign w:val="center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CATEGORIA DO PRODUTO 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CONDIÇÃO DE VENDA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VERSÃO/VARIEDADES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DATA DA NOTIFICAÇÃO/REGISTRO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DATA DO VENCIMENTO DA NOTIFICAÇÃO/REGISTRO 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EMPRESA TITULAR DO REGISTRO 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405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AUTORIZAÇÃO DE FUNCIONAMENTO DA EMPRESA EMITIDA PELA AUTORIDADE SANITÁRIACOMPETENTE DO ESTADO PARTE E QUALQUER OUTRO NÚMERO DE IDENTIFICAÇÃO </w:t>
            </w:r>
            <w:proofErr w:type="gramStart"/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DA MESMA</w:t>
            </w:r>
            <w:proofErr w:type="gramEnd"/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,QUANDO FOR O CASO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405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OUTRAS INFORMAÇÕES QUE A AUTORIDADE SANITÁRIA COMPETENTE DO ESTADO PARTE CONSIDERE NECESSÁRIAS (incluindo, por exemplo, a fórmula do produto e/ou a descrição dos ingredientes </w:t>
            </w:r>
            <w:proofErr w:type="spellStart"/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ativosprincipais</w:t>
            </w:r>
            <w:proofErr w:type="spellEnd"/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que definem o uso do produto</w:t>
            </w:r>
            <w:proofErr w:type="gramStart"/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D7F93" w:rsidRPr="006B7652" w:rsidTr="003640AF">
        <w:trPr>
          <w:trHeight w:val="150"/>
          <w:jc w:val="center"/>
        </w:trPr>
        <w:tc>
          <w:tcPr>
            <w:tcW w:w="5283" w:type="dxa"/>
            <w:hideMark/>
          </w:tcPr>
          <w:p w:rsidR="003D7F93" w:rsidRPr="006B7652" w:rsidRDefault="003D7F93" w:rsidP="003D7F93">
            <w:pPr>
              <w:spacing w:after="0" w:line="15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6B76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PAÍS DE DESTINO </w:t>
            </w:r>
          </w:p>
        </w:tc>
        <w:tc>
          <w:tcPr>
            <w:tcW w:w="3296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F93" w:rsidRPr="006B7652" w:rsidRDefault="003D7F93" w:rsidP="003D7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3640AF" w:rsidRPr="006B7652" w:rsidRDefault="003D7F93" w:rsidP="003640A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presente CERTIFICADO somente terá validade se estiver assinado pelo responsável da Gerência-Geral de Saneantes e estiver devidamente legalizado de acordo com o procedimento estabelecido pelo país de destino.</w:t>
      </w:r>
    </w:p>
    <w:p w:rsidR="003640AF" w:rsidRPr="006B7652" w:rsidRDefault="003D7F93" w:rsidP="003640A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Local e data,</w:t>
      </w:r>
    </w:p>
    <w:p w:rsidR="003640AF" w:rsidRPr="006B7652" w:rsidRDefault="003D7F93" w:rsidP="003640AF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</w:t>
      </w:r>
    </w:p>
    <w:p w:rsidR="003D7F93" w:rsidRPr="006B7652" w:rsidRDefault="003D7F93" w:rsidP="003640A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76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Assinatura do Responsável do Órgão</w:t>
      </w:r>
    </w:p>
    <w:p w:rsidR="003D7F93" w:rsidRPr="006B7652" w:rsidRDefault="003D7F93" w:rsidP="003D7F9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3D7F93" w:rsidRPr="006B765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652" w:rsidRDefault="006B7652" w:rsidP="006B7652">
      <w:pPr>
        <w:spacing w:after="0" w:line="240" w:lineRule="auto"/>
      </w:pPr>
      <w:r>
        <w:separator/>
      </w:r>
    </w:p>
  </w:endnote>
  <w:endnote w:type="continuationSeparator" w:id="0">
    <w:p w:rsidR="006B7652" w:rsidRDefault="006B7652" w:rsidP="006B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652" w:rsidRPr="006B7652" w:rsidRDefault="006B7652" w:rsidP="006B76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652" w:rsidRDefault="006B7652" w:rsidP="006B7652">
      <w:pPr>
        <w:spacing w:after="0" w:line="240" w:lineRule="auto"/>
      </w:pPr>
      <w:r>
        <w:separator/>
      </w:r>
    </w:p>
  </w:footnote>
  <w:footnote w:type="continuationSeparator" w:id="0">
    <w:p w:rsidR="006B7652" w:rsidRDefault="006B7652" w:rsidP="006B7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652" w:rsidRPr="00B517AC" w:rsidRDefault="006B7652" w:rsidP="006B76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8C49854" wp14:editId="491499E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B7652" w:rsidRPr="00B517AC" w:rsidRDefault="006B7652" w:rsidP="006B76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B7652" w:rsidRPr="00B517AC" w:rsidRDefault="006B7652" w:rsidP="006B76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B7652" w:rsidRDefault="006B76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C5"/>
    <w:rsid w:val="000D4E9C"/>
    <w:rsid w:val="001E708B"/>
    <w:rsid w:val="003640AF"/>
    <w:rsid w:val="003D7F93"/>
    <w:rsid w:val="006B7652"/>
    <w:rsid w:val="007441BF"/>
    <w:rsid w:val="00786686"/>
    <w:rsid w:val="008E65C5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7F93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D7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3D7F93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7F93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3D7F9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B7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652"/>
  </w:style>
  <w:style w:type="paragraph" w:styleId="Rodap">
    <w:name w:val="footer"/>
    <w:basedOn w:val="Normal"/>
    <w:link w:val="RodapChar"/>
    <w:uiPriority w:val="99"/>
    <w:unhideWhenUsed/>
    <w:rsid w:val="006B7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652"/>
  </w:style>
  <w:style w:type="paragraph" w:styleId="Textodebalo">
    <w:name w:val="Balloon Text"/>
    <w:basedOn w:val="Normal"/>
    <w:link w:val="TextodebaloChar"/>
    <w:uiPriority w:val="99"/>
    <w:semiHidden/>
    <w:unhideWhenUsed/>
    <w:rsid w:val="006B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7F93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D7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3D7F93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7F93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3D7F9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B7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652"/>
  </w:style>
  <w:style w:type="paragraph" w:styleId="Rodap">
    <w:name w:val="footer"/>
    <w:basedOn w:val="Normal"/>
    <w:link w:val="RodapChar"/>
    <w:uiPriority w:val="99"/>
    <w:unhideWhenUsed/>
    <w:rsid w:val="006B7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652"/>
  </w:style>
  <w:style w:type="paragraph" w:styleId="Textodebalo">
    <w:name w:val="Balloon Text"/>
    <w:basedOn w:val="Normal"/>
    <w:link w:val="TextodebaloChar"/>
    <w:uiPriority w:val="99"/>
    <w:semiHidden/>
    <w:unhideWhenUsed/>
    <w:rsid w:val="006B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18098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11975-2B69-4B91-B264-48AE336D1D58}"/>
</file>

<file path=customXml/itemProps2.xml><?xml version="1.0" encoding="utf-8"?>
<ds:datastoreItem xmlns:ds="http://schemas.openxmlformats.org/officeDocument/2006/customXml" ds:itemID="{E49BA720-BE56-4857-A115-B691545FD30D}"/>
</file>

<file path=customXml/itemProps3.xml><?xml version="1.0" encoding="utf-8"?>
<ds:datastoreItem xmlns:ds="http://schemas.openxmlformats.org/officeDocument/2006/customXml" ds:itemID="{C3DDB75D-FB8F-4C98-9623-4C197B8F14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2016-12-20T20:31:00Z</dcterms:created>
  <dcterms:modified xsi:type="dcterms:W3CDTF">2016-12-20T20:31:00Z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