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B9AE" w14:textId="29C03DC2" w:rsidR="00B44C9B" w:rsidRPr="009C0FD2" w:rsidRDefault="00B44C9B" w:rsidP="009C0FD2">
      <w:pPr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66666"/>
          <w:kern w:val="36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</w:t>
      </w:r>
      <w:r w:rsidR="009C0FD2" w:rsidRPr="009C0FD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DA DIRETORIA COLEGIADA</w:t>
      </w:r>
      <w:r w:rsidRPr="009C0FD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-RDC Nº 102, DE 30 DE MAIO DE 2001</w:t>
      </w:r>
    </w:p>
    <w:p w14:paraId="2E9AB9AF" w14:textId="2E7BF1DA" w:rsidR="00B44C9B" w:rsidRDefault="009C0FD2" w:rsidP="009C0FD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</w:t>
      </w:r>
      <w:r w:rsidR="00B44C9B" w:rsidRPr="009C0F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DOU</w:t>
      </w:r>
      <w:r w:rsidRPr="009C0F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nº 111,</w:t>
      </w:r>
      <w:r w:rsidR="00B44C9B" w:rsidRPr="009C0F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</w:t>
      </w:r>
      <w:r w:rsidRPr="009C0F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de 8 de junho de 2001)</w:t>
      </w:r>
    </w:p>
    <w:p w14:paraId="63F9F52F" w14:textId="77777777" w:rsidR="009C0FD2" w:rsidRPr="009C0FD2" w:rsidRDefault="009C0FD2" w:rsidP="00B44C9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</w:p>
    <w:p w14:paraId="2E9AB9B0" w14:textId="77777777" w:rsidR="00B44C9B" w:rsidRPr="009C0FD2" w:rsidRDefault="00B44C9B" w:rsidP="009C0FD2">
      <w:pPr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Diretoria Colegiada da Agência Nacional de Vigilância Sanitária no uso da atribuição que lhe confere o art. 11, inciso IV, do Regulamento da ANVISA aprovado pelo Decreto nº 3.029, de 16 de abril de 1999, em reunião realizada em 23 de maio de 2001, </w:t>
      </w:r>
    </w:p>
    <w:p w14:paraId="2E9AB9B1" w14:textId="77777777" w:rsidR="00B44C9B" w:rsidRPr="009C0FD2" w:rsidRDefault="00B44C9B" w:rsidP="009C0FD2">
      <w:pPr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a necessidade de capacitar inspetores para a realização de inspeções com base em critérios de uniformidade e qualidade; </w:t>
      </w:r>
    </w:p>
    <w:p w14:paraId="2E9AB9B2" w14:textId="77777777" w:rsidR="00B44C9B" w:rsidRPr="009C0FD2" w:rsidRDefault="00B44C9B" w:rsidP="009C0FD2">
      <w:pPr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a inspeção é um dos principais instrumentos de regulação e controle na área de produtos para a saúde; </w:t>
      </w:r>
    </w:p>
    <w:p w14:paraId="2E9AB9B3" w14:textId="77777777" w:rsidR="00B44C9B" w:rsidRPr="009C0FD2" w:rsidRDefault="00B44C9B" w:rsidP="009C0FD2">
      <w:pPr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a importância de compatibilizar os regulamentos nacionais com os instrumentos harmonizados - Resolução GMC n° 25/98, inclusive para as inspeções no âmbito do MERCOSUL, </w:t>
      </w:r>
    </w:p>
    <w:p w14:paraId="2E9AB9B4" w14:textId="77777777" w:rsidR="00B44C9B" w:rsidRPr="009C0FD2" w:rsidRDefault="00B44C9B" w:rsidP="009C0FD2">
      <w:pPr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adotou a seguinte Resolução de Diretoria Colegiada e eu, </w:t>
      </w:r>
      <w:proofErr w:type="gram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 -Presidente</w:t>
      </w:r>
      <w:proofErr w:type="gram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determino a sua publicação. </w:t>
      </w:r>
    </w:p>
    <w:p w14:paraId="4E75B98A" w14:textId="77777777" w:rsidR="004F12B2" w:rsidRDefault="00B44C9B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Art.1º Aprovar o "Programa de Capacitação de Inspetores para Verificação das Boas Práticas de Fabricação e Controle de Produtos Médicos", em anexo. </w:t>
      </w:r>
    </w:p>
    <w:p w14:paraId="7DBD937C" w14:textId="77777777" w:rsidR="004F12B2" w:rsidRDefault="004F12B2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DFE50" w14:textId="77777777" w:rsidR="004F12B2" w:rsidRDefault="00B44C9B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Art.2º O Programa a que se refere o Art.1º está sujeito a revisões periódicas para sua atualização, a critério da autoridade sanitária. </w:t>
      </w:r>
    </w:p>
    <w:p w14:paraId="5CE1E403" w14:textId="77777777" w:rsidR="004F12B2" w:rsidRDefault="004F12B2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B5" w14:textId="4251F2F1" w:rsidR="00B44C9B" w:rsidRDefault="00B44C9B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Art.3º Esta Resolução de Diretoria Colegiada entra em vigor na data de sua publicação. </w:t>
      </w:r>
    </w:p>
    <w:p w14:paraId="1A6C4397" w14:textId="77777777" w:rsidR="009C0FD2" w:rsidRPr="009C0FD2" w:rsidRDefault="009C0FD2" w:rsidP="009C0FD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B6" w14:textId="370E6A02" w:rsidR="00B44C9B" w:rsidRPr="009C0FD2" w:rsidRDefault="00B44C9B" w:rsidP="009C0FD2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4E9C9098" w14:textId="2A450B2D" w:rsidR="009C0FD2" w:rsidRPr="009C0FD2" w:rsidRDefault="00B44C9B" w:rsidP="009C0F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ANEXO </w:t>
      </w:r>
    </w:p>
    <w:p w14:paraId="35CA904B" w14:textId="77777777" w:rsidR="009C0FD2" w:rsidRDefault="009C0FD2" w:rsidP="009C0F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B7" w14:textId="4A6638C4" w:rsidR="00B44C9B" w:rsidRPr="009C0FD2" w:rsidRDefault="00B44C9B" w:rsidP="009C0F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DE CAPACITAÇÃO DE INSPETORES PARA VERIFICAÇÃO DO CUMPRIMENTO DAS BOAS PRÁTICAS DE FABRICAÇÃO DE PRODUTOS MÉDICOS</w:t>
      </w:r>
    </w:p>
    <w:p w14:paraId="2E9AB9B8" w14:textId="62A761F7" w:rsidR="00B44C9B" w:rsidRPr="009C0FD2" w:rsidRDefault="00B44C9B" w:rsidP="009C0FD2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MARCO DE REFERÊNCIA</w:t>
      </w:r>
    </w:p>
    <w:p w14:paraId="2E9AB9B9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Mercosul, que representa a integração econômica e social dos países do Cone Sul, está desenvolvendo ações determinadas no Cronograma de </w:t>
      </w:r>
      <w:proofErr w:type="spell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Leñas</w:t>
      </w:r>
      <w:proofErr w:type="spell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E9AB9BA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cronograma estabelece que os países devem acordar um "PROGRAMA DE TREINAMENTO CONJUNTO DE INSPETORES" definindo a importância do treinamento de recursos humanos para a implementação de normas harmonizadas. </w:t>
      </w:r>
    </w:p>
    <w:p w14:paraId="2E9AB9BB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PLANO PARA CAPACITAÇÃO DE INSPETORES </w:t>
      </w:r>
    </w:p>
    <w:p w14:paraId="2E9AB9BC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execução do programa será desenvolvida em duas Fases descritas a seguir: </w:t>
      </w:r>
    </w:p>
    <w:p w14:paraId="2E9AB9BD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I - Cada Estado Parte deverá organizar a capacitação básica de seus inspetores, que assegure uma formação destes com conhecimentos, habilidades e atitudes equivalentes entre os Estados Partes. </w:t>
      </w:r>
    </w:p>
    <w:p w14:paraId="2E9AB9BE" w14:textId="30CEE1DD" w:rsidR="00B44C9B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II - Os inspetores indicados por cada Estado Parte, participarão de uma capacitação conjunta, visando harmonizar os enfoques, critérios e procedimentos das inspeções no âmbito do MERCOSUL. </w:t>
      </w:r>
    </w:p>
    <w:p w14:paraId="2E9AB9BF" w14:textId="494F5FF1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I 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CAPACITAÇÃO BÁSICA DE INSPETORES A NÍVEL NACIONAL </w:t>
      </w:r>
    </w:p>
    <w:p w14:paraId="2E9AB9C0" w14:textId="3599E4D3" w:rsidR="00B44C9B" w:rsidRP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 Geral </w:t>
      </w:r>
    </w:p>
    <w:p w14:paraId="2E9AB9C1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Capacitar pessoal para executar serviços de inspeção na área de produtos médicos, para verificar o cumprimento das normas vigentes, conforme o estabelecido no Regime de Inspeção para Fabricantes ou Importadores de Produtos Médicos. </w:t>
      </w:r>
    </w:p>
    <w:p w14:paraId="2E9AB9C2" w14:textId="20F6A39D" w:rsidR="00B44C9B" w:rsidRP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Perfil Profissional Inspetor </w:t>
      </w:r>
    </w:p>
    <w:p w14:paraId="2E9AB9C3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possuir título universitário terciário, de universidade reconhecida pelo estado-parte correspondente e sua formação deverá estar relacionada com a tarefa a ser desempenhada. </w:t>
      </w:r>
    </w:p>
    <w:p w14:paraId="7747A8DF" w14:textId="7EA47220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Participante</w:t>
      </w: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8346B1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O candidato deverá pertencer a órgão público oficial com autoridade para aplicação dos regulamentos harmonizados no Mercosul e cuja atividade atual ou futura esteja relacionada com a inspeção de estabelecimentos. </w:t>
      </w:r>
    </w:p>
    <w:p w14:paraId="5182B6B5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3.2. A seleção e número de participantes fica a critério das respectivas Autoridades Sanitárias de cada Estado Parte. </w:t>
      </w:r>
    </w:p>
    <w:p w14:paraId="331C42B1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3.3. O curso de capacitação de inspetores da Fase I realizado por um Estado Parte, deverá prever vagas para candidatos de outros Estados Partes que por diversos motivos não organizaram estes cursos. </w:t>
      </w:r>
    </w:p>
    <w:p w14:paraId="0AD21C8A" w14:textId="77777777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C4" w14:textId="6E647326" w:rsidR="00B44C9B" w:rsidRP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Do Curso E Comitê De Avaliação </w:t>
      </w:r>
    </w:p>
    <w:p w14:paraId="2E9AB9C5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cursos de capacitação serão ministrados por pessoas capacitadas, pertencentes ao setor público e/ou privado, as quais, junto com a Autoridade Sanitária do Estado Parte, integrarão o Comitê de Avaliação da Fase I. </w:t>
      </w:r>
    </w:p>
    <w:p w14:paraId="231F393D" w14:textId="4770F7DF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Avaliação Final Dos Participantes Do Curso </w:t>
      </w:r>
    </w:p>
    <w:p w14:paraId="58B3AE15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5.1. Cada participante do curso de capacitação de inspetores da Fase I, será avaliado através de: </w:t>
      </w:r>
    </w:p>
    <w:p w14:paraId="705D36BA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Exame dos conhecimentos adquiridos no curso; </w:t>
      </w:r>
    </w:p>
    <w:p w14:paraId="5AEF1A4F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Conduta do participante em inspeções simuladas realizadas em empresas fabricantes ou importadoras de produtos médicos; </w:t>
      </w:r>
    </w:p>
    <w:p w14:paraId="6F0CFAF7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Conteúdo da ata das inspeções simuladas realizadas pelo participante. </w:t>
      </w:r>
    </w:p>
    <w:p w14:paraId="344DE679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5.2. A avaliação dos participantes será realizada por um Comitê de Avaliação do Estado Parte correspondente. </w:t>
      </w:r>
    </w:p>
    <w:p w14:paraId="32EDF836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5.3. Uma vez aprovado no curso, o participante receberá certificado de credenciamento como inspetor da Fase I, a nível do correspondente Estado Parte. </w:t>
      </w:r>
    </w:p>
    <w:p w14:paraId="42B49C12" w14:textId="77777777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C6" w14:textId="2828864E" w:rsidR="00B44C9B" w:rsidRP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6- </w:t>
      </w:r>
      <w:r w:rsidR="005034B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Certificado D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Credenciamento </w:t>
      </w:r>
    </w:p>
    <w:p w14:paraId="2E9AB9C7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inspetores certificados na Fase I serão incluídos no cadastro de inspetores da autoridade sanitária competente e estarão habilitados para participar da Fase II do programa de capacitação. </w:t>
      </w:r>
    </w:p>
    <w:p w14:paraId="2E9AB9C8" w14:textId="06FB787C" w:rsidR="00B44C9B" w:rsidRP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Duração Do Curso </w:t>
      </w:r>
    </w:p>
    <w:p w14:paraId="2E9AB9C9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duração mínima do curso será de 80 horas </w:t>
      </w:r>
    </w:p>
    <w:p w14:paraId="50D8E78C" w14:textId="717F531A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Metodologia E </w:t>
      </w:r>
      <w:r w:rsidR="005034BE">
        <w:rPr>
          <w:rFonts w:ascii="Times New Roman" w:eastAsia="Times New Roman" w:hAnsi="Times New Roman" w:cs="Times New Roman"/>
          <w:sz w:val="24"/>
          <w:szCs w:val="24"/>
          <w:lang w:eastAsia="pt-BR"/>
        </w:rPr>
        <w:t>Plano De Ação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541E92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8.1. O plano de ação para a execução do curso de capacitação de inspetores da Fase I é responsabilidade da autoridade de aplicação competente de cada Estado Parte. </w:t>
      </w:r>
    </w:p>
    <w:p w14:paraId="3E5C72A7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8.2. A autoridade Sanitária competente de cada Estado Parte é responsável pela elaboração do material didático do curso, sua difusão e intercâmbio entre os Estados Partes. </w:t>
      </w:r>
    </w:p>
    <w:p w14:paraId="59B767DB" w14:textId="77777777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CA" w14:textId="1E2B6C69" w:rsidR="00B44C9B" w:rsidRP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Autoridade De Aplicação </w:t>
      </w:r>
    </w:p>
    <w:p w14:paraId="2E9AB9CB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autoridade de aplicação deste documento será a Autoridade Sanitária competente de cada Estado Parte. </w:t>
      </w:r>
    </w:p>
    <w:p w14:paraId="2E9AB9CC" w14:textId="0EC39229" w:rsidR="00B44C9B" w:rsidRP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10- </w:t>
      </w:r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Programa Do Curso De Capacitação De Inspetores Para A </w:t>
      </w:r>
      <w:proofErr w:type="spellStart"/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Àrea</w:t>
      </w:r>
      <w:proofErr w:type="spellEnd"/>
      <w:r w:rsidR="005034BE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Produtos Médicos (Fase I). </w:t>
      </w:r>
    </w:p>
    <w:p w14:paraId="2E9AB9CD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Matérias </w:t>
      </w:r>
    </w:p>
    <w:p w14:paraId="2E9AB9CE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1: Legislação atual </w:t>
      </w:r>
    </w:p>
    <w:p w14:paraId="2E9AB9CF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Panorama geral da legislação atual envolvida no tema. </w:t>
      </w:r>
    </w:p>
    <w:p w14:paraId="2E9AB9D0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2: Introdução à Gestão da Qualidade </w:t>
      </w:r>
    </w:p>
    <w:p w14:paraId="2E9AB9D1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Conceitos básicos </w:t>
      </w:r>
    </w:p>
    <w:p w14:paraId="2E9AB9D2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Fundamentos e necessidades </w:t>
      </w:r>
    </w:p>
    <w:p w14:paraId="2E9AB9D3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Situação mundial </w:t>
      </w:r>
    </w:p>
    <w:p w14:paraId="2E9AB9D4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Breve introdução histórica </w:t>
      </w:r>
    </w:p>
    <w:p w14:paraId="2E9AB9D5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Gestão, controle, garantia e qualidade total </w:t>
      </w:r>
    </w:p>
    <w:p w14:paraId="2E9AB9D6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Introdução e evolução histórica dos padrões de qualidade </w:t>
      </w:r>
    </w:p>
    <w:p w14:paraId="2E9AB9D7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Qualidade, certificação e suas </w:t>
      </w:r>
      <w:proofErr w:type="spell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definicões</w:t>
      </w:r>
      <w:proofErr w:type="spell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9AB9D8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de um sistema de garantia da qualidade </w:t>
      </w:r>
    </w:p>
    <w:p w14:paraId="2E9AB9D9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3: Boas Práticas de Fabricação </w:t>
      </w:r>
    </w:p>
    <w:p w14:paraId="2E9AB9DA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Generalidades, normas de referência e comparações com outras normas </w:t>
      </w:r>
    </w:p>
    <w:p w14:paraId="2E9AB9DB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e discussão de cada item </w:t>
      </w:r>
    </w:p>
    <w:p w14:paraId="2E9AB9DC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documentação com </w:t>
      </w:r>
      <w:proofErr w:type="spell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enfase</w:t>
      </w:r>
      <w:proofErr w:type="spell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manual de qualidade, procedimentos e instruções </w:t>
      </w:r>
    </w:p>
    <w:p w14:paraId="2E9AB9DD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4: Técnicas de Inspeção </w:t>
      </w:r>
    </w:p>
    <w:p w14:paraId="2E9AB9DE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 e tipos de inspeções </w:t>
      </w:r>
    </w:p>
    <w:p w14:paraId="2E9AB9DF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Condições de um bom inspetor, atribuições e responsabilidades </w:t>
      </w:r>
    </w:p>
    <w:p w14:paraId="2E9AB9E0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Execução da inspeção </w:t>
      </w:r>
    </w:p>
    <w:p w14:paraId="2E9AB9E1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Manipulação, procedimentos de inspeção, planejamento, desenvolvimento e </w:t>
      </w:r>
    </w:p>
    <w:p w14:paraId="2E9AB9E2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documentação gerada </w:t>
      </w:r>
    </w:p>
    <w:p w14:paraId="2E9AB9E3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Simulação de uma inspeção </w:t>
      </w:r>
    </w:p>
    <w:p w14:paraId="2E9AB9E4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5: Projeto e Produção </w:t>
      </w:r>
    </w:p>
    <w:p w14:paraId="2E9AB9E5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Princípios sobre projeto e produção industrial de produtos médicos </w:t>
      </w:r>
    </w:p>
    <w:p w14:paraId="2E9AB9E6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Controles ambientais de produtos e processos </w:t>
      </w:r>
    </w:p>
    <w:p w14:paraId="2E9AB9E7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Controles de processos e produção </w:t>
      </w:r>
    </w:p>
    <w:p w14:paraId="2E9AB9E8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Aprovação do </w:t>
      </w:r>
      <w:proofErr w:type="gram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final</w:t>
      </w:r>
      <w:proofErr w:type="gram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9AB9E9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Incidência e conformidade dos materiais envolvidos no processo de fabricação dos produtos médicos </w:t>
      </w:r>
    </w:p>
    <w:p w14:paraId="2E9AB9EA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Técnicas estatísticas </w:t>
      </w:r>
    </w:p>
    <w:p w14:paraId="2E9AB9EB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6: Pessoal e Edificação </w:t>
      </w:r>
    </w:p>
    <w:p w14:paraId="2E9AB9EC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Organização, autoridade, responsabilidade, capacitação, treinamento continuado e avaliação periódica do pessoal do estabelecimento </w:t>
      </w:r>
    </w:p>
    <w:p w14:paraId="2E9AB9ED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predial, funcionalidade, material de acabamento, </w:t>
      </w:r>
      <w:proofErr w:type="spellStart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>infra-estrutura</w:t>
      </w:r>
      <w:proofErr w:type="spellEnd"/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serviços e equipamentos </w:t>
      </w:r>
    </w:p>
    <w:p w14:paraId="2E9AB9EE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7: Guia de Inspeção para Produtos Médicos </w:t>
      </w:r>
    </w:p>
    <w:p w14:paraId="2E9AB9EF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detalhada do guia de inspeção </w:t>
      </w:r>
    </w:p>
    <w:p w14:paraId="2E9AB9F0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8: Documentação </w:t>
      </w:r>
    </w:p>
    <w:p w14:paraId="2E9AB9F1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Procedimentos e registros manuais e eletrônicos, formulários e padrões operativos </w:t>
      </w:r>
    </w:p>
    <w:p w14:paraId="2E9AB9F2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9: Validação </w:t>
      </w:r>
    </w:p>
    <w:p w14:paraId="2E9AB9F3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Princípios de validação de processos </w:t>
      </w:r>
    </w:p>
    <w:p w14:paraId="2E9AB9F4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10: Processos Especiais </w:t>
      </w:r>
    </w:p>
    <w:p w14:paraId="2E9AB9F5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Esterilização. Métodos e processos de esterilização </w:t>
      </w:r>
    </w:p>
    <w:p w14:paraId="2E9AB9F6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Ambientes estéreis e sistemas de controle </w:t>
      </w:r>
    </w:p>
    <w:p w14:paraId="2E9AB9F7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Materiais, processos e controle de embalagens </w:t>
      </w:r>
    </w:p>
    <w:p w14:paraId="2E9AB9F8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Módulo 11: Trabalho de Campo </w:t>
      </w:r>
    </w:p>
    <w:p w14:paraId="2E9AB9F9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Visitas a empresas públicas e/ou privadas, denominadas inspeção simuladas. </w:t>
      </w:r>
    </w:p>
    <w:p w14:paraId="2E9AB9FA" w14:textId="5439F00F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FASE II - </w:t>
      </w:r>
      <w:r w:rsidR="009C0FD2"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CAPACITAÇÃO CONJUNTA DE INSPETORES </w:t>
      </w:r>
    </w:p>
    <w:p w14:paraId="2E9AB9FB" w14:textId="77777777" w:rsidR="00B44C9B" w:rsidRPr="009C0FD2" w:rsidRDefault="00B44C9B" w:rsidP="00B44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Objetivo geral </w:t>
      </w:r>
    </w:p>
    <w:p w14:paraId="2E9AB9FC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Aprofundar os conhecimentos, capacidade e habilidade dos inspetores nacionais em Boas Praticas de Fabricação, para atuar a nível internacional, com o objetivo de atender as exigências do mercado ampliado de livre comércio de produtos para a saúde, com objetividade, isento de enfoques individuais, capacitados no entendimento e aplicação dos instrumentos formais harmonizados no MERCOSUL, capazes de emitir pareceres e recomendações para a tomada de decisões oportunas e adequadas aos níveis correspondentes. </w:t>
      </w:r>
    </w:p>
    <w:p w14:paraId="2E9AB9FD" w14:textId="77777777" w:rsidR="00B44C9B" w:rsidRPr="009C0FD2" w:rsidRDefault="00B44C9B" w:rsidP="00B44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Participantes </w:t>
      </w:r>
    </w:p>
    <w:p w14:paraId="2E9AB9FE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participantes que tenham sido credenciados na Fase I serão designados pela autoridade de cada Estado Parte para participar da Fase II em um número a ser determinado oportunamente. </w:t>
      </w:r>
    </w:p>
    <w:p w14:paraId="243ED643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Professores e Comitê de Avaliação </w:t>
      </w:r>
    </w:p>
    <w:p w14:paraId="570FE43E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 Os cursos de capacitação serão ministrados por pessoal capacitado pertencentes ao setor público e/ou privado. </w:t>
      </w:r>
    </w:p>
    <w:p w14:paraId="6EAAB530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 A avaliação final dos participantes do curso será feita por um comitê formado por representantes das autoridades sanitárias dos Estados Partes e por professores que tenham participado na capacitação. </w:t>
      </w:r>
    </w:p>
    <w:p w14:paraId="64371441" w14:textId="77777777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EA2CD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Avaliação final dos participantes </w:t>
      </w:r>
    </w:p>
    <w:p w14:paraId="5662DCE2" w14:textId="3011008B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 A avaliação dos participantes abrangerá, entre outros aspectos, os seguintes: </w:t>
      </w:r>
    </w:p>
    <w:p w14:paraId="5ED1210C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Elaboração de uma ata de inspeção de um estabelecimento. </w:t>
      </w:r>
    </w:p>
    <w:p w14:paraId="16943F6C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Conhecimento e aplicação do documento de "Verificação das BPF para Produtos Médicos ". </w:t>
      </w:r>
    </w:p>
    <w:p w14:paraId="6BE12B60" w14:textId="77777777" w:rsid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 Todos os participantes que tenham sido aprovados na avaliação final, receberão um certificado de credenciamento que os habilitará como inspetores para o Mercosul. </w:t>
      </w:r>
    </w:p>
    <w:p w14:paraId="0548042E" w14:textId="77777777" w:rsidR="009C0FD2" w:rsidRDefault="009C0FD2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9AB9FF" w14:textId="3849E0F6" w:rsidR="00B44C9B" w:rsidRPr="009C0FD2" w:rsidRDefault="00B44C9B" w:rsidP="009C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 Certificado de Credenciamento </w:t>
      </w:r>
    </w:p>
    <w:p w14:paraId="2E9ABA00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inspetores credenciados na Fase II serão incluídos no cadastro de inspetores das Autoridades Sanitárias dos Estados Partes. </w:t>
      </w:r>
    </w:p>
    <w:p w14:paraId="2E9ABA01" w14:textId="77777777" w:rsidR="00B44C9B" w:rsidRPr="009C0FD2" w:rsidRDefault="00B44C9B" w:rsidP="00B44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 Duração do curso </w:t>
      </w:r>
    </w:p>
    <w:p w14:paraId="2E9ABA02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carga horária será proposta pelo Estado Parte anfitrião e acordada com os Estados Partes interessados conforme o Programa. </w:t>
      </w:r>
    </w:p>
    <w:p w14:paraId="2E9ABA03" w14:textId="77777777" w:rsidR="00B44C9B" w:rsidRPr="009C0FD2" w:rsidRDefault="00B44C9B" w:rsidP="00B44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 Metodologia e Plano de Ação </w:t>
      </w:r>
    </w:p>
    <w:p w14:paraId="2E9ABA04" w14:textId="77777777" w:rsidR="00B44C9B" w:rsidRPr="009C0FD2" w:rsidRDefault="00B44C9B" w:rsidP="009C0FD2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curso irá ocorrer na forma teórico-prática e incluirá entre outras atividades exposição de professores, debates e trabalhos em grupo com a orientação de especialistas e coordenadores. </w:t>
      </w:r>
    </w:p>
    <w:p w14:paraId="2E9ABA05" w14:textId="77777777" w:rsidR="00B44C9B" w:rsidRPr="009C0FD2" w:rsidRDefault="00B44C9B" w:rsidP="00B44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 Programa do Curso para capacitação de inspetores para a Área de Produtos Médicos (FASE II). </w:t>
      </w:r>
    </w:p>
    <w:p w14:paraId="2E9ABA06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Intercâmbio de conhecimentos adquiridos na Fase I </w:t>
      </w:r>
    </w:p>
    <w:p w14:paraId="2E9ABA07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Função do organismo de inspeção </w:t>
      </w:r>
    </w:p>
    <w:p w14:paraId="2E9ABA08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Regulamentos da inspeção </w:t>
      </w:r>
    </w:p>
    <w:p w14:paraId="2E9ABA09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Razão e objetivos da inspeção </w:t>
      </w:r>
    </w:p>
    <w:p w14:paraId="2E9ABA0A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Papel do inspetor. Características e condutas </w:t>
      </w:r>
    </w:p>
    <w:p w14:paraId="2E9ABA0B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Planejamento da inspeção </w:t>
      </w:r>
    </w:p>
    <w:p w14:paraId="2E9ABA0C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Documentação a examinar, áreas, enfoques, registros, atas e informes </w:t>
      </w:r>
    </w:p>
    <w:p w14:paraId="2E9ABA0D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Responsabilidade do inspetor e da empresa inspecionada </w:t>
      </w:r>
    </w:p>
    <w:p w14:paraId="2E9ABA0E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Guia para a inspeção de fábricas, uso e aplicação </w:t>
      </w:r>
    </w:p>
    <w:p w14:paraId="2E9ABA0F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Regime de Inspeção de Produtos Médicos. </w:t>
      </w:r>
    </w:p>
    <w:p w14:paraId="2E9ABA10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 de campo </w:t>
      </w:r>
    </w:p>
    <w:p w14:paraId="2E9ABA11" w14:textId="77777777" w:rsidR="00B44C9B" w:rsidRPr="009C0FD2" w:rsidRDefault="00B44C9B" w:rsidP="00B44C9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0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Inspeções simuladas </w:t>
      </w:r>
    </w:p>
    <w:p w14:paraId="2E9ABA12" w14:textId="77777777" w:rsidR="00A5371E" w:rsidRPr="009C0FD2" w:rsidRDefault="009C7585">
      <w:pPr>
        <w:rPr>
          <w:rFonts w:ascii="Times New Roman" w:hAnsi="Times New Roman" w:cs="Times New Roman"/>
          <w:sz w:val="24"/>
          <w:szCs w:val="24"/>
        </w:rPr>
      </w:pPr>
    </w:p>
    <w:sectPr w:rsidR="00A5371E" w:rsidRPr="009C0FD2" w:rsidSect="009C0FD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E0790" w14:textId="77777777" w:rsidR="005034BE" w:rsidRDefault="005034BE" w:rsidP="005034BE">
      <w:pPr>
        <w:spacing w:after="0" w:line="240" w:lineRule="auto"/>
      </w:pPr>
      <w:r>
        <w:separator/>
      </w:r>
    </w:p>
  </w:endnote>
  <w:endnote w:type="continuationSeparator" w:id="0">
    <w:p w14:paraId="78C0DB00" w14:textId="77777777" w:rsidR="005034BE" w:rsidRDefault="005034BE" w:rsidP="0050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36F6" w14:textId="77777777" w:rsidR="004F12B2" w:rsidRPr="004525E5" w:rsidRDefault="004F12B2" w:rsidP="004F12B2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14:paraId="64F959DE" w14:textId="77777777" w:rsidR="004F12B2" w:rsidRDefault="004F12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85F9" w14:textId="77777777" w:rsidR="005034BE" w:rsidRDefault="005034BE" w:rsidP="005034BE">
      <w:pPr>
        <w:spacing w:after="0" w:line="240" w:lineRule="auto"/>
      </w:pPr>
      <w:r>
        <w:separator/>
      </w:r>
    </w:p>
  </w:footnote>
  <w:footnote w:type="continuationSeparator" w:id="0">
    <w:p w14:paraId="24AFB239" w14:textId="77777777" w:rsidR="005034BE" w:rsidRDefault="005034BE" w:rsidP="0050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A978" w14:textId="77777777" w:rsidR="005034BE" w:rsidRPr="004525E5" w:rsidRDefault="005034BE" w:rsidP="005034BE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</w:rPr>
    </w:pPr>
    <w:r w:rsidRPr="006C5B9B">
      <w:rPr>
        <w:rFonts w:cs="Times New Roman"/>
        <w:noProof/>
        <w:lang w:eastAsia="pt-BR"/>
      </w:rPr>
      <w:drawing>
        <wp:inline distT="0" distB="0" distL="0" distR="0" wp14:anchorId="727FEC8B" wp14:editId="30A27919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725E66" w14:textId="77777777" w:rsidR="005034BE" w:rsidRPr="004525E5" w:rsidRDefault="005034BE" w:rsidP="005034BE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14:paraId="5C9C47EB" w14:textId="77777777" w:rsidR="005034BE" w:rsidRPr="004525E5" w:rsidRDefault="005034BE" w:rsidP="005034BE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14:paraId="4A9C4270" w14:textId="77777777" w:rsidR="005034BE" w:rsidRDefault="005034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C9B"/>
    <w:rsid w:val="00407EF1"/>
    <w:rsid w:val="004F12B2"/>
    <w:rsid w:val="005034BE"/>
    <w:rsid w:val="009C0FD2"/>
    <w:rsid w:val="009C7585"/>
    <w:rsid w:val="00B44C9B"/>
    <w:rsid w:val="00C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AB9AE"/>
  <w15:docId w15:val="{6A8350A4-8C57-439B-8421-5127B600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4C9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4C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03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4BE"/>
  </w:style>
  <w:style w:type="paragraph" w:styleId="Rodap">
    <w:name w:val="footer"/>
    <w:basedOn w:val="Normal"/>
    <w:link w:val="RodapChar"/>
    <w:uiPriority w:val="99"/>
    <w:unhideWhenUsed/>
    <w:rsid w:val="00503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AC934-1E0E-4E37-A66F-03CE6845657B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F72146-0404-48CD-A363-9DB35437F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3B925-51CC-4E93-AB16-A9179C3EC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Adjane Balbino de Amorim Rodrigues</dc:creator>
  <cp:lastModifiedBy>Thais Jussara de Araujo Ferreira</cp:lastModifiedBy>
  <cp:revision>3</cp:revision>
  <dcterms:created xsi:type="dcterms:W3CDTF">2015-01-07T13:28:00Z</dcterms:created>
  <dcterms:modified xsi:type="dcterms:W3CDTF">2018-10-30T18:53:00Z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