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D9E" w14:textId="77777777" w:rsidR="002D54C0" w:rsidRDefault="002D54C0" w:rsidP="002D54C0">
      <w:pPr>
        <w:pStyle w:val="Default"/>
      </w:pPr>
    </w:p>
    <w:p w14:paraId="4866BB55" w14:textId="77777777" w:rsidR="002D54C0" w:rsidRDefault="002D54C0" w:rsidP="002D54C0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Ministério da Saúde - MS Agência Nacional de Vigilância Sanitária - ANVISA </w:t>
      </w:r>
    </w:p>
    <w:p w14:paraId="282D89EA" w14:textId="77777777" w:rsidR="002D54C0" w:rsidRDefault="002D54C0" w:rsidP="002D54C0">
      <w:pPr>
        <w:pStyle w:val="Default"/>
        <w:rPr>
          <w:color w:val="auto"/>
        </w:rPr>
      </w:pPr>
    </w:p>
    <w:p w14:paraId="7610AE45" w14:textId="77777777" w:rsidR="002D54C0" w:rsidRDefault="002D54C0" w:rsidP="002D54C0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78FA8C37" w14:textId="77777777" w:rsidR="002D54C0" w:rsidRDefault="002D54C0" w:rsidP="002D54C0">
      <w:pPr>
        <w:pStyle w:val="Default"/>
        <w:rPr>
          <w:color w:val="auto"/>
        </w:rPr>
      </w:pPr>
    </w:p>
    <w:p w14:paraId="3EE223A0" w14:textId="77777777" w:rsidR="002D54C0" w:rsidRDefault="002D54C0" w:rsidP="002D54C0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RESOLUÇÃO DA DIRETORIA COLEGIADA – RDC Nº 111, DE 29 DE JUNHO DE 2006 </w:t>
      </w:r>
    </w:p>
    <w:p w14:paraId="047D7E88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(Publicada no DOU nº 124, de 30 de junho de 2006) </w:t>
      </w:r>
    </w:p>
    <w:p w14:paraId="5D6BCCDE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Dispõe sobre o uso emergencial de agrotóxicos à base de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acefato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na cultura do dendê. </w:t>
      </w:r>
    </w:p>
    <w:p w14:paraId="0B9F59F6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A Diretoria Colegiada da Agência Nacional de Vigilância Sanitária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, no uso da atribuição que lhe confere o inciso IV do art. 11 do Regulamento da ANVISA aprovado pelo Decreto 3.029, de 16 de abril de 1999, combinado com o § 1° da alínea “b” do inciso I do art. 111 do Regimento Interno aprovado pela Portaria n° 593, de 25 de agosto de 2000, republicada no DOU de 22 de dezembro de 2000, em reunião realizada em 26 de junho de 2006, </w:t>
      </w:r>
    </w:p>
    <w:p w14:paraId="7B4AE8C3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adota a seguinte Resolução de Diretoria Colegiada e eu, Diretor-Presidente, determino a sua publicação: </w:t>
      </w:r>
    </w:p>
    <w:p w14:paraId="03D07C1A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1º O Comitê Técnico de Assessoramento para Agrotóxicos, em reunião realizada em 18 de maio de 2006, manifestou-se favoravelmente à concessão, pelo órgão federal competente para registro de agrotóxicos, de autorização de uso em caráter emergencial, de agrotóxicos à base de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acefato</w:t>
      </w:r>
      <w:proofErr w:type="spellEnd"/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para controlar a praga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  <w:t>Eupalamides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  <w:t>dedalus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na cultura do dendê, segundo as especificações definidas no Anexo a esta Resolução. A autorização é por quatro meses, a partir da data da publicação desta Resolução. </w:t>
      </w:r>
    </w:p>
    <w:p w14:paraId="70359D47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2º As empresas interessadas em comercializar agrotóxicos, em conformidade com a especificação contida no art. 1º desta RDC, deverão requerer o registro para uso emergencial do produto, junto aos órgãos competentes, acompanhado de modelo de rótulo e bula e de comprovante de que encontra-se cadastrada nos Estados, no Distrito Federal e na Coordenação de Fiscalização de Agrotóxicos, do Departamento de Defesa e Inspeção Vegetal, do Ministério da Agricultura, Pecuária e Abastecimento, como fabricante ou formuladora de agrotóxico. </w:t>
      </w:r>
    </w:p>
    <w:p w14:paraId="53DF9099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Parágrafo único. A empresa requerente deverá apresentar termo de compromisso para geração e apresentação dos estudos necessários à realização do registro definitivo do agrotóxico para a finalidade e condições de uso definidas no Anexo a esta Resolução. </w:t>
      </w:r>
    </w:p>
    <w:p w14:paraId="42BB1553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3º A autorização para uso emergencial de agrotóxico será cancelada se constatado problema de ordem agronômica, toxicológica ou ambiental. </w:t>
      </w:r>
    </w:p>
    <w:p w14:paraId="1E2DDF88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Art. 4º Esta Resolução entra em vigor na data de sua publicação. </w:t>
      </w:r>
    </w:p>
    <w:p w14:paraId="60E517BB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DIRCEU RAPOSO DE MELLO Ministério da Saúde - MS Agência Nacional de Vigilância Sanitária - ANVISA </w:t>
      </w:r>
    </w:p>
    <w:p w14:paraId="4FCC4B08" w14:textId="77777777" w:rsidR="002D54C0" w:rsidRDefault="002D54C0" w:rsidP="002D54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Este texto não substitui o(s) publicado(s) em Diário Oficial da União. </w:t>
      </w:r>
    </w:p>
    <w:p w14:paraId="6B675389" w14:textId="77777777" w:rsidR="002D54C0" w:rsidRDefault="002D54C0" w:rsidP="002D54C0">
      <w:pPr>
        <w:pStyle w:val="Default"/>
        <w:rPr>
          <w:color w:val="auto"/>
        </w:rPr>
      </w:pPr>
    </w:p>
    <w:p w14:paraId="75FCA29B" w14:textId="77777777" w:rsidR="002D54C0" w:rsidRDefault="002D54C0" w:rsidP="002D54C0">
      <w:pPr>
        <w:pStyle w:val="Default"/>
        <w:pageBreakBefore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lastRenderedPageBreak/>
        <w:t xml:space="preserve">ANEXO </w:t>
      </w:r>
    </w:p>
    <w:p w14:paraId="77F70D9D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 Nome comum do ingrediente ativo: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acefato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; </w:t>
      </w:r>
    </w:p>
    <w:p w14:paraId="5BD2433C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1.1. Nome químico do ingrediente ativo: O, S-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dimethyl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acetylphosphoramidothioate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; </w:t>
      </w:r>
    </w:p>
    <w:p w14:paraId="2C6A30BC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1.2. No CAS: 30560-19-1; </w:t>
      </w:r>
    </w:p>
    <w:p w14:paraId="00DC7145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1.3. Classe: Acaricida - Inseticida; </w:t>
      </w:r>
    </w:p>
    <w:p w14:paraId="23F216CB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1.4. Grupo químico: organofosforado; </w:t>
      </w:r>
    </w:p>
    <w:p w14:paraId="19614277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1.5. Forma de apresentação do produto formulado permitida: pó solúvel; </w:t>
      </w:r>
    </w:p>
    <w:p w14:paraId="433F909B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2. Indicação de uso: dendê; </w:t>
      </w:r>
    </w:p>
    <w:p w14:paraId="789B636F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3. Finalidade: Controle de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Eupalamides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dedalus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; </w:t>
      </w:r>
    </w:p>
    <w:p w14:paraId="7C4288AA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 Aplicação: </w:t>
      </w:r>
    </w:p>
    <w:p w14:paraId="1F81DEF7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4.1. Modo de aplicação: rega 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>da</w:t>
      </w:r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coroa foliar, em volume de 12 L de calda por planta; </w:t>
      </w:r>
    </w:p>
    <w:p w14:paraId="54537149" w14:textId="77777777" w:rsidR="002D54C0" w:rsidRDefault="002D54C0" w:rsidP="002D54C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4.2. Dose: 9 g de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acefato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/planta; </w:t>
      </w:r>
    </w:p>
    <w:p w14:paraId="202DE945" w14:textId="77777777" w:rsidR="002D54C0" w:rsidRDefault="002D54C0" w:rsidP="002D54C0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4.3. Intervalo de aplicação: a cada três meses; </w:t>
      </w:r>
    </w:p>
    <w:p w14:paraId="2377AE3E" w14:textId="1C5AB730" w:rsidR="00E535C5" w:rsidRDefault="002D54C0" w:rsidP="002D54C0">
      <w:r>
        <w:rPr>
          <w:rFonts w:ascii="Times New Roman" w:hAnsi="Times New Roman" w:cs="Times New Roman"/>
          <w:sz w:val="23"/>
          <w:szCs w:val="23"/>
        </w:rPr>
        <w:t>5. Uso emergencial permitido por período de 4 meses, a contar da data de publicação dessa RDC.</w:t>
      </w:r>
      <w:bookmarkStart w:id="0" w:name="_GoBack"/>
      <w:bookmarkEnd w:id="0"/>
    </w:p>
    <w:sectPr w:rsidR="00E53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A"/>
    <w:rsid w:val="002D54C0"/>
    <w:rsid w:val="00633DFA"/>
    <w:rsid w:val="00E5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79378-5493-42BC-ABF4-11049788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D54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2019-02-04T11:50:00Z</dcterms:created>
  <dcterms:modified xsi:type="dcterms:W3CDTF">2019-02-04T11:51:00Z</dcterms:modified>
</cp:coreProperties>
</file>