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BE" w:rsidRPr="00C57116" w:rsidRDefault="00126CEE" w:rsidP="00C57116">
      <w:pPr>
        <w:pStyle w:val="Ttulo1"/>
        <w:ind w:left="-284" w:right="-285"/>
        <w:divId w:val="400370166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C57116">
        <w:rPr>
          <w:rFonts w:ascii="Times New Roman" w:hAnsi="Times New Roman" w:cs="Times New Roman"/>
          <w:sz w:val="22"/>
        </w:rPr>
        <w:t>RESOLUÇÃO DA DIRETORIA COLEGIADA – RDC Nº 12, DE 13 DE MARÇO DE 2015</w:t>
      </w:r>
    </w:p>
    <w:p w:rsidR="001741BE" w:rsidRPr="001741BE" w:rsidRDefault="001741BE" w:rsidP="001741BE">
      <w:pPr>
        <w:pStyle w:val="Ttulo1"/>
        <w:divId w:val="400370166"/>
        <w:rPr>
          <w:rFonts w:ascii="Times New Roman" w:hAnsi="Times New Roman" w:cs="Times New Roman"/>
          <w:color w:val="0000FF"/>
          <w:sz w:val="24"/>
          <w:szCs w:val="24"/>
        </w:rPr>
      </w:pPr>
      <w:r w:rsidRPr="001741BE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50, de 16 de março de 2015)</w:t>
      </w:r>
    </w:p>
    <w:p w:rsidR="00126CEE" w:rsidRPr="001741BE" w:rsidRDefault="001741BE" w:rsidP="001741BE">
      <w:pPr>
        <w:pStyle w:val="Ttulo1"/>
        <w:ind w:left="3969"/>
        <w:jc w:val="both"/>
        <w:divId w:val="400370166"/>
        <w:rPr>
          <w:rFonts w:ascii="Times New Roman" w:hAnsi="Times New Roman" w:cs="Times New Roman"/>
          <w:b w:val="0"/>
          <w:sz w:val="24"/>
          <w:szCs w:val="24"/>
        </w:rPr>
      </w:pPr>
      <w:r w:rsidRPr="001741BE">
        <w:rPr>
          <w:rFonts w:ascii="Times New Roman" w:hAnsi="Times New Roman" w:cs="Times New Roman"/>
          <w:b w:val="0"/>
          <w:caps w:val="0"/>
          <w:sz w:val="24"/>
          <w:szCs w:val="24"/>
        </w:rPr>
        <w:t xml:space="preserve">Dispõe sobre regulamento técnico para o ingrediente ativo forato em decorrência da reavaliação toxicológica </w:t>
      </w:r>
    </w:p>
    <w:p w:rsidR="00126CEE" w:rsidRPr="001741BE" w:rsidRDefault="00126CEE" w:rsidP="00126CEE">
      <w:pPr>
        <w:spacing w:after="0"/>
        <w:ind w:firstLine="567"/>
        <w:jc w:val="both"/>
        <w:divId w:val="400370166"/>
      </w:pPr>
      <w:r w:rsidRPr="001741BE">
        <w:t>A Diretoria Colegiada da Agência Nacional de Vigilância Sanitária,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05 de março de 2015, adota a seguinte Resolução da Diretoria Colegiada e eu, Diretor-Presidente Substituto, determino a sua publicação.</w:t>
      </w:r>
    </w:p>
    <w:p w:rsidR="00126CEE" w:rsidRPr="001741BE" w:rsidRDefault="00126CEE" w:rsidP="00126CEE">
      <w:pPr>
        <w:spacing w:after="0"/>
        <w:ind w:firstLine="567"/>
        <w:jc w:val="both"/>
        <w:divId w:val="400370166"/>
      </w:pPr>
      <w:r w:rsidRPr="001741BE">
        <w:t xml:space="preserve">Art. 1º Cancelar os informes de avaliação toxicológica de todos os produtos técnicos e formulados à base do ingrediente ativo forato, a partir da data de publicação desta Resolução. </w:t>
      </w:r>
    </w:p>
    <w:p w:rsidR="00126CEE" w:rsidRPr="001741BE" w:rsidRDefault="00126CEE" w:rsidP="00126CEE">
      <w:pPr>
        <w:autoSpaceDE w:val="0"/>
        <w:autoSpaceDN w:val="0"/>
        <w:adjustRightInd w:val="0"/>
        <w:spacing w:after="0"/>
        <w:ind w:firstLine="567"/>
        <w:jc w:val="both"/>
        <w:divId w:val="400370166"/>
      </w:pPr>
      <w:r w:rsidRPr="001741BE">
        <w:t>Art. 2º Excluir</w:t>
      </w:r>
      <w:r w:rsidRPr="001741BE">
        <w:rPr>
          <w:color w:val="000000"/>
        </w:rPr>
        <w:t xml:space="preserve"> a monografia do ingrediente ativo forato</w:t>
      </w:r>
      <w:r w:rsidRPr="001741BE">
        <w:t>, a partir da data de publicação desta Resolução.</w:t>
      </w:r>
    </w:p>
    <w:p w:rsidR="00126CEE" w:rsidRPr="001741BE" w:rsidRDefault="00126CEE" w:rsidP="00126CEE">
      <w:pPr>
        <w:autoSpaceDE w:val="0"/>
        <w:autoSpaceDN w:val="0"/>
        <w:adjustRightInd w:val="0"/>
        <w:spacing w:after="0"/>
        <w:ind w:firstLine="567"/>
        <w:jc w:val="both"/>
        <w:divId w:val="400370166"/>
      </w:pPr>
      <w:r w:rsidRPr="001741BE">
        <w:rPr>
          <w:color w:val="000000"/>
        </w:rPr>
        <w:t>Art. 3º D</w:t>
      </w:r>
      <w:r w:rsidRPr="001741BE">
        <w:t>eterminar que as empresas que detenham estoques desses produtos providenciem a sua destinação adequada e que esse procedimento seja previamente informado ao MAPA, à ANVISA e ao IBAMA, no prazo de trinta dias a partir da publicação desta Resolução.</w:t>
      </w:r>
    </w:p>
    <w:p w:rsidR="00126CEE" w:rsidRPr="001741BE" w:rsidRDefault="00126CEE" w:rsidP="00126CEE">
      <w:pPr>
        <w:spacing w:after="0"/>
        <w:ind w:firstLine="567"/>
        <w:jc w:val="both"/>
        <w:divId w:val="400370166"/>
      </w:pPr>
      <w:r w:rsidRPr="001741BE">
        <w:t>Art. 4º Esta Resolução entra em vigor na data da sua publicação.</w:t>
      </w:r>
    </w:p>
    <w:p w:rsidR="00343F0C" w:rsidRDefault="00343F0C" w:rsidP="00C57116">
      <w:pPr>
        <w:pStyle w:val="Ttulo2"/>
        <w:divId w:val="400370166"/>
        <w:rPr>
          <w:rFonts w:ascii="Times New Roman" w:hAnsi="Times New Roman" w:cs="Times New Roman"/>
          <w:sz w:val="24"/>
          <w:szCs w:val="24"/>
        </w:rPr>
      </w:pPr>
    </w:p>
    <w:p w:rsidR="00A53197" w:rsidRPr="00343F0C" w:rsidRDefault="00126CEE" w:rsidP="00C57116">
      <w:pPr>
        <w:pStyle w:val="Ttulo2"/>
        <w:divId w:val="40037016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343F0C">
        <w:rPr>
          <w:rFonts w:ascii="Times New Roman" w:hAnsi="Times New Roman" w:cs="Times New Roman"/>
          <w:b w:val="0"/>
          <w:sz w:val="24"/>
          <w:szCs w:val="24"/>
        </w:rPr>
        <w:t>JAIME CESAR DE MOURA OLIVEIRA</w:t>
      </w:r>
      <w:r w:rsidR="00A53197" w:rsidRPr="00343F0C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343F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FD8" w:rsidRDefault="008C7FD8" w:rsidP="00C57116">
      <w:pPr>
        <w:spacing w:before="0" w:after="0"/>
      </w:pPr>
      <w:r>
        <w:separator/>
      </w:r>
    </w:p>
  </w:endnote>
  <w:endnote w:type="continuationSeparator" w:id="0">
    <w:p w:rsidR="008C7FD8" w:rsidRDefault="008C7FD8" w:rsidP="00C571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116" w:rsidRPr="00C57116" w:rsidRDefault="00C57116" w:rsidP="00C57116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FD8" w:rsidRDefault="008C7FD8" w:rsidP="00C57116">
      <w:pPr>
        <w:spacing w:before="0" w:after="0"/>
      </w:pPr>
      <w:r>
        <w:separator/>
      </w:r>
    </w:p>
  </w:footnote>
  <w:footnote w:type="continuationSeparator" w:id="0">
    <w:p w:rsidR="008C7FD8" w:rsidRDefault="008C7FD8" w:rsidP="00C5711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116" w:rsidRPr="00C57116" w:rsidRDefault="008C7FD8" w:rsidP="00C5711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8C7FD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7116" w:rsidRPr="00C57116" w:rsidRDefault="00C57116" w:rsidP="00C5711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C57116">
      <w:rPr>
        <w:rFonts w:ascii="Calibri" w:hAnsi="Calibri"/>
        <w:b/>
        <w:szCs w:val="22"/>
        <w:lang w:eastAsia="en-US"/>
      </w:rPr>
      <w:t>Ministério da Saúde - MS</w:t>
    </w:r>
  </w:p>
  <w:p w:rsidR="00C57116" w:rsidRPr="00C57116" w:rsidRDefault="00C57116" w:rsidP="00C5711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C57116">
      <w:rPr>
        <w:rFonts w:ascii="Calibri" w:hAnsi="Calibri"/>
        <w:b/>
        <w:szCs w:val="22"/>
        <w:lang w:eastAsia="en-US"/>
      </w:rPr>
      <w:t>Agência Nacional de Vigilância Sanitária - ANVISA</w:t>
    </w:r>
  </w:p>
  <w:p w:rsidR="00C57116" w:rsidRPr="00C57116" w:rsidRDefault="00C5711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23A38"/>
    <w:rsid w:val="00126CEE"/>
    <w:rsid w:val="001741BE"/>
    <w:rsid w:val="001A1BCA"/>
    <w:rsid w:val="0026113A"/>
    <w:rsid w:val="00277E16"/>
    <w:rsid w:val="00343F0C"/>
    <w:rsid w:val="00391360"/>
    <w:rsid w:val="003C4A39"/>
    <w:rsid w:val="004E01FA"/>
    <w:rsid w:val="00536C97"/>
    <w:rsid w:val="005E66BC"/>
    <w:rsid w:val="00652E8A"/>
    <w:rsid w:val="00662C10"/>
    <w:rsid w:val="00771958"/>
    <w:rsid w:val="008152EC"/>
    <w:rsid w:val="00867B72"/>
    <w:rsid w:val="008B7BC0"/>
    <w:rsid w:val="008C7FD8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57116"/>
    <w:rsid w:val="00C95774"/>
    <w:rsid w:val="00C95A0B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016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016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6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1363</Characters>
  <Application>Microsoft Office Word</Application>
  <DocSecurity>0</DocSecurity>
  <Lines>11</Lines>
  <Paragraphs>3</Paragraphs>
  <ScaleCrop>false</ScaleCrop>
  <Company>ANVISA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2017-08-11T18:02:00Z</cp:lastPrinted>
  <dcterms:created xsi:type="dcterms:W3CDTF">2018-08-16T18:52:00Z</dcterms:created>
  <dcterms:modified xsi:type="dcterms:W3CDTF">2018-08-16T18:52:00Z</dcterms:modified>
</cp:coreProperties>
</file>