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BF7275" w:rsidRDefault="00C579C9" w:rsidP="00BF7275">
      <w:pPr>
        <w:ind w:left="-284" w:right="-283"/>
        <w:jc w:val="center"/>
        <w:rPr>
          <w:rFonts w:ascii="Times New Roman" w:hAnsi="Times New Roman" w:cs="Times New Roman"/>
          <w:b/>
          <w:sz w:val="24"/>
          <w:szCs w:val="24"/>
        </w:rPr>
      </w:pPr>
      <w:r w:rsidRPr="00BF7275">
        <w:rPr>
          <w:rFonts w:ascii="Times New Roman" w:hAnsi="Times New Roman" w:cs="Times New Roman"/>
          <w:b/>
          <w:sz w:val="24"/>
          <w:szCs w:val="24"/>
        </w:rPr>
        <w:t xml:space="preserve">RESOLUÇÃO </w:t>
      </w:r>
      <w:r w:rsidR="00BE6DFA" w:rsidRPr="00BF7275">
        <w:rPr>
          <w:rFonts w:ascii="Times New Roman" w:hAnsi="Times New Roman" w:cs="Times New Roman"/>
          <w:b/>
          <w:sz w:val="24"/>
          <w:szCs w:val="24"/>
        </w:rPr>
        <w:t xml:space="preserve">DE DIRETORIA COLEGIADA </w:t>
      </w:r>
      <w:r w:rsidR="00BF7275">
        <w:rPr>
          <w:rFonts w:ascii="Times New Roman" w:hAnsi="Times New Roman" w:cs="Times New Roman"/>
          <w:b/>
          <w:sz w:val="24"/>
          <w:szCs w:val="24"/>
        </w:rPr>
        <w:t xml:space="preserve">– RDC Nº 176, DE </w:t>
      </w:r>
      <w:r w:rsidRPr="00BF7275">
        <w:rPr>
          <w:rFonts w:ascii="Times New Roman" w:hAnsi="Times New Roman" w:cs="Times New Roman"/>
          <w:b/>
          <w:sz w:val="24"/>
          <w:szCs w:val="24"/>
        </w:rPr>
        <w:t>7 DE JUNHO DE 2005</w:t>
      </w:r>
    </w:p>
    <w:p w:rsidR="00C579C9" w:rsidRPr="00BF7275" w:rsidRDefault="00BF7275" w:rsidP="00C579C9">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109, de </w:t>
      </w:r>
      <w:r w:rsidR="00C579C9" w:rsidRPr="00BF7275">
        <w:rPr>
          <w:rFonts w:ascii="Times New Roman" w:hAnsi="Times New Roman" w:cs="Times New Roman"/>
          <w:b/>
          <w:color w:val="0000FF"/>
          <w:sz w:val="24"/>
          <w:szCs w:val="24"/>
        </w:rPr>
        <w:t>9 de junho de 2005)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1A4CA1" w:rsidRPr="00BF7275" w:rsidTr="001A4CA1">
        <w:tc>
          <w:tcPr>
            <w:tcW w:w="4322" w:type="dxa"/>
          </w:tcPr>
          <w:p w:rsidR="001A4CA1" w:rsidRPr="00BF7275" w:rsidRDefault="001A4CA1" w:rsidP="00C579C9">
            <w:pPr>
              <w:jc w:val="center"/>
              <w:rPr>
                <w:rFonts w:ascii="Times New Roman" w:hAnsi="Times New Roman" w:cs="Times New Roman"/>
                <w:b/>
                <w:color w:val="0000FF"/>
                <w:sz w:val="24"/>
                <w:szCs w:val="24"/>
              </w:rPr>
            </w:pPr>
          </w:p>
        </w:tc>
        <w:tc>
          <w:tcPr>
            <w:tcW w:w="4322" w:type="dxa"/>
          </w:tcPr>
          <w:p w:rsidR="001A4CA1" w:rsidRPr="00BF7275" w:rsidRDefault="001A4CA1" w:rsidP="001A4CA1">
            <w:pPr>
              <w:jc w:val="both"/>
              <w:rPr>
                <w:rFonts w:ascii="Times New Roman" w:hAnsi="Times New Roman" w:cs="Times New Roman"/>
                <w:sz w:val="24"/>
                <w:szCs w:val="24"/>
              </w:rPr>
            </w:pPr>
            <w:r w:rsidRPr="00BF7275">
              <w:rPr>
                <w:rFonts w:ascii="Times New Roman" w:hAnsi="Times New Roman" w:cs="Times New Roman"/>
                <w:sz w:val="24"/>
                <w:szCs w:val="24"/>
              </w:rPr>
              <w:t>Dispõe sobre o recadastramento e atualização de informações de empresas que exerçam atividades de: fabricar, importar, exportar, fracionar, armazenar, expedir, embalar, distribuir e transportar insumos farmacêuticos.</w:t>
            </w:r>
          </w:p>
        </w:tc>
      </w:tr>
    </w:tbl>
    <w:p w:rsidR="001A4CA1" w:rsidRPr="00BF7275" w:rsidRDefault="001A4CA1" w:rsidP="001A4CA1">
      <w:pPr>
        <w:spacing w:before="300" w:after="300" w:line="240" w:lineRule="auto"/>
        <w:ind w:firstLine="573"/>
        <w:jc w:val="both"/>
        <w:rPr>
          <w:rFonts w:ascii="Times New Roman" w:hAnsi="Times New Roman" w:cs="Times New Roman"/>
          <w:sz w:val="24"/>
          <w:szCs w:val="24"/>
        </w:rPr>
      </w:pPr>
      <w:r w:rsidRPr="00BF7275">
        <w:rPr>
          <w:rFonts w:ascii="Times New Roman" w:hAnsi="Times New Roman" w:cs="Times New Roman"/>
          <w:sz w:val="24"/>
          <w:szCs w:val="24"/>
        </w:rPr>
        <w:t xml:space="preserve">A </w:t>
      </w:r>
      <w:r w:rsidRPr="00BF7275">
        <w:rPr>
          <w:rFonts w:ascii="Times New Roman" w:hAnsi="Times New Roman" w:cs="Times New Roman"/>
          <w:b/>
          <w:sz w:val="24"/>
          <w:szCs w:val="24"/>
        </w:rPr>
        <w:t>Diretoria Colegiada da Agência Nacional de Vigilância Sanitária-ANVISA</w:t>
      </w:r>
      <w:r w:rsidRPr="00BF7275">
        <w:rPr>
          <w:rFonts w:ascii="Times New Roman" w:hAnsi="Times New Roman" w:cs="Times New Roman"/>
          <w:sz w:val="24"/>
          <w:szCs w:val="24"/>
        </w:rPr>
        <w:t xml:space="preserve">, no uso da atribuição que lhe confere o Art. 11, inciso IV, do Regulamento da ANVISA, aprovado pelo Decreto nº 3.029, de 16 de abril de 1999, c/c § 1º e inciso I, alínea "b" do art. 111, do Regimento Interno aprovado pela Portaria nº 593, de 25 de agosto de 2000, republicada em 22 de dezembro de 2000, em reunião realizada em 30 de maio de 2005,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considerando</w:t>
      </w:r>
      <w:proofErr w:type="gramEnd"/>
      <w:r w:rsidRPr="00BF7275">
        <w:rPr>
          <w:rFonts w:ascii="Times New Roman" w:hAnsi="Times New Roman" w:cs="Times New Roman"/>
          <w:sz w:val="24"/>
          <w:szCs w:val="24"/>
        </w:rPr>
        <w:t xml:space="preserve"> a Lei nº 6.360, de 23 de setembro de 1976;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considerando</w:t>
      </w:r>
      <w:proofErr w:type="gramEnd"/>
      <w:r w:rsidRPr="00BF7275">
        <w:rPr>
          <w:rFonts w:ascii="Times New Roman" w:hAnsi="Times New Roman" w:cs="Times New Roman"/>
          <w:sz w:val="24"/>
          <w:szCs w:val="24"/>
        </w:rPr>
        <w:t xml:space="preserve"> o Decreto nº 79.094, de 5 de janeiro de 1977, que regulamenta a Lei nº 6.360, de 23 de setembro de 1976;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considerando</w:t>
      </w:r>
      <w:proofErr w:type="gramEnd"/>
      <w:r w:rsidRPr="00BF7275">
        <w:rPr>
          <w:rFonts w:ascii="Times New Roman" w:hAnsi="Times New Roman" w:cs="Times New Roman"/>
          <w:sz w:val="24"/>
          <w:szCs w:val="24"/>
        </w:rPr>
        <w:t xml:space="preserve"> a Lei nº 6.437, de 20 de agosto de 1977;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considerando</w:t>
      </w:r>
      <w:proofErr w:type="gramEnd"/>
      <w:r w:rsidRPr="00BF7275">
        <w:rPr>
          <w:rFonts w:ascii="Times New Roman" w:hAnsi="Times New Roman" w:cs="Times New Roman"/>
          <w:sz w:val="24"/>
          <w:szCs w:val="24"/>
        </w:rPr>
        <w:t xml:space="preserve"> a Portaria SVS/MS nº 231, de 27 de dezembro de 1996;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considerando</w:t>
      </w:r>
      <w:proofErr w:type="gramEnd"/>
      <w:r w:rsidRPr="00BF7275">
        <w:rPr>
          <w:rFonts w:ascii="Times New Roman" w:hAnsi="Times New Roman" w:cs="Times New Roman"/>
          <w:sz w:val="24"/>
          <w:szCs w:val="24"/>
        </w:rPr>
        <w:t xml:space="preserve"> a necessidade de controle sanitário na fabricação, importação, exportação, fracionamento, armazenamento, expedição, embalagem, distribuição e transporte dos insumos farmacêuticos;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considerando</w:t>
      </w:r>
      <w:proofErr w:type="gramEnd"/>
      <w:r w:rsidRPr="00BF7275">
        <w:rPr>
          <w:rFonts w:ascii="Times New Roman" w:hAnsi="Times New Roman" w:cs="Times New Roman"/>
          <w:sz w:val="24"/>
          <w:szCs w:val="24"/>
        </w:rPr>
        <w:t xml:space="preserve"> a necessidade de padronizar as ações de vigilância sanitária referentes aos insumos farmacêuticos;</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considerando</w:t>
      </w:r>
      <w:proofErr w:type="gramEnd"/>
      <w:r w:rsidRPr="00BF7275">
        <w:rPr>
          <w:rFonts w:ascii="Times New Roman" w:hAnsi="Times New Roman" w:cs="Times New Roman"/>
          <w:sz w:val="24"/>
          <w:szCs w:val="24"/>
        </w:rPr>
        <w:t xml:space="preserve"> a necessidade de garantir a rastreabilidade e subsidiar as ações de fiscalização de insumos farmacêuticos,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proofErr w:type="gramStart"/>
      <w:r w:rsidRPr="00BF7275">
        <w:rPr>
          <w:rFonts w:ascii="Times New Roman" w:hAnsi="Times New Roman" w:cs="Times New Roman"/>
          <w:sz w:val="24"/>
          <w:szCs w:val="24"/>
        </w:rPr>
        <w:t>adotou</w:t>
      </w:r>
      <w:proofErr w:type="gramEnd"/>
      <w:r w:rsidRPr="00BF7275">
        <w:rPr>
          <w:rFonts w:ascii="Times New Roman" w:hAnsi="Times New Roman" w:cs="Times New Roman"/>
          <w:sz w:val="24"/>
          <w:szCs w:val="24"/>
        </w:rPr>
        <w:t xml:space="preserve"> a seguinte Resolução de Diretoria Colegiada e eu, Diretor-Presidente, determino a sua publicação.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r w:rsidRPr="00BF7275">
        <w:rPr>
          <w:rFonts w:ascii="Times New Roman" w:hAnsi="Times New Roman" w:cs="Times New Roman"/>
          <w:sz w:val="24"/>
          <w:szCs w:val="24"/>
        </w:rPr>
        <w:t xml:space="preserve">Art. 1º Fica estabelecida a obrigatoriedade do recadastramento e a prestação de informações atualizadas por parte das empresas estabelecidas ou com representantes no país, que exerçam as atividades de fabricar, importar, exportar, fracionar, armazenar, expedir, embalar, distribuir e transportar insumos farmacêuticos.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r w:rsidRPr="00BF7275">
        <w:rPr>
          <w:rFonts w:ascii="Times New Roman" w:hAnsi="Times New Roman" w:cs="Times New Roman"/>
          <w:sz w:val="24"/>
          <w:szCs w:val="24"/>
        </w:rPr>
        <w:lastRenderedPageBreak/>
        <w:t xml:space="preserve">Art. 2º No ato do recadastramento, as empresas que possuem Autorização de Funcionamento (AFE) para as classes de medicamentos e insumos, deverão preencher somente os dados sobre atividades relacionadas aos insumos farmacêuticos.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r w:rsidRPr="00BF7275">
        <w:rPr>
          <w:rFonts w:ascii="Times New Roman" w:hAnsi="Times New Roman" w:cs="Times New Roman"/>
          <w:sz w:val="24"/>
          <w:szCs w:val="24"/>
        </w:rPr>
        <w:t xml:space="preserve">Art. 3º As informações fornecidas são de responsabilidade das empresas envolvidas e servirão de base para a atualização do sistema de informação de empresas que exerçam atividades relacionadas a insumos farmacêuticos.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r w:rsidRPr="00BF7275">
        <w:rPr>
          <w:rFonts w:ascii="Times New Roman" w:hAnsi="Times New Roman" w:cs="Times New Roman"/>
          <w:sz w:val="24"/>
          <w:szCs w:val="24"/>
        </w:rPr>
        <w:t xml:space="preserve">Art. 4º As informações devem ser encaminhadas a ANVISA, utilizando-se o sistema de cadastramento de empresas disponibilizado no site www.anvisa.gov.br. </w:t>
      </w:r>
    </w:p>
    <w:p w:rsidR="001A4CA1" w:rsidRPr="00BF7275" w:rsidRDefault="001A4CA1" w:rsidP="001A4CA1">
      <w:pPr>
        <w:spacing w:before="300" w:after="300" w:line="240" w:lineRule="auto"/>
        <w:ind w:firstLine="573"/>
        <w:jc w:val="both"/>
        <w:rPr>
          <w:rFonts w:ascii="Times New Roman" w:hAnsi="Times New Roman" w:cs="Times New Roman"/>
          <w:b/>
          <w:color w:val="0000FF"/>
          <w:sz w:val="24"/>
          <w:szCs w:val="24"/>
        </w:rPr>
      </w:pPr>
      <w:r w:rsidRPr="00BF7275">
        <w:rPr>
          <w:rFonts w:ascii="Times New Roman" w:hAnsi="Times New Roman" w:cs="Times New Roman"/>
          <w:sz w:val="24"/>
          <w:szCs w:val="24"/>
        </w:rPr>
        <w:t xml:space="preserve">Art. 5º As empresas que exerçam as atividades mencionadas no caput do Art.1º, deverão encaminhar as informações solicitadas no prazo de sessenta dias a contar da data de publicação desta Resolução. </w:t>
      </w:r>
      <w:r w:rsidR="000F71CE" w:rsidRPr="00BF7275">
        <w:rPr>
          <w:rFonts w:ascii="Times New Roman" w:hAnsi="Times New Roman" w:cs="Times New Roman"/>
          <w:b/>
          <w:color w:val="0000FF"/>
          <w:sz w:val="24"/>
          <w:szCs w:val="24"/>
        </w:rPr>
        <w:t>(Prazo prorrogado por 15 dias, p</w:t>
      </w:r>
      <w:r w:rsidR="00BF7275">
        <w:rPr>
          <w:rFonts w:ascii="Times New Roman" w:hAnsi="Times New Roman" w:cs="Times New Roman"/>
          <w:b/>
          <w:color w:val="0000FF"/>
          <w:sz w:val="24"/>
          <w:szCs w:val="24"/>
        </w:rPr>
        <w:t xml:space="preserve">ela Resolução – RDC nº 228, de </w:t>
      </w:r>
      <w:bookmarkStart w:id="0" w:name="_GoBack"/>
      <w:bookmarkEnd w:id="0"/>
      <w:r w:rsidR="000F71CE" w:rsidRPr="00BF7275">
        <w:rPr>
          <w:rFonts w:ascii="Times New Roman" w:hAnsi="Times New Roman" w:cs="Times New Roman"/>
          <w:b/>
          <w:color w:val="0000FF"/>
          <w:sz w:val="24"/>
          <w:szCs w:val="24"/>
        </w:rPr>
        <w:t>8 de agosto de 2005)</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r w:rsidRPr="00BF7275">
        <w:rPr>
          <w:rFonts w:ascii="Times New Roman" w:hAnsi="Times New Roman" w:cs="Times New Roman"/>
          <w:sz w:val="24"/>
          <w:szCs w:val="24"/>
        </w:rPr>
        <w:t xml:space="preserve">Art. 6º A inobservância do disposto nesta Resolução configura infração de natureza sanitária, sujeitando os infratores às penalidades previstas na Lei nº 6.437, de 20 de agosto de 1977, sem prejuízo de outras sanções de natureza civil ou penal cabíveis. </w:t>
      </w:r>
    </w:p>
    <w:p w:rsidR="001A4CA1" w:rsidRPr="00BF7275" w:rsidRDefault="001A4CA1" w:rsidP="001A4CA1">
      <w:pPr>
        <w:spacing w:before="300" w:after="300" w:line="240" w:lineRule="auto"/>
        <w:ind w:firstLine="573"/>
        <w:jc w:val="both"/>
        <w:rPr>
          <w:rFonts w:ascii="Times New Roman" w:hAnsi="Times New Roman" w:cs="Times New Roman"/>
          <w:sz w:val="24"/>
          <w:szCs w:val="24"/>
        </w:rPr>
      </w:pPr>
      <w:r w:rsidRPr="00BF7275">
        <w:rPr>
          <w:rFonts w:ascii="Times New Roman" w:hAnsi="Times New Roman" w:cs="Times New Roman"/>
          <w:sz w:val="24"/>
          <w:szCs w:val="24"/>
        </w:rPr>
        <w:t>Art. 7º Esta Resolução de Diretoria Colegiada entra em vigor na data de sua publicação.</w:t>
      </w:r>
    </w:p>
    <w:p w:rsidR="001A4CA1" w:rsidRPr="00BF7275" w:rsidRDefault="001A4CA1" w:rsidP="001A4CA1">
      <w:pPr>
        <w:spacing w:before="300" w:after="300" w:line="240" w:lineRule="auto"/>
        <w:jc w:val="center"/>
        <w:rPr>
          <w:rFonts w:ascii="Times New Roman" w:hAnsi="Times New Roman" w:cs="Times New Roman"/>
          <w:sz w:val="24"/>
          <w:szCs w:val="24"/>
        </w:rPr>
      </w:pPr>
      <w:r w:rsidRPr="00BF7275">
        <w:rPr>
          <w:rFonts w:ascii="Times New Roman" w:hAnsi="Times New Roman" w:cs="Times New Roman"/>
          <w:sz w:val="24"/>
          <w:szCs w:val="24"/>
        </w:rPr>
        <w:t>CLAUDIO MAIEROVITCH PESSANHA HENRIQUES</w:t>
      </w:r>
    </w:p>
    <w:sectPr w:rsidR="001A4CA1" w:rsidRPr="00BF7275" w:rsidSect="00BE6DFA">
      <w:headerReference w:type="default" r:id="rId6"/>
      <w:footerReference w:type="default" r:id="rId7"/>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DFA" w:rsidRDefault="00BE6DFA" w:rsidP="00BE6DFA">
      <w:pPr>
        <w:spacing w:after="0" w:line="240" w:lineRule="auto"/>
      </w:pPr>
      <w:r>
        <w:separator/>
      </w:r>
    </w:p>
  </w:endnote>
  <w:endnote w:type="continuationSeparator" w:id="0">
    <w:p w:rsidR="00BE6DFA" w:rsidRDefault="00BE6DFA" w:rsidP="00BE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DFA" w:rsidRPr="008A0471" w:rsidRDefault="00BE6DFA" w:rsidP="00BE6DFA">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E6DFA" w:rsidRDefault="00BE6D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DFA" w:rsidRDefault="00BE6DFA" w:rsidP="00BE6DFA">
      <w:pPr>
        <w:spacing w:after="0" w:line="240" w:lineRule="auto"/>
      </w:pPr>
      <w:r>
        <w:separator/>
      </w:r>
    </w:p>
  </w:footnote>
  <w:footnote w:type="continuationSeparator" w:id="0">
    <w:p w:rsidR="00BE6DFA" w:rsidRDefault="00BE6DFA" w:rsidP="00BE6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DFA" w:rsidRPr="00B517AC" w:rsidRDefault="00BE6DFA" w:rsidP="00BE6DF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D43DF43" wp14:editId="3FD8F9C3">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E6DFA" w:rsidRPr="00B517AC" w:rsidRDefault="00BE6DFA" w:rsidP="00BE6DF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E6DFA" w:rsidRPr="00B517AC" w:rsidRDefault="00BE6DFA" w:rsidP="00BE6DF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E6DFA" w:rsidRDefault="00BE6DF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9C9"/>
    <w:rsid w:val="000F71CE"/>
    <w:rsid w:val="001A4CA1"/>
    <w:rsid w:val="001E708B"/>
    <w:rsid w:val="005902AA"/>
    <w:rsid w:val="007441BF"/>
    <w:rsid w:val="00786686"/>
    <w:rsid w:val="00832653"/>
    <w:rsid w:val="00B30817"/>
    <w:rsid w:val="00BE6DFA"/>
    <w:rsid w:val="00BF7275"/>
    <w:rsid w:val="00C579C9"/>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D870E9"/>
  <w15:docId w15:val="{C781509C-DB37-4BF2-BC25-29189A8B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A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A4CA1"/>
    <w:rPr>
      <w:color w:val="0000FF" w:themeColor="hyperlink"/>
      <w:u w:val="single"/>
    </w:rPr>
  </w:style>
  <w:style w:type="paragraph" w:styleId="Cabealho">
    <w:name w:val="header"/>
    <w:basedOn w:val="Normal"/>
    <w:link w:val="CabealhoChar"/>
    <w:uiPriority w:val="99"/>
    <w:unhideWhenUsed/>
    <w:rsid w:val="00BE6D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6DFA"/>
  </w:style>
  <w:style w:type="paragraph" w:styleId="Rodap">
    <w:name w:val="footer"/>
    <w:basedOn w:val="Normal"/>
    <w:link w:val="RodapChar"/>
    <w:uiPriority w:val="99"/>
    <w:unhideWhenUsed/>
    <w:rsid w:val="00BE6DFA"/>
    <w:pPr>
      <w:tabs>
        <w:tab w:val="center" w:pos="4252"/>
        <w:tab w:val="right" w:pos="8504"/>
      </w:tabs>
      <w:spacing w:after="0" w:line="240" w:lineRule="auto"/>
    </w:pPr>
  </w:style>
  <w:style w:type="character" w:customStyle="1" w:styleId="RodapChar">
    <w:name w:val="Rodapé Char"/>
    <w:basedOn w:val="Fontepargpadro"/>
    <w:link w:val="Rodap"/>
    <w:uiPriority w:val="99"/>
    <w:rsid w:val="00BE6DFA"/>
  </w:style>
  <w:style w:type="paragraph" w:styleId="Textodebalo">
    <w:name w:val="Balloon Text"/>
    <w:basedOn w:val="Normal"/>
    <w:link w:val="TextodebaloChar"/>
    <w:uiPriority w:val="99"/>
    <w:semiHidden/>
    <w:unhideWhenUsed/>
    <w:rsid w:val="00BE6DF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6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56DAD4-F2F8-4E92-AC2B-184688F0ADF6}"/>
</file>

<file path=customXml/itemProps2.xml><?xml version="1.0" encoding="utf-8"?>
<ds:datastoreItem xmlns:ds="http://schemas.openxmlformats.org/officeDocument/2006/customXml" ds:itemID="{2D35CC1E-320A-41BE-92F7-A2C1EDC4F283}"/>
</file>

<file path=customXml/itemProps3.xml><?xml version="1.0" encoding="utf-8"?>
<ds:datastoreItem xmlns:ds="http://schemas.openxmlformats.org/officeDocument/2006/customXml" ds:itemID="{962ACCD5-4884-477F-AB42-76A1241E2CB6}"/>
</file>

<file path=docProps/app.xml><?xml version="1.0" encoding="utf-8"?>
<Properties xmlns="http://schemas.openxmlformats.org/officeDocument/2006/extended-properties" xmlns:vt="http://schemas.openxmlformats.org/officeDocument/2006/docPropsVTypes">
  <Template>Normal</Template>
  <TotalTime>4</TotalTime>
  <Pages>2</Pages>
  <Words>496</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dcterms:created xsi:type="dcterms:W3CDTF">2016-01-05T19:45:00Z</dcterms:created>
  <dcterms:modified xsi:type="dcterms:W3CDTF">2017-03-21T19:22:00Z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