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1B" w:rsidRPr="005C7FCE" w:rsidRDefault="006C151B" w:rsidP="005C7FCE">
      <w:pPr>
        <w:pStyle w:val="Ttulo1"/>
        <w:spacing w:before="0" w:beforeAutospacing="0" w:after="200" w:afterAutospacing="0"/>
        <w:ind w:left="-426" w:right="-427"/>
        <w:divId w:val="1143809083"/>
        <w:rPr>
          <w:rFonts w:ascii="Times New Roman" w:hAnsi="Times New Roman" w:cs="Times New Roman"/>
        </w:rPr>
      </w:pPr>
      <w:r w:rsidRPr="005C7FCE">
        <w:rPr>
          <w:rFonts w:ascii="Times New Roman" w:hAnsi="Times New Roman" w:cs="Times New Roman"/>
        </w:rPr>
        <w:t>RESOLUÇÃO DA DIRETORIA COLEGIADA – RDC Nº 17, DE 30 DE ABRIL DE 2009</w:t>
      </w:r>
    </w:p>
    <w:p w:rsidR="005C7FCE" w:rsidRDefault="005C7FCE" w:rsidP="005C7FCE">
      <w:pPr>
        <w:pStyle w:val="Ttulo1"/>
        <w:spacing w:before="0" w:beforeAutospacing="0" w:after="200" w:afterAutospacing="0"/>
        <w:divId w:val="1143809083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5C7FCE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82, de 4 de maio de 2009)</w:t>
      </w:r>
    </w:p>
    <w:p w:rsidR="005C7FCE" w:rsidRDefault="000217E0" w:rsidP="005C7FCE">
      <w:pPr>
        <w:pStyle w:val="Ttulo1"/>
        <w:spacing w:before="0" w:beforeAutospacing="0" w:after="200" w:afterAutospacing="0"/>
        <w:divId w:val="1143809083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(Revogada pela Resolução – RDC nº 62, de 22 de dezembro de 2010, sendo esta tornada sem efeito pela Resolução – RDC nº 65, de 27 de dezembro de 2010)</w:t>
      </w:r>
    </w:p>
    <w:p w:rsidR="000217E0" w:rsidRPr="005C7FCE" w:rsidRDefault="000217E0" w:rsidP="009A0473">
      <w:pPr>
        <w:pStyle w:val="Ttulo1"/>
        <w:spacing w:before="0" w:beforeAutospacing="0" w:after="200" w:afterAutospacing="0"/>
        <w:ind w:left="-284" w:right="-285"/>
        <w:divId w:val="1143809083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(Declarada revogada </w:t>
      </w:r>
      <w:bookmarkStart w:id="0" w:name="_GoBack"/>
      <w:bookmarkEnd w:id="0"/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tacitamente pelo Despacho nº 124, de 1º de novembro de 2016)</w:t>
      </w:r>
    </w:p>
    <w:p w:rsidR="006C151B" w:rsidRPr="000217E0" w:rsidRDefault="006C151B" w:rsidP="005C7FCE">
      <w:pPr>
        <w:pStyle w:val="Corpodetexto2"/>
        <w:spacing w:before="0" w:beforeAutospacing="0" w:after="200" w:afterAutospacing="0" w:line="240" w:lineRule="auto"/>
        <w:ind w:left="3969"/>
        <w:jc w:val="both"/>
        <w:divId w:val="1143809083"/>
        <w:rPr>
          <w:strike/>
        </w:rPr>
      </w:pPr>
      <w:r w:rsidRPr="000217E0">
        <w:rPr>
          <w:strike/>
        </w:rPr>
        <w:t>Altera a Resolução RDC nº 54, de 6 de agosto de 2008, sobre prazos para adequação das imagens e advertências sanitárias nas embalagens dos produtos derivados do tabaco.</w:t>
      </w:r>
    </w:p>
    <w:p w:rsidR="006C151B" w:rsidRPr="000217E0" w:rsidRDefault="006C151B" w:rsidP="005C7FCE">
      <w:pPr>
        <w:spacing w:before="0" w:beforeAutospacing="0" w:after="200" w:afterAutospacing="0"/>
        <w:ind w:firstLine="567"/>
        <w:jc w:val="both"/>
        <w:divId w:val="1143809083"/>
        <w:rPr>
          <w:strike/>
        </w:rPr>
      </w:pPr>
      <w:r w:rsidRPr="000217E0">
        <w:rPr>
          <w:b/>
          <w:bCs/>
          <w:strike/>
        </w:rPr>
        <w:t>A Diretoria Colegiada da Agência Nacional de Vigilância Sanitária,</w:t>
      </w:r>
      <w:r w:rsidRPr="000217E0">
        <w:rPr>
          <w:strike/>
        </w:rPr>
        <w:t xml:space="preserve"> no uso da atribuição que lhe confere o inciso IV do art. 11 do Regulamento da ANVISA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14 de abril de 2009, e</w:t>
      </w:r>
    </w:p>
    <w:p w:rsidR="006C151B" w:rsidRPr="000217E0" w:rsidRDefault="006C151B" w:rsidP="005C7FCE">
      <w:pPr>
        <w:spacing w:before="0" w:beforeAutospacing="0" w:after="200" w:afterAutospacing="0"/>
        <w:ind w:firstLine="567"/>
        <w:jc w:val="both"/>
        <w:divId w:val="1143809083"/>
        <w:rPr>
          <w:strike/>
        </w:rPr>
      </w:pPr>
      <w:proofErr w:type="gramStart"/>
      <w:r w:rsidRPr="000217E0">
        <w:rPr>
          <w:strike/>
        </w:rPr>
        <w:t>considerando</w:t>
      </w:r>
      <w:proofErr w:type="gramEnd"/>
      <w:r w:rsidRPr="000217E0">
        <w:rPr>
          <w:strike/>
        </w:rPr>
        <w:t xml:space="preserve"> o disposto na Lei n.º 9.782, de 26 de janeiro de 1999, que determina a regulamentação, o controle e a fiscalização dos produtos e serviços que envolvam risco à saúde pública, especialmente para o controle sanitário de cigarros, cigarrilhas, charutos e qualquer outro produto </w:t>
      </w:r>
      <w:proofErr w:type="spellStart"/>
      <w:r w:rsidRPr="000217E0">
        <w:rPr>
          <w:strike/>
        </w:rPr>
        <w:t>fumígero</w:t>
      </w:r>
      <w:proofErr w:type="spellEnd"/>
      <w:r w:rsidRPr="000217E0">
        <w:rPr>
          <w:strike/>
        </w:rPr>
        <w:t>, derivado ou não do tabaco, nos termos do art. 8º,  § 1º, inciso X;</w:t>
      </w:r>
    </w:p>
    <w:p w:rsidR="006C151B" w:rsidRPr="000217E0" w:rsidRDefault="006C151B" w:rsidP="005C7FCE">
      <w:pPr>
        <w:spacing w:before="0" w:beforeAutospacing="0" w:after="200" w:afterAutospacing="0"/>
        <w:ind w:firstLine="567"/>
        <w:jc w:val="both"/>
        <w:divId w:val="1143809083"/>
        <w:rPr>
          <w:strike/>
        </w:rPr>
      </w:pPr>
      <w:proofErr w:type="gramStart"/>
      <w:r w:rsidRPr="000217E0">
        <w:rPr>
          <w:strike/>
        </w:rPr>
        <w:t>considerando</w:t>
      </w:r>
      <w:proofErr w:type="gramEnd"/>
      <w:r w:rsidRPr="000217E0">
        <w:rPr>
          <w:strike/>
        </w:rPr>
        <w:t xml:space="preserve"> o disposto na Lei n.º 9.294, de 15 de julho de 1996, que trata de restrições ao uso e à propaganda de produtos </w:t>
      </w:r>
      <w:proofErr w:type="spellStart"/>
      <w:r w:rsidRPr="000217E0">
        <w:rPr>
          <w:strike/>
        </w:rPr>
        <w:t>fumígenos</w:t>
      </w:r>
      <w:proofErr w:type="spellEnd"/>
      <w:r w:rsidRPr="000217E0">
        <w:rPr>
          <w:strike/>
        </w:rPr>
        <w:t>;</w:t>
      </w:r>
    </w:p>
    <w:p w:rsidR="006C151B" w:rsidRPr="000217E0" w:rsidRDefault="006C151B" w:rsidP="005C7FCE">
      <w:pPr>
        <w:pStyle w:val="NormalWeb1"/>
        <w:spacing w:before="0" w:beforeAutospacing="0" w:after="200" w:afterAutospacing="0"/>
        <w:ind w:firstLine="567"/>
        <w:jc w:val="both"/>
        <w:divId w:val="1143809083"/>
        <w:rPr>
          <w:rFonts w:ascii="Times New Roman" w:hAnsi="Times New Roman" w:cs="Times New Roman"/>
          <w:strike/>
          <w:color w:val="auto"/>
          <w:sz w:val="24"/>
          <w:szCs w:val="24"/>
        </w:rPr>
      </w:pPr>
      <w:proofErr w:type="gramStart"/>
      <w:r w:rsidRPr="000217E0">
        <w:rPr>
          <w:rFonts w:ascii="Times New Roman" w:hAnsi="Times New Roman" w:cs="Times New Roman"/>
          <w:strike/>
          <w:color w:val="auto"/>
          <w:sz w:val="24"/>
          <w:szCs w:val="24"/>
        </w:rPr>
        <w:t>considerando</w:t>
      </w:r>
      <w:proofErr w:type="gramEnd"/>
      <w:r w:rsidRPr="000217E0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 que a disponibilização, na página eletrônica da Agência Nacional de Vigilância Sanitária, das imagens com o número do Disque Saúde do Ministério da Saúde se deu a partir de 26 de agosto de 2008, resolve:</w:t>
      </w:r>
    </w:p>
    <w:p w:rsidR="006C151B" w:rsidRPr="000217E0" w:rsidRDefault="006C151B" w:rsidP="005C7FCE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143809083"/>
        <w:rPr>
          <w:strike/>
        </w:rPr>
      </w:pPr>
      <w:proofErr w:type="gramStart"/>
      <w:r w:rsidRPr="000217E0">
        <w:rPr>
          <w:strike/>
        </w:rPr>
        <w:t>adotar</w:t>
      </w:r>
      <w:proofErr w:type="gramEnd"/>
      <w:r w:rsidRPr="000217E0">
        <w:rPr>
          <w:strike/>
        </w:rPr>
        <w:t xml:space="preserve"> a seguinte Resolução de Diretoria Colegiada e eu Diretor-Presidente, determino a sua publicação:</w:t>
      </w:r>
    </w:p>
    <w:p w:rsidR="006C151B" w:rsidRPr="000217E0" w:rsidRDefault="006C151B" w:rsidP="005C7FCE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143809083"/>
        <w:rPr>
          <w:strike/>
        </w:rPr>
      </w:pPr>
      <w:r w:rsidRPr="000217E0">
        <w:rPr>
          <w:strike/>
        </w:rPr>
        <w:t xml:space="preserve">Art. 1º Fica concedido o prazo até 26 de maio de 2009 para que as empresas fabricantes e importadoras disponibilizem ao comércio varejista embalagens de produtos derivados de tabaco e materiais de propaganda, para uso restrito aos locais de venda, que cumpram devidamente as determinações da RDC nº 54, de 6 de agosto de 2008. </w:t>
      </w:r>
    </w:p>
    <w:p w:rsidR="006C151B" w:rsidRPr="000217E0" w:rsidRDefault="006C151B" w:rsidP="005C7FCE">
      <w:pPr>
        <w:pStyle w:val="NormalWeb1"/>
        <w:spacing w:before="0" w:beforeAutospacing="0" w:after="200" w:afterAutospacing="0"/>
        <w:ind w:firstLine="567"/>
        <w:jc w:val="both"/>
        <w:divId w:val="1143809083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0217E0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Art. 2º Fica concedido o prazo até 26 de dezembro de 2009 para a comercialização, no varejo, dos produtos </w:t>
      </w:r>
      <w:proofErr w:type="spellStart"/>
      <w:r w:rsidRPr="000217E0">
        <w:rPr>
          <w:rFonts w:ascii="Times New Roman" w:hAnsi="Times New Roman" w:cs="Times New Roman"/>
          <w:strike/>
          <w:color w:val="auto"/>
          <w:sz w:val="24"/>
          <w:szCs w:val="24"/>
        </w:rPr>
        <w:t>fumígenos</w:t>
      </w:r>
      <w:proofErr w:type="spellEnd"/>
      <w:r w:rsidRPr="000217E0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 derivados do tabaco fabricados ou importados anteriormente ao prazo estabelecido no caput do artigo 1º e que não atendam às determinações da RDC n° 54, de 06 de agosto de 2008.</w:t>
      </w:r>
    </w:p>
    <w:p w:rsidR="006C151B" w:rsidRPr="000217E0" w:rsidRDefault="006C151B" w:rsidP="005C7FCE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143809083"/>
        <w:rPr>
          <w:strike/>
        </w:rPr>
      </w:pPr>
      <w:r w:rsidRPr="000217E0">
        <w:rPr>
          <w:strike/>
        </w:rPr>
        <w:lastRenderedPageBreak/>
        <w:t xml:space="preserve">Art. 3° Os prazos estabelecidos nos </w:t>
      </w:r>
      <w:proofErr w:type="spellStart"/>
      <w:r w:rsidRPr="000217E0">
        <w:rPr>
          <w:strike/>
        </w:rPr>
        <w:t>arts</w:t>
      </w:r>
      <w:proofErr w:type="spellEnd"/>
      <w:r w:rsidRPr="000217E0">
        <w:rPr>
          <w:strike/>
        </w:rPr>
        <w:t xml:space="preserve">. 1° e 2º aplicam-se à comercialização dos produtos </w:t>
      </w:r>
      <w:proofErr w:type="spellStart"/>
      <w:r w:rsidRPr="000217E0">
        <w:rPr>
          <w:strike/>
        </w:rPr>
        <w:t>fumígenos</w:t>
      </w:r>
      <w:proofErr w:type="spellEnd"/>
      <w:r w:rsidRPr="000217E0">
        <w:rPr>
          <w:strike/>
        </w:rPr>
        <w:t xml:space="preserve"> derivados do tabaco, sem exceção, incluindo cigarros, charutos, cigarrilhas, cigarros de bali, cigarros tipo </w:t>
      </w:r>
      <w:proofErr w:type="spellStart"/>
      <w:r w:rsidRPr="000217E0">
        <w:rPr>
          <w:strike/>
        </w:rPr>
        <w:t>kretek</w:t>
      </w:r>
      <w:proofErr w:type="spellEnd"/>
      <w:r w:rsidRPr="000217E0">
        <w:rPr>
          <w:strike/>
        </w:rPr>
        <w:t xml:space="preserve"> e outros.</w:t>
      </w:r>
    </w:p>
    <w:p w:rsidR="006C151B" w:rsidRPr="000217E0" w:rsidRDefault="006C151B" w:rsidP="005C7FCE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143809083"/>
        <w:rPr>
          <w:strike/>
        </w:rPr>
      </w:pPr>
      <w:r w:rsidRPr="000217E0">
        <w:rPr>
          <w:strike/>
        </w:rPr>
        <w:t>Parágrafo único. Findos os prazos de que tratam os artigos 1º e 2º, somente poderão ser disponibilizados ao comércio varejista, as embalagens e materiais publicitários, para uso restrito aos locais de venda, que estejam de acordo com a presente Resolução.</w:t>
      </w:r>
    </w:p>
    <w:p w:rsidR="006C151B" w:rsidRPr="000217E0" w:rsidRDefault="006C151B" w:rsidP="005C7FCE">
      <w:pPr>
        <w:pStyle w:val="NormalWeb1"/>
        <w:spacing w:before="0" w:beforeAutospacing="0" w:after="200" w:afterAutospacing="0"/>
        <w:ind w:firstLine="567"/>
        <w:jc w:val="both"/>
        <w:divId w:val="1143809083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0217E0">
        <w:rPr>
          <w:rFonts w:ascii="Times New Roman" w:hAnsi="Times New Roman" w:cs="Times New Roman"/>
          <w:strike/>
          <w:color w:val="auto"/>
          <w:sz w:val="24"/>
          <w:szCs w:val="24"/>
        </w:rPr>
        <w:t>Art. 4° Fica revogado o art. 2° da Resolução RDC nº 54 de 06 de agosto de 2008.</w:t>
      </w:r>
    </w:p>
    <w:p w:rsidR="006C151B" w:rsidRPr="000217E0" w:rsidRDefault="006C151B" w:rsidP="005C7FCE">
      <w:pPr>
        <w:pStyle w:val="NormalWeb1"/>
        <w:spacing w:before="0" w:beforeAutospacing="0" w:after="200" w:afterAutospacing="0"/>
        <w:ind w:firstLine="567"/>
        <w:jc w:val="both"/>
        <w:divId w:val="1143809083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0217E0">
        <w:rPr>
          <w:rFonts w:ascii="Times New Roman" w:hAnsi="Times New Roman" w:cs="Times New Roman"/>
          <w:strike/>
          <w:color w:val="auto"/>
          <w:sz w:val="24"/>
          <w:szCs w:val="24"/>
        </w:rPr>
        <w:t>Art. 5º Esta Resolução de Diretoria Colegiada entra em vigor na data de sua publicação.</w:t>
      </w:r>
    </w:p>
    <w:p w:rsidR="005C7FCE" w:rsidRPr="000217E0" w:rsidRDefault="005C7FCE" w:rsidP="005C7FCE">
      <w:pPr>
        <w:pStyle w:val="Ttulo2"/>
        <w:spacing w:before="0" w:beforeAutospacing="0" w:after="200" w:afterAutospacing="0"/>
        <w:divId w:val="1143809083"/>
        <w:rPr>
          <w:rFonts w:ascii="Times New Roman" w:hAnsi="Times New Roman" w:cs="Times New Roman"/>
          <w:strike/>
          <w:sz w:val="24"/>
          <w:szCs w:val="24"/>
        </w:rPr>
      </w:pPr>
    </w:p>
    <w:p w:rsidR="00A53197" w:rsidRPr="000217E0" w:rsidRDefault="006C151B" w:rsidP="005C7FCE">
      <w:pPr>
        <w:pStyle w:val="Ttulo2"/>
        <w:spacing w:before="0" w:beforeAutospacing="0" w:after="200" w:afterAutospacing="0"/>
        <w:divId w:val="1143809083"/>
        <w:rPr>
          <w:rFonts w:ascii="Times New Roman" w:hAnsi="Times New Roman" w:cs="Times New Roman"/>
          <w:b w:val="0"/>
          <w:bCs w:val="0"/>
          <w:strike/>
          <w:color w:val="003366"/>
          <w:sz w:val="24"/>
          <w:szCs w:val="24"/>
        </w:rPr>
      </w:pPr>
      <w:r w:rsidRPr="000217E0">
        <w:rPr>
          <w:rFonts w:ascii="Times New Roman" w:hAnsi="Times New Roman" w:cs="Times New Roman"/>
          <w:b w:val="0"/>
          <w:strike/>
          <w:sz w:val="24"/>
          <w:szCs w:val="24"/>
        </w:rPr>
        <w:t>DIRCEU RAPOSO DE MELLO</w:t>
      </w:r>
      <w:r w:rsidR="00A53197" w:rsidRPr="000217E0">
        <w:rPr>
          <w:rFonts w:ascii="Times New Roman" w:hAnsi="Times New Roman" w:cs="Times New Roman"/>
          <w:b w:val="0"/>
          <w:bCs w:val="0"/>
          <w:strike/>
          <w:color w:val="003366"/>
          <w:sz w:val="24"/>
          <w:szCs w:val="24"/>
        </w:rPr>
        <w:t xml:space="preserve"> </w:t>
      </w:r>
    </w:p>
    <w:sectPr w:rsidR="00A53197" w:rsidRPr="000217E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FCE" w:rsidRDefault="005C7FCE" w:rsidP="005C7FCE">
      <w:pPr>
        <w:spacing w:before="0" w:after="0"/>
      </w:pPr>
      <w:r>
        <w:separator/>
      </w:r>
    </w:p>
  </w:endnote>
  <w:endnote w:type="continuationSeparator" w:id="0">
    <w:p w:rsidR="005C7FCE" w:rsidRDefault="005C7FCE" w:rsidP="005C7F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FCE" w:rsidRPr="005C7FCE" w:rsidRDefault="005C7FCE" w:rsidP="005C7FCE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  <w:sz w:val="22"/>
        <w:szCs w:val="22"/>
      </w:rPr>
    </w:pPr>
    <w:r>
      <w:rPr>
        <w:rFonts w:ascii="Calibri" w:eastAsia="Times New Roman" w:hAnsi="Calibri"/>
        <w:color w:val="943634"/>
      </w:rPr>
      <w:t xml:space="preserve">Este texto não substitui </w:t>
    </w:r>
    <w:proofErr w:type="gramStart"/>
    <w:r>
      <w:rPr>
        <w:rFonts w:ascii="Calibri" w:eastAsia="Times New Roman" w:hAnsi="Calibri"/>
        <w:color w:val="943634"/>
      </w:rPr>
      <w:t>o(</w:t>
    </w:r>
    <w:proofErr w:type="gramEnd"/>
    <w:r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FCE" w:rsidRDefault="005C7FCE" w:rsidP="005C7FCE">
      <w:pPr>
        <w:spacing w:before="0" w:after="0"/>
      </w:pPr>
      <w:r>
        <w:separator/>
      </w:r>
    </w:p>
  </w:footnote>
  <w:footnote w:type="continuationSeparator" w:id="0">
    <w:p w:rsidR="005C7FCE" w:rsidRDefault="005C7FCE" w:rsidP="005C7FC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FCE" w:rsidRPr="005C7FCE" w:rsidRDefault="005C7FCE" w:rsidP="005C7FC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5C7FCE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48317C32" wp14:editId="49D4B296">
          <wp:extent cx="657225" cy="647700"/>
          <wp:effectExtent l="0" t="0" r="9525" b="0"/>
          <wp:docPr id="5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C7FCE" w:rsidRPr="005C7FCE" w:rsidRDefault="005C7FCE" w:rsidP="005C7FC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5C7FCE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5C7FCE" w:rsidRDefault="005C7FCE" w:rsidP="005C7FC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5C7FCE">
      <w:rPr>
        <w:rFonts w:ascii="Calibri" w:eastAsia="Times New Roman" w:hAnsi="Calibri"/>
        <w:b/>
        <w:szCs w:val="22"/>
        <w:lang w:eastAsia="en-US"/>
      </w:rPr>
      <w:t xml:space="preserve">Agência Nacional de Vigilância Sanitária </w:t>
    </w:r>
    <w:r>
      <w:rPr>
        <w:rFonts w:ascii="Calibri" w:eastAsia="Times New Roman" w:hAnsi="Calibri"/>
        <w:b/>
        <w:szCs w:val="22"/>
        <w:lang w:eastAsia="en-US"/>
      </w:rPr>
      <w:t>–</w:t>
    </w:r>
    <w:r w:rsidRPr="005C7FCE">
      <w:rPr>
        <w:rFonts w:ascii="Calibri" w:eastAsia="Times New Roman" w:hAnsi="Calibri"/>
        <w:b/>
        <w:szCs w:val="22"/>
        <w:lang w:eastAsia="en-US"/>
      </w:rPr>
      <w:t xml:space="preserve"> ANVISA</w:t>
    </w:r>
  </w:p>
  <w:p w:rsidR="005C7FCE" w:rsidRPr="005C7FCE" w:rsidRDefault="005C7FCE" w:rsidP="005C7FC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C0"/>
    <w:rsid w:val="000217E0"/>
    <w:rsid w:val="00074AC0"/>
    <w:rsid w:val="000834AC"/>
    <w:rsid w:val="000C2183"/>
    <w:rsid w:val="000F7751"/>
    <w:rsid w:val="002A6BAF"/>
    <w:rsid w:val="00524060"/>
    <w:rsid w:val="005C7FCE"/>
    <w:rsid w:val="005D13BD"/>
    <w:rsid w:val="00611B9B"/>
    <w:rsid w:val="00652E8A"/>
    <w:rsid w:val="006C151B"/>
    <w:rsid w:val="00771958"/>
    <w:rsid w:val="008B7BC0"/>
    <w:rsid w:val="008D770F"/>
    <w:rsid w:val="009A0473"/>
    <w:rsid w:val="009D4C4B"/>
    <w:rsid w:val="009F4005"/>
    <w:rsid w:val="00A43557"/>
    <w:rsid w:val="00A53197"/>
    <w:rsid w:val="00AF43E7"/>
    <w:rsid w:val="00C95A0B"/>
    <w:rsid w:val="00D5409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2D91D80-1BDD-4231-9976-9BBD87C5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C151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6C151B"/>
    <w:rPr>
      <w:rFonts w:eastAsiaTheme="minorEastAsia" w:cs="Times New Roman"/>
      <w:sz w:val="24"/>
      <w:szCs w:val="24"/>
    </w:rPr>
  </w:style>
  <w:style w:type="paragraph" w:customStyle="1" w:styleId="NormalWeb1">
    <w:name w:val="Normal (Web)1"/>
    <w:basedOn w:val="Normal"/>
    <w:uiPriority w:val="99"/>
    <w:rsid w:val="006C151B"/>
    <w:rPr>
      <w:rFonts w:ascii="Tahoma" w:eastAsia="Arial Unicode MS" w:hAnsi="Tahoma" w:cs="Tahoma"/>
      <w:color w:val="000000"/>
      <w:sz w:val="17"/>
      <w:szCs w:val="17"/>
    </w:rPr>
  </w:style>
  <w:style w:type="paragraph" w:styleId="Cabealho">
    <w:name w:val="header"/>
    <w:basedOn w:val="Normal"/>
    <w:link w:val="CabealhoChar"/>
    <w:uiPriority w:val="99"/>
    <w:rsid w:val="005C7FC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5C7FCE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rsid w:val="005C7FC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5C7FC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08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08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1438090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8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5657B1-79C1-4EF0-9E7C-922360A72F0F}"/>
</file>

<file path=customXml/itemProps2.xml><?xml version="1.0" encoding="utf-8"?>
<ds:datastoreItem xmlns:ds="http://schemas.openxmlformats.org/officeDocument/2006/customXml" ds:itemID="{EFD1D60B-9B96-40F8-805B-34CEE641D318}"/>
</file>

<file path=customXml/itemProps3.xml><?xml version="1.0" encoding="utf-8"?>
<ds:datastoreItem xmlns:ds="http://schemas.openxmlformats.org/officeDocument/2006/customXml" ds:itemID="{AE105CFF-A9A4-4F1C-847E-2AA6BB8B70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539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4</cp:revision>
  <cp:lastPrinted>2017-08-30T14:55:00Z</cp:lastPrinted>
  <dcterms:created xsi:type="dcterms:W3CDTF">2017-08-30T14:22:00Z</dcterms:created>
  <dcterms:modified xsi:type="dcterms:W3CDTF">2017-08-30T14:55:00Z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