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6488" w14:textId="77777777" w:rsidR="00D621E1" w:rsidRPr="00264306" w:rsidRDefault="00E86765" w:rsidP="00E86765">
      <w:pPr>
        <w:jc w:val="center"/>
        <w:rPr>
          <w:rFonts w:ascii="Times New Roman" w:hAnsi="Times New Roman" w:cs="Times New Roman"/>
          <w:b/>
        </w:rPr>
      </w:pPr>
      <w:r w:rsidRPr="00264306">
        <w:rPr>
          <w:rFonts w:ascii="Times New Roman" w:hAnsi="Times New Roman" w:cs="Times New Roman"/>
          <w:b/>
        </w:rPr>
        <w:t>RESOLUÇÃO</w:t>
      </w:r>
      <w:r w:rsidR="00450CC9" w:rsidRPr="00264306">
        <w:rPr>
          <w:rFonts w:ascii="Times New Roman" w:hAnsi="Times New Roman" w:cs="Times New Roman"/>
          <w:b/>
        </w:rPr>
        <w:t xml:space="preserve"> DE DIRETORIA COLEGIADA</w:t>
      </w:r>
      <w:r w:rsidRPr="00264306">
        <w:rPr>
          <w:rFonts w:ascii="Times New Roman" w:hAnsi="Times New Roman" w:cs="Times New Roman"/>
          <w:b/>
        </w:rPr>
        <w:t xml:space="preserve"> – RDC Nº 18, DE 27 DE ABRIL DE 2010</w:t>
      </w:r>
    </w:p>
    <w:p w14:paraId="478E6489" w14:textId="01AD8D6E" w:rsidR="00E86765" w:rsidRPr="00264306" w:rsidRDefault="00E86765" w:rsidP="00E86765">
      <w:pPr>
        <w:jc w:val="center"/>
        <w:rPr>
          <w:rFonts w:ascii="Times New Roman" w:hAnsi="Times New Roman" w:cs="Times New Roman"/>
          <w:b/>
          <w:color w:val="0000FF"/>
          <w:sz w:val="24"/>
          <w:szCs w:val="24"/>
        </w:rPr>
      </w:pPr>
      <w:r w:rsidRPr="00264306">
        <w:rPr>
          <w:rFonts w:ascii="Times New Roman" w:hAnsi="Times New Roman" w:cs="Times New Roman"/>
          <w:b/>
          <w:color w:val="0000FF"/>
          <w:sz w:val="24"/>
          <w:szCs w:val="24"/>
        </w:rPr>
        <w:t xml:space="preserve">(Publicada </w:t>
      </w:r>
      <w:r w:rsidR="00264306">
        <w:rPr>
          <w:rFonts w:ascii="Times New Roman" w:hAnsi="Times New Roman" w:cs="Times New Roman"/>
          <w:b/>
          <w:color w:val="0000FF"/>
          <w:sz w:val="24"/>
          <w:szCs w:val="24"/>
        </w:rPr>
        <w:t>no</w:t>
      </w:r>
      <w:r w:rsidRPr="00264306">
        <w:rPr>
          <w:rFonts w:ascii="Times New Roman" w:hAnsi="Times New Roman" w:cs="Times New Roman"/>
          <w:b/>
          <w:color w:val="0000FF"/>
          <w:sz w:val="24"/>
          <w:szCs w:val="24"/>
        </w:rPr>
        <w:t xml:space="preserve"> DOU nº 79, de 28 de abril de 2010)</w:t>
      </w:r>
    </w:p>
    <w:p w14:paraId="4A6F53D8" w14:textId="590C0133" w:rsidR="00501F60" w:rsidRPr="00264306" w:rsidRDefault="00501F60" w:rsidP="00E86765">
      <w:pPr>
        <w:jc w:val="center"/>
        <w:rPr>
          <w:rFonts w:ascii="Times New Roman" w:hAnsi="Times New Roman" w:cs="Times New Roman"/>
          <w:b/>
          <w:color w:val="0000FF"/>
          <w:sz w:val="24"/>
          <w:szCs w:val="24"/>
        </w:rPr>
      </w:pPr>
      <w:r w:rsidRPr="00264306">
        <w:rPr>
          <w:rFonts w:ascii="Times New Roman" w:hAnsi="Times New Roman" w:cs="Times New Roman"/>
          <w:b/>
          <w:color w:val="0000FF"/>
          <w:sz w:val="24"/>
          <w:szCs w:val="24"/>
        </w:rPr>
        <w:t>(Revogad</w:t>
      </w:r>
      <w:r w:rsidR="00D63180">
        <w:rPr>
          <w:rFonts w:ascii="Times New Roman" w:hAnsi="Times New Roman" w:cs="Times New Roman"/>
          <w:b/>
          <w:color w:val="0000FF"/>
          <w:sz w:val="24"/>
          <w:szCs w:val="24"/>
        </w:rPr>
        <w:t>a</w:t>
      </w:r>
      <w:r w:rsidRPr="00264306">
        <w:rPr>
          <w:rFonts w:ascii="Times New Roman" w:hAnsi="Times New Roman" w:cs="Times New Roman"/>
          <w:b/>
          <w:color w:val="0000FF"/>
          <w:sz w:val="24"/>
          <w:szCs w:val="24"/>
        </w:rPr>
        <w:t xml:space="preserve"> pela Resolução – RDC nº 243, de 26 de julho de 2018)</w:t>
      </w:r>
      <w:bookmarkStart w:id="0" w:name="_GoBack"/>
      <w:bookmarkEnd w:id="0"/>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ED16A0" w:rsidRPr="00264306" w14:paraId="478E648D" w14:textId="77777777" w:rsidTr="003625A6">
        <w:trPr>
          <w:tblCellSpacing w:w="0" w:type="dxa"/>
        </w:trPr>
        <w:tc>
          <w:tcPr>
            <w:tcW w:w="2500" w:type="pct"/>
            <w:vAlign w:val="center"/>
            <w:hideMark/>
          </w:tcPr>
          <w:p w14:paraId="478E648A" w14:textId="6F5EDEBD" w:rsidR="00ED16A0" w:rsidRPr="00264306" w:rsidRDefault="00ED16A0" w:rsidP="003625A6">
            <w:pPr>
              <w:spacing w:after="0" w:line="240" w:lineRule="auto"/>
              <w:rPr>
                <w:rFonts w:ascii="Times New Roman" w:eastAsia="Times New Roman" w:hAnsi="Times New Roman" w:cs="Times New Roman"/>
                <w:strike/>
                <w:sz w:val="24"/>
                <w:szCs w:val="24"/>
                <w:lang w:eastAsia="pt-BR"/>
              </w:rPr>
            </w:pPr>
          </w:p>
        </w:tc>
        <w:tc>
          <w:tcPr>
            <w:tcW w:w="2500" w:type="pct"/>
            <w:vAlign w:val="center"/>
            <w:hideMark/>
          </w:tcPr>
          <w:p w14:paraId="478E648B" w14:textId="77777777" w:rsidR="00ED16A0" w:rsidRPr="00264306" w:rsidRDefault="00ED16A0" w:rsidP="003625A6">
            <w:pPr>
              <w:spacing w:after="0" w:line="240" w:lineRule="auto"/>
              <w:jc w:val="both"/>
              <w:rPr>
                <w:rFonts w:ascii="Times New Roman" w:hAnsi="Times New Roman" w:cs="Times New Roman"/>
                <w:bCs/>
                <w:iCs/>
                <w:strike/>
                <w:color w:val="000000"/>
                <w:sz w:val="24"/>
                <w:szCs w:val="24"/>
              </w:rPr>
            </w:pPr>
            <w:r w:rsidRPr="00264306">
              <w:rPr>
                <w:rFonts w:ascii="Times New Roman" w:hAnsi="Times New Roman" w:cs="Times New Roman"/>
                <w:bCs/>
                <w:iCs/>
                <w:strike/>
                <w:color w:val="000000"/>
                <w:sz w:val="24"/>
                <w:szCs w:val="24"/>
              </w:rPr>
              <w:t>Dispõe sobre alimentos para atletas.</w:t>
            </w:r>
          </w:p>
          <w:p w14:paraId="478E648C" w14:textId="77777777" w:rsidR="00A67649" w:rsidRPr="00264306" w:rsidRDefault="00A67649" w:rsidP="003625A6">
            <w:pPr>
              <w:spacing w:after="0" w:line="240" w:lineRule="auto"/>
              <w:jc w:val="both"/>
              <w:rPr>
                <w:rFonts w:ascii="Times New Roman" w:eastAsia="Times New Roman" w:hAnsi="Times New Roman" w:cs="Times New Roman"/>
                <w:strike/>
                <w:sz w:val="24"/>
                <w:szCs w:val="24"/>
                <w:lang w:eastAsia="pt-BR"/>
              </w:rPr>
            </w:pPr>
          </w:p>
        </w:tc>
      </w:tr>
    </w:tbl>
    <w:p w14:paraId="478E648E"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A </w:t>
      </w:r>
      <w:r w:rsidRPr="00264306">
        <w:rPr>
          <w:rFonts w:ascii="Times New Roman" w:eastAsia="Times New Roman" w:hAnsi="Times New Roman" w:cs="Times New Roman"/>
          <w:b/>
          <w:strike/>
          <w:color w:val="000000"/>
          <w:sz w:val="24"/>
          <w:szCs w:val="24"/>
          <w:lang w:eastAsia="pt-BR"/>
        </w:rPr>
        <w:t>Diretoria Colegiada da Agência Nacional de Vigilância Sanitária</w:t>
      </w:r>
      <w:r w:rsidRPr="00264306">
        <w:rPr>
          <w:rFonts w:ascii="Times New Roman" w:eastAsia="Times New Roman" w:hAnsi="Times New Roman" w:cs="Times New Roman"/>
          <w:strike/>
          <w:color w:val="000000"/>
          <w:sz w:val="24"/>
          <w:szCs w:val="24"/>
          <w:lang w:eastAsia="pt-BR"/>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26 de abril de 2010, e</w:t>
      </w:r>
    </w:p>
    <w:p w14:paraId="478E648F" w14:textId="77777777" w:rsidR="00450CC9"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Considerando a competência da Anvisa para regulamentar os produtos e serviços que envolvam risco à saúde pública, estabelecida na Lei Nº 9.782, de 26 de janeiro de 1999, e especialmente no inciso II do § 1º de seu art. 8º, que inclui os alimentos, inclusive bebidas, águas envasadas, seus insumos, suas embalagens, aditivos alimentares, limites de contaminantes orgânicos, resíduos de agrotóxicos e de medicamentos veterinários entre os bens e produtos submetidos ao controle e à fiscalização sanitária pela Agência, </w:t>
      </w:r>
    </w:p>
    <w:p w14:paraId="478E6490"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adota a seguinte Resolução de Diretoria Colegiada e eu, Diretor-Presidente, determino a sua publicação:</w:t>
      </w:r>
    </w:p>
    <w:p w14:paraId="478E6491"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1º Fica aprovado o Regulamento Técnico sobre Alimentos para Atletas, nos termos desta Resolução.</w:t>
      </w:r>
    </w:p>
    <w:p w14:paraId="478E6492"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CAPÍTULO I</w:t>
      </w:r>
    </w:p>
    <w:p w14:paraId="478E6493"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DAS DISPOSIÇÕES INICIAIS</w:t>
      </w:r>
    </w:p>
    <w:p w14:paraId="478E6494"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Seção I</w:t>
      </w:r>
    </w:p>
    <w:p w14:paraId="478E6495"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Objetivo</w:t>
      </w:r>
    </w:p>
    <w:p w14:paraId="478E6496" w14:textId="2AE94024"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2º Este regulamento tem o objetivo de estabelecer a classificação, a designação, os requisitos de composição e de rotulagem dos alimentos para atletas.</w:t>
      </w:r>
    </w:p>
    <w:p w14:paraId="514E62D1" w14:textId="4731DF8A" w:rsidR="00501F60" w:rsidRPr="00264306" w:rsidRDefault="00501F60"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p>
    <w:p w14:paraId="5F599563" w14:textId="77777777" w:rsidR="00501F60" w:rsidRPr="00264306" w:rsidRDefault="00501F60"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p>
    <w:p w14:paraId="478E6497"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lastRenderedPageBreak/>
        <w:t>Seção II</w:t>
      </w:r>
    </w:p>
    <w:p w14:paraId="478E6498"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Abrangência</w:t>
      </w:r>
    </w:p>
    <w:p w14:paraId="478E6499"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3º Este regulamento se aplica aos alimentos especialmente formulados para auxiliar os atletas a atender suas necessidades nutricionais específicas e auxiliar no desempenho do exercício.</w:t>
      </w:r>
    </w:p>
    <w:p w14:paraId="478E649B"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Parágrafo único. Este regulamento não abrange:</w:t>
      </w:r>
    </w:p>
    <w:p w14:paraId="478E649C"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substâncias</w:t>
      </w:r>
      <w:proofErr w:type="gramEnd"/>
      <w:r w:rsidRPr="00264306">
        <w:rPr>
          <w:rFonts w:ascii="Times New Roman" w:eastAsia="Times New Roman" w:hAnsi="Times New Roman" w:cs="Times New Roman"/>
          <w:strike/>
          <w:color w:val="000000"/>
          <w:sz w:val="24"/>
          <w:szCs w:val="24"/>
          <w:lang w:eastAsia="pt-BR"/>
        </w:rPr>
        <w:t xml:space="preserve"> estimulantes, hormônios ou outras consideradas como "doping" contidas na lista de substâncias proibidas pela Agência Mundial Antidoping (WADA) e ou legislação pertinente;</w:t>
      </w:r>
    </w:p>
    <w:p w14:paraId="478E649D"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substâncias</w:t>
      </w:r>
      <w:proofErr w:type="gramEnd"/>
      <w:r w:rsidRPr="00264306">
        <w:rPr>
          <w:rFonts w:ascii="Times New Roman" w:eastAsia="Times New Roman" w:hAnsi="Times New Roman" w:cs="Times New Roman"/>
          <w:strike/>
          <w:color w:val="000000"/>
          <w:sz w:val="24"/>
          <w:szCs w:val="24"/>
          <w:lang w:eastAsia="pt-BR"/>
        </w:rPr>
        <w:t xml:space="preserve"> com ação ou finalidade terapêutica ou medicamentosa, incluindo produtos fitoterápicos, bem como suas associações com nutrientes ou não nutrientes.</w:t>
      </w:r>
    </w:p>
    <w:p w14:paraId="478E649E"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Seção III</w:t>
      </w:r>
    </w:p>
    <w:p w14:paraId="478E649F"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Definições</w:t>
      </w:r>
    </w:p>
    <w:p w14:paraId="478E64A0"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4º Para efeito deste regulamento são adotadas as seguintes definições:</w:t>
      </w:r>
    </w:p>
    <w:p w14:paraId="478E64A1"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atletas</w:t>
      </w:r>
      <w:proofErr w:type="gramEnd"/>
      <w:r w:rsidRPr="00264306">
        <w:rPr>
          <w:rFonts w:ascii="Times New Roman" w:eastAsia="Times New Roman" w:hAnsi="Times New Roman" w:cs="Times New Roman"/>
          <w:strike/>
          <w:color w:val="000000"/>
          <w:sz w:val="24"/>
          <w:szCs w:val="24"/>
          <w:lang w:eastAsia="pt-BR"/>
        </w:rPr>
        <w:t>: praticantes de exercício físico com especialização e desempenho máximos com o objetivo de participação em esporte com esforço muscular intenso;</w:t>
      </w:r>
    </w:p>
    <w:p w14:paraId="478E64A2"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suplemento</w:t>
      </w:r>
      <w:proofErr w:type="gramEnd"/>
      <w:r w:rsidRPr="00264306">
        <w:rPr>
          <w:rFonts w:ascii="Times New Roman" w:eastAsia="Times New Roman" w:hAnsi="Times New Roman" w:cs="Times New Roman"/>
          <w:strike/>
          <w:color w:val="000000"/>
          <w:sz w:val="24"/>
          <w:szCs w:val="24"/>
          <w:lang w:eastAsia="pt-BR"/>
        </w:rPr>
        <w:t xml:space="preserve"> hidroeletrolítico para atletas: produto destinado a auxiliar a hidratação;</w:t>
      </w:r>
    </w:p>
    <w:p w14:paraId="478E64A3"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suplemento energético para atletas: produto destinado a complementar as necessidades energéticas;</w:t>
      </w:r>
    </w:p>
    <w:p w14:paraId="478E64A4"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IV - </w:t>
      </w:r>
      <w:proofErr w:type="gramStart"/>
      <w:r w:rsidRPr="00264306">
        <w:rPr>
          <w:rFonts w:ascii="Times New Roman" w:eastAsia="Times New Roman" w:hAnsi="Times New Roman" w:cs="Times New Roman"/>
          <w:strike/>
          <w:color w:val="000000"/>
          <w:sz w:val="24"/>
          <w:szCs w:val="24"/>
          <w:lang w:eastAsia="pt-BR"/>
        </w:rPr>
        <w:t>suplemento</w:t>
      </w:r>
      <w:proofErr w:type="gramEnd"/>
      <w:r w:rsidRPr="00264306">
        <w:rPr>
          <w:rFonts w:ascii="Times New Roman" w:eastAsia="Times New Roman" w:hAnsi="Times New Roman" w:cs="Times New Roman"/>
          <w:strike/>
          <w:color w:val="000000"/>
          <w:sz w:val="24"/>
          <w:szCs w:val="24"/>
          <w:lang w:eastAsia="pt-BR"/>
        </w:rPr>
        <w:t xml:space="preserve"> </w:t>
      </w:r>
      <w:proofErr w:type="spellStart"/>
      <w:r w:rsidRPr="00264306">
        <w:rPr>
          <w:rFonts w:ascii="Times New Roman" w:eastAsia="Times New Roman" w:hAnsi="Times New Roman" w:cs="Times New Roman"/>
          <w:strike/>
          <w:color w:val="000000"/>
          <w:sz w:val="24"/>
          <w:szCs w:val="24"/>
          <w:lang w:eastAsia="pt-BR"/>
        </w:rPr>
        <w:t>protéico</w:t>
      </w:r>
      <w:proofErr w:type="spellEnd"/>
      <w:r w:rsidRPr="00264306">
        <w:rPr>
          <w:rFonts w:ascii="Times New Roman" w:eastAsia="Times New Roman" w:hAnsi="Times New Roman" w:cs="Times New Roman"/>
          <w:strike/>
          <w:color w:val="000000"/>
          <w:sz w:val="24"/>
          <w:szCs w:val="24"/>
          <w:lang w:eastAsia="pt-BR"/>
        </w:rPr>
        <w:t xml:space="preserve"> para atletas: produto destinado a complementar as necessidades </w:t>
      </w:r>
      <w:proofErr w:type="spellStart"/>
      <w:r w:rsidRPr="00264306">
        <w:rPr>
          <w:rFonts w:ascii="Times New Roman" w:eastAsia="Times New Roman" w:hAnsi="Times New Roman" w:cs="Times New Roman"/>
          <w:strike/>
          <w:color w:val="000000"/>
          <w:sz w:val="24"/>
          <w:szCs w:val="24"/>
          <w:lang w:eastAsia="pt-BR"/>
        </w:rPr>
        <w:t>protéicas</w:t>
      </w:r>
      <w:proofErr w:type="spellEnd"/>
      <w:r w:rsidRPr="00264306">
        <w:rPr>
          <w:rFonts w:ascii="Times New Roman" w:eastAsia="Times New Roman" w:hAnsi="Times New Roman" w:cs="Times New Roman"/>
          <w:strike/>
          <w:color w:val="000000"/>
          <w:sz w:val="24"/>
          <w:szCs w:val="24"/>
          <w:lang w:eastAsia="pt-BR"/>
        </w:rPr>
        <w:t>;</w:t>
      </w:r>
    </w:p>
    <w:p w14:paraId="478E64A5"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 - </w:t>
      </w:r>
      <w:proofErr w:type="gramStart"/>
      <w:r w:rsidRPr="00264306">
        <w:rPr>
          <w:rFonts w:ascii="Times New Roman" w:eastAsia="Times New Roman" w:hAnsi="Times New Roman" w:cs="Times New Roman"/>
          <w:strike/>
          <w:color w:val="000000"/>
          <w:sz w:val="24"/>
          <w:szCs w:val="24"/>
          <w:lang w:eastAsia="pt-BR"/>
        </w:rPr>
        <w:t>suplemento</w:t>
      </w:r>
      <w:proofErr w:type="gramEnd"/>
      <w:r w:rsidRPr="00264306">
        <w:rPr>
          <w:rFonts w:ascii="Times New Roman" w:eastAsia="Times New Roman" w:hAnsi="Times New Roman" w:cs="Times New Roman"/>
          <w:strike/>
          <w:color w:val="000000"/>
          <w:sz w:val="24"/>
          <w:szCs w:val="24"/>
          <w:lang w:eastAsia="pt-BR"/>
        </w:rPr>
        <w:t xml:space="preserve"> para substituição parcial de refeições de atletas: produto destinado a complementar as refeições de atletas em situações nas quais o acesso a alimentos que compõem a alimentação habitual seja restrito;</w:t>
      </w:r>
    </w:p>
    <w:p w14:paraId="478E64A6"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VI - </w:t>
      </w:r>
      <w:proofErr w:type="gramStart"/>
      <w:r w:rsidRPr="00264306">
        <w:rPr>
          <w:rFonts w:ascii="Times New Roman" w:eastAsia="Times New Roman" w:hAnsi="Times New Roman" w:cs="Times New Roman"/>
          <w:strike/>
          <w:color w:val="000000"/>
          <w:sz w:val="24"/>
          <w:szCs w:val="24"/>
          <w:lang w:eastAsia="pt-BR"/>
        </w:rPr>
        <w:t>suplemento</w:t>
      </w:r>
      <w:proofErr w:type="gramEnd"/>
      <w:r w:rsidRPr="00264306">
        <w:rPr>
          <w:rFonts w:ascii="Times New Roman" w:eastAsia="Times New Roman" w:hAnsi="Times New Roman" w:cs="Times New Roman"/>
          <w:strike/>
          <w:color w:val="000000"/>
          <w:sz w:val="24"/>
          <w:szCs w:val="24"/>
          <w:lang w:eastAsia="pt-BR"/>
        </w:rPr>
        <w:t xml:space="preserve"> de creatina para atletas: produto destinado a complementar os estoques endógenos de creatina;</w:t>
      </w:r>
    </w:p>
    <w:p w14:paraId="478E64A7"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VII - suplemento de cafeína para atletas: produto destinado a aumentar a resistência aeróbia em exercícios físicos de longa duração;</w:t>
      </w:r>
    </w:p>
    <w:p w14:paraId="478E64A8"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lastRenderedPageBreak/>
        <w:t>VIII - PDCAAS (</w:t>
      </w:r>
      <w:proofErr w:type="spellStart"/>
      <w:r w:rsidRPr="00264306">
        <w:rPr>
          <w:rFonts w:ascii="Times New Roman" w:eastAsia="Times New Roman" w:hAnsi="Times New Roman" w:cs="Times New Roman"/>
          <w:strike/>
          <w:color w:val="000000"/>
          <w:sz w:val="24"/>
          <w:szCs w:val="24"/>
          <w:lang w:eastAsia="pt-BR"/>
        </w:rPr>
        <w:t>Protein</w:t>
      </w:r>
      <w:proofErr w:type="spellEnd"/>
      <w:r w:rsidRPr="00264306">
        <w:rPr>
          <w:rFonts w:ascii="Times New Roman" w:eastAsia="Times New Roman" w:hAnsi="Times New Roman" w:cs="Times New Roman"/>
          <w:strike/>
          <w:color w:val="000000"/>
          <w:sz w:val="24"/>
          <w:szCs w:val="24"/>
          <w:lang w:eastAsia="pt-BR"/>
        </w:rPr>
        <w:t xml:space="preserve"> </w:t>
      </w:r>
      <w:proofErr w:type="spellStart"/>
      <w:r w:rsidRPr="00264306">
        <w:rPr>
          <w:rFonts w:ascii="Times New Roman" w:eastAsia="Times New Roman" w:hAnsi="Times New Roman" w:cs="Times New Roman"/>
          <w:strike/>
          <w:color w:val="000000"/>
          <w:sz w:val="24"/>
          <w:szCs w:val="24"/>
          <w:lang w:eastAsia="pt-BR"/>
        </w:rPr>
        <w:t>Digestibility</w:t>
      </w:r>
      <w:proofErr w:type="spellEnd"/>
      <w:r w:rsidRPr="00264306">
        <w:rPr>
          <w:rFonts w:ascii="Times New Roman" w:eastAsia="Times New Roman" w:hAnsi="Times New Roman" w:cs="Times New Roman"/>
          <w:strike/>
          <w:color w:val="000000"/>
          <w:sz w:val="24"/>
          <w:szCs w:val="24"/>
          <w:lang w:eastAsia="pt-BR"/>
        </w:rPr>
        <w:t xml:space="preserve"> </w:t>
      </w:r>
      <w:proofErr w:type="spellStart"/>
      <w:r w:rsidRPr="00264306">
        <w:rPr>
          <w:rFonts w:ascii="Times New Roman" w:eastAsia="Times New Roman" w:hAnsi="Times New Roman" w:cs="Times New Roman"/>
          <w:strike/>
          <w:color w:val="000000"/>
          <w:sz w:val="24"/>
          <w:szCs w:val="24"/>
          <w:lang w:eastAsia="pt-BR"/>
        </w:rPr>
        <w:t>Corrected</w:t>
      </w:r>
      <w:proofErr w:type="spellEnd"/>
      <w:r w:rsidRPr="00264306">
        <w:rPr>
          <w:rFonts w:ascii="Times New Roman" w:eastAsia="Times New Roman" w:hAnsi="Times New Roman" w:cs="Times New Roman"/>
          <w:strike/>
          <w:color w:val="000000"/>
          <w:sz w:val="24"/>
          <w:szCs w:val="24"/>
          <w:lang w:eastAsia="pt-BR"/>
        </w:rPr>
        <w:t xml:space="preserve"> Amino </w:t>
      </w:r>
      <w:proofErr w:type="spellStart"/>
      <w:r w:rsidRPr="00264306">
        <w:rPr>
          <w:rFonts w:ascii="Times New Roman" w:eastAsia="Times New Roman" w:hAnsi="Times New Roman" w:cs="Times New Roman"/>
          <w:strike/>
          <w:color w:val="000000"/>
          <w:sz w:val="24"/>
          <w:szCs w:val="24"/>
          <w:lang w:eastAsia="pt-BR"/>
        </w:rPr>
        <w:t>Acid</w:t>
      </w:r>
      <w:proofErr w:type="spellEnd"/>
      <w:r w:rsidRPr="00264306">
        <w:rPr>
          <w:rFonts w:ascii="Times New Roman" w:eastAsia="Times New Roman" w:hAnsi="Times New Roman" w:cs="Times New Roman"/>
          <w:strike/>
          <w:color w:val="000000"/>
          <w:sz w:val="24"/>
          <w:szCs w:val="24"/>
          <w:lang w:eastAsia="pt-BR"/>
        </w:rPr>
        <w:t xml:space="preserve"> Score): escore </w:t>
      </w:r>
      <w:proofErr w:type="spellStart"/>
      <w:r w:rsidRPr="00264306">
        <w:rPr>
          <w:rFonts w:ascii="Times New Roman" w:eastAsia="Times New Roman" w:hAnsi="Times New Roman" w:cs="Times New Roman"/>
          <w:strike/>
          <w:color w:val="000000"/>
          <w:sz w:val="24"/>
          <w:szCs w:val="24"/>
          <w:lang w:eastAsia="pt-BR"/>
        </w:rPr>
        <w:t>aminoacídico</w:t>
      </w:r>
      <w:proofErr w:type="spellEnd"/>
      <w:r w:rsidRPr="00264306">
        <w:rPr>
          <w:rFonts w:ascii="Times New Roman" w:eastAsia="Times New Roman" w:hAnsi="Times New Roman" w:cs="Times New Roman"/>
          <w:strike/>
          <w:color w:val="000000"/>
          <w:sz w:val="24"/>
          <w:szCs w:val="24"/>
          <w:lang w:eastAsia="pt-BR"/>
        </w:rPr>
        <w:t xml:space="preserve"> corrigido pela digestibilidade da proteína para a determinação de sua qualidade biológica.</w:t>
      </w:r>
    </w:p>
    <w:p w14:paraId="478E64A9"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CAPÍTULO II</w:t>
      </w:r>
    </w:p>
    <w:p w14:paraId="478E64AA"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DA CLASSIFICAÇÃO E DESIGNAÇÃO</w:t>
      </w:r>
    </w:p>
    <w:p w14:paraId="478E64AB"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5º É adotada a seguinte classificação para os produtos abrangidos por este regulamento:</w:t>
      </w:r>
    </w:p>
    <w:p w14:paraId="478E64AC"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suplemento</w:t>
      </w:r>
      <w:proofErr w:type="gramEnd"/>
      <w:r w:rsidRPr="00264306">
        <w:rPr>
          <w:rFonts w:ascii="Times New Roman" w:eastAsia="Times New Roman" w:hAnsi="Times New Roman" w:cs="Times New Roman"/>
          <w:strike/>
          <w:color w:val="000000"/>
          <w:sz w:val="24"/>
          <w:szCs w:val="24"/>
          <w:lang w:eastAsia="pt-BR"/>
        </w:rPr>
        <w:t xml:space="preserve"> hidroeletrolítico para atletas;</w:t>
      </w:r>
    </w:p>
    <w:p w14:paraId="478E64AD"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suplemento</w:t>
      </w:r>
      <w:proofErr w:type="gramEnd"/>
      <w:r w:rsidRPr="00264306">
        <w:rPr>
          <w:rFonts w:ascii="Times New Roman" w:eastAsia="Times New Roman" w:hAnsi="Times New Roman" w:cs="Times New Roman"/>
          <w:strike/>
          <w:color w:val="000000"/>
          <w:sz w:val="24"/>
          <w:szCs w:val="24"/>
          <w:lang w:eastAsia="pt-BR"/>
        </w:rPr>
        <w:t xml:space="preserve"> energético para atletas;</w:t>
      </w:r>
    </w:p>
    <w:p w14:paraId="478E64AE"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III - suplemento </w:t>
      </w:r>
      <w:proofErr w:type="spellStart"/>
      <w:r w:rsidRPr="00264306">
        <w:rPr>
          <w:rFonts w:ascii="Times New Roman" w:eastAsia="Times New Roman" w:hAnsi="Times New Roman" w:cs="Times New Roman"/>
          <w:strike/>
          <w:color w:val="000000"/>
          <w:sz w:val="24"/>
          <w:szCs w:val="24"/>
          <w:lang w:eastAsia="pt-BR"/>
        </w:rPr>
        <w:t>protéico</w:t>
      </w:r>
      <w:proofErr w:type="spellEnd"/>
      <w:r w:rsidRPr="00264306">
        <w:rPr>
          <w:rFonts w:ascii="Times New Roman" w:eastAsia="Times New Roman" w:hAnsi="Times New Roman" w:cs="Times New Roman"/>
          <w:strike/>
          <w:color w:val="000000"/>
          <w:sz w:val="24"/>
          <w:szCs w:val="24"/>
          <w:lang w:eastAsia="pt-BR"/>
        </w:rPr>
        <w:t xml:space="preserve"> para atletas;</w:t>
      </w:r>
    </w:p>
    <w:p w14:paraId="478E64AF"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IV - </w:t>
      </w:r>
      <w:proofErr w:type="gramStart"/>
      <w:r w:rsidRPr="00264306">
        <w:rPr>
          <w:rFonts w:ascii="Times New Roman" w:eastAsia="Times New Roman" w:hAnsi="Times New Roman" w:cs="Times New Roman"/>
          <w:strike/>
          <w:color w:val="000000"/>
          <w:sz w:val="24"/>
          <w:szCs w:val="24"/>
          <w:lang w:eastAsia="pt-BR"/>
        </w:rPr>
        <w:t>suplemento</w:t>
      </w:r>
      <w:proofErr w:type="gramEnd"/>
      <w:r w:rsidRPr="00264306">
        <w:rPr>
          <w:rFonts w:ascii="Times New Roman" w:eastAsia="Times New Roman" w:hAnsi="Times New Roman" w:cs="Times New Roman"/>
          <w:strike/>
          <w:color w:val="000000"/>
          <w:sz w:val="24"/>
          <w:szCs w:val="24"/>
          <w:lang w:eastAsia="pt-BR"/>
        </w:rPr>
        <w:t xml:space="preserve"> para substituição parcial de refeições de atletas;</w:t>
      </w:r>
    </w:p>
    <w:p w14:paraId="478E64B0"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 - </w:t>
      </w:r>
      <w:proofErr w:type="gramStart"/>
      <w:r w:rsidRPr="00264306">
        <w:rPr>
          <w:rFonts w:ascii="Times New Roman" w:eastAsia="Times New Roman" w:hAnsi="Times New Roman" w:cs="Times New Roman"/>
          <w:strike/>
          <w:color w:val="000000"/>
          <w:sz w:val="24"/>
          <w:szCs w:val="24"/>
          <w:lang w:eastAsia="pt-BR"/>
        </w:rPr>
        <w:t>suplemento</w:t>
      </w:r>
      <w:proofErr w:type="gramEnd"/>
      <w:r w:rsidRPr="00264306">
        <w:rPr>
          <w:rFonts w:ascii="Times New Roman" w:eastAsia="Times New Roman" w:hAnsi="Times New Roman" w:cs="Times New Roman"/>
          <w:strike/>
          <w:color w:val="000000"/>
          <w:sz w:val="24"/>
          <w:szCs w:val="24"/>
          <w:lang w:eastAsia="pt-BR"/>
        </w:rPr>
        <w:t xml:space="preserve"> de creatina para atletas;</w:t>
      </w:r>
    </w:p>
    <w:p w14:paraId="478E64B1"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VI suplemento de cafeína para atletas.</w:t>
      </w:r>
    </w:p>
    <w:p w14:paraId="478E64B2"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Parágrafo único. Os produtos devem ser designados conforme classificação definida neste artigo.</w:t>
      </w:r>
    </w:p>
    <w:p w14:paraId="478E64B3"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CAPÍTULO III</w:t>
      </w:r>
    </w:p>
    <w:p w14:paraId="478E64B4"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DOS REQUISITOS ESPECÍFICOS</w:t>
      </w:r>
    </w:p>
    <w:p w14:paraId="478E64B5"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6º Os suplementos hidroeletrolíticos para atletas devem atender aos seguintes requisitos:</w:t>
      </w:r>
    </w:p>
    <w:p w14:paraId="478E64B6"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a</w:t>
      </w:r>
      <w:proofErr w:type="gramEnd"/>
      <w:r w:rsidRPr="00264306">
        <w:rPr>
          <w:rFonts w:ascii="Times New Roman" w:eastAsia="Times New Roman" w:hAnsi="Times New Roman" w:cs="Times New Roman"/>
          <w:strike/>
          <w:color w:val="000000"/>
          <w:sz w:val="24"/>
          <w:szCs w:val="24"/>
          <w:lang w:eastAsia="pt-BR"/>
        </w:rPr>
        <w:t xml:space="preserve"> concentração de sódio no produto pronto para consumo deve estar entre 460 e 1150 mg/l, devendo ser utilizados sais inorgânicos para fins alimentícios como fonte de sódio;</w:t>
      </w:r>
    </w:p>
    <w:p w14:paraId="478E64B7"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a</w:t>
      </w:r>
      <w:proofErr w:type="gramEnd"/>
      <w:r w:rsidRPr="00264306">
        <w:rPr>
          <w:rFonts w:ascii="Times New Roman" w:eastAsia="Times New Roman" w:hAnsi="Times New Roman" w:cs="Times New Roman"/>
          <w:strike/>
          <w:color w:val="000000"/>
          <w:sz w:val="24"/>
          <w:szCs w:val="24"/>
          <w:lang w:eastAsia="pt-BR"/>
        </w:rPr>
        <w:t xml:space="preserve"> </w:t>
      </w:r>
      <w:proofErr w:type="spellStart"/>
      <w:r w:rsidRPr="00264306">
        <w:rPr>
          <w:rFonts w:ascii="Times New Roman" w:eastAsia="Times New Roman" w:hAnsi="Times New Roman" w:cs="Times New Roman"/>
          <w:strike/>
          <w:color w:val="000000"/>
          <w:sz w:val="24"/>
          <w:szCs w:val="24"/>
          <w:lang w:eastAsia="pt-BR"/>
        </w:rPr>
        <w:t>osmolalidade</w:t>
      </w:r>
      <w:proofErr w:type="spellEnd"/>
      <w:r w:rsidRPr="00264306">
        <w:rPr>
          <w:rFonts w:ascii="Times New Roman" w:eastAsia="Times New Roman" w:hAnsi="Times New Roman" w:cs="Times New Roman"/>
          <w:strike/>
          <w:color w:val="000000"/>
          <w:sz w:val="24"/>
          <w:szCs w:val="24"/>
          <w:lang w:eastAsia="pt-BR"/>
        </w:rPr>
        <w:t xml:space="preserve"> do produto pronto para consumo deve ser inferior a 330 </w:t>
      </w:r>
      <w:proofErr w:type="spellStart"/>
      <w:r w:rsidRPr="00264306">
        <w:rPr>
          <w:rFonts w:ascii="Times New Roman" w:eastAsia="Times New Roman" w:hAnsi="Times New Roman" w:cs="Times New Roman"/>
          <w:strike/>
          <w:color w:val="000000"/>
          <w:sz w:val="24"/>
          <w:szCs w:val="24"/>
          <w:lang w:eastAsia="pt-BR"/>
        </w:rPr>
        <w:t>mOsm</w:t>
      </w:r>
      <w:proofErr w:type="spellEnd"/>
      <w:r w:rsidRPr="00264306">
        <w:rPr>
          <w:rFonts w:ascii="Times New Roman" w:eastAsia="Times New Roman" w:hAnsi="Times New Roman" w:cs="Times New Roman"/>
          <w:strike/>
          <w:color w:val="000000"/>
          <w:sz w:val="24"/>
          <w:szCs w:val="24"/>
          <w:lang w:eastAsia="pt-BR"/>
        </w:rPr>
        <w:t>/kg água;</w:t>
      </w:r>
    </w:p>
    <w:p w14:paraId="478E64B8"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os carboidratos podem constituir até 8% (m/v) do produto pronto para consumo;</w:t>
      </w:r>
    </w:p>
    <w:p w14:paraId="478E64B9"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IV - </w:t>
      </w:r>
      <w:proofErr w:type="gramStart"/>
      <w:r w:rsidRPr="00264306">
        <w:rPr>
          <w:rFonts w:ascii="Times New Roman" w:eastAsia="Times New Roman" w:hAnsi="Times New Roman" w:cs="Times New Roman"/>
          <w:strike/>
          <w:color w:val="000000"/>
          <w:sz w:val="24"/>
          <w:szCs w:val="24"/>
          <w:lang w:eastAsia="pt-BR"/>
        </w:rPr>
        <w:t>o</w:t>
      </w:r>
      <w:proofErr w:type="gramEnd"/>
      <w:r w:rsidRPr="00264306">
        <w:rPr>
          <w:rFonts w:ascii="Times New Roman" w:eastAsia="Times New Roman" w:hAnsi="Times New Roman" w:cs="Times New Roman"/>
          <w:strike/>
          <w:color w:val="000000"/>
          <w:sz w:val="24"/>
          <w:szCs w:val="24"/>
          <w:lang w:eastAsia="pt-BR"/>
        </w:rPr>
        <w:t xml:space="preserve"> produto pode ser adicionado de vitaminas e minerais, conforme Regulamento Técnico específico sobre adição de nutrientes essenciais;</w:t>
      </w:r>
    </w:p>
    <w:p w14:paraId="478E64BA"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lastRenderedPageBreak/>
        <w:t xml:space="preserve">V - </w:t>
      </w:r>
      <w:proofErr w:type="gramStart"/>
      <w:r w:rsidRPr="00264306">
        <w:rPr>
          <w:rFonts w:ascii="Times New Roman" w:eastAsia="Times New Roman" w:hAnsi="Times New Roman" w:cs="Times New Roman"/>
          <w:strike/>
          <w:color w:val="000000"/>
          <w:sz w:val="24"/>
          <w:szCs w:val="24"/>
          <w:lang w:eastAsia="pt-BR"/>
        </w:rPr>
        <w:t>o</w:t>
      </w:r>
      <w:proofErr w:type="gramEnd"/>
      <w:r w:rsidRPr="00264306">
        <w:rPr>
          <w:rFonts w:ascii="Times New Roman" w:eastAsia="Times New Roman" w:hAnsi="Times New Roman" w:cs="Times New Roman"/>
          <w:strike/>
          <w:color w:val="000000"/>
          <w:sz w:val="24"/>
          <w:szCs w:val="24"/>
          <w:lang w:eastAsia="pt-BR"/>
        </w:rPr>
        <w:t xml:space="preserve"> produto pode ser adicionado de potássio em até 700 mg/l;</w:t>
      </w:r>
    </w:p>
    <w:p w14:paraId="478E64BB"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VI - </w:t>
      </w:r>
      <w:proofErr w:type="gramStart"/>
      <w:r w:rsidRPr="00264306">
        <w:rPr>
          <w:rFonts w:ascii="Times New Roman" w:eastAsia="Times New Roman" w:hAnsi="Times New Roman" w:cs="Times New Roman"/>
          <w:strike/>
          <w:color w:val="000000"/>
          <w:sz w:val="24"/>
          <w:szCs w:val="24"/>
          <w:lang w:eastAsia="pt-BR"/>
        </w:rPr>
        <w:t>o</w:t>
      </w:r>
      <w:proofErr w:type="gramEnd"/>
      <w:r w:rsidRPr="00264306">
        <w:rPr>
          <w:rFonts w:ascii="Times New Roman" w:eastAsia="Times New Roman" w:hAnsi="Times New Roman" w:cs="Times New Roman"/>
          <w:strike/>
          <w:color w:val="000000"/>
          <w:sz w:val="24"/>
          <w:szCs w:val="24"/>
          <w:lang w:eastAsia="pt-BR"/>
        </w:rPr>
        <w:t xml:space="preserve"> produto não pode ser adicionado de outros nutrientes e não nutrientes;</w:t>
      </w:r>
    </w:p>
    <w:p w14:paraId="478E64BC"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VII - o produto não pode ser adicionado de fibras alimentares.</w:t>
      </w:r>
    </w:p>
    <w:p w14:paraId="478E64BD"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§1° Quanto ao tipo de carboidratos, referente ao inciso III, este produto não pode ser adicionado de amidos e </w:t>
      </w:r>
      <w:proofErr w:type="spellStart"/>
      <w:r w:rsidRPr="00264306">
        <w:rPr>
          <w:rFonts w:ascii="Times New Roman" w:eastAsia="Times New Roman" w:hAnsi="Times New Roman" w:cs="Times New Roman"/>
          <w:strike/>
          <w:color w:val="000000"/>
          <w:sz w:val="24"/>
          <w:szCs w:val="24"/>
          <w:lang w:eastAsia="pt-BR"/>
        </w:rPr>
        <w:t>polióis</w:t>
      </w:r>
      <w:proofErr w:type="spellEnd"/>
      <w:r w:rsidRPr="00264306">
        <w:rPr>
          <w:rFonts w:ascii="Times New Roman" w:eastAsia="Times New Roman" w:hAnsi="Times New Roman" w:cs="Times New Roman"/>
          <w:strike/>
          <w:color w:val="000000"/>
          <w:sz w:val="24"/>
          <w:szCs w:val="24"/>
          <w:lang w:eastAsia="pt-BR"/>
        </w:rPr>
        <w:t>.</w:t>
      </w:r>
    </w:p>
    <w:p w14:paraId="478E64BE" w14:textId="77777777" w:rsidR="00015225" w:rsidRPr="00264306" w:rsidRDefault="00833F61" w:rsidP="007C57D3">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§2° Com relação ao teor de carboidratos, constante do inciso III, o teor de frutose, quando adicionada, não pode ser superior a 3% (m/v) do produto pronto para o consumo.</w:t>
      </w:r>
    </w:p>
    <w:p w14:paraId="478E64BF"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7º Os suplementos energéticos para atletas devem atender aos seguintes requisitos:</w:t>
      </w:r>
    </w:p>
    <w:p w14:paraId="478E64C0"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o</w:t>
      </w:r>
      <w:proofErr w:type="gramEnd"/>
      <w:r w:rsidRPr="00264306">
        <w:rPr>
          <w:rFonts w:ascii="Times New Roman" w:eastAsia="Times New Roman" w:hAnsi="Times New Roman" w:cs="Times New Roman"/>
          <w:strike/>
          <w:color w:val="000000"/>
          <w:sz w:val="24"/>
          <w:szCs w:val="24"/>
          <w:lang w:eastAsia="pt-BR"/>
        </w:rPr>
        <w:t xml:space="preserve"> produto pronto para consumo deve conter, no mínimo, 75% do valor energético total proveniente dos carboidratos;</w:t>
      </w:r>
    </w:p>
    <w:p w14:paraId="478E64C1"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a</w:t>
      </w:r>
      <w:proofErr w:type="gramEnd"/>
      <w:r w:rsidRPr="00264306">
        <w:rPr>
          <w:rFonts w:ascii="Times New Roman" w:eastAsia="Times New Roman" w:hAnsi="Times New Roman" w:cs="Times New Roman"/>
          <w:strike/>
          <w:color w:val="000000"/>
          <w:sz w:val="24"/>
          <w:szCs w:val="24"/>
          <w:lang w:eastAsia="pt-BR"/>
        </w:rPr>
        <w:t xml:space="preserve"> quantidade de carboidratos deve ser de, no mínimo, 15 g na porção do produto pronto para consumo;</w:t>
      </w:r>
    </w:p>
    <w:p w14:paraId="478E64C2"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este produto pode ser adicionado de vitaminas e minerais, conforme Regulamento Técnico específico sobre adição de nutrientes essenciais;</w:t>
      </w:r>
    </w:p>
    <w:p w14:paraId="478E64C3"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IV - </w:t>
      </w:r>
      <w:proofErr w:type="gramStart"/>
      <w:r w:rsidRPr="00264306">
        <w:rPr>
          <w:rFonts w:ascii="Times New Roman" w:eastAsia="Times New Roman" w:hAnsi="Times New Roman" w:cs="Times New Roman"/>
          <w:strike/>
          <w:color w:val="000000"/>
          <w:sz w:val="24"/>
          <w:szCs w:val="24"/>
          <w:lang w:eastAsia="pt-BR"/>
        </w:rPr>
        <w:t>este</w:t>
      </w:r>
      <w:proofErr w:type="gramEnd"/>
      <w:r w:rsidRPr="00264306">
        <w:rPr>
          <w:rFonts w:ascii="Times New Roman" w:eastAsia="Times New Roman" w:hAnsi="Times New Roman" w:cs="Times New Roman"/>
          <w:strike/>
          <w:color w:val="000000"/>
          <w:sz w:val="24"/>
          <w:szCs w:val="24"/>
          <w:lang w:eastAsia="pt-BR"/>
        </w:rPr>
        <w:t xml:space="preserve"> produto pode conter lipídios, proteínas intactas e ou parcialmente hidrolisadas;</w:t>
      </w:r>
    </w:p>
    <w:p w14:paraId="478E64C4"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 - </w:t>
      </w:r>
      <w:proofErr w:type="gramStart"/>
      <w:r w:rsidRPr="00264306">
        <w:rPr>
          <w:rFonts w:ascii="Times New Roman" w:eastAsia="Times New Roman" w:hAnsi="Times New Roman" w:cs="Times New Roman"/>
          <w:strike/>
          <w:color w:val="000000"/>
          <w:sz w:val="24"/>
          <w:szCs w:val="24"/>
          <w:lang w:eastAsia="pt-BR"/>
        </w:rPr>
        <w:t>este</w:t>
      </w:r>
      <w:proofErr w:type="gramEnd"/>
      <w:r w:rsidRPr="00264306">
        <w:rPr>
          <w:rFonts w:ascii="Times New Roman" w:eastAsia="Times New Roman" w:hAnsi="Times New Roman" w:cs="Times New Roman"/>
          <w:strike/>
          <w:color w:val="000000"/>
          <w:sz w:val="24"/>
          <w:szCs w:val="24"/>
          <w:lang w:eastAsia="pt-BR"/>
        </w:rPr>
        <w:t xml:space="preserve"> produto não pode ser adicionado de fibras alimentares e de não nutrientes.</w:t>
      </w:r>
    </w:p>
    <w:p w14:paraId="478E64C5"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Art. 8º Os suplementos </w:t>
      </w:r>
      <w:proofErr w:type="spellStart"/>
      <w:r w:rsidRPr="00264306">
        <w:rPr>
          <w:rFonts w:ascii="Times New Roman" w:eastAsia="Times New Roman" w:hAnsi="Times New Roman" w:cs="Times New Roman"/>
          <w:strike/>
          <w:color w:val="000000"/>
          <w:sz w:val="24"/>
          <w:szCs w:val="24"/>
          <w:lang w:eastAsia="pt-BR"/>
        </w:rPr>
        <w:t>protéicos</w:t>
      </w:r>
      <w:proofErr w:type="spellEnd"/>
      <w:r w:rsidRPr="00264306">
        <w:rPr>
          <w:rFonts w:ascii="Times New Roman" w:eastAsia="Times New Roman" w:hAnsi="Times New Roman" w:cs="Times New Roman"/>
          <w:strike/>
          <w:color w:val="000000"/>
          <w:sz w:val="24"/>
          <w:szCs w:val="24"/>
          <w:lang w:eastAsia="pt-BR"/>
        </w:rPr>
        <w:t xml:space="preserve"> para atletas devem atender aos seguintes requisitos:</w:t>
      </w:r>
    </w:p>
    <w:p w14:paraId="478E64C6"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o</w:t>
      </w:r>
      <w:proofErr w:type="gramEnd"/>
      <w:r w:rsidRPr="00264306">
        <w:rPr>
          <w:rFonts w:ascii="Times New Roman" w:eastAsia="Times New Roman" w:hAnsi="Times New Roman" w:cs="Times New Roman"/>
          <w:strike/>
          <w:color w:val="000000"/>
          <w:sz w:val="24"/>
          <w:szCs w:val="24"/>
          <w:lang w:eastAsia="pt-BR"/>
        </w:rPr>
        <w:t xml:space="preserve"> produto pronto para consumo deve conter, no mínimo, 10 g de proteína na porção;</w:t>
      </w:r>
    </w:p>
    <w:p w14:paraId="478E64C7"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o</w:t>
      </w:r>
      <w:proofErr w:type="gramEnd"/>
      <w:r w:rsidRPr="00264306">
        <w:rPr>
          <w:rFonts w:ascii="Times New Roman" w:eastAsia="Times New Roman" w:hAnsi="Times New Roman" w:cs="Times New Roman"/>
          <w:strike/>
          <w:color w:val="000000"/>
          <w:sz w:val="24"/>
          <w:szCs w:val="24"/>
          <w:lang w:eastAsia="pt-BR"/>
        </w:rPr>
        <w:t xml:space="preserve"> produto pronto para consumo deve conter, no mínimo, 50% do valor energético total proveniente das proteínas;</w:t>
      </w:r>
    </w:p>
    <w:p w14:paraId="478E64C8"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este produto pode ser adicionado de vitaminas e minerais, conforme Regulamento Técnico específico sobre adição de nutrientes essenciais;</w:t>
      </w:r>
    </w:p>
    <w:p w14:paraId="478E64C9"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IV - </w:t>
      </w:r>
      <w:proofErr w:type="gramStart"/>
      <w:r w:rsidRPr="00264306">
        <w:rPr>
          <w:rFonts w:ascii="Times New Roman" w:eastAsia="Times New Roman" w:hAnsi="Times New Roman" w:cs="Times New Roman"/>
          <w:strike/>
          <w:color w:val="000000"/>
          <w:sz w:val="24"/>
          <w:szCs w:val="24"/>
          <w:lang w:eastAsia="pt-BR"/>
        </w:rPr>
        <w:t>este</w:t>
      </w:r>
      <w:proofErr w:type="gramEnd"/>
      <w:r w:rsidRPr="00264306">
        <w:rPr>
          <w:rFonts w:ascii="Times New Roman" w:eastAsia="Times New Roman" w:hAnsi="Times New Roman" w:cs="Times New Roman"/>
          <w:strike/>
          <w:color w:val="000000"/>
          <w:sz w:val="24"/>
          <w:szCs w:val="24"/>
          <w:lang w:eastAsia="pt-BR"/>
        </w:rPr>
        <w:t xml:space="preserve"> produto não pode ser adicionado de fibras alimentares e de não nutrientes.</w:t>
      </w:r>
    </w:p>
    <w:p w14:paraId="478E64CA"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lastRenderedPageBreak/>
        <w:t xml:space="preserve">§1° Quanto ao requisito de proteínas, referente ao inciso II, a composição </w:t>
      </w:r>
      <w:proofErr w:type="spellStart"/>
      <w:r w:rsidRPr="00264306">
        <w:rPr>
          <w:rFonts w:ascii="Times New Roman" w:eastAsia="Times New Roman" w:hAnsi="Times New Roman" w:cs="Times New Roman"/>
          <w:strike/>
          <w:color w:val="000000"/>
          <w:sz w:val="24"/>
          <w:szCs w:val="24"/>
          <w:lang w:eastAsia="pt-BR"/>
        </w:rPr>
        <w:t>protéica</w:t>
      </w:r>
      <w:proofErr w:type="spellEnd"/>
      <w:r w:rsidRPr="00264306">
        <w:rPr>
          <w:rFonts w:ascii="Times New Roman" w:eastAsia="Times New Roman" w:hAnsi="Times New Roman" w:cs="Times New Roman"/>
          <w:strike/>
          <w:color w:val="000000"/>
          <w:sz w:val="24"/>
          <w:szCs w:val="24"/>
          <w:lang w:eastAsia="pt-BR"/>
        </w:rPr>
        <w:t xml:space="preserve"> do produto deve apresentar PDCAAS acima de 0,9.</w:t>
      </w:r>
    </w:p>
    <w:p w14:paraId="478E64CB"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§2° A determinação do PDCAAS deve estar de acordo com a metodologia de avaliação recomendada pela Organização das Nações Unidas para Agricultura e Alimentação/Organização Mundial da Saúde (FAO/WHO).</w:t>
      </w:r>
    </w:p>
    <w:p w14:paraId="478E64CC"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9º Os suplementos para substituição parcial de refeições de atletas devem conter concentrações variadas de macronutrientes, obedecendo aos seguintes requisitos:</w:t>
      </w:r>
    </w:p>
    <w:p w14:paraId="478E64CD"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a</w:t>
      </w:r>
      <w:proofErr w:type="gramEnd"/>
      <w:r w:rsidRPr="00264306">
        <w:rPr>
          <w:rFonts w:ascii="Times New Roman" w:eastAsia="Times New Roman" w:hAnsi="Times New Roman" w:cs="Times New Roman"/>
          <w:strike/>
          <w:color w:val="000000"/>
          <w:sz w:val="24"/>
          <w:szCs w:val="24"/>
          <w:lang w:eastAsia="pt-BR"/>
        </w:rPr>
        <w:t xml:space="preserve"> quantidade de carboidratos deve corresponder a 50-70% do valor energético total do produto pronto para consumo;</w:t>
      </w:r>
    </w:p>
    <w:p w14:paraId="478E64CE"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a</w:t>
      </w:r>
      <w:proofErr w:type="gramEnd"/>
      <w:r w:rsidRPr="00264306">
        <w:rPr>
          <w:rFonts w:ascii="Times New Roman" w:eastAsia="Times New Roman" w:hAnsi="Times New Roman" w:cs="Times New Roman"/>
          <w:strike/>
          <w:color w:val="000000"/>
          <w:sz w:val="24"/>
          <w:szCs w:val="24"/>
          <w:lang w:eastAsia="pt-BR"/>
        </w:rPr>
        <w:t xml:space="preserve"> quantidade de proteínas deve corresponder a 13-20% do valor energético total do produto pronto para consumo;</w:t>
      </w:r>
    </w:p>
    <w:p w14:paraId="478E64CF"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a quantidade de lipídios deve corresponder, no máximo, a 30% do valor energético total do produto pronto para consumo;</w:t>
      </w:r>
    </w:p>
    <w:p w14:paraId="478E64D0"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IV - </w:t>
      </w:r>
      <w:proofErr w:type="gramStart"/>
      <w:r w:rsidRPr="00264306">
        <w:rPr>
          <w:rFonts w:ascii="Times New Roman" w:eastAsia="Times New Roman" w:hAnsi="Times New Roman" w:cs="Times New Roman"/>
          <w:strike/>
          <w:color w:val="000000"/>
          <w:sz w:val="24"/>
          <w:szCs w:val="24"/>
          <w:lang w:eastAsia="pt-BR"/>
        </w:rPr>
        <w:t>os</w:t>
      </w:r>
      <w:proofErr w:type="gramEnd"/>
      <w:r w:rsidRPr="00264306">
        <w:rPr>
          <w:rFonts w:ascii="Times New Roman" w:eastAsia="Times New Roman" w:hAnsi="Times New Roman" w:cs="Times New Roman"/>
          <w:strike/>
          <w:color w:val="000000"/>
          <w:sz w:val="24"/>
          <w:szCs w:val="24"/>
          <w:lang w:eastAsia="pt-BR"/>
        </w:rPr>
        <w:t xml:space="preserve"> teores de gorduras saturadas e gorduras trans não podem ultrapassar 10% e 1% do valor energético total, respectivamente;</w:t>
      </w:r>
    </w:p>
    <w:p w14:paraId="478E64D1"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 - </w:t>
      </w:r>
      <w:proofErr w:type="gramStart"/>
      <w:r w:rsidRPr="00264306">
        <w:rPr>
          <w:rFonts w:ascii="Times New Roman" w:eastAsia="Times New Roman" w:hAnsi="Times New Roman" w:cs="Times New Roman"/>
          <w:strike/>
          <w:color w:val="000000"/>
          <w:sz w:val="24"/>
          <w:szCs w:val="24"/>
          <w:lang w:eastAsia="pt-BR"/>
        </w:rPr>
        <w:t>este</w:t>
      </w:r>
      <w:proofErr w:type="gramEnd"/>
      <w:r w:rsidRPr="00264306">
        <w:rPr>
          <w:rFonts w:ascii="Times New Roman" w:eastAsia="Times New Roman" w:hAnsi="Times New Roman" w:cs="Times New Roman"/>
          <w:strike/>
          <w:color w:val="000000"/>
          <w:sz w:val="24"/>
          <w:szCs w:val="24"/>
          <w:lang w:eastAsia="pt-BR"/>
        </w:rPr>
        <w:t xml:space="preserve"> produto deve fornecer, no mínimo, 300 kcal por porção;</w:t>
      </w:r>
    </w:p>
    <w:p w14:paraId="478E64D2"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VI - </w:t>
      </w:r>
      <w:proofErr w:type="gramStart"/>
      <w:r w:rsidRPr="00264306">
        <w:rPr>
          <w:rFonts w:ascii="Times New Roman" w:eastAsia="Times New Roman" w:hAnsi="Times New Roman" w:cs="Times New Roman"/>
          <w:strike/>
          <w:color w:val="000000"/>
          <w:sz w:val="24"/>
          <w:szCs w:val="24"/>
          <w:lang w:eastAsia="pt-BR"/>
        </w:rPr>
        <w:t>este</w:t>
      </w:r>
      <w:proofErr w:type="gramEnd"/>
      <w:r w:rsidRPr="00264306">
        <w:rPr>
          <w:rFonts w:ascii="Times New Roman" w:eastAsia="Times New Roman" w:hAnsi="Times New Roman" w:cs="Times New Roman"/>
          <w:strike/>
          <w:color w:val="000000"/>
          <w:sz w:val="24"/>
          <w:szCs w:val="24"/>
          <w:lang w:eastAsia="pt-BR"/>
        </w:rPr>
        <w:t xml:space="preserve"> produto pode ser adicionado de vitaminas e minerais, conforme Regulamento Técnico específico sobre adição de nutrientes essenciais;</w:t>
      </w:r>
    </w:p>
    <w:p w14:paraId="478E64D3"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VII - este produto pode ser adicionado de fibras alimentares.</w:t>
      </w:r>
    </w:p>
    <w:p w14:paraId="478E64D4"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§1° Quanto ao requisito de proteínas, referente ao inciso II, a composição </w:t>
      </w:r>
      <w:proofErr w:type="spellStart"/>
      <w:r w:rsidRPr="00264306">
        <w:rPr>
          <w:rFonts w:ascii="Times New Roman" w:eastAsia="Times New Roman" w:hAnsi="Times New Roman" w:cs="Times New Roman"/>
          <w:strike/>
          <w:color w:val="000000"/>
          <w:sz w:val="24"/>
          <w:szCs w:val="24"/>
          <w:lang w:eastAsia="pt-BR"/>
        </w:rPr>
        <w:t>protéica</w:t>
      </w:r>
      <w:proofErr w:type="spellEnd"/>
      <w:r w:rsidRPr="00264306">
        <w:rPr>
          <w:rFonts w:ascii="Times New Roman" w:eastAsia="Times New Roman" w:hAnsi="Times New Roman" w:cs="Times New Roman"/>
          <w:strike/>
          <w:color w:val="000000"/>
          <w:sz w:val="24"/>
          <w:szCs w:val="24"/>
          <w:lang w:eastAsia="pt-BR"/>
        </w:rPr>
        <w:t xml:space="preserve"> do produto deve apresentar PDCAAS acima de 0,9.</w:t>
      </w:r>
    </w:p>
    <w:p w14:paraId="478E64D5"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§2°. A determinação do PDCAAS deve estar de acordo com a metodologia de avaliação recomendada pela Organização das Nações Unidas para Agricultura e Alimentação/Organização Mundial da Saúde (FAO/WHO).</w:t>
      </w:r>
    </w:p>
    <w:p w14:paraId="478E64D6"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10. Os suplementos de creatina para atletas devem atender aos seguintes requisitos:</w:t>
      </w:r>
    </w:p>
    <w:p w14:paraId="478E64D7"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o</w:t>
      </w:r>
      <w:proofErr w:type="gramEnd"/>
      <w:r w:rsidRPr="00264306">
        <w:rPr>
          <w:rFonts w:ascii="Times New Roman" w:eastAsia="Times New Roman" w:hAnsi="Times New Roman" w:cs="Times New Roman"/>
          <w:strike/>
          <w:color w:val="000000"/>
          <w:sz w:val="24"/>
          <w:szCs w:val="24"/>
          <w:lang w:eastAsia="pt-BR"/>
        </w:rPr>
        <w:t xml:space="preserve"> produto pronto para consumo deve conter de 1,5 a 3 g de creatina na porção;</w:t>
      </w:r>
    </w:p>
    <w:p w14:paraId="478E64D8"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deve</w:t>
      </w:r>
      <w:proofErr w:type="gramEnd"/>
      <w:r w:rsidRPr="00264306">
        <w:rPr>
          <w:rFonts w:ascii="Times New Roman" w:eastAsia="Times New Roman" w:hAnsi="Times New Roman" w:cs="Times New Roman"/>
          <w:strike/>
          <w:color w:val="000000"/>
          <w:sz w:val="24"/>
          <w:szCs w:val="24"/>
          <w:lang w:eastAsia="pt-BR"/>
        </w:rPr>
        <w:t xml:space="preserve"> ser utilizada na formulação do produto creatina </w:t>
      </w:r>
      <w:proofErr w:type="spellStart"/>
      <w:r w:rsidRPr="00264306">
        <w:rPr>
          <w:rFonts w:ascii="Times New Roman" w:eastAsia="Times New Roman" w:hAnsi="Times New Roman" w:cs="Times New Roman"/>
          <w:strike/>
          <w:color w:val="000000"/>
          <w:sz w:val="24"/>
          <w:szCs w:val="24"/>
          <w:lang w:eastAsia="pt-BR"/>
        </w:rPr>
        <w:t>monoidratada</w:t>
      </w:r>
      <w:proofErr w:type="spellEnd"/>
      <w:r w:rsidRPr="00264306">
        <w:rPr>
          <w:rFonts w:ascii="Times New Roman" w:eastAsia="Times New Roman" w:hAnsi="Times New Roman" w:cs="Times New Roman"/>
          <w:strike/>
          <w:color w:val="000000"/>
          <w:sz w:val="24"/>
          <w:szCs w:val="24"/>
          <w:lang w:eastAsia="pt-BR"/>
        </w:rPr>
        <w:t xml:space="preserve"> com grau de pureza mínima de 99,9%.</w:t>
      </w:r>
    </w:p>
    <w:p w14:paraId="478E64D9"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este produto pode ser adicionado de carboidratos;</w:t>
      </w:r>
    </w:p>
    <w:p w14:paraId="478E64DA"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lastRenderedPageBreak/>
        <w:t xml:space="preserve">IV - </w:t>
      </w:r>
      <w:proofErr w:type="gramStart"/>
      <w:r w:rsidRPr="00264306">
        <w:rPr>
          <w:rFonts w:ascii="Times New Roman" w:eastAsia="Times New Roman" w:hAnsi="Times New Roman" w:cs="Times New Roman"/>
          <w:strike/>
          <w:color w:val="000000"/>
          <w:sz w:val="24"/>
          <w:szCs w:val="24"/>
          <w:lang w:eastAsia="pt-BR"/>
        </w:rPr>
        <w:t>este</w:t>
      </w:r>
      <w:proofErr w:type="gramEnd"/>
      <w:r w:rsidRPr="00264306">
        <w:rPr>
          <w:rFonts w:ascii="Times New Roman" w:eastAsia="Times New Roman" w:hAnsi="Times New Roman" w:cs="Times New Roman"/>
          <w:strike/>
          <w:color w:val="000000"/>
          <w:sz w:val="24"/>
          <w:szCs w:val="24"/>
          <w:lang w:eastAsia="pt-BR"/>
        </w:rPr>
        <w:t xml:space="preserve"> produto não pode ser adicionado de fibras alimentares.</w:t>
      </w:r>
    </w:p>
    <w:p w14:paraId="478E64DB"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11. Os suplementos de cafeína para atletas devem atender aos seguintes requisitos:</w:t>
      </w:r>
    </w:p>
    <w:p w14:paraId="478E64DC"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o</w:t>
      </w:r>
      <w:proofErr w:type="gramEnd"/>
      <w:r w:rsidRPr="00264306">
        <w:rPr>
          <w:rFonts w:ascii="Times New Roman" w:eastAsia="Times New Roman" w:hAnsi="Times New Roman" w:cs="Times New Roman"/>
          <w:strike/>
          <w:color w:val="000000"/>
          <w:sz w:val="24"/>
          <w:szCs w:val="24"/>
          <w:lang w:eastAsia="pt-BR"/>
        </w:rPr>
        <w:t xml:space="preserve"> produto deve fornecer entre 210 e 420 mg de cafeína na porção;</w:t>
      </w:r>
    </w:p>
    <w:p w14:paraId="478E64DD"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deve</w:t>
      </w:r>
      <w:proofErr w:type="gramEnd"/>
      <w:r w:rsidRPr="00264306">
        <w:rPr>
          <w:rFonts w:ascii="Times New Roman" w:eastAsia="Times New Roman" w:hAnsi="Times New Roman" w:cs="Times New Roman"/>
          <w:strike/>
          <w:color w:val="000000"/>
          <w:sz w:val="24"/>
          <w:szCs w:val="24"/>
          <w:lang w:eastAsia="pt-BR"/>
        </w:rPr>
        <w:t xml:space="preserve"> ser utilizada na formulação do produto cafeína com teor mínimo de 98,5% de 1,3,7-trimetilxantina, calculada sobre a base anidra;</w:t>
      </w:r>
    </w:p>
    <w:p w14:paraId="478E64DE"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o produto não pode ser adicionado de nutrientes e de outros não nutrientes.</w:t>
      </w:r>
    </w:p>
    <w:p w14:paraId="478E64DF"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12. Outras substâncias podem ser autorizadas pela Anvisa desde que a segurança de uso, conforme Regulamento Técnico específico, e a eficácia da finalidade de uso para atendimento das necessidades nutricionais específicas e de desempenho no exercício sejam cientificamente comprovadas.</w:t>
      </w:r>
    </w:p>
    <w:p w14:paraId="478E64E1"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CAPÍTULO IV</w:t>
      </w:r>
    </w:p>
    <w:p w14:paraId="478E64E2"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DOS REQUISITOS GERAIS</w:t>
      </w:r>
    </w:p>
    <w:p w14:paraId="478E64E3"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13. Os produtos devem atender aos Regulamentos Técnicos, e outras normas pertinentes:</w:t>
      </w:r>
    </w:p>
    <w:p w14:paraId="478E64E4"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de</w:t>
      </w:r>
      <w:proofErr w:type="gramEnd"/>
      <w:r w:rsidRPr="00264306">
        <w:rPr>
          <w:rFonts w:ascii="Times New Roman" w:eastAsia="Times New Roman" w:hAnsi="Times New Roman" w:cs="Times New Roman"/>
          <w:strike/>
          <w:color w:val="000000"/>
          <w:sz w:val="24"/>
          <w:szCs w:val="24"/>
          <w:lang w:eastAsia="pt-BR"/>
        </w:rPr>
        <w:t xml:space="preserve"> aditivos alimentares e coadjuvantes de tecnologia de fabricação;</w:t>
      </w:r>
    </w:p>
    <w:p w14:paraId="478E64E5"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de</w:t>
      </w:r>
      <w:proofErr w:type="gramEnd"/>
      <w:r w:rsidRPr="00264306">
        <w:rPr>
          <w:rFonts w:ascii="Times New Roman" w:eastAsia="Times New Roman" w:hAnsi="Times New Roman" w:cs="Times New Roman"/>
          <w:strike/>
          <w:color w:val="000000"/>
          <w:sz w:val="24"/>
          <w:szCs w:val="24"/>
          <w:lang w:eastAsia="pt-BR"/>
        </w:rPr>
        <w:t xml:space="preserve"> contaminantes;</w:t>
      </w:r>
    </w:p>
    <w:p w14:paraId="478E64E6"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de características macroscópicas, microscópicas e microbiológicas;</w:t>
      </w:r>
    </w:p>
    <w:p w14:paraId="478E64E7"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IV - </w:t>
      </w:r>
      <w:proofErr w:type="gramStart"/>
      <w:r w:rsidRPr="00264306">
        <w:rPr>
          <w:rFonts w:ascii="Times New Roman" w:eastAsia="Times New Roman" w:hAnsi="Times New Roman" w:cs="Times New Roman"/>
          <w:strike/>
          <w:color w:val="000000"/>
          <w:sz w:val="24"/>
          <w:szCs w:val="24"/>
          <w:lang w:eastAsia="pt-BR"/>
        </w:rPr>
        <w:t>de</w:t>
      </w:r>
      <w:proofErr w:type="gramEnd"/>
      <w:r w:rsidRPr="00264306">
        <w:rPr>
          <w:rFonts w:ascii="Times New Roman" w:eastAsia="Times New Roman" w:hAnsi="Times New Roman" w:cs="Times New Roman"/>
          <w:strike/>
          <w:color w:val="000000"/>
          <w:sz w:val="24"/>
          <w:szCs w:val="24"/>
          <w:lang w:eastAsia="pt-BR"/>
        </w:rPr>
        <w:t xml:space="preserve"> rotulagem geral de alimentos embalados;</w:t>
      </w:r>
    </w:p>
    <w:p w14:paraId="478E64E8"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 - </w:t>
      </w:r>
      <w:proofErr w:type="gramStart"/>
      <w:r w:rsidRPr="00264306">
        <w:rPr>
          <w:rFonts w:ascii="Times New Roman" w:eastAsia="Times New Roman" w:hAnsi="Times New Roman" w:cs="Times New Roman"/>
          <w:strike/>
          <w:color w:val="000000"/>
          <w:sz w:val="24"/>
          <w:szCs w:val="24"/>
          <w:lang w:eastAsia="pt-BR"/>
        </w:rPr>
        <w:t>de</w:t>
      </w:r>
      <w:proofErr w:type="gramEnd"/>
      <w:r w:rsidRPr="00264306">
        <w:rPr>
          <w:rFonts w:ascii="Times New Roman" w:eastAsia="Times New Roman" w:hAnsi="Times New Roman" w:cs="Times New Roman"/>
          <w:strike/>
          <w:color w:val="000000"/>
          <w:sz w:val="24"/>
          <w:szCs w:val="24"/>
          <w:lang w:eastAsia="pt-BR"/>
        </w:rPr>
        <w:t xml:space="preserve"> rotulagem nutricional de alimentos embalados;</w:t>
      </w:r>
    </w:p>
    <w:p w14:paraId="478E64E9"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VI - </w:t>
      </w:r>
      <w:proofErr w:type="gramStart"/>
      <w:r w:rsidRPr="00264306">
        <w:rPr>
          <w:rFonts w:ascii="Times New Roman" w:eastAsia="Times New Roman" w:hAnsi="Times New Roman" w:cs="Times New Roman"/>
          <w:strike/>
          <w:color w:val="000000"/>
          <w:sz w:val="24"/>
          <w:szCs w:val="24"/>
          <w:lang w:eastAsia="pt-BR"/>
        </w:rPr>
        <w:t>de</w:t>
      </w:r>
      <w:proofErr w:type="gramEnd"/>
      <w:r w:rsidRPr="00264306">
        <w:rPr>
          <w:rFonts w:ascii="Times New Roman" w:eastAsia="Times New Roman" w:hAnsi="Times New Roman" w:cs="Times New Roman"/>
          <w:strike/>
          <w:color w:val="000000"/>
          <w:sz w:val="24"/>
          <w:szCs w:val="24"/>
          <w:lang w:eastAsia="pt-BR"/>
        </w:rPr>
        <w:t xml:space="preserve"> embalagens e equipamentos;</w:t>
      </w:r>
    </w:p>
    <w:p w14:paraId="478E64EA"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VII - de informação nutricional complementar, quando houver.</w:t>
      </w:r>
    </w:p>
    <w:p w14:paraId="478E64EB" w14:textId="6314CD85"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Parágrafo único. É permitido o uso dos aditivos alimentares e coadjuvantes de tecnologia previstos para os alimentos similares quanto à composição e forma de apresentação, desde que atendam às restrições e exigências constantes nos Regulamentos Técnicos pertinentes e não alterem a finalidade do produto.</w:t>
      </w:r>
    </w:p>
    <w:p w14:paraId="301D4008" w14:textId="77777777" w:rsidR="00501F60" w:rsidRPr="00264306" w:rsidRDefault="00501F60"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p>
    <w:p w14:paraId="478E64EC"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lastRenderedPageBreak/>
        <w:t>Art. 14. Os ingredientes utilizados devem ser seguros para o consumo humano. A adição de ingredientes que não são utilizados tradicionalmente como alimento pode ser autorizada desde que seja comprovada a segurança de uso em atendimento a Regulamento Técnico específico.</w:t>
      </w:r>
    </w:p>
    <w:p w14:paraId="478E64ED"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15. Os produtos previstos no art. 5º podem ser comercializados em conjunto, desde que atendam aos requisitos de designação, específicos, gerais e de rotulagem constantes deste regulamento.</w:t>
      </w:r>
    </w:p>
    <w:p w14:paraId="478E64EE"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16. Os produtos abrangidos por este regulamento somente podem ser vendidos em unidades pré-embaladas na ausência do cliente e prontos para oferta ao consumidor.</w:t>
      </w:r>
    </w:p>
    <w:p w14:paraId="478E64EF"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Art.17. Para atendimento aos requisitos específicos previstos nos </w:t>
      </w:r>
      <w:proofErr w:type="spellStart"/>
      <w:r w:rsidRPr="00264306">
        <w:rPr>
          <w:rFonts w:ascii="Times New Roman" w:eastAsia="Times New Roman" w:hAnsi="Times New Roman" w:cs="Times New Roman"/>
          <w:strike/>
          <w:color w:val="000000"/>
          <w:sz w:val="24"/>
          <w:szCs w:val="24"/>
          <w:lang w:eastAsia="pt-BR"/>
        </w:rPr>
        <w:t>arts</w:t>
      </w:r>
      <w:proofErr w:type="spellEnd"/>
      <w:r w:rsidRPr="00264306">
        <w:rPr>
          <w:rFonts w:ascii="Times New Roman" w:eastAsia="Times New Roman" w:hAnsi="Times New Roman" w:cs="Times New Roman"/>
          <w:strike/>
          <w:color w:val="000000"/>
          <w:sz w:val="24"/>
          <w:szCs w:val="24"/>
          <w:lang w:eastAsia="pt-BR"/>
        </w:rPr>
        <w:t>. 6º ao 12, devem ser considerados os ingredientes provenientes do produto exposto à venda, sem considerar os nutrientes contidos nos ingredientes utilizados na preparação, quando for o caso.</w:t>
      </w:r>
    </w:p>
    <w:p w14:paraId="478E64F0" w14:textId="77777777" w:rsidR="00396917" w:rsidRPr="00264306" w:rsidRDefault="00833F61" w:rsidP="007C57D3">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Parágrafo único. Este artigo não se aplica ao disposto no inciso II do art. 6º.</w:t>
      </w:r>
    </w:p>
    <w:p w14:paraId="478E64F1"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Art. 18. Os produtos previstos no art. 5º podem ser comercializados em diferentes formas de apresentação, como tablete, comprimido, pó, gel, líquido, cápsula, barra, dentre outras, desde que atendam aos requisitos específicos estabelecidos nos </w:t>
      </w:r>
      <w:proofErr w:type="spellStart"/>
      <w:r w:rsidRPr="00264306">
        <w:rPr>
          <w:rFonts w:ascii="Times New Roman" w:eastAsia="Times New Roman" w:hAnsi="Times New Roman" w:cs="Times New Roman"/>
          <w:strike/>
          <w:color w:val="000000"/>
          <w:sz w:val="24"/>
          <w:szCs w:val="24"/>
          <w:lang w:eastAsia="pt-BR"/>
        </w:rPr>
        <w:t>arts</w:t>
      </w:r>
      <w:proofErr w:type="spellEnd"/>
      <w:r w:rsidRPr="00264306">
        <w:rPr>
          <w:rFonts w:ascii="Times New Roman" w:eastAsia="Times New Roman" w:hAnsi="Times New Roman" w:cs="Times New Roman"/>
          <w:strike/>
          <w:color w:val="000000"/>
          <w:sz w:val="24"/>
          <w:szCs w:val="24"/>
          <w:lang w:eastAsia="pt-BR"/>
        </w:rPr>
        <w:t>. 6º ao 12.</w:t>
      </w:r>
    </w:p>
    <w:p w14:paraId="478E64F2"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19. A empresa deve dispor da documentação referente ao atendimento dos requisitos previstos neste regulamento para consulta da autoridade competente.</w:t>
      </w:r>
    </w:p>
    <w:p w14:paraId="478E64F3"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CAPÍTULO V</w:t>
      </w:r>
    </w:p>
    <w:p w14:paraId="478E64F4"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DA ROTULAGEM</w:t>
      </w:r>
    </w:p>
    <w:p w14:paraId="478E64F5"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20. O tamanho da fonte utilizada para designação do produto deve ser no mínimo 1/3 do tamanho da fonte utilizada na marca.</w:t>
      </w:r>
    </w:p>
    <w:p w14:paraId="478E64F6"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21. Nos rótulos de todos os produtos previstos neste regulamento deve constar a seguinte frase em destaque e negrito: "Este produto não substitui uma alimentação equilibrada e seu consumo deve ser orientado por nutricionista ou médico".</w:t>
      </w:r>
    </w:p>
    <w:p w14:paraId="478E64F7"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22. Adicionalmente ao disposto no art. 21, nos rótulos de suplementos hidroeletrolíticos para atletas, pode constar a expressão:</w:t>
      </w:r>
    </w:p>
    <w:p w14:paraId="478E64F8"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"isotônico" para os produtos prontos para o consumo com </w:t>
      </w:r>
      <w:proofErr w:type="spellStart"/>
      <w:r w:rsidRPr="00264306">
        <w:rPr>
          <w:rFonts w:ascii="Times New Roman" w:eastAsia="Times New Roman" w:hAnsi="Times New Roman" w:cs="Times New Roman"/>
          <w:strike/>
          <w:color w:val="000000"/>
          <w:sz w:val="24"/>
          <w:szCs w:val="24"/>
          <w:lang w:eastAsia="pt-BR"/>
        </w:rPr>
        <w:t>osmolalidade</w:t>
      </w:r>
      <w:proofErr w:type="spellEnd"/>
      <w:r w:rsidRPr="00264306">
        <w:rPr>
          <w:rFonts w:ascii="Times New Roman" w:eastAsia="Times New Roman" w:hAnsi="Times New Roman" w:cs="Times New Roman"/>
          <w:strike/>
          <w:color w:val="000000"/>
          <w:sz w:val="24"/>
          <w:szCs w:val="24"/>
          <w:lang w:eastAsia="pt-BR"/>
        </w:rPr>
        <w:t xml:space="preserve"> entre 270 e 330 </w:t>
      </w:r>
      <w:proofErr w:type="spellStart"/>
      <w:r w:rsidRPr="00264306">
        <w:rPr>
          <w:rFonts w:ascii="Times New Roman" w:eastAsia="Times New Roman" w:hAnsi="Times New Roman" w:cs="Times New Roman"/>
          <w:strike/>
          <w:color w:val="000000"/>
          <w:sz w:val="24"/>
          <w:szCs w:val="24"/>
          <w:lang w:eastAsia="pt-BR"/>
        </w:rPr>
        <w:t>mOsm</w:t>
      </w:r>
      <w:proofErr w:type="spellEnd"/>
      <w:r w:rsidRPr="00264306">
        <w:rPr>
          <w:rFonts w:ascii="Times New Roman" w:eastAsia="Times New Roman" w:hAnsi="Times New Roman" w:cs="Times New Roman"/>
          <w:strike/>
          <w:color w:val="000000"/>
          <w:sz w:val="24"/>
          <w:szCs w:val="24"/>
          <w:lang w:eastAsia="pt-BR"/>
        </w:rPr>
        <w:t>/kg água;</w:t>
      </w:r>
    </w:p>
    <w:p w14:paraId="478E64F9"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lastRenderedPageBreak/>
        <w:t xml:space="preserve">II - "hipotônico" para os produtos prontos para o consumo com </w:t>
      </w:r>
      <w:proofErr w:type="spellStart"/>
      <w:r w:rsidRPr="00264306">
        <w:rPr>
          <w:rFonts w:ascii="Times New Roman" w:eastAsia="Times New Roman" w:hAnsi="Times New Roman" w:cs="Times New Roman"/>
          <w:strike/>
          <w:color w:val="000000"/>
          <w:sz w:val="24"/>
          <w:szCs w:val="24"/>
          <w:lang w:eastAsia="pt-BR"/>
        </w:rPr>
        <w:t>osmolalidade</w:t>
      </w:r>
      <w:proofErr w:type="spellEnd"/>
      <w:r w:rsidRPr="00264306">
        <w:rPr>
          <w:rFonts w:ascii="Times New Roman" w:eastAsia="Times New Roman" w:hAnsi="Times New Roman" w:cs="Times New Roman"/>
          <w:strike/>
          <w:color w:val="000000"/>
          <w:sz w:val="24"/>
          <w:szCs w:val="24"/>
          <w:lang w:eastAsia="pt-BR"/>
        </w:rPr>
        <w:t xml:space="preserve"> abaixo de 270 </w:t>
      </w:r>
      <w:proofErr w:type="spellStart"/>
      <w:r w:rsidRPr="00264306">
        <w:rPr>
          <w:rFonts w:ascii="Times New Roman" w:eastAsia="Times New Roman" w:hAnsi="Times New Roman" w:cs="Times New Roman"/>
          <w:strike/>
          <w:color w:val="000000"/>
          <w:sz w:val="24"/>
          <w:szCs w:val="24"/>
          <w:lang w:eastAsia="pt-BR"/>
        </w:rPr>
        <w:t>mOsm</w:t>
      </w:r>
      <w:proofErr w:type="spellEnd"/>
      <w:r w:rsidRPr="00264306">
        <w:rPr>
          <w:rFonts w:ascii="Times New Roman" w:eastAsia="Times New Roman" w:hAnsi="Times New Roman" w:cs="Times New Roman"/>
          <w:strike/>
          <w:color w:val="000000"/>
          <w:sz w:val="24"/>
          <w:szCs w:val="24"/>
          <w:lang w:eastAsia="pt-BR"/>
        </w:rPr>
        <w:t>/kg água.</w:t>
      </w:r>
    </w:p>
    <w:p w14:paraId="478E64FA"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23. Adicionalmente ao disposto no art. 21, nos rótulos de suplementos de creatina para atletas devem constar as seguintes advertências em destaque e negrito:</w:t>
      </w:r>
    </w:p>
    <w:p w14:paraId="478E64FB"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 - "O consumo de creatina acima de 3g ao dia pode ser prejudicial à saúde";</w:t>
      </w:r>
    </w:p>
    <w:p w14:paraId="478E64FC"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 - "Este produto não deve ser consumido por crianças, gestantes, idosos e portadores de enfermidades".</w:t>
      </w:r>
    </w:p>
    <w:p w14:paraId="478E64FD"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Parágrafo único. A quantidade de creatina na porção deve ser declarada no rótulo do produto.</w:t>
      </w:r>
    </w:p>
    <w:p w14:paraId="478E64FE"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24. Adicionalmente ao disposto no art. 21, nos rótulos de suplementos de cafeína para atletas deve constar a advertência em destaque e negrito: "Este produto não deve ser consumido por crianças, gestantes, idosos e portadores de enfermidades".</w:t>
      </w:r>
    </w:p>
    <w:p w14:paraId="478E64FF"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Parágrafo único. A quantidade de cafeína na porção deve ser declarada no rótulo do produto.</w:t>
      </w:r>
    </w:p>
    <w:p w14:paraId="478E6500"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25. A rotulagem nutricional deve atender ao disposto em Regulamento Técnico específico com base na porção definida pelo fabricante.</w:t>
      </w:r>
    </w:p>
    <w:p w14:paraId="478E6501"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26. Na rotulagem dos produtos comercializados em conjunto conforme previsto no art. 15 devem constar:</w:t>
      </w:r>
    </w:p>
    <w:p w14:paraId="478E6502"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a</w:t>
      </w:r>
      <w:proofErr w:type="gramEnd"/>
      <w:r w:rsidRPr="00264306">
        <w:rPr>
          <w:rFonts w:ascii="Times New Roman" w:eastAsia="Times New Roman" w:hAnsi="Times New Roman" w:cs="Times New Roman"/>
          <w:strike/>
          <w:color w:val="000000"/>
          <w:sz w:val="24"/>
          <w:szCs w:val="24"/>
          <w:lang w:eastAsia="pt-BR"/>
        </w:rPr>
        <w:t xml:space="preserve"> designação de cada produto, conforme as classificações individuais previstas no art. 4º, de acordo com os produtos que os compõem;</w:t>
      </w:r>
    </w:p>
    <w:p w14:paraId="478E6503"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a</w:t>
      </w:r>
      <w:proofErr w:type="gramEnd"/>
      <w:r w:rsidRPr="00264306">
        <w:rPr>
          <w:rFonts w:ascii="Times New Roman" w:eastAsia="Times New Roman" w:hAnsi="Times New Roman" w:cs="Times New Roman"/>
          <w:strike/>
          <w:color w:val="000000"/>
          <w:sz w:val="24"/>
          <w:szCs w:val="24"/>
          <w:lang w:eastAsia="pt-BR"/>
        </w:rPr>
        <w:t xml:space="preserve"> lista de ingredientes de cada produto;</w:t>
      </w:r>
    </w:p>
    <w:p w14:paraId="478E6504"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o número de registro de cada produto;</w:t>
      </w:r>
    </w:p>
    <w:p w14:paraId="478E6505"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IV - </w:t>
      </w:r>
      <w:proofErr w:type="gramStart"/>
      <w:r w:rsidRPr="00264306">
        <w:rPr>
          <w:rFonts w:ascii="Times New Roman" w:eastAsia="Times New Roman" w:hAnsi="Times New Roman" w:cs="Times New Roman"/>
          <w:strike/>
          <w:color w:val="000000"/>
          <w:sz w:val="24"/>
          <w:szCs w:val="24"/>
          <w:lang w:eastAsia="pt-BR"/>
        </w:rPr>
        <w:t>o</w:t>
      </w:r>
      <w:proofErr w:type="gramEnd"/>
      <w:r w:rsidRPr="00264306">
        <w:rPr>
          <w:rFonts w:ascii="Times New Roman" w:eastAsia="Times New Roman" w:hAnsi="Times New Roman" w:cs="Times New Roman"/>
          <w:strike/>
          <w:color w:val="000000"/>
          <w:sz w:val="24"/>
          <w:szCs w:val="24"/>
          <w:lang w:eastAsia="pt-BR"/>
        </w:rPr>
        <w:t xml:space="preserve"> prazo de validade correspondente ao do produto com menor prazo;</w:t>
      </w:r>
    </w:p>
    <w:p w14:paraId="478E6506"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V - </w:t>
      </w:r>
      <w:proofErr w:type="gramStart"/>
      <w:r w:rsidRPr="00264306">
        <w:rPr>
          <w:rFonts w:ascii="Times New Roman" w:eastAsia="Times New Roman" w:hAnsi="Times New Roman" w:cs="Times New Roman"/>
          <w:strike/>
          <w:color w:val="000000"/>
          <w:sz w:val="24"/>
          <w:szCs w:val="24"/>
          <w:lang w:eastAsia="pt-BR"/>
        </w:rPr>
        <w:t>a</w:t>
      </w:r>
      <w:proofErr w:type="gramEnd"/>
      <w:r w:rsidRPr="00264306">
        <w:rPr>
          <w:rFonts w:ascii="Times New Roman" w:eastAsia="Times New Roman" w:hAnsi="Times New Roman" w:cs="Times New Roman"/>
          <w:strike/>
          <w:color w:val="000000"/>
          <w:sz w:val="24"/>
          <w:szCs w:val="24"/>
          <w:lang w:eastAsia="pt-BR"/>
        </w:rPr>
        <w:t xml:space="preserve"> informação nutricional de cada produto.</w:t>
      </w:r>
    </w:p>
    <w:p w14:paraId="478E6507"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27. Nos rótulos dos produtos não podem constar:</w:t>
      </w:r>
    </w:p>
    <w:p w14:paraId="478E6508"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imagens</w:t>
      </w:r>
      <w:proofErr w:type="gramEnd"/>
      <w:r w:rsidRPr="00264306">
        <w:rPr>
          <w:rFonts w:ascii="Times New Roman" w:eastAsia="Times New Roman" w:hAnsi="Times New Roman" w:cs="Times New Roman"/>
          <w:strike/>
          <w:color w:val="000000"/>
          <w:sz w:val="24"/>
          <w:szCs w:val="24"/>
          <w:lang w:eastAsia="pt-BR"/>
        </w:rPr>
        <w:t xml:space="preserve"> e ou expressões que induzam o consumidor a engano quanto a propriedades e ou efeitos que não possuam ou não possam ser demonstrados referentes a perda de peso, ganho ou definição de massa muscular e similares;</w:t>
      </w:r>
    </w:p>
    <w:p w14:paraId="478E6509"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lastRenderedPageBreak/>
        <w:t xml:space="preserve">II - </w:t>
      </w:r>
      <w:proofErr w:type="gramStart"/>
      <w:r w:rsidRPr="00264306">
        <w:rPr>
          <w:rFonts w:ascii="Times New Roman" w:eastAsia="Times New Roman" w:hAnsi="Times New Roman" w:cs="Times New Roman"/>
          <w:strike/>
          <w:color w:val="000000"/>
          <w:sz w:val="24"/>
          <w:szCs w:val="24"/>
          <w:lang w:eastAsia="pt-BR"/>
        </w:rPr>
        <w:t>imagens</w:t>
      </w:r>
      <w:proofErr w:type="gramEnd"/>
      <w:r w:rsidRPr="00264306">
        <w:rPr>
          <w:rFonts w:ascii="Times New Roman" w:eastAsia="Times New Roman" w:hAnsi="Times New Roman" w:cs="Times New Roman"/>
          <w:strike/>
          <w:color w:val="000000"/>
          <w:sz w:val="24"/>
          <w:szCs w:val="24"/>
          <w:lang w:eastAsia="pt-BR"/>
        </w:rPr>
        <w:t xml:space="preserve"> e ou expressões que façam referências a hormônios e outras substâncias farmacológicas e ou do metabolismo;</w:t>
      </w:r>
    </w:p>
    <w:p w14:paraId="478E650A"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as expressões: "anabolizantes", "hipertrofia muscular", "massa muscular", "queima de gorduras", "</w:t>
      </w:r>
      <w:proofErr w:type="spellStart"/>
      <w:r w:rsidRPr="00264306">
        <w:rPr>
          <w:rFonts w:ascii="Times New Roman" w:eastAsia="Times New Roman" w:hAnsi="Times New Roman" w:cs="Times New Roman"/>
          <w:strike/>
          <w:color w:val="000000"/>
          <w:sz w:val="24"/>
          <w:szCs w:val="24"/>
          <w:lang w:eastAsia="pt-BR"/>
        </w:rPr>
        <w:t>fat</w:t>
      </w:r>
      <w:proofErr w:type="spellEnd"/>
      <w:r w:rsidRPr="00264306">
        <w:rPr>
          <w:rFonts w:ascii="Times New Roman" w:eastAsia="Times New Roman" w:hAnsi="Times New Roman" w:cs="Times New Roman"/>
          <w:strike/>
          <w:color w:val="000000"/>
          <w:sz w:val="24"/>
          <w:szCs w:val="24"/>
          <w:lang w:eastAsia="pt-BR"/>
        </w:rPr>
        <w:t xml:space="preserve"> </w:t>
      </w:r>
      <w:proofErr w:type="spellStart"/>
      <w:r w:rsidRPr="00264306">
        <w:rPr>
          <w:rFonts w:ascii="Times New Roman" w:eastAsia="Times New Roman" w:hAnsi="Times New Roman" w:cs="Times New Roman"/>
          <w:strike/>
          <w:color w:val="000000"/>
          <w:sz w:val="24"/>
          <w:szCs w:val="24"/>
          <w:lang w:eastAsia="pt-BR"/>
        </w:rPr>
        <w:t>burners</w:t>
      </w:r>
      <w:proofErr w:type="spellEnd"/>
      <w:r w:rsidRPr="00264306">
        <w:rPr>
          <w:rFonts w:ascii="Times New Roman" w:eastAsia="Times New Roman" w:hAnsi="Times New Roman" w:cs="Times New Roman"/>
          <w:strike/>
          <w:color w:val="000000"/>
          <w:sz w:val="24"/>
          <w:szCs w:val="24"/>
          <w:lang w:eastAsia="pt-BR"/>
        </w:rPr>
        <w:t>", "aumento da capacidade sexual", "</w:t>
      </w:r>
      <w:proofErr w:type="spellStart"/>
      <w:r w:rsidRPr="00264306">
        <w:rPr>
          <w:rFonts w:ascii="Times New Roman" w:eastAsia="Times New Roman" w:hAnsi="Times New Roman" w:cs="Times New Roman"/>
          <w:strike/>
          <w:color w:val="000000"/>
          <w:sz w:val="24"/>
          <w:szCs w:val="24"/>
          <w:lang w:eastAsia="pt-BR"/>
        </w:rPr>
        <w:t>anticatabólico</w:t>
      </w:r>
      <w:proofErr w:type="spellEnd"/>
      <w:r w:rsidRPr="00264306">
        <w:rPr>
          <w:rFonts w:ascii="Times New Roman" w:eastAsia="Times New Roman" w:hAnsi="Times New Roman" w:cs="Times New Roman"/>
          <w:strike/>
          <w:color w:val="000000"/>
          <w:sz w:val="24"/>
          <w:szCs w:val="24"/>
          <w:lang w:eastAsia="pt-BR"/>
        </w:rPr>
        <w:t>", "anabólico", equivalentes ou similares.</w:t>
      </w:r>
    </w:p>
    <w:p w14:paraId="478E650B"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CAPÍTULO VI</w:t>
      </w:r>
    </w:p>
    <w:p w14:paraId="478E650C"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strike/>
          <w:color w:val="000000"/>
          <w:sz w:val="24"/>
          <w:szCs w:val="24"/>
          <w:lang w:eastAsia="pt-BR"/>
        </w:rPr>
      </w:pPr>
      <w:r w:rsidRPr="00264306">
        <w:rPr>
          <w:rFonts w:ascii="Times New Roman" w:eastAsia="Times New Roman" w:hAnsi="Times New Roman" w:cs="Times New Roman"/>
          <w:b/>
          <w:strike/>
          <w:color w:val="000000"/>
          <w:sz w:val="24"/>
          <w:szCs w:val="24"/>
          <w:lang w:eastAsia="pt-BR"/>
        </w:rPr>
        <w:t>DAS DISPOSIÇÕES FINAIS E TRANSITÓRIAS</w:t>
      </w:r>
    </w:p>
    <w:p w14:paraId="478E650D"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b/>
          <w:strike/>
          <w:color w:val="0000FF"/>
          <w:sz w:val="24"/>
          <w:szCs w:val="24"/>
          <w:lang w:eastAsia="pt-BR"/>
        </w:rPr>
      </w:pPr>
      <w:r w:rsidRPr="00264306">
        <w:rPr>
          <w:rFonts w:ascii="Times New Roman" w:eastAsia="Times New Roman" w:hAnsi="Times New Roman" w:cs="Times New Roman"/>
          <w:strike/>
          <w:color w:val="000000"/>
          <w:sz w:val="24"/>
          <w:szCs w:val="24"/>
          <w:lang w:eastAsia="pt-BR"/>
        </w:rPr>
        <w:t>Art. 28. As empresas abrangidas por esta Resolução terão o prazo de 18 (dezoito) meses contados a partir da data de sua publicação para promover as adequações necessárias de seus produtos ao presente Regulamento Técnico, ficando proibida a comercialização dos produtos não adequados após o término do prazo.</w:t>
      </w:r>
      <w:r w:rsidR="00A03FCA" w:rsidRPr="00264306">
        <w:rPr>
          <w:rFonts w:ascii="Times New Roman" w:eastAsia="Times New Roman" w:hAnsi="Times New Roman" w:cs="Times New Roman"/>
          <w:strike/>
          <w:color w:val="000000"/>
          <w:sz w:val="24"/>
          <w:szCs w:val="24"/>
          <w:lang w:eastAsia="pt-BR"/>
        </w:rPr>
        <w:t xml:space="preserve"> </w:t>
      </w:r>
      <w:r w:rsidR="00A03FCA" w:rsidRPr="00264306">
        <w:rPr>
          <w:rFonts w:ascii="Times New Roman" w:eastAsia="Times New Roman" w:hAnsi="Times New Roman" w:cs="Times New Roman"/>
          <w:b/>
          <w:strike/>
          <w:color w:val="0000FF"/>
          <w:sz w:val="24"/>
          <w:szCs w:val="24"/>
          <w:lang w:eastAsia="pt-BR"/>
        </w:rPr>
        <w:t xml:space="preserve">(Prazo prorrogado por </w:t>
      </w:r>
      <w:r w:rsidR="003625A6" w:rsidRPr="00264306">
        <w:rPr>
          <w:rFonts w:ascii="Times New Roman" w:eastAsia="Times New Roman" w:hAnsi="Times New Roman" w:cs="Times New Roman"/>
          <w:b/>
          <w:strike/>
          <w:color w:val="0000FF"/>
          <w:sz w:val="24"/>
          <w:szCs w:val="24"/>
          <w:lang w:eastAsia="pt-BR"/>
        </w:rPr>
        <w:t xml:space="preserve">mais 12 </w:t>
      </w:r>
      <w:r w:rsidR="00A03FCA" w:rsidRPr="00264306">
        <w:rPr>
          <w:rFonts w:ascii="Times New Roman" w:eastAsia="Times New Roman" w:hAnsi="Times New Roman" w:cs="Times New Roman"/>
          <w:b/>
          <w:strike/>
          <w:color w:val="0000FF"/>
          <w:sz w:val="24"/>
          <w:szCs w:val="24"/>
          <w:lang w:eastAsia="pt-BR"/>
        </w:rPr>
        <w:t>meses, contado</w:t>
      </w:r>
      <w:r w:rsidR="00970C9E" w:rsidRPr="00264306">
        <w:rPr>
          <w:rFonts w:ascii="Times New Roman" w:eastAsia="Times New Roman" w:hAnsi="Times New Roman" w:cs="Times New Roman"/>
          <w:b/>
          <w:strike/>
          <w:color w:val="0000FF"/>
          <w:sz w:val="24"/>
          <w:szCs w:val="24"/>
          <w:lang w:eastAsia="pt-BR"/>
        </w:rPr>
        <w:t>s</w:t>
      </w:r>
      <w:r w:rsidR="00A03FCA" w:rsidRPr="00264306">
        <w:rPr>
          <w:rFonts w:ascii="Times New Roman" w:eastAsia="Times New Roman" w:hAnsi="Times New Roman" w:cs="Times New Roman"/>
          <w:b/>
          <w:strike/>
          <w:color w:val="0000FF"/>
          <w:sz w:val="24"/>
          <w:szCs w:val="24"/>
          <w:lang w:eastAsia="pt-BR"/>
        </w:rPr>
        <w:t xml:space="preserve"> a partir de 29 de outubro de 2011, </w:t>
      </w:r>
      <w:r w:rsidR="00A939DD" w:rsidRPr="00264306">
        <w:rPr>
          <w:rFonts w:ascii="Times New Roman" w:eastAsia="Times New Roman" w:hAnsi="Times New Roman" w:cs="Times New Roman"/>
          <w:b/>
          <w:strike/>
          <w:color w:val="0000FF"/>
          <w:sz w:val="24"/>
          <w:szCs w:val="24"/>
          <w:lang w:eastAsia="pt-BR"/>
        </w:rPr>
        <w:t xml:space="preserve">pela </w:t>
      </w:r>
      <w:r w:rsidR="00A03FCA" w:rsidRPr="00264306">
        <w:rPr>
          <w:rFonts w:ascii="Times New Roman" w:eastAsia="Times New Roman" w:hAnsi="Times New Roman" w:cs="Times New Roman"/>
          <w:b/>
          <w:strike/>
          <w:color w:val="0000FF"/>
          <w:sz w:val="24"/>
          <w:szCs w:val="24"/>
          <w:lang w:eastAsia="pt-BR"/>
        </w:rPr>
        <w:t>Resolução – RDC nº 58, de 04 de novembro de 2011)</w:t>
      </w:r>
    </w:p>
    <w:p w14:paraId="478E650E"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§1° A partir da publicação desta Resolução, os novos produtos devem atender na íntegra às exigências contidas neste regulamento.</w:t>
      </w:r>
    </w:p>
    <w:p w14:paraId="478E650F"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§2° Os processos de pedido de registro, além de suas petições secundárias, que se encontram na Anvisa ou nos órgãos de vigilância sanitária estaduais, distrital e municipais devem passar por exigência técnica para adequação a norma vigente.</w:t>
      </w:r>
    </w:p>
    <w:p w14:paraId="478E6510"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29. Os aminoácidos de cadeia ramificada ficam temporariamente dispensados da obrigatoriedade de registro, e podem ser comercializados, enquanto não contemplados em regulamentação específica, obedecidos os seguintes requisitos:</w:t>
      </w:r>
    </w:p>
    <w:p w14:paraId="478E6511"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 - </w:t>
      </w:r>
      <w:proofErr w:type="gramStart"/>
      <w:r w:rsidRPr="00264306">
        <w:rPr>
          <w:rFonts w:ascii="Times New Roman" w:eastAsia="Times New Roman" w:hAnsi="Times New Roman" w:cs="Times New Roman"/>
          <w:strike/>
          <w:color w:val="000000"/>
          <w:sz w:val="24"/>
          <w:szCs w:val="24"/>
          <w:lang w:eastAsia="pt-BR"/>
        </w:rPr>
        <w:t>cumprir</w:t>
      </w:r>
      <w:proofErr w:type="gramEnd"/>
      <w:r w:rsidRPr="00264306">
        <w:rPr>
          <w:rFonts w:ascii="Times New Roman" w:eastAsia="Times New Roman" w:hAnsi="Times New Roman" w:cs="Times New Roman"/>
          <w:strike/>
          <w:color w:val="000000"/>
          <w:sz w:val="24"/>
          <w:szCs w:val="24"/>
          <w:lang w:eastAsia="pt-BR"/>
        </w:rPr>
        <w:t xml:space="preserve"> os procedimentos previstos na Resolução n. 23 de 15 de março de 2000 e suas atualizações para produtos dispensados de registro;</w:t>
      </w:r>
    </w:p>
    <w:p w14:paraId="478E6512"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II - </w:t>
      </w:r>
      <w:proofErr w:type="gramStart"/>
      <w:r w:rsidRPr="00264306">
        <w:rPr>
          <w:rFonts w:ascii="Times New Roman" w:eastAsia="Times New Roman" w:hAnsi="Times New Roman" w:cs="Times New Roman"/>
          <w:strike/>
          <w:color w:val="000000"/>
          <w:sz w:val="24"/>
          <w:szCs w:val="24"/>
          <w:lang w:eastAsia="pt-BR"/>
        </w:rPr>
        <w:t>não</w:t>
      </w:r>
      <w:proofErr w:type="gramEnd"/>
      <w:r w:rsidRPr="00264306">
        <w:rPr>
          <w:rFonts w:ascii="Times New Roman" w:eastAsia="Times New Roman" w:hAnsi="Times New Roman" w:cs="Times New Roman"/>
          <w:strike/>
          <w:color w:val="000000"/>
          <w:sz w:val="24"/>
          <w:szCs w:val="24"/>
          <w:lang w:eastAsia="pt-BR"/>
        </w:rPr>
        <w:t xml:space="preserve"> ser indicados para atletas e não conter indicação de uso para atletas na designação, rotulagem e qualquer que seja o material promocional do produto;</w:t>
      </w:r>
    </w:p>
    <w:p w14:paraId="478E6513"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III - utilizar a designação Aminoácidos de Cadeia Ramificada;</w:t>
      </w:r>
    </w:p>
    <w:p w14:paraId="478E6514"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 xml:space="preserve">IV - </w:t>
      </w:r>
      <w:proofErr w:type="gramStart"/>
      <w:r w:rsidRPr="00264306">
        <w:rPr>
          <w:rFonts w:ascii="Times New Roman" w:eastAsia="Times New Roman" w:hAnsi="Times New Roman" w:cs="Times New Roman"/>
          <w:strike/>
          <w:color w:val="000000"/>
          <w:sz w:val="24"/>
          <w:szCs w:val="24"/>
          <w:lang w:eastAsia="pt-BR"/>
        </w:rPr>
        <w:t>cumprir</w:t>
      </w:r>
      <w:proofErr w:type="gramEnd"/>
      <w:r w:rsidRPr="00264306">
        <w:rPr>
          <w:rFonts w:ascii="Times New Roman" w:eastAsia="Times New Roman" w:hAnsi="Times New Roman" w:cs="Times New Roman"/>
          <w:strike/>
          <w:color w:val="000000"/>
          <w:sz w:val="24"/>
          <w:szCs w:val="24"/>
          <w:lang w:eastAsia="pt-BR"/>
        </w:rPr>
        <w:t xml:space="preserve"> as exigências estabelecidas nos itens 4.3.5; 9.1.2.2; 5; 6; 7; e, Anexo B da Portaria SVS/MS n. 222/1998.</w:t>
      </w:r>
    </w:p>
    <w:p w14:paraId="478E6515" w14:textId="77777777" w:rsidR="00A03FCA" w:rsidRPr="00264306" w:rsidRDefault="00833F61" w:rsidP="00A03FCA">
      <w:pPr>
        <w:spacing w:before="300" w:after="300" w:line="240" w:lineRule="auto"/>
        <w:ind w:firstLine="573"/>
        <w:jc w:val="both"/>
        <w:rPr>
          <w:rFonts w:ascii="Times New Roman" w:eastAsia="Times New Roman" w:hAnsi="Times New Roman" w:cs="Times New Roman"/>
          <w:b/>
          <w:strike/>
          <w:color w:val="0000FF"/>
          <w:sz w:val="24"/>
          <w:szCs w:val="24"/>
          <w:lang w:eastAsia="pt-BR"/>
        </w:rPr>
      </w:pPr>
      <w:r w:rsidRPr="00264306">
        <w:rPr>
          <w:rFonts w:ascii="Times New Roman" w:eastAsia="Times New Roman" w:hAnsi="Times New Roman" w:cs="Times New Roman"/>
          <w:strike/>
          <w:color w:val="000000"/>
          <w:sz w:val="24"/>
          <w:szCs w:val="24"/>
          <w:lang w:eastAsia="pt-BR"/>
        </w:rPr>
        <w:t>Parágrafo único. Os produtos com registros atualmente vigentes terão o prazo de 18 (dezoito) meses para se adequarem aos requisitos acima.</w:t>
      </w:r>
      <w:r w:rsidR="00A03FCA" w:rsidRPr="00264306">
        <w:rPr>
          <w:rFonts w:ascii="Times New Roman" w:eastAsia="Times New Roman" w:hAnsi="Times New Roman" w:cs="Times New Roman"/>
          <w:strike/>
          <w:color w:val="000000"/>
          <w:sz w:val="24"/>
          <w:szCs w:val="24"/>
          <w:lang w:eastAsia="pt-BR"/>
        </w:rPr>
        <w:t xml:space="preserve"> </w:t>
      </w:r>
      <w:r w:rsidR="00A03FCA" w:rsidRPr="00264306">
        <w:rPr>
          <w:rFonts w:ascii="Times New Roman" w:eastAsia="Times New Roman" w:hAnsi="Times New Roman" w:cs="Times New Roman"/>
          <w:b/>
          <w:strike/>
          <w:color w:val="0000FF"/>
          <w:sz w:val="24"/>
          <w:szCs w:val="24"/>
          <w:lang w:eastAsia="pt-BR"/>
        </w:rPr>
        <w:t xml:space="preserve">(Prazo prorrogado por </w:t>
      </w:r>
      <w:r w:rsidR="00587951" w:rsidRPr="00264306">
        <w:rPr>
          <w:rFonts w:ascii="Times New Roman" w:eastAsia="Times New Roman" w:hAnsi="Times New Roman" w:cs="Times New Roman"/>
          <w:b/>
          <w:strike/>
          <w:color w:val="0000FF"/>
          <w:sz w:val="24"/>
          <w:szCs w:val="24"/>
          <w:lang w:eastAsia="pt-BR"/>
        </w:rPr>
        <w:t xml:space="preserve">mais </w:t>
      </w:r>
      <w:r w:rsidR="00A03FCA" w:rsidRPr="00264306">
        <w:rPr>
          <w:rFonts w:ascii="Times New Roman" w:eastAsia="Times New Roman" w:hAnsi="Times New Roman" w:cs="Times New Roman"/>
          <w:b/>
          <w:strike/>
          <w:color w:val="0000FF"/>
          <w:sz w:val="24"/>
          <w:szCs w:val="24"/>
          <w:lang w:eastAsia="pt-BR"/>
        </w:rPr>
        <w:t xml:space="preserve">12 meses, contados a partir de 29 de outubro de 2011, </w:t>
      </w:r>
      <w:r w:rsidR="00587951" w:rsidRPr="00264306">
        <w:rPr>
          <w:rFonts w:ascii="Times New Roman" w:eastAsia="Times New Roman" w:hAnsi="Times New Roman" w:cs="Times New Roman"/>
          <w:b/>
          <w:strike/>
          <w:color w:val="0000FF"/>
          <w:sz w:val="24"/>
          <w:szCs w:val="24"/>
          <w:lang w:eastAsia="pt-BR"/>
        </w:rPr>
        <w:t xml:space="preserve">pela </w:t>
      </w:r>
      <w:r w:rsidR="00A03FCA" w:rsidRPr="00264306">
        <w:rPr>
          <w:rFonts w:ascii="Times New Roman" w:eastAsia="Times New Roman" w:hAnsi="Times New Roman" w:cs="Times New Roman"/>
          <w:b/>
          <w:strike/>
          <w:color w:val="0000FF"/>
          <w:sz w:val="24"/>
          <w:szCs w:val="24"/>
          <w:lang w:eastAsia="pt-BR"/>
        </w:rPr>
        <w:t>Resolução – RDC nº 58, de 04 de novembro de 2011)</w:t>
      </w:r>
    </w:p>
    <w:p w14:paraId="478E6516"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lastRenderedPageBreak/>
        <w:t>Art. 30. O descumprimento das disposições contidas nesta Resolução e no regulamento por ela aprovado constitui infração sanitária, nos termos da Lei Nº 6.437, de 20 de agosto de 1977, sem prejuízo das responsabilidades civil, administrativa e penal cabíveis.</w:t>
      </w:r>
    </w:p>
    <w:p w14:paraId="478E6517"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31. Fica revogada a Portaria SVS/MS Nº 222, de 24 de março de 1998, à exceção dos itens 4.3.5; 9.1.2.2; 5; 6; 7; e Anexo B no que se refere aos aminoácidos de cadeia ramificada.</w:t>
      </w:r>
    </w:p>
    <w:p w14:paraId="478E6518"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32. Nos itens 2.2.2 e 4.2.2 do Anexo da Portaria Nº 29, de 13 de janeiro de 1998 e no Anexo II da Resolução RDC Nº 278, de 22 de setembro de 2005, onde se lê "alimentos para praticantes de atividade física" leia-se "alimentos para atletas".</w:t>
      </w:r>
    </w:p>
    <w:p w14:paraId="478E6519" w14:textId="77777777" w:rsidR="00833F61" w:rsidRPr="00264306" w:rsidRDefault="00833F61"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264306">
        <w:rPr>
          <w:rFonts w:ascii="Times New Roman" w:eastAsia="Times New Roman" w:hAnsi="Times New Roman" w:cs="Times New Roman"/>
          <w:strike/>
          <w:color w:val="000000"/>
          <w:sz w:val="24"/>
          <w:szCs w:val="24"/>
          <w:lang w:eastAsia="pt-BR"/>
        </w:rPr>
        <w:t>Art. 33. Esta Resolução entra em vigor na data de sua publicação.</w:t>
      </w:r>
    </w:p>
    <w:p w14:paraId="478E651A" w14:textId="77777777" w:rsidR="00396917" w:rsidRPr="00264306" w:rsidRDefault="00396917" w:rsidP="00833F61">
      <w:pPr>
        <w:spacing w:before="300" w:after="300" w:line="240" w:lineRule="auto"/>
        <w:ind w:firstLine="573"/>
        <w:jc w:val="both"/>
        <w:rPr>
          <w:rFonts w:ascii="Times New Roman" w:eastAsia="Times New Roman" w:hAnsi="Times New Roman" w:cs="Times New Roman"/>
          <w:strike/>
          <w:color w:val="000000"/>
          <w:sz w:val="24"/>
          <w:szCs w:val="24"/>
          <w:lang w:eastAsia="pt-BR"/>
        </w:rPr>
      </w:pPr>
    </w:p>
    <w:p w14:paraId="478E651B" w14:textId="77777777" w:rsidR="00833F61" w:rsidRPr="00264306" w:rsidRDefault="00833F61" w:rsidP="00833F61">
      <w:pPr>
        <w:spacing w:before="300" w:after="300" w:line="240" w:lineRule="auto"/>
        <w:ind w:firstLine="573"/>
        <w:jc w:val="center"/>
        <w:rPr>
          <w:rFonts w:ascii="Times New Roman" w:eastAsia="Times New Roman" w:hAnsi="Times New Roman" w:cs="Times New Roman"/>
          <w:b/>
          <w:bCs/>
          <w:strike/>
          <w:color w:val="000000"/>
          <w:sz w:val="24"/>
          <w:szCs w:val="24"/>
          <w:lang w:eastAsia="pt-BR"/>
        </w:rPr>
      </w:pPr>
      <w:r w:rsidRPr="00264306">
        <w:rPr>
          <w:rFonts w:ascii="Times New Roman" w:eastAsia="Times New Roman" w:hAnsi="Times New Roman" w:cs="Times New Roman"/>
          <w:b/>
          <w:bCs/>
          <w:strike/>
          <w:color w:val="000000"/>
          <w:sz w:val="24"/>
          <w:szCs w:val="24"/>
          <w:lang w:eastAsia="pt-BR"/>
        </w:rPr>
        <w:t>DIRCEU RAPOSO DE MELLO</w:t>
      </w:r>
    </w:p>
    <w:p w14:paraId="478E651C" w14:textId="77777777" w:rsidR="00ED16A0" w:rsidRPr="00264306" w:rsidRDefault="00ED16A0" w:rsidP="00ED16A0">
      <w:pPr>
        <w:rPr>
          <w:rFonts w:ascii="Times New Roman" w:hAnsi="Times New Roman" w:cs="Times New Roman"/>
          <w:b/>
          <w:strike/>
          <w:color w:val="0000FF"/>
          <w:sz w:val="24"/>
          <w:szCs w:val="24"/>
        </w:rPr>
      </w:pPr>
    </w:p>
    <w:sectPr w:rsidR="00ED16A0" w:rsidRPr="00264306" w:rsidSect="008910C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E651F" w14:textId="77777777" w:rsidR="007C57D3" w:rsidRDefault="007C57D3" w:rsidP="007C57D3">
      <w:pPr>
        <w:spacing w:after="0" w:line="240" w:lineRule="auto"/>
      </w:pPr>
      <w:r>
        <w:separator/>
      </w:r>
    </w:p>
  </w:endnote>
  <w:endnote w:type="continuationSeparator" w:id="0">
    <w:p w14:paraId="478E6520" w14:textId="77777777" w:rsidR="007C57D3" w:rsidRDefault="007C57D3" w:rsidP="007C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E6525" w14:textId="77777777" w:rsidR="007C57D3" w:rsidRPr="00B517AC" w:rsidRDefault="007C57D3" w:rsidP="007C57D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14:paraId="478E6526" w14:textId="77777777" w:rsidR="007C57D3" w:rsidRDefault="007C57D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E651D" w14:textId="77777777" w:rsidR="007C57D3" w:rsidRDefault="007C57D3" w:rsidP="007C57D3">
      <w:pPr>
        <w:spacing w:after="0" w:line="240" w:lineRule="auto"/>
      </w:pPr>
      <w:r>
        <w:separator/>
      </w:r>
    </w:p>
  </w:footnote>
  <w:footnote w:type="continuationSeparator" w:id="0">
    <w:p w14:paraId="478E651E" w14:textId="77777777" w:rsidR="007C57D3" w:rsidRDefault="007C57D3" w:rsidP="007C5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E6521" w14:textId="77777777" w:rsidR="007C57D3" w:rsidRPr="00B517AC" w:rsidRDefault="007C57D3" w:rsidP="007C57D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78E6527" wp14:editId="478E652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478E6522" w14:textId="77777777" w:rsidR="007C57D3" w:rsidRPr="00B517AC" w:rsidRDefault="007C57D3" w:rsidP="007C57D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14:paraId="478E6523" w14:textId="77777777" w:rsidR="007C57D3" w:rsidRPr="00B517AC" w:rsidRDefault="007C57D3" w:rsidP="007C57D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14:paraId="478E6524" w14:textId="77777777" w:rsidR="007C57D3" w:rsidRDefault="007C57D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6765"/>
    <w:rsid w:val="00015225"/>
    <w:rsid w:val="001E708B"/>
    <w:rsid w:val="00264306"/>
    <w:rsid w:val="003576D4"/>
    <w:rsid w:val="003625A6"/>
    <w:rsid w:val="00396917"/>
    <w:rsid w:val="00450CC9"/>
    <w:rsid w:val="00501F60"/>
    <w:rsid w:val="005250D9"/>
    <w:rsid w:val="00587951"/>
    <w:rsid w:val="007441BF"/>
    <w:rsid w:val="00786686"/>
    <w:rsid w:val="007C57D3"/>
    <w:rsid w:val="00833F61"/>
    <w:rsid w:val="008910C1"/>
    <w:rsid w:val="00966AD7"/>
    <w:rsid w:val="00970C9E"/>
    <w:rsid w:val="00A03FCA"/>
    <w:rsid w:val="00A67649"/>
    <w:rsid w:val="00A939DD"/>
    <w:rsid w:val="00B30817"/>
    <w:rsid w:val="00B601E7"/>
    <w:rsid w:val="00C1244B"/>
    <w:rsid w:val="00D4253E"/>
    <w:rsid w:val="00D621E1"/>
    <w:rsid w:val="00D63180"/>
    <w:rsid w:val="00E04AD6"/>
    <w:rsid w:val="00E86765"/>
    <w:rsid w:val="00ED16A0"/>
    <w:rsid w:val="00F02196"/>
    <w:rsid w:val="00F14D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78E6488"/>
  <w15:docId w15:val="{FC43496D-0E2A-47F1-AC20-F3F2384B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0C1"/>
  </w:style>
  <w:style w:type="paragraph" w:styleId="Ttulo2">
    <w:name w:val="heading 2"/>
    <w:basedOn w:val="Normal"/>
    <w:link w:val="Ttulo2Char"/>
    <w:uiPriority w:val="9"/>
    <w:qFormat/>
    <w:rsid w:val="00833F6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33F6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833F6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33F61"/>
  </w:style>
  <w:style w:type="paragraph" w:customStyle="1" w:styleId="textocenter">
    <w:name w:val="texto_center"/>
    <w:basedOn w:val="Normal"/>
    <w:rsid w:val="00833F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833F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7C57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57D3"/>
  </w:style>
  <w:style w:type="paragraph" w:styleId="Rodap">
    <w:name w:val="footer"/>
    <w:basedOn w:val="Normal"/>
    <w:link w:val="RodapChar"/>
    <w:uiPriority w:val="99"/>
    <w:unhideWhenUsed/>
    <w:rsid w:val="007C57D3"/>
    <w:pPr>
      <w:tabs>
        <w:tab w:val="center" w:pos="4252"/>
        <w:tab w:val="right" w:pos="8504"/>
      </w:tabs>
      <w:spacing w:after="0" w:line="240" w:lineRule="auto"/>
    </w:pPr>
  </w:style>
  <w:style w:type="character" w:customStyle="1" w:styleId="RodapChar">
    <w:name w:val="Rodapé Char"/>
    <w:basedOn w:val="Fontepargpadro"/>
    <w:link w:val="Rodap"/>
    <w:uiPriority w:val="99"/>
    <w:rsid w:val="007C57D3"/>
  </w:style>
  <w:style w:type="paragraph" w:styleId="Textodebalo">
    <w:name w:val="Balloon Text"/>
    <w:basedOn w:val="Normal"/>
    <w:link w:val="TextodebaloChar"/>
    <w:uiPriority w:val="99"/>
    <w:semiHidden/>
    <w:unhideWhenUsed/>
    <w:rsid w:val="007C57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57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A87F81-239A-4A38-A333-372A20C2729A}">
  <ds:schemaRefs>
    <ds:schemaRef ds:uri="http://schemas.microsoft.com/sharepoint/v3/contenttype/forms"/>
  </ds:schemaRefs>
</ds:datastoreItem>
</file>

<file path=customXml/itemProps2.xml><?xml version="1.0" encoding="utf-8"?>
<ds:datastoreItem xmlns:ds="http://schemas.openxmlformats.org/officeDocument/2006/customXml" ds:itemID="{040513AD-304D-47DB-8BFA-EFA172A1C9C6}"/>
</file>

<file path=customXml/itemProps3.xml><?xml version="1.0" encoding="utf-8"?>
<ds:datastoreItem xmlns:ds="http://schemas.openxmlformats.org/officeDocument/2006/customXml" ds:itemID="{020B3852-1F75-4C17-83C1-4382FB9D2A71}">
  <ds:schemaRefs>
    <ds:schemaRef ds:uri="http://schemas.microsoft.com/office/2006/metadata/properties"/>
    <ds:schemaRef ds:uri="3358cef2-5e33-4382-9f34-ebdf29ebf261"/>
    <ds:schemaRef ds:uri="http://purl.org/dc/terms/"/>
    <ds:schemaRef ds:uri="http://schemas.openxmlformats.org/package/2006/metadata/core-properties"/>
    <ds:schemaRef ds:uri="1b481078-05fd-4425-adfc-5f858dcaa140"/>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2555</Words>
  <Characters>13799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18</cp:revision>
  <cp:lastPrinted>2016-08-18T18:32:00Z</cp:lastPrinted>
  <dcterms:created xsi:type="dcterms:W3CDTF">2015-12-30T19:24:00Z</dcterms:created>
  <dcterms:modified xsi:type="dcterms:W3CDTF">2018-07-30T17:50:00Z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