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664A79" w:rsidRDefault="00687B70" w:rsidP="00664A79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664A79">
        <w:rPr>
          <w:rFonts w:ascii="Times New Roman" w:hAnsi="Times New Roman" w:cs="Times New Roman"/>
          <w:b/>
          <w:szCs w:val="24"/>
        </w:rPr>
        <w:t>RESOLUÇÃO</w:t>
      </w:r>
      <w:r w:rsidR="00A87C28" w:rsidRPr="00664A79">
        <w:rPr>
          <w:rFonts w:ascii="Times New Roman" w:hAnsi="Times New Roman" w:cs="Times New Roman"/>
          <w:b/>
          <w:szCs w:val="24"/>
        </w:rPr>
        <w:t xml:space="preserve"> </w:t>
      </w:r>
      <w:r w:rsidR="00664A79" w:rsidRPr="00664A79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664A79">
        <w:rPr>
          <w:rFonts w:ascii="Times New Roman" w:hAnsi="Times New Roman" w:cs="Times New Roman"/>
          <w:b/>
          <w:szCs w:val="24"/>
        </w:rPr>
        <w:t xml:space="preserve">– RDC Nº 25, DE 10 DE FEVEREIRO DE </w:t>
      </w:r>
      <w:proofErr w:type="gramStart"/>
      <w:r w:rsidRPr="00664A79">
        <w:rPr>
          <w:rFonts w:ascii="Times New Roman" w:hAnsi="Times New Roman" w:cs="Times New Roman"/>
          <w:b/>
          <w:szCs w:val="24"/>
        </w:rPr>
        <w:t>2006</w:t>
      </w:r>
      <w:proofErr w:type="gramEnd"/>
    </w:p>
    <w:p w:rsidR="00687B70" w:rsidRPr="00664A79" w:rsidRDefault="00687B70" w:rsidP="00687B7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64A7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31, de 13 de fevereiro de 2006</w:t>
      </w:r>
      <w:proofErr w:type="gramStart"/>
      <w:r w:rsidRPr="00664A7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40205" w:rsidRPr="00664A79" w:rsidRDefault="00040205" w:rsidP="00687B7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64A79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65, de 29 de novembro de 2011</w:t>
      </w:r>
      <w:proofErr w:type="gramStart"/>
      <w:r w:rsidRPr="00664A7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A64598" w:rsidRPr="00664A79" w:rsidTr="00F015BC">
        <w:trPr>
          <w:tblCellSpacing w:w="0" w:type="dxa"/>
        </w:trPr>
        <w:tc>
          <w:tcPr>
            <w:tcW w:w="2500" w:type="pct"/>
            <w:vAlign w:val="center"/>
            <w:hideMark/>
          </w:tcPr>
          <w:p w:rsidR="00A64598" w:rsidRPr="00664A79" w:rsidRDefault="00A64598" w:rsidP="00F01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A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A64598" w:rsidRPr="00664A79" w:rsidRDefault="00A64598" w:rsidP="00F015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64A79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extensão de uso do aditivo INS 414 Goma Acácia/ Arábica na função de estabilizante para cervejas, com limite de uso quantum satis.</w:t>
            </w:r>
          </w:p>
        </w:tc>
      </w:tr>
    </w:tbl>
    <w:p w:rsidR="00E831D3" w:rsidRP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664A7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 do Regulamento da ANVISA, aprovado pelo Decreto n°. 3.029, de 16 de abril de 1999, c/c do Art. 111, inciso I, alínea “b”, § 1º do Regimento Interno aprovado pela Portaria nº. 593, de 25 de agosto de 2000, republicada no DOU de 22 de dezembro de 2000, em reunião realizada em </w:t>
      </w:r>
      <w:proofErr w:type="gramStart"/>
      <w:r w:rsidRPr="00664A79">
        <w:rPr>
          <w:rFonts w:ascii="Times New Roman" w:hAnsi="Times New Roman" w:cs="Times New Roman"/>
          <w:strike/>
          <w:sz w:val="24"/>
          <w:szCs w:val="24"/>
        </w:rPr>
        <w:t>6</w:t>
      </w:r>
      <w:proofErr w:type="gramEnd"/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 de fevereiro de 2006, </w:t>
      </w:r>
    </w:p>
    <w:p w:rsidR="00E831D3" w:rsidRP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64A7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à proteção da saúde da população; </w:t>
      </w:r>
    </w:p>
    <w:p w:rsid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64A7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de aditivos alimentares na fabricação de alimentos; </w:t>
      </w:r>
    </w:p>
    <w:p w:rsidR="00E831D3" w:rsidRP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64A7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 que o uso de aditivos deve ser limitado a alimentos específicos, em condições específicas e ao menor nível para alcançar o efeito desejado; </w:t>
      </w:r>
    </w:p>
    <w:p w:rsidR="00A64598" w:rsidRP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64A7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 que foram apresentadas justificativas tecnológicas para o uso proposto do aditivo; considerando que o mesmo foi avaliado pelo JECFA em 1989, nas funções de </w:t>
      </w:r>
      <w:proofErr w:type="spellStart"/>
      <w:r w:rsidRPr="00664A79">
        <w:rPr>
          <w:rFonts w:ascii="Times New Roman" w:hAnsi="Times New Roman" w:cs="Times New Roman"/>
          <w:strike/>
          <w:sz w:val="24"/>
          <w:szCs w:val="24"/>
        </w:rPr>
        <w:t>espessante</w:t>
      </w:r>
      <w:proofErr w:type="spellEnd"/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, estabilizante e emulsificante, sendo sua IDA definida como “não </w:t>
      </w:r>
      <w:proofErr w:type="gramStart"/>
      <w:r w:rsidRPr="00664A79">
        <w:rPr>
          <w:rFonts w:ascii="Times New Roman" w:hAnsi="Times New Roman" w:cs="Times New Roman"/>
          <w:strike/>
          <w:sz w:val="24"/>
          <w:szCs w:val="24"/>
        </w:rPr>
        <w:t>especificada</w:t>
      </w:r>
      <w:proofErr w:type="gramEnd"/>
      <w:r w:rsidRPr="00664A79">
        <w:rPr>
          <w:rFonts w:ascii="Times New Roman" w:hAnsi="Times New Roman" w:cs="Times New Roman"/>
          <w:strike/>
          <w:sz w:val="24"/>
          <w:szCs w:val="24"/>
        </w:rPr>
        <w:t>”;</w:t>
      </w:r>
    </w:p>
    <w:p w:rsidR="00E831D3" w:rsidRP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64A7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 que o aditivo em questão tem uso autorizado pela legislação brasileira segundo as Boas Práticas de Fabricação, nas funções de </w:t>
      </w:r>
      <w:proofErr w:type="spellStart"/>
      <w:r w:rsidRPr="00664A79">
        <w:rPr>
          <w:rFonts w:ascii="Times New Roman" w:hAnsi="Times New Roman" w:cs="Times New Roman"/>
          <w:strike/>
          <w:sz w:val="24"/>
          <w:szCs w:val="24"/>
        </w:rPr>
        <w:t>espessante</w:t>
      </w:r>
      <w:proofErr w:type="spellEnd"/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, estabilizante e emulsificante, tendo limite máximo quantum satis, ou seja, quantidade necessária para obter o efeito desejado; </w:t>
      </w:r>
    </w:p>
    <w:p w:rsidR="00E831D3" w:rsidRP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64A7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 que o mesmo consta da Lista Geral Harmonizada de Aditivos do Mercosul; considerando que a exposição no uso proposto não ultrapassa a Ingestão Diária Aceitável; </w:t>
      </w:r>
    </w:p>
    <w:p w:rsidR="00E831D3" w:rsidRP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64A7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 que o emprego do aditivo, do ponto de vista da tecnologia industrial de fabricação, foi avaliado tecnicamente e aprovado para cervejas pela autoridade competente do Ministério da Agricultura, Pecuária e Abastecimento, e uma vez que seu uso está condicionado ao enquadramento nos parâmetros estabelecidos em legislação vigente; </w:t>
      </w:r>
    </w:p>
    <w:p w:rsidR="00E831D3" w:rsidRP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64A79">
        <w:rPr>
          <w:rFonts w:ascii="Times New Roman" w:hAnsi="Times New Roman" w:cs="Times New Roman"/>
          <w:strike/>
          <w:sz w:val="24"/>
          <w:szCs w:val="24"/>
        </w:rPr>
        <w:lastRenderedPageBreak/>
        <w:t>adotou</w:t>
      </w:r>
      <w:proofErr w:type="gramEnd"/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 Presidente, </w:t>
      </w:r>
      <w:bookmarkStart w:id="0" w:name="_GoBack"/>
      <w:bookmarkEnd w:id="0"/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determino a sua publicação: </w:t>
      </w:r>
    </w:p>
    <w:p w:rsidR="00E831D3" w:rsidRP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Art. 1° Aprovar a extensão de uso do aditivo INS 414 Goma Acácia/ Arábica na função de estabilizante para cervejas, com limite de uso quantum satis. </w:t>
      </w:r>
    </w:p>
    <w:p w:rsidR="00E831D3" w:rsidRP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Art. 2° O descumprimento desta Resolução constitui infração sanitária, sujeitando os infratores às penalidades da Lei n°. 6.437, de 20 de agosto de 1977, e demais disposições aplicáveis. </w:t>
      </w:r>
    </w:p>
    <w:p w:rsidR="00E831D3" w:rsidRP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Art. 3° Revogam-se as disposições em contrário. </w:t>
      </w:r>
    </w:p>
    <w:p w:rsidR="00E831D3" w:rsidRPr="00664A79" w:rsidRDefault="00E831D3" w:rsidP="00E831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64A79">
        <w:rPr>
          <w:rFonts w:ascii="Times New Roman" w:hAnsi="Times New Roman" w:cs="Times New Roman"/>
          <w:strike/>
          <w:sz w:val="24"/>
          <w:szCs w:val="24"/>
        </w:rPr>
        <w:t xml:space="preserve">Art. 4° Esta Resolução de Diretoria Colegiada entra em vigor na data de sua publicação. </w:t>
      </w:r>
    </w:p>
    <w:p w:rsidR="00E831D3" w:rsidRPr="00664A79" w:rsidRDefault="00E831D3" w:rsidP="00E831D3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664A79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A64598" w:rsidRPr="00664A79" w:rsidRDefault="00A64598" w:rsidP="00A64598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A64598" w:rsidRPr="00664A79" w:rsidSect="00DE354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3F8" w:rsidRDefault="00B923F8" w:rsidP="00B923F8">
      <w:pPr>
        <w:spacing w:after="0" w:line="240" w:lineRule="auto"/>
      </w:pPr>
      <w:r>
        <w:separator/>
      </w:r>
    </w:p>
  </w:endnote>
  <w:endnote w:type="continuationSeparator" w:id="0">
    <w:p w:rsidR="00B923F8" w:rsidRDefault="00B923F8" w:rsidP="00B9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F8" w:rsidRPr="00B517AC" w:rsidRDefault="00B923F8" w:rsidP="00B923F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B923F8" w:rsidRDefault="00B923F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3F8" w:rsidRDefault="00B923F8" w:rsidP="00B923F8">
      <w:pPr>
        <w:spacing w:after="0" w:line="240" w:lineRule="auto"/>
      </w:pPr>
      <w:r>
        <w:separator/>
      </w:r>
    </w:p>
  </w:footnote>
  <w:footnote w:type="continuationSeparator" w:id="0">
    <w:p w:rsidR="00B923F8" w:rsidRDefault="00B923F8" w:rsidP="00B92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F8" w:rsidRPr="00B517AC" w:rsidRDefault="00B923F8" w:rsidP="00B923F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8C545C8" wp14:editId="1312AE0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923F8" w:rsidRPr="00B517AC" w:rsidRDefault="00B923F8" w:rsidP="00B923F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923F8" w:rsidRPr="00B517AC" w:rsidRDefault="00B923F8" w:rsidP="00B923F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923F8" w:rsidRDefault="00B923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B70"/>
    <w:rsid w:val="00040205"/>
    <w:rsid w:val="00040F12"/>
    <w:rsid w:val="001E708B"/>
    <w:rsid w:val="00390EB6"/>
    <w:rsid w:val="00664A79"/>
    <w:rsid w:val="00687B70"/>
    <w:rsid w:val="007441BF"/>
    <w:rsid w:val="00786686"/>
    <w:rsid w:val="00A64598"/>
    <w:rsid w:val="00A87C28"/>
    <w:rsid w:val="00B30817"/>
    <w:rsid w:val="00B923F8"/>
    <w:rsid w:val="00D621E1"/>
    <w:rsid w:val="00DE354B"/>
    <w:rsid w:val="00E10F9F"/>
    <w:rsid w:val="00E8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2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3F8"/>
  </w:style>
  <w:style w:type="paragraph" w:styleId="Rodap">
    <w:name w:val="footer"/>
    <w:basedOn w:val="Normal"/>
    <w:link w:val="RodapChar"/>
    <w:uiPriority w:val="99"/>
    <w:unhideWhenUsed/>
    <w:rsid w:val="00B92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3F8"/>
  </w:style>
  <w:style w:type="paragraph" w:styleId="Textodebalo">
    <w:name w:val="Balloon Text"/>
    <w:basedOn w:val="Normal"/>
    <w:link w:val="TextodebaloChar"/>
    <w:uiPriority w:val="99"/>
    <w:semiHidden/>
    <w:unhideWhenUsed/>
    <w:rsid w:val="00B9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2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1E8F11-9263-404A-BEC3-AD45EDA72294}"/>
</file>

<file path=customXml/itemProps2.xml><?xml version="1.0" encoding="utf-8"?>
<ds:datastoreItem xmlns:ds="http://schemas.openxmlformats.org/officeDocument/2006/customXml" ds:itemID="{1EA204E6-F9FA-4002-9BB5-08BF0BD63574}"/>
</file>

<file path=customXml/itemProps3.xml><?xml version="1.0" encoding="utf-8"?>
<ds:datastoreItem xmlns:ds="http://schemas.openxmlformats.org/officeDocument/2006/customXml" ds:itemID="{B7B493D6-52E0-48CA-8017-2545FC9DB0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2016-08-18T18:43:00Z</cp:lastPrinted>
  <dcterms:created xsi:type="dcterms:W3CDTF">2015-12-30T18:48:00Z</dcterms:created>
  <dcterms:modified xsi:type="dcterms:W3CDTF">2016-08-18T18:43:00Z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