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D10" w:rsidRPr="004767B9" w:rsidRDefault="00623C08" w:rsidP="002F1E61">
      <w:pPr>
        <w:pStyle w:val="Ttulo"/>
        <w:tabs>
          <w:tab w:val="left" w:pos="1276"/>
        </w:tabs>
        <w:ind w:right="-426"/>
        <w:rPr>
          <w:rFonts w:ascii="Times New Roman" w:hAnsi="Times New Roman" w:cs="Times New Roman"/>
        </w:rPr>
      </w:pPr>
      <w:bookmarkStart w:id="0" w:name="_GoBack"/>
      <w:bookmarkEnd w:id="0"/>
      <w:r w:rsidRPr="00623C08">
        <w:rPr>
          <w:rFonts w:ascii="Times New Roman" w:hAnsi="Times New Roman" w:cs="Times New Roman"/>
          <w:sz w:val="22"/>
        </w:rPr>
        <w:t>RESOLUÇÃO DE</w:t>
      </w:r>
      <w:r w:rsidR="004263C3" w:rsidRPr="00623C08">
        <w:rPr>
          <w:rFonts w:ascii="Times New Roman" w:hAnsi="Times New Roman" w:cs="Times New Roman"/>
          <w:sz w:val="22"/>
        </w:rPr>
        <w:t xml:space="preserve"> DIRETORIA COLEGIADA - RDC Nº 45, 12 DE MARÇO DE 2003</w:t>
      </w:r>
    </w:p>
    <w:p w:rsidR="004263C3" w:rsidRPr="004767B9" w:rsidRDefault="004263C3" w:rsidP="004263C3">
      <w:pPr>
        <w:pStyle w:val="Ttulo"/>
        <w:tabs>
          <w:tab w:val="left" w:pos="1276"/>
        </w:tabs>
        <w:ind w:firstLine="567"/>
        <w:rPr>
          <w:rFonts w:ascii="Times New Roman" w:hAnsi="Times New Roman" w:cs="Times New Roman"/>
          <w:color w:val="0000FF"/>
        </w:rPr>
      </w:pPr>
    </w:p>
    <w:p w:rsidR="004263C3" w:rsidRPr="004767B9" w:rsidRDefault="004263C3" w:rsidP="004263C3">
      <w:pPr>
        <w:pStyle w:val="Ttulo"/>
        <w:tabs>
          <w:tab w:val="left" w:pos="1276"/>
        </w:tabs>
        <w:ind w:firstLine="567"/>
        <w:rPr>
          <w:rFonts w:ascii="Times New Roman" w:hAnsi="Times New Roman" w:cs="Times New Roman"/>
          <w:color w:val="0000FF"/>
        </w:rPr>
      </w:pPr>
      <w:r w:rsidRPr="004767B9">
        <w:rPr>
          <w:rFonts w:ascii="Times New Roman" w:hAnsi="Times New Roman" w:cs="Times New Roman"/>
          <w:color w:val="0000FF"/>
        </w:rPr>
        <w:t>(Publicada em DOU nº 50, de 13 de março de 2003)</w:t>
      </w:r>
    </w:p>
    <w:p w:rsidR="000D4D10" w:rsidRPr="004767B9" w:rsidRDefault="000D4D10">
      <w:pPr>
        <w:pStyle w:val="Ttulo"/>
        <w:ind w:firstLine="567"/>
        <w:jc w:val="left"/>
        <w:rPr>
          <w:rFonts w:ascii="Times New Roman" w:hAnsi="Times New Roman" w:cs="Times New Roman"/>
          <w:b w:val="0"/>
          <w:bCs w:val="0"/>
        </w:rPr>
      </w:pPr>
    </w:p>
    <w:p w:rsidR="000D4D10" w:rsidRPr="004767B9" w:rsidRDefault="000D4D10" w:rsidP="002F1E61">
      <w:pPr>
        <w:pStyle w:val="Ttulo"/>
        <w:ind w:left="4536"/>
        <w:jc w:val="both"/>
        <w:rPr>
          <w:rFonts w:ascii="Times New Roman" w:hAnsi="Times New Roman" w:cs="Times New Roman"/>
          <w:b w:val="0"/>
          <w:bCs w:val="0"/>
        </w:rPr>
      </w:pPr>
      <w:r w:rsidRPr="004767B9">
        <w:rPr>
          <w:rFonts w:ascii="Times New Roman" w:hAnsi="Times New Roman" w:cs="Times New Roman"/>
          <w:b w:val="0"/>
          <w:bCs w:val="0"/>
        </w:rPr>
        <w:t>Dispõe sobre o Regulamento Técnico de Boas Práticas de Utili</w:t>
      </w:r>
      <w:r w:rsidR="004263C3" w:rsidRPr="004767B9">
        <w:rPr>
          <w:rFonts w:ascii="Times New Roman" w:hAnsi="Times New Roman" w:cs="Times New Roman"/>
          <w:b w:val="0"/>
          <w:bCs w:val="0"/>
        </w:rPr>
        <w:t xml:space="preserve">zação das Soluções Parenterais (SP) </w:t>
      </w:r>
      <w:r w:rsidRPr="004767B9">
        <w:rPr>
          <w:rFonts w:ascii="Times New Roman" w:hAnsi="Times New Roman" w:cs="Times New Roman"/>
          <w:b w:val="0"/>
          <w:bCs w:val="0"/>
        </w:rPr>
        <w:t>em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bCs/>
          <w:sz w:val="24"/>
          <w:szCs w:val="24"/>
        </w:rPr>
        <w:t xml:space="preserve">A </w:t>
      </w:r>
      <w:r w:rsidRPr="002F1E61">
        <w:rPr>
          <w:b/>
          <w:bCs/>
          <w:sz w:val="24"/>
          <w:szCs w:val="24"/>
        </w:rPr>
        <w:t>Diretoria Colegiada da Agência Nacional de Vigilância Sanitária</w:t>
      </w:r>
      <w:r w:rsidRPr="004767B9">
        <w:rPr>
          <w:sz w:val="24"/>
          <w:szCs w:val="24"/>
        </w:rPr>
        <w:t xml:space="preserve">, no uso da atribuição que lhe confere o art. 11, inciso IV, do Regulamento da ANVISA, aprovado pelo Decreto 3.029, de 16 de abril de 1999, c/c o § 1° do art. 111 do Regimento Interno aprovado pela Resolução nº 593 de 25 de agosto de 2000, em reunião realizada em 6 de março de 2003, ANVISA.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considerando a necessidade de implementar ações que venham contribuir para a melhoria da qualidade da assistência à saúde;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considerando que compete à Agência Nacional de Vigilância Sanitária prestar cooperação técnica às Vigilâncias Sanitárias Estaduais, Municipais e do Distrito Federal, a fim de orientá-las para o exato cumprimento e aplicação das diretrizes estabelecidas pela legislação sanitária pertinente;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considerando a necessidade de disponibilizar informações técnicas aos estabelecimentos de saúde, assim como aos órgãos de vigilância sanitária, sobre a utilização das soluções parenterais em Serviços de Saúde e a fiscalização;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Adota a seguinte Resolução de Diretoria Colegiada e eu, Diretor-Presidente Substituto, determino a sua publicação: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Art. 1º Aprovar o Regulamento Técnico de Boas Práticas de Utilização das Soluções Parenterais (SP) em Serviços de Saúde e seus anexos: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Anexo I – Boas Práticas de Aquisição, Recebimento, Armazenamento, Distribuição e Dispensação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Anexo II – Boas Práticas de Preparo e Administração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Anexo III – Investigação  de Eventos Adversos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Anexo IV – Disposições transitórias.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Art. 2º A inobservância ou desobediência ao disposto nesta Resolução configura infração de natureza sanitária, na forma da Lei nº 6.437, de 20 de agosto de 1977, sujeitando o infrator às penalidades previstas na legislação vigente.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  <w:u w:val="single"/>
        </w:rPr>
      </w:pPr>
      <w:r w:rsidRPr="004767B9">
        <w:rPr>
          <w:sz w:val="24"/>
          <w:szCs w:val="24"/>
        </w:rPr>
        <w:t>Art. 3º Esta Resolução de Diretoria Colegiada entra em vigor na data de sua publicação.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jc w:val="center"/>
        <w:rPr>
          <w:sz w:val="24"/>
          <w:szCs w:val="24"/>
        </w:rPr>
      </w:pPr>
      <w:r w:rsidRPr="004767B9">
        <w:rPr>
          <w:sz w:val="24"/>
          <w:szCs w:val="24"/>
        </w:rPr>
        <w:t>CLAUDIO MAIEROVITCH PESSANHA HENRIQUES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 w:rsidP="002F1E61">
      <w:pPr>
        <w:pStyle w:val="Ttulo1"/>
        <w:jc w:val="center"/>
        <w:rPr>
          <w:rFonts w:ascii="Times New Roman" w:hAnsi="Times New Roman" w:cs="Times New Roman"/>
          <w:bCs w:val="0"/>
        </w:rPr>
      </w:pPr>
      <w:r w:rsidRPr="004767B9">
        <w:rPr>
          <w:rFonts w:ascii="Times New Roman" w:hAnsi="Times New Roman" w:cs="Times New Roman"/>
          <w:bCs w:val="0"/>
        </w:rPr>
        <w:lastRenderedPageBreak/>
        <w:t>ANEXO</w:t>
      </w:r>
    </w:p>
    <w:p w:rsidR="000D4D10" w:rsidRPr="004767B9" w:rsidRDefault="000D4D10" w:rsidP="002F1E61">
      <w:pPr>
        <w:jc w:val="both"/>
        <w:rPr>
          <w:b/>
          <w:sz w:val="24"/>
          <w:szCs w:val="24"/>
        </w:rPr>
      </w:pPr>
    </w:p>
    <w:p w:rsidR="000D4D10" w:rsidRPr="004767B9" w:rsidRDefault="000D4D10" w:rsidP="002F1E61">
      <w:pPr>
        <w:pStyle w:val="Corpodetexto2"/>
        <w:rPr>
          <w:rFonts w:ascii="Times New Roman" w:hAnsi="Times New Roman" w:cs="Times New Roman"/>
          <w:b/>
          <w:sz w:val="24"/>
          <w:szCs w:val="24"/>
        </w:rPr>
      </w:pPr>
      <w:r w:rsidRPr="004767B9">
        <w:rPr>
          <w:rFonts w:ascii="Times New Roman" w:hAnsi="Times New Roman" w:cs="Times New Roman"/>
          <w:b/>
          <w:sz w:val="24"/>
          <w:szCs w:val="24"/>
        </w:rPr>
        <w:t>REGULAMENTO TÉCNICO DE BOAS PRÁTICAS DE UTILIZAÇÃO DAS SOLUÇÕES PARENTERAIS EM SERVIÇOS DE SAÚDE</w:t>
      </w:r>
    </w:p>
    <w:p w:rsidR="000D4D10" w:rsidRDefault="000D4D10" w:rsidP="002F1E61">
      <w:pPr>
        <w:jc w:val="both"/>
        <w:rPr>
          <w:b/>
          <w:sz w:val="24"/>
          <w:szCs w:val="24"/>
        </w:rPr>
      </w:pPr>
    </w:p>
    <w:p w:rsidR="00B11092" w:rsidRPr="004767B9" w:rsidRDefault="00B11092" w:rsidP="002F1E61">
      <w:pPr>
        <w:jc w:val="both"/>
        <w:rPr>
          <w:b/>
          <w:sz w:val="24"/>
          <w:szCs w:val="24"/>
        </w:rPr>
      </w:pPr>
    </w:p>
    <w:p w:rsidR="000D4D10" w:rsidRPr="004767B9" w:rsidRDefault="000D4D10" w:rsidP="002F1E61">
      <w:pPr>
        <w:jc w:val="center"/>
        <w:rPr>
          <w:b/>
          <w:sz w:val="24"/>
          <w:szCs w:val="24"/>
        </w:rPr>
      </w:pPr>
      <w:r w:rsidRPr="004767B9">
        <w:rPr>
          <w:b/>
          <w:sz w:val="24"/>
          <w:szCs w:val="24"/>
        </w:rPr>
        <w:t>CAPÍTULO I – HISTÓRICO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O Regulamento Técnico de Boas Práticas de Utilização das Soluções Parenterais em Serviços de Saúde foi elaborado a partir de trabalho conjunto de técnicos da ANVISA e profissionais de entidades de áreas representativas, que foram convidadas para elaborar o documento inicial.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 proposta de Regulamento Técnico elaborada foi levada à Consulta Pública em março de 2001.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As sugestões à Consulta Pública foram enviadas por entidades representativas tais como ABIMO – Associação Brasileira da Indústria de Artigos e Equipamentos Médicos, Odontológicos, Hospitalares e de Laboratórios; ABRASP – Associação Brasileira dos Produtores de Soluções Parenterais; COREN-SP – Conselho Regional de Enfermagem do Estado de São Paulo; COFEN – Conselho Federal de Enfermagem; CFF – Conselho Federal de Farmácia; UFPR –Universidade federal do Paraná e ainda técnicos e especialistas de diferentes áreas que contribuíram individualmente.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As sugestões enviadas foram consolidadas pelos técnicos da ANVISA, que contaram com consultoria específica sobre o tema, e que posteriormente foram discutidas em evento organizado pela ANVISA em maio de 2002, reunindo os representantes das instituições que as enviaram, representantes das diferentes unidades componentes da GGTES – Gerência Geral de Tecnologia em Serviços de Saúde: UTORG – Unidade de Tecnologia da Organização; UCISA – Unidade de controle de Infecção em Serviços de Saúde e UINFS – Unidade de Infra-estrutura de Serviços, além de outras entidades consideradas pela ANVISA como de participação necessária.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Após amplas discussões, as sugestões pertinentes foram incorporadas ao texto do Regulamento Técnico, tendo sido produzido assim documento final consensual sobre o assunto. O presente documento é o resultado das discussões que definiram os requisitos necessários às Boas Práticas de Utilização das Soluções Parenterais em Serviços de Saúde. 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 w:rsidP="002F1E61">
      <w:pPr>
        <w:pStyle w:val="Ttulo1"/>
        <w:jc w:val="center"/>
        <w:rPr>
          <w:rFonts w:ascii="Times New Roman" w:hAnsi="Times New Roman" w:cs="Times New Roman"/>
          <w:bCs w:val="0"/>
        </w:rPr>
      </w:pPr>
      <w:r w:rsidRPr="004767B9">
        <w:rPr>
          <w:rFonts w:ascii="Times New Roman" w:hAnsi="Times New Roman" w:cs="Times New Roman"/>
          <w:bCs w:val="0"/>
        </w:rPr>
        <w:t>CAPÍTULO II – ABRANGENCIA</w:t>
      </w:r>
    </w:p>
    <w:p w:rsidR="000D4D10" w:rsidRPr="004767B9" w:rsidRDefault="000D4D10" w:rsidP="002F1E61">
      <w:pPr>
        <w:jc w:val="both"/>
        <w:rPr>
          <w:sz w:val="24"/>
          <w:szCs w:val="24"/>
        </w:rPr>
      </w:pPr>
    </w:p>
    <w:p w:rsidR="000D4D10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Este Regulamento se aplica a todos os estabelecimentos de saúde voltados a prática de utilização de soluções parenterais.</w:t>
      </w:r>
    </w:p>
    <w:p w:rsidR="00B11092" w:rsidRDefault="00B11092">
      <w:pPr>
        <w:ind w:firstLine="567"/>
        <w:jc w:val="both"/>
        <w:rPr>
          <w:sz w:val="24"/>
          <w:szCs w:val="24"/>
        </w:rPr>
      </w:pPr>
    </w:p>
    <w:p w:rsidR="00B11092" w:rsidRDefault="00B11092">
      <w:pPr>
        <w:ind w:firstLine="567"/>
        <w:jc w:val="both"/>
        <w:rPr>
          <w:sz w:val="24"/>
          <w:szCs w:val="24"/>
        </w:rPr>
      </w:pPr>
    </w:p>
    <w:p w:rsidR="00B11092" w:rsidRPr="004767B9" w:rsidRDefault="00B11092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 w:rsidP="002F1E61">
      <w:pPr>
        <w:pStyle w:val="Corpodetexto2"/>
        <w:rPr>
          <w:rFonts w:ascii="Times New Roman" w:hAnsi="Times New Roman" w:cs="Times New Roman"/>
          <w:b/>
          <w:sz w:val="24"/>
          <w:szCs w:val="24"/>
        </w:rPr>
      </w:pPr>
      <w:r w:rsidRPr="004767B9">
        <w:rPr>
          <w:rFonts w:ascii="Times New Roman" w:hAnsi="Times New Roman" w:cs="Times New Roman"/>
          <w:b/>
          <w:sz w:val="24"/>
          <w:szCs w:val="24"/>
        </w:rPr>
        <w:lastRenderedPageBreak/>
        <w:t>CAPÍTULO III - REGULAMENTO TÉCNICO DE BOAS PRÁTICAS DE UTILIZAÇÃO DAS SOLUÇÕES PARENTERAIS (SP) EM SERVIÇOS DE SAÚDE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D70AB0" w:rsidRDefault="000D4D10">
      <w:pPr>
        <w:ind w:firstLine="567"/>
        <w:jc w:val="both"/>
        <w:rPr>
          <w:b/>
          <w:sz w:val="24"/>
          <w:szCs w:val="24"/>
        </w:rPr>
      </w:pPr>
      <w:r w:rsidRPr="00D70AB0">
        <w:rPr>
          <w:b/>
          <w:sz w:val="24"/>
          <w:szCs w:val="24"/>
        </w:rPr>
        <w:t>1. OBJETIVO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Este Regulamento Técnico fixa os requisitos mínimos exigidos para utilização de Soluções Parenterais - SP, a fim de assegurar que tais produtos, quando administrados, sejam seguros e eficazes.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D70AB0" w:rsidRDefault="000D4D10">
      <w:pPr>
        <w:ind w:firstLine="567"/>
        <w:jc w:val="both"/>
        <w:rPr>
          <w:b/>
          <w:sz w:val="24"/>
          <w:szCs w:val="24"/>
        </w:rPr>
      </w:pPr>
      <w:r w:rsidRPr="00D70AB0">
        <w:rPr>
          <w:b/>
          <w:sz w:val="24"/>
          <w:szCs w:val="24"/>
        </w:rPr>
        <w:t>2. REFERÊNCIAS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 ABNT – Associação Brasileira de Normas Técnicas – NBR 14041 1998 – Equipo de Infusão Estéril e de Uso Único. - NBR IEC 60.601 –2– 24 – Prescrições Particulares para Segurança de Bombas e Controladores de Infusão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2.2. BELTRAN, Joaquim Ronda. Distribuición de Medicamentos en Dosis Unitárias em los Hospitales. In: Symposium Intenacional; Envasado de Medicamentos in Dosis Unitárias, Alicante, 1976.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  <w:lang w:val="en-US"/>
        </w:rPr>
        <w:t xml:space="preserve">2.3. BOUCHAR. Vicent E. J. RUGGIERO. John S. - Drug Distribuition in Hospitals; Four Case Studies. </w:t>
      </w:r>
      <w:r w:rsidRPr="004767B9">
        <w:rPr>
          <w:sz w:val="24"/>
          <w:szCs w:val="24"/>
        </w:rPr>
        <w:t>S. Pittisburg -Ca.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2.4. BRASIL. Lei n 8078, de 11 de setembro de 1990. Código de Defesa do Consumidor. Diário Oficial da União da República Federativa do Brasil, Brasília, v. 128, n. 176, supl., p. 1, 12 de set. 1990.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2.5. BRASIL. Ministério da Previdência e Assistência Social. Central de Medicamentos – CEME. Almoxarifados centrais de medicamentos: manual de recomendações para projetos de construção. Brasília, 1984.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2.6. BRASIL. Ministério da Saúde. Normas e Manuais Técnicos: Lavar as Mãos – Informações para Profissionais de Saúde. Série A . Brasília, Centro de Documentação, 1989.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2.7. BRASIL. Ministério da Saúde. Manual de Processamento de Artigos e Superfícies em Estabelecimentos de Saúde. 2ª edição. Brasília, Centro de Documentação. 1994.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2.8. BRASIL. Ministério da Saúde. Secretaria de Vigilância Sanitária. Portaria nº 16, de 06 de marco de 1995. Determina cumprimento das diretrizes do Guia de Boas Práticas de Fabricação para Indústria Farmacêutica e o Roteiro de Inspeção. Diário Oficial da União da República Federativa do Brasil. Brasília, v. 133, nº 47, p. 3176. 09 mar. 1995.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2.9. BRASIL. Ministério do Trabalho. Portaria nº 8, de 08 de maio de 1996- NR 07. Altera Norma Regulamentadora NR-7- Programa de Controle Médico de Saúde </w:t>
      </w:r>
      <w:r w:rsidRPr="004767B9">
        <w:rPr>
          <w:sz w:val="24"/>
          <w:szCs w:val="24"/>
        </w:rPr>
        <w:lastRenderedPageBreak/>
        <w:t>Ocupacional. Diário Oficial da União da República Federativa do Brasil, Brasília, v. 134, nº 91, p. 8202, 13 de mai. 1996.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2.10. BRASIL. Ministério da Saúde. Secretaria de Vigilância Sanitária. Portaria n 500, de 09 de outubro de 1997. Regulamento Técnico de Soluções Parenterais de Grande Volume. Diário Oficial da União da República Federativa do Brasil. Brasília, v.135 nº197 p. 22996, 13 out. 1997.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2.11. BRASIL. Ministério da Saúde. Gabinete do Ministro. Portaria n° 2.616, de 12 de maio de 1998. Estabelece diretrizes e normas para a prevenção e o controle das infecções hospitalares. Diário Oficial da União da República Federativa do Brasil. Brasília, 13 mai. 1998.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2.12. BRASIL. Ministério da Saúde. Fundação Nacional de Saúde. Biossegurança em laboratórios biomédicos e de microbiologia. 4ª edição. Brasília. 2000.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2.13. BRASIL. Ministério da Saúde. RDC nº 50, de 21 de fevereiro de 2002. Dispõe sobre o Regulamento Técnico para planejamento, programação, elaboração e avaliação de projetos físicos de estabelecimentos assistenciais de saúde. Diário Oficial da União da República Federativa do Brasil. Brasília, 20 de mar. de 2002.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2.14. BRUNNER. Lilian Sholtis e Doris Smith Suddarth – Tratado de Enfermagem Médico - Cirúrgica. 8ª edição. Ed. Guanabara Koogan - RJ - 1998.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2.15. COFEN. Resolução n° 146, de 1 de junho de 1992. Normatiza em âmbito nacional a obrigatoriedade de haver enfermeiro em todas as unidades de serviço onde são desenvolvidas ações de enfermagem durante o período de funcionamento da Instituição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2.16. COFEN. Resolução nº 240, de 30 de agosto de 2000. Aprova o Código de Ética dos Profissionais de Enfermagem.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2.17. COFEN. Resolução nº168, de 6 de outubro de 1993. Normas para anotação da responsabilidade técnica de enfermeiro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2.18. COFEN. Resolução nº 186, de 20 de julho de 1995. Define e especifica as atividades elementares de enfermagem executadas por pessoal sem formação específica.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2.19. COFEN. Resolução nº 189, de 25 de março de 1996. Estabelece parâmetros para dimensionamento do quadro de profissionais de enfermagem nas instituições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2.20. COFEN. Resolução nº 195, de 18 de janeiro de 1997. Dispõe sobre a solicitação de exames de rotina e complementares por Enfermagem.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2.21. COFEN. Resolução nº 202, de 15 de abril de 1997. Dispõe sobre aplicabilidade de multa às pessoas leigas que exerçam atividades fiscalizadas pelos Conselhos Regionais de Enfermagem.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2.22. COFEN. Resolução nº 210, de 01 de janeiro de 1998. Dispõe sobre a atuação dos profissionais de Enfermagem que trabalham com quimioterápicos e antineoplásicos.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2.23. Resolução COFEN nº 257, de 12 de julho de 2001. Acrescenta dispositivo ao Regulamento aprovado pela Resolução COFEN nº 210/98, facultando ao Enfermeiro o preparo de drogas Quimioterápicas Antineoplásicas.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  <w:lang w:val="en-US"/>
        </w:rPr>
      </w:pPr>
      <w:r w:rsidRPr="004767B9">
        <w:rPr>
          <w:sz w:val="24"/>
          <w:szCs w:val="24"/>
          <w:lang w:val="en-US"/>
        </w:rPr>
        <w:t>2.24. GARRISSON. Thomas J. - Medication Distribution System, in: Smith. Michey C. &amp; Broun, Thomas Hand - Book of Institutional Pharmacy Pratice - London, Willian &amp; Wilkins, 1979,C.4.</w:t>
      </w:r>
    </w:p>
    <w:p w:rsidR="000D4D10" w:rsidRPr="004767B9" w:rsidRDefault="000D4D10">
      <w:pPr>
        <w:ind w:firstLine="567"/>
        <w:jc w:val="both"/>
        <w:rPr>
          <w:sz w:val="24"/>
          <w:szCs w:val="24"/>
          <w:lang w:val="en-US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  <w:lang w:val="en-US"/>
        </w:rPr>
      </w:pPr>
      <w:r w:rsidRPr="004767B9">
        <w:rPr>
          <w:sz w:val="24"/>
          <w:szCs w:val="24"/>
          <w:lang w:val="en-US"/>
        </w:rPr>
        <w:t xml:space="preserve">2.25. MAC PHERSON. Douglas R. </w:t>
      </w:r>
      <w:r w:rsidRPr="004767B9">
        <w:rPr>
          <w:i/>
          <w:iCs/>
          <w:sz w:val="24"/>
          <w:szCs w:val="24"/>
          <w:lang w:val="en-US"/>
        </w:rPr>
        <w:t>et. Al.</w:t>
      </w:r>
      <w:r w:rsidRPr="004767B9">
        <w:rPr>
          <w:sz w:val="24"/>
          <w:szCs w:val="24"/>
          <w:lang w:val="en-US"/>
        </w:rPr>
        <w:t xml:space="preserve"> – Function Struture Relationship, and Unit Dose Dispensing: A Finsstudy Amer J. Hosp, Pharm – Washington American Society of Hospital Pharmacist 30 (11); 1034-37, nov. 1972.</w:t>
      </w:r>
    </w:p>
    <w:p w:rsidR="000D4D10" w:rsidRPr="004767B9" w:rsidRDefault="000D4D10">
      <w:pPr>
        <w:ind w:firstLine="567"/>
        <w:jc w:val="both"/>
        <w:rPr>
          <w:sz w:val="24"/>
          <w:szCs w:val="24"/>
          <w:lang w:val="en-US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  <w:lang w:val="en-US"/>
        </w:rPr>
        <w:t xml:space="preserve">2.26. MAYO. Charles E. </w:t>
      </w:r>
      <w:r w:rsidRPr="004767B9">
        <w:rPr>
          <w:i/>
          <w:iCs/>
          <w:sz w:val="24"/>
          <w:szCs w:val="24"/>
          <w:lang w:val="en-US"/>
        </w:rPr>
        <w:t>et al.</w:t>
      </w:r>
      <w:r w:rsidRPr="004767B9">
        <w:rPr>
          <w:sz w:val="24"/>
          <w:szCs w:val="24"/>
          <w:lang w:val="en-US"/>
        </w:rPr>
        <w:t xml:space="preserve"> – Distribution Accuracy of a Descentralized Unit Dose System. Amer J. Hosp, Pharm – Washington - American Society of Hospital Pharmacist. </w:t>
      </w:r>
      <w:r w:rsidRPr="004767B9">
        <w:rPr>
          <w:sz w:val="24"/>
          <w:szCs w:val="24"/>
        </w:rPr>
        <w:t>32 (11); 11-24-26, nov. 1975.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2.27. NAGANUMA. M. Procedimentos Técnicos de Enfermagem em UTI Neonatal. Rio de Janeiro, Atheneu, 1995.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  <w:lang w:val="en-US"/>
        </w:rPr>
      </w:pPr>
      <w:r w:rsidRPr="004767B9">
        <w:rPr>
          <w:sz w:val="24"/>
          <w:szCs w:val="24"/>
          <w:lang w:val="es-ES_tradnl"/>
        </w:rPr>
        <w:t xml:space="preserve">2.28. Organización Panamericana de la Salud – OPAS. </w:t>
      </w:r>
      <w:r w:rsidRPr="004767B9">
        <w:rPr>
          <w:sz w:val="24"/>
          <w:szCs w:val="24"/>
        </w:rPr>
        <w:t xml:space="preserve">Guias para centros de distribución de suministros medicos. </w:t>
      </w:r>
      <w:r w:rsidRPr="004767B9">
        <w:rPr>
          <w:sz w:val="24"/>
          <w:szCs w:val="24"/>
          <w:lang w:val="en-US"/>
        </w:rPr>
        <w:t>EUA. Washington, DC, 1989.</w:t>
      </w:r>
    </w:p>
    <w:p w:rsidR="000D4D10" w:rsidRPr="004767B9" w:rsidRDefault="000D4D10">
      <w:pPr>
        <w:ind w:firstLine="567"/>
        <w:jc w:val="both"/>
        <w:rPr>
          <w:sz w:val="24"/>
          <w:szCs w:val="24"/>
          <w:lang w:val="en-US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  <w:lang w:val="en-US"/>
        </w:rPr>
      </w:pPr>
      <w:r w:rsidRPr="004767B9">
        <w:rPr>
          <w:sz w:val="24"/>
          <w:szCs w:val="24"/>
          <w:lang w:val="en-US"/>
        </w:rPr>
        <w:t xml:space="preserve">2.29. SILVEMAN. Haral M. </w:t>
      </w:r>
      <w:r w:rsidRPr="004767B9">
        <w:rPr>
          <w:i/>
          <w:iCs/>
          <w:sz w:val="24"/>
          <w:szCs w:val="24"/>
          <w:lang w:val="en-US"/>
        </w:rPr>
        <w:t>et al.</w:t>
      </w:r>
      <w:r w:rsidRPr="004767B9">
        <w:rPr>
          <w:sz w:val="24"/>
          <w:szCs w:val="24"/>
          <w:lang w:val="en-US"/>
        </w:rPr>
        <w:t xml:space="preserve"> – Analysis of Delays in Medication Delivery Associated with Centralized Unit Dose Dispensing - Amer J. Hosp, Pharm – Wahington, American Society os Hospital Pharmacist 31 (6); 574-77, fev. 1974.</w:t>
      </w:r>
    </w:p>
    <w:p w:rsidR="000D4D10" w:rsidRPr="004767B9" w:rsidRDefault="000D4D10">
      <w:pPr>
        <w:ind w:firstLine="567"/>
        <w:jc w:val="both"/>
        <w:rPr>
          <w:sz w:val="24"/>
          <w:szCs w:val="24"/>
          <w:lang w:val="en-US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  <w:lang w:val="es-ES_tradnl"/>
        </w:rPr>
        <w:t xml:space="preserve">2.30. STIER. C. J. N. </w:t>
      </w:r>
      <w:r w:rsidRPr="004767B9">
        <w:rPr>
          <w:i/>
          <w:iCs/>
          <w:sz w:val="24"/>
          <w:szCs w:val="24"/>
          <w:lang w:val="es-ES_tradnl"/>
        </w:rPr>
        <w:t>et al..</w:t>
      </w:r>
      <w:r w:rsidRPr="004767B9">
        <w:rPr>
          <w:sz w:val="24"/>
          <w:szCs w:val="24"/>
          <w:lang w:val="es-ES_tradnl"/>
        </w:rPr>
        <w:t xml:space="preserve"> </w:t>
      </w:r>
      <w:r w:rsidRPr="004767B9">
        <w:rPr>
          <w:sz w:val="24"/>
          <w:szCs w:val="24"/>
        </w:rPr>
        <w:t>Rotinas em Controle de Infecção Hospitalar. Curitiba, Netsul. 1995. Vol.1.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D70AB0" w:rsidRDefault="000D4D10">
      <w:pPr>
        <w:ind w:firstLine="567"/>
        <w:jc w:val="both"/>
        <w:rPr>
          <w:b/>
          <w:sz w:val="24"/>
          <w:szCs w:val="24"/>
        </w:rPr>
      </w:pPr>
      <w:r w:rsidRPr="00D70AB0">
        <w:rPr>
          <w:b/>
          <w:sz w:val="24"/>
          <w:szCs w:val="24"/>
        </w:rPr>
        <w:t>3. DEFINIÇÕES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Para efeito deste Regulamento Técnico são adotadas as seguintes definições: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3.1. </w:t>
      </w:r>
      <w:r w:rsidRPr="004767B9">
        <w:rPr>
          <w:sz w:val="24"/>
          <w:szCs w:val="24"/>
          <w:u w:val="single"/>
        </w:rPr>
        <w:t>Administração</w:t>
      </w:r>
      <w:r w:rsidRPr="004767B9">
        <w:rPr>
          <w:sz w:val="24"/>
          <w:szCs w:val="24"/>
        </w:rPr>
        <w:t>: ato de aplicar ao paciente a medicação previamente prescrita, utilizando-se técnicas específicas recomendadas.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3.2. </w:t>
      </w:r>
      <w:r w:rsidRPr="004767B9">
        <w:rPr>
          <w:sz w:val="24"/>
          <w:szCs w:val="24"/>
          <w:u w:val="single"/>
        </w:rPr>
        <w:t>Ambiente</w:t>
      </w:r>
      <w:r w:rsidRPr="004767B9">
        <w:rPr>
          <w:sz w:val="24"/>
          <w:szCs w:val="24"/>
        </w:rPr>
        <w:t>: espaço fisicamente determinado e especializado para o desenvolvimento de determinada (s) atividade(s), caracterizado por dimensões e instalações.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3.3. </w:t>
      </w:r>
      <w:r w:rsidRPr="004767B9">
        <w:rPr>
          <w:sz w:val="24"/>
          <w:szCs w:val="24"/>
          <w:u w:val="single"/>
        </w:rPr>
        <w:t>Corpo Estranho</w:t>
      </w:r>
      <w:r w:rsidRPr="004767B9">
        <w:rPr>
          <w:sz w:val="24"/>
          <w:szCs w:val="24"/>
        </w:rPr>
        <w:t>: corpo não inerente ao produto presente na solução.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lastRenderedPageBreak/>
        <w:t xml:space="preserve">3.4. </w:t>
      </w:r>
      <w:r w:rsidRPr="004767B9">
        <w:rPr>
          <w:rFonts w:ascii="Times New Roman" w:hAnsi="Times New Roman" w:cs="Times New Roman"/>
          <w:u w:val="single"/>
        </w:rPr>
        <w:t>Dispensação</w:t>
      </w:r>
      <w:r w:rsidRPr="004767B9">
        <w:rPr>
          <w:rFonts w:ascii="Times New Roman" w:hAnsi="Times New Roman" w:cs="Times New Roman"/>
        </w:rPr>
        <w:t>: ato de fornecer medicamentos e produtos para a saúde, para a administração de SP, prestando as orientações necessárias.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 xml:space="preserve">3.5. </w:t>
      </w:r>
      <w:r w:rsidRPr="004767B9">
        <w:rPr>
          <w:rFonts w:ascii="Times New Roman" w:hAnsi="Times New Roman" w:cs="Times New Roman"/>
          <w:u w:val="single"/>
        </w:rPr>
        <w:t>Distribuidora</w:t>
      </w:r>
      <w:r w:rsidRPr="004767B9">
        <w:rPr>
          <w:rFonts w:ascii="Times New Roman" w:hAnsi="Times New Roman" w:cs="Times New Roman"/>
        </w:rPr>
        <w:t>: empresa que exerce o comércio atacadista de medicamentos e produtos para a saúde.</w:t>
      </w:r>
    </w:p>
    <w:p w:rsidR="00581CCE" w:rsidRPr="004767B9" w:rsidRDefault="00581CCE">
      <w:pPr>
        <w:pStyle w:val="Corpodetexto"/>
        <w:ind w:firstLine="567"/>
        <w:rPr>
          <w:rFonts w:ascii="Times New Roman" w:hAnsi="Times New Roman" w:cs="Times New Roman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3.6. </w:t>
      </w:r>
      <w:r w:rsidRPr="004767B9">
        <w:rPr>
          <w:sz w:val="24"/>
          <w:szCs w:val="24"/>
          <w:u w:val="single"/>
        </w:rPr>
        <w:t>Eventos Adversos</w:t>
      </w:r>
      <w:r w:rsidRPr="004767B9">
        <w:rPr>
          <w:sz w:val="24"/>
          <w:szCs w:val="24"/>
        </w:rPr>
        <w:t>: qualquer ocorrência não desejável, que pode estar relacionada ao uso de um produto farmacêutico, mas que não necessariamente possui uma relação causal com o tratamento, devendo estar obrigatoriamente registrada no prontuário do paciente e, opcionalmente, em livro específico.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3.7. </w:t>
      </w:r>
      <w:r w:rsidRPr="004767B9">
        <w:rPr>
          <w:sz w:val="24"/>
          <w:szCs w:val="24"/>
          <w:u w:val="single"/>
        </w:rPr>
        <w:t>Fabricante</w:t>
      </w:r>
      <w:r w:rsidRPr="004767B9">
        <w:rPr>
          <w:sz w:val="24"/>
          <w:szCs w:val="24"/>
        </w:rPr>
        <w:t>: empresa que realiza as operações de fabricação até o produto acabado.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3.8. </w:t>
      </w:r>
      <w:r w:rsidRPr="004767B9">
        <w:rPr>
          <w:sz w:val="24"/>
          <w:szCs w:val="24"/>
          <w:u w:val="single"/>
        </w:rPr>
        <w:t>Fármaco:</w:t>
      </w:r>
      <w:r w:rsidRPr="004767B9">
        <w:rPr>
          <w:sz w:val="24"/>
          <w:szCs w:val="24"/>
        </w:rPr>
        <w:t xml:space="preserve"> substância química definida que é o princípio ativo do medicamento.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 xml:space="preserve">3.9. </w:t>
      </w:r>
      <w:r w:rsidRPr="004767B9">
        <w:rPr>
          <w:rFonts w:ascii="Times New Roman" w:hAnsi="Times New Roman" w:cs="Times New Roman"/>
          <w:u w:val="single"/>
        </w:rPr>
        <w:t>Farmácia</w:t>
      </w:r>
      <w:r w:rsidRPr="004767B9">
        <w:rPr>
          <w:rFonts w:ascii="Times New Roman" w:hAnsi="Times New Roman" w:cs="Times New Roman"/>
        </w:rPr>
        <w:t>: estabelecimento de manipulação de fórmulas magistrais e oficinais, de comércio de drogas, medicamentos, insumos farmacêuticos e produtos para a saúde, compreendendo o de dispensação e o de atendimento privativo de unidade hospitalar ou de qualquer outra equivalente de assistência médica.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3.10.  </w:t>
      </w:r>
      <w:r w:rsidRPr="004767B9">
        <w:rPr>
          <w:sz w:val="24"/>
          <w:szCs w:val="24"/>
          <w:u w:val="single"/>
        </w:rPr>
        <w:t>Farmacovigilância</w:t>
      </w:r>
      <w:r w:rsidRPr="004767B9">
        <w:rPr>
          <w:sz w:val="24"/>
          <w:szCs w:val="24"/>
        </w:rPr>
        <w:t>: ato de identificação e avaliação dos efeitos do uso agudo e crônico dos tratamentos farmacológicos no conjunto da população ou em subgrupos de pacientes expostos a tratamentos específicos.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3.11. </w:t>
      </w:r>
      <w:r w:rsidRPr="004767B9">
        <w:rPr>
          <w:sz w:val="24"/>
          <w:szCs w:val="24"/>
          <w:u w:val="single"/>
        </w:rPr>
        <w:t>Local de Preparo</w:t>
      </w:r>
      <w:r w:rsidRPr="004767B9">
        <w:rPr>
          <w:sz w:val="24"/>
          <w:szCs w:val="24"/>
        </w:rPr>
        <w:t>: espaço controlado e especificamente destinado ao preparo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3.12. </w:t>
      </w:r>
      <w:r w:rsidRPr="004767B9">
        <w:rPr>
          <w:sz w:val="24"/>
          <w:szCs w:val="24"/>
          <w:u w:val="single"/>
        </w:rPr>
        <w:t>Lote</w:t>
      </w:r>
      <w:r w:rsidRPr="004767B9">
        <w:rPr>
          <w:sz w:val="24"/>
          <w:szCs w:val="24"/>
        </w:rPr>
        <w:t>: quantidade definida do produto ou outro material que tenha características e identidade uniformes, dentro de limites especificados, produzidos em um mesmo ciclo de fabricação, atendendo a uma única ordem de produção e caracterizando-se pela sua homogeneidade.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3.13.  </w:t>
      </w:r>
      <w:r w:rsidRPr="004767B9">
        <w:rPr>
          <w:sz w:val="24"/>
          <w:szCs w:val="24"/>
          <w:u w:val="single"/>
        </w:rPr>
        <w:t>Medicamento</w:t>
      </w:r>
      <w:r w:rsidRPr="004767B9">
        <w:rPr>
          <w:sz w:val="24"/>
          <w:szCs w:val="24"/>
        </w:rPr>
        <w:t>: produto farmacêutico, tecnicamente obtido ou elaborado, com finalidade profilática, curativa, paliativa ou para fins de diagnósticos.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3.14. </w:t>
      </w:r>
      <w:r w:rsidRPr="004767B9">
        <w:rPr>
          <w:sz w:val="24"/>
          <w:szCs w:val="24"/>
          <w:u w:val="single"/>
        </w:rPr>
        <w:t>Número do Lote</w:t>
      </w:r>
      <w:r w:rsidRPr="004767B9">
        <w:rPr>
          <w:sz w:val="24"/>
          <w:szCs w:val="24"/>
        </w:rPr>
        <w:t xml:space="preserve">: qualquer combinação de letras, números ou símbolos impressos no rótulo de cada unidade do produto, que permita identificar o lote a que este pertence e, em caso de necessidade, localizar e revisar todas as operações de fabricação, controle e inspeção praticados durante a produção, embalagem, armazenamento e distribuição das SP, garantindo sua rastreabilidade.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3.15. </w:t>
      </w:r>
      <w:r w:rsidRPr="004767B9">
        <w:rPr>
          <w:sz w:val="24"/>
          <w:szCs w:val="24"/>
          <w:u w:val="single"/>
        </w:rPr>
        <w:t>Preparo</w:t>
      </w:r>
      <w:r w:rsidRPr="004767B9">
        <w:rPr>
          <w:sz w:val="24"/>
          <w:szCs w:val="24"/>
        </w:rPr>
        <w:t>: ato de misturar medicamentos destinados ao uso injetável, empregando-se técnicas que assegurem sua integridade microbiológica e seu equilíbrio físico-químico.</w:t>
      </w:r>
    </w:p>
    <w:p w:rsidR="000D4D10" w:rsidRPr="004767B9" w:rsidRDefault="000D4D10">
      <w:pPr>
        <w:ind w:firstLine="567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3.16. </w:t>
      </w:r>
      <w:r w:rsidRPr="004767B9">
        <w:rPr>
          <w:sz w:val="24"/>
          <w:szCs w:val="24"/>
          <w:u w:val="single"/>
        </w:rPr>
        <w:t>Preparação</w:t>
      </w:r>
      <w:r w:rsidRPr="004767B9">
        <w:rPr>
          <w:sz w:val="24"/>
          <w:szCs w:val="24"/>
        </w:rPr>
        <w:t>: ato de misturar, conforme preceitos técnicos, os diversos componentes de uma prescrição.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3.17. </w:t>
      </w:r>
      <w:r w:rsidRPr="004767B9">
        <w:rPr>
          <w:sz w:val="24"/>
          <w:szCs w:val="24"/>
          <w:u w:val="single"/>
        </w:rPr>
        <w:t>Produtos para Saúde</w:t>
      </w:r>
      <w:r w:rsidRPr="004767B9">
        <w:rPr>
          <w:sz w:val="24"/>
          <w:szCs w:val="24"/>
        </w:rPr>
        <w:t>: equipamentos e artigos destinados ao atendimento médico - hospitalar.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3.18. </w:t>
      </w:r>
      <w:r w:rsidRPr="004767B9">
        <w:rPr>
          <w:sz w:val="24"/>
          <w:szCs w:val="24"/>
          <w:u w:val="single"/>
        </w:rPr>
        <w:t>Quarentena</w:t>
      </w:r>
      <w:r w:rsidRPr="004767B9">
        <w:rPr>
          <w:sz w:val="24"/>
          <w:szCs w:val="24"/>
        </w:rPr>
        <w:t>: retenção temporária de um produto até que a sua disposição seja definida e autorizada pelo responsável do controle de qualidade.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3.19. </w:t>
      </w:r>
      <w:r w:rsidRPr="004767B9">
        <w:rPr>
          <w:sz w:val="24"/>
          <w:szCs w:val="24"/>
          <w:u w:val="single"/>
        </w:rPr>
        <w:t>Solução Parenteral – SP</w:t>
      </w:r>
      <w:r w:rsidRPr="004767B9">
        <w:rPr>
          <w:sz w:val="24"/>
          <w:szCs w:val="24"/>
        </w:rPr>
        <w:t>: solução injetável, estéril e apirogênica, de grande ou pequeno volume, própria para administração por via parenteral.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3.20. </w:t>
      </w:r>
      <w:r w:rsidRPr="004767B9">
        <w:rPr>
          <w:sz w:val="24"/>
          <w:szCs w:val="24"/>
          <w:u w:val="single"/>
        </w:rPr>
        <w:t>Solução Parenteral de Grande Volume - SPGV</w:t>
      </w:r>
      <w:r w:rsidRPr="004767B9">
        <w:rPr>
          <w:sz w:val="24"/>
          <w:szCs w:val="24"/>
        </w:rPr>
        <w:t>: solução parenteral acondicionada em recipiente de dose única, com a capacidade de 100 ml ou mais.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3.21. </w:t>
      </w:r>
      <w:r w:rsidRPr="004767B9">
        <w:rPr>
          <w:sz w:val="24"/>
          <w:szCs w:val="24"/>
          <w:u w:val="single"/>
        </w:rPr>
        <w:t>Solução Parenteral de Pequeno Volume – SPPV</w:t>
      </w:r>
      <w:r w:rsidRPr="004767B9">
        <w:rPr>
          <w:sz w:val="24"/>
          <w:szCs w:val="24"/>
        </w:rPr>
        <w:t>: solução parenteral acondicionada em recipiente com a capacidade inferior a 100 ml.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3.22. </w:t>
      </w:r>
      <w:r w:rsidRPr="004767B9">
        <w:rPr>
          <w:sz w:val="24"/>
          <w:szCs w:val="24"/>
          <w:u w:val="single"/>
        </w:rPr>
        <w:t>Serviços de saúde</w:t>
      </w:r>
      <w:r w:rsidRPr="004767B9">
        <w:rPr>
          <w:sz w:val="24"/>
          <w:szCs w:val="24"/>
        </w:rPr>
        <w:t>: estabelecimentos de saúde destinados a prestar assistência à população na promoção da saúde, na recuperação e na reabilitação de doentes, no âmbito hospitalar, ambulatorial e domiciliar.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3.23. </w:t>
      </w:r>
      <w:r w:rsidRPr="004767B9">
        <w:rPr>
          <w:sz w:val="24"/>
          <w:szCs w:val="24"/>
          <w:u w:val="single"/>
        </w:rPr>
        <w:t>Sistema aberto</w:t>
      </w:r>
      <w:r w:rsidRPr="004767B9">
        <w:rPr>
          <w:sz w:val="24"/>
          <w:szCs w:val="24"/>
        </w:rPr>
        <w:t xml:space="preserve">: sistema de administração de SP que permite o contato da solução estéril com o meio ambiente, seja no momento da abertura do frasco, na adição de medicamentos ou na introdução de equipo para administração.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3.24. </w:t>
      </w:r>
      <w:r w:rsidRPr="004767B9">
        <w:rPr>
          <w:sz w:val="24"/>
          <w:szCs w:val="24"/>
          <w:u w:val="single"/>
        </w:rPr>
        <w:t>Sistema fechado</w:t>
      </w:r>
      <w:r w:rsidRPr="004767B9">
        <w:rPr>
          <w:sz w:val="24"/>
          <w:szCs w:val="24"/>
        </w:rPr>
        <w:t>: sistema de administração de SP que, durante todo o preparo e administração,  não permite o contato da solução com o meio ambiente.</w:t>
      </w:r>
    </w:p>
    <w:p w:rsidR="000D4D10" w:rsidRPr="004767B9" w:rsidRDefault="000D4D10">
      <w:pPr>
        <w:ind w:firstLine="567"/>
        <w:jc w:val="both"/>
        <w:rPr>
          <w:i/>
          <w:iCs/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3.25. </w:t>
      </w:r>
      <w:r w:rsidRPr="004767B9">
        <w:rPr>
          <w:sz w:val="24"/>
          <w:szCs w:val="24"/>
          <w:u w:val="single"/>
        </w:rPr>
        <w:t>Transportadora</w:t>
      </w:r>
      <w:r w:rsidRPr="004767B9">
        <w:rPr>
          <w:sz w:val="24"/>
          <w:szCs w:val="24"/>
        </w:rPr>
        <w:t>: empresa contratada para o transporte de medicamentos e produtos para a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3.26. </w:t>
      </w:r>
      <w:r w:rsidRPr="004767B9">
        <w:rPr>
          <w:sz w:val="24"/>
          <w:szCs w:val="24"/>
          <w:u w:val="single"/>
        </w:rPr>
        <w:t>Via parenteral</w:t>
      </w:r>
      <w:r w:rsidRPr="004767B9">
        <w:rPr>
          <w:sz w:val="24"/>
          <w:szCs w:val="24"/>
        </w:rPr>
        <w:t>: acesso para administração de medicamentos que alcancem espaços internos do organismo, incluindo vasos sanguíneos, órgãos e tecidos.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581CCE" w:rsidRDefault="000D4D10">
      <w:pPr>
        <w:ind w:firstLine="567"/>
        <w:jc w:val="both"/>
        <w:rPr>
          <w:b/>
          <w:sz w:val="24"/>
          <w:szCs w:val="24"/>
        </w:rPr>
      </w:pPr>
      <w:r w:rsidRPr="00581CCE">
        <w:rPr>
          <w:b/>
          <w:sz w:val="24"/>
          <w:szCs w:val="24"/>
        </w:rPr>
        <w:t>4. ABRANGÊNCIA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Exclui-se deste Regulamento Técnico, por existir Regulamento específico, a utilização da Nutrição Parenteral, em todas as suas apresentações.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AE7AD5" w:rsidRDefault="000D4D10">
      <w:pPr>
        <w:ind w:firstLine="567"/>
        <w:jc w:val="both"/>
        <w:rPr>
          <w:b/>
          <w:sz w:val="24"/>
          <w:szCs w:val="24"/>
        </w:rPr>
      </w:pPr>
      <w:r w:rsidRPr="00AE7AD5">
        <w:rPr>
          <w:b/>
          <w:sz w:val="24"/>
          <w:szCs w:val="24"/>
        </w:rPr>
        <w:t>5. CONDIÇÕES GERAIS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5.1. A utilização das SP, com qualidade, segurança e eficácia, requer o cumprimento de requisitos mínimos para garantir a total ausência de contaminações químicas e biológicas, bem como interações indesejáveis e incompatibilidades medicamentosas.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5.2. Para fim deste Regulamento Técnico a utilização das SP deve abranger as seguintes etapas: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5.2.1. Aquisição;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5.2.2. Recebimento;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5.2.3. Armazenamento;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5.2.4. Distribuição;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5.2.5. Dispensação;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5.2.6. Preparação;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5.2.7. Administração;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5.2.8. Investigação de Eventos Adversos com o envolvimento do uso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5.3. Para a correta e segura utilização das SP é indispensável a participação e o envolvimento de profissionais qualificados, com treinamento específico para cada uma das atividades, atendendo aos requisitos mínimos deste Regulamento Técnico.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5.4. Todo profissional envolvido nas etapas da utilização das SP deve ser submetido a exames admissionais e a avaliações médicas periódicas, atendendo à legislação NR nº 7 do Ministério do Trabalho – Programa de Controle Médico da Saúde Ocupacional – PCMSO.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5.5. Todo profissional envolvido no processo deve ser instruído e incentivado a reportar aos seus superiores imediatos quaisquer condições relativas ao procedimento, ambiente, equipamentos ou pessoal que considere prejudiciais à qualidade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5.6. É de responsabilidade da administração dos serviços de saúde prever e prover os recursos humanos e materiais necessários à operacionalização da utilização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5.7. Toda etapa da utilização das SP deve atender aos procedimentos escritos e ser devidamente registrada, evidenciando as ocorrências na execução dos procedimentos.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  <w:u w:val="single"/>
        </w:rPr>
      </w:pPr>
      <w:r w:rsidRPr="004767B9">
        <w:rPr>
          <w:sz w:val="24"/>
          <w:szCs w:val="24"/>
        </w:rPr>
        <w:t>5.8. A ocorrência de um desvio da qualidade, em qualquer etapa da utilização das SP, deve ser obrigatoriamente relatada, descrita pela equipe de enfermagem e investigada pelos serviços de gerenciamento de risco e de epidemiologia hospitalar ou pela Comissão de Controle de Infecção em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5.9. A investigação, de que trata o item anterior, suas conclusões e a ação corretiva implementada devem ser devidamente registradas e divulgadas pela equipe responsável.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5.10. A ocorrência de qualquer evento adverso envolvendo um paciente submetido à terapia com SP deve ser obrigatoriamente relatada, no momento da suspeita, descrita e investigada, para a definição de sua causa, e notificada à autoridade sanitária.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5.11. Danos, comprovadamente causados por falta de qualidade na utilização de SP, estão sujeitos às disposições previstas no Código de Defesa do Consumidor, em especial, nos artigos 12 e 14, que tratam da responsabilidade pelo fato do produto e do serviço, independentemente da responsabilidade criminal e administrativa.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5.12. O descumprimento das recomendações deste Regulamento e de seus Anexos sujeita os responsáveis às penalidades previstas na Legislação Sanitária vigente, sem prejuízo da cível e criminal.</w:t>
      </w:r>
    </w:p>
    <w:p w:rsidR="002A2FD2" w:rsidRDefault="002A2FD2">
      <w:pPr>
        <w:ind w:firstLine="567"/>
        <w:jc w:val="both"/>
        <w:rPr>
          <w:sz w:val="24"/>
          <w:szCs w:val="24"/>
        </w:rPr>
      </w:pPr>
    </w:p>
    <w:p w:rsidR="002A2FD2" w:rsidRPr="004767B9" w:rsidRDefault="002A2FD2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2A2FD2" w:rsidRDefault="000D4D10">
      <w:pPr>
        <w:ind w:firstLine="567"/>
        <w:jc w:val="both"/>
        <w:rPr>
          <w:b/>
          <w:sz w:val="24"/>
          <w:szCs w:val="24"/>
        </w:rPr>
      </w:pPr>
      <w:r w:rsidRPr="002A2FD2">
        <w:rPr>
          <w:b/>
          <w:sz w:val="24"/>
          <w:szCs w:val="24"/>
        </w:rPr>
        <w:t>6. INSPEÇÕES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6.1. Os serviços de saúde estão sujeitos a inspeções sanitárias para a verificação do padrão de qualidade das etapas que envolvem a utilização das SP, quanto ao atendimento das Boas Práticas de Aquisição, Recebimento, Armazenamento, Distribuição, Dispensação, Preparação e Administração.</w:t>
      </w:r>
    </w:p>
    <w:p w:rsidR="002A2FD2" w:rsidRPr="004767B9" w:rsidRDefault="002A2FD2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 w:rsidP="002F1E61">
      <w:pPr>
        <w:pStyle w:val="Ttulo1"/>
        <w:jc w:val="center"/>
        <w:rPr>
          <w:rFonts w:ascii="Times New Roman" w:hAnsi="Times New Roman" w:cs="Times New Roman"/>
          <w:bCs w:val="0"/>
        </w:rPr>
      </w:pPr>
      <w:r w:rsidRPr="004767B9">
        <w:rPr>
          <w:rFonts w:ascii="Times New Roman" w:hAnsi="Times New Roman" w:cs="Times New Roman"/>
          <w:bCs w:val="0"/>
        </w:rPr>
        <w:t>ANEXO I</w:t>
      </w:r>
    </w:p>
    <w:p w:rsidR="000D4D10" w:rsidRPr="004767B9" w:rsidRDefault="000D4D10" w:rsidP="002F1E61">
      <w:pPr>
        <w:jc w:val="both"/>
        <w:rPr>
          <w:b/>
          <w:sz w:val="24"/>
          <w:szCs w:val="24"/>
        </w:rPr>
      </w:pPr>
    </w:p>
    <w:p w:rsidR="000D4D10" w:rsidRPr="004767B9" w:rsidRDefault="000D4D10" w:rsidP="002F1E61">
      <w:pPr>
        <w:pStyle w:val="Corpodetexto2"/>
        <w:rPr>
          <w:rFonts w:ascii="Times New Roman" w:hAnsi="Times New Roman" w:cs="Times New Roman"/>
          <w:b/>
          <w:sz w:val="24"/>
          <w:szCs w:val="24"/>
        </w:rPr>
      </w:pPr>
      <w:r w:rsidRPr="004767B9">
        <w:rPr>
          <w:rFonts w:ascii="Times New Roman" w:hAnsi="Times New Roman" w:cs="Times New Roman"/>
          <w:b/>
          <w:sz w:val="24"/>
          <w:szCs w:val="24"/>
        </w:rPr>
        <w:t>BOAS PRÁTICAS DE AQUISIÇÃO, RECEBIMENTO, ARMAZENAMENTO, DISTRIBUIÇÃO E DISPENSAÇÃO DAS SOLUÇÕES PARENTERAIS -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B724D8" w:rsidRDefault="000D4D10">
      <w:pPr>
        <w:ind w:firstLine="567"/>
        <w:jc w:val="both"/>
        <w:rPr>
          <w:b/>
          <w:sz w:val="24"/>
          <w:szCs w:val="24"/>
        </w:rPr>
      </w:pPr>
      <w:r w:rsidRPr="00B724D8">
        <w:rPr>
          <w:b/>
          <w:sz w:val="24"/>
          <w:szCs w:val="24"/>
        </w:rPr>
        <w:t>1. OBJETIVO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Este Regulamento tem como objetivo estabelecer normas para a aquisição, recebimento, armazenamento, distribuição e dispensação das SP, de modo a garantir a sua identidade, integridade, qualidade, segurança e rastreabilidade nos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B724D8" w:rsidRDefault="000D4D10">
      <w:pPr>
        <w:ind w:firstLine="567"/>
        <w:jc w:val="both"/>
        <w:rPr>
          <w:b/>
          <w:sz w:val="24"/>
          <w:szCs w:val="24"/>
        </w:rPr>
      </w:pPr>
      <w:r w:rsidRPr="00B724D8">
        <w:rPr>
          <w:b/>
          <w:sz w:val="24"/>
          <w:szCs w:val="24"/>
        </w:rPr>
        <w:t>2. CONDIÇÕES GERAIS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B724D8" w:rsidRDefault="000D4D10">
      <w:pPr>
        <w:ind w:firstLine="567"/>
        <w:jc w:val="both"/>
        <w:rPr>
          <w:bCs/>
          <w:sz w:val="24"/>
          <w:szCs w:val="24"/>
        </w:rPr>
      </w:pPr>
      <w:r w:rsidRPr="00B724D8">
        <w:rPr>
          <w:bCs/>
          <w:sz w:val="24"/>
          <w:szCs w:val="24"/>
        </w:rPr>
        <w:t>2.1. Organização e Pessoal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2.1.1. O farmacêutico responsável técnico deve ser o responsável pela definição das especificações para compra das SP, pela emissão de parecer técnico para sua aquisição, pelo estabelecimento das diretrizes e coordenação da elaboração de documentos normativos para o recebimento, armazenamento, distribuição e dispensação das SP, de modo a garantir a sua qualidade até o momento da utilização.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 xml:space="preserve">2.1.2. As atividades de aquisição, recebimento, armazenamento, distribuição e dispensação das SP devem ser realizadas por profissionais habilitados e/ou treinados, com conhecimentos específicos sobre os produtos e fornecedores.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2.1.3. O número de profissionais deve ser compatível com o volume dos produtos em movimentação, de acordo com as solicitações diárias, para permitir que as operações sejam corretamente executadas.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2.1.4. As atribuições e responsabilidades individuais devem estar formalmente descritas e perfeitamente compreendidas pelos envolvidos.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2.1.5. Todos os profissionais devem conhecer os princípios básicos das Boas Práticas de Aquisição, Recebimento, Armazenamento, Distribuição e Dispensação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2.1.6. Os profissionais devem receber treinamento inicial e contínuo, formalmente estabelecido em programas dos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2.1.7. O programa de treinamento deve incluir noções de qualidade, instruções sobre higiene e saúde, transmissão de doenças, aspectos operacionais e de segurança no trabalho.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2.1.8. Todo profissional deve estar uniformizado.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2.1.9. Não é permitido fumar, comer, beber ou guardar alimentos nas áreas de recebimento, distribuição, armazenamento e dispensação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2.1.10. A admissão de funcionários deve ser precedida de exames médicos, sendo obrigatória, também, a realização de avaliações periódicas, conforme estabelecido pela NR nº 7 do Ministério do Trabalho - Programa de Controle Médico de Saúde Ocupacional - PCMSO - MT.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B724D8" w:rsidRDefault="000D4D10">
      <w:pPr>
        <w:ind w:firstLine="567"/>
        <w:jc w:val="both"/>
        <w:rPr>
          <w:b/>
          <w:sz w:val="24"/>
          <w:szCs w:val="24"/>
        </w:rPr>
      </w:pPr>
      <w:r w:rsidRPr="00B724D8">
        <w:rPr>
          <w:b/>
          <w:sz w:val="24"/>
          <w:szCs w:val="24"/>
        </w:rPr>
        <w:t>3. INFRA-ESTRUTURA FÍSICA</w:t>
      </w:r>
    </w:p>
    <w:p w:rsidR="000D4D10" w:rsidRPr="00B724D8" w:rsidRDefault="000D4D10">
      <w:pPr>
        <w:ind w:firstLine="567"/>
        <w:jc w:val="both"/>
        <w:rPr>
          <w:b/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 As áreas de recebimento, armazenamento, distribuição e dispensação devem atender ao disposto na Resolução da ANVISA RDC nº 50 de 21/02/2002 ou outra que venha a substituí-la.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3.1.1. As SP devem ser armazenadas diretamente sobre estrados ou em estantes. Os produtos para pronto uso podem ser armazenados em um armário específico, dentro da sala/área de serviços descrita no item 2.2.1. do Anexo II.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3.1.2. As áreas de armazenamento, distribuição e dispensação devem ter capacidade que permita a segregação seletiva e ordenada dos produtos, bem como a rotação de estoque.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3.1.3 As áreas de armazenamento devem ser protegidas contra a entrada de poeira, insetos, roedores e outros animais 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 As áreas devem possuir superfícies internas (pisos, paredes e teto) lisas, sem rachaduras, que não desprendam partículas, sejam facilmente laváveis e resistentes aos saneantes.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3.3. A iluminação e ventilação devem ser suficientes para que a temperatura e a umidade do ar não deteriorem os medicamentos e os produtos para a saúde e facilitem as atividades desenvolvidas. Os produtos devem estar protegidos da incidência de raio solares.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3.4. Os ambientes devem ser dotados de lavatórios/pias em número suficiente, com provisão de sabão, anti-séptico e recursos para secagem das mãos, de acordo com recomendações da Comissão de Controle de Infecção em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6F087E" w:rsidRDefault="000D4D10">
      <w:pPr>
        <w:ind w:firstLine="567"/>
        <w:jc w:val="both"/>
        <w:rPr>
          <w:b/>
          <w:sz w:val="24"/>
          <w:szCs w:val="24"/>
        </w:rPr>
      </w:pPr>
      <w:r w:rsidRPr="006F087E">
        <w:rPr>
          <w:b/>
          <w:sz w:val="24"/>
          <w:szCs w:val="24"/>
        </w:rPr>
        <w:t>4. CONDIÇÕES ESPECÍFICAS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6F087E" w:rsidRDefault="000D4D10">
      <w:pPr>
        <w:ind w:firstLine="567"/>
        <w:jc w:val="both"/>
        <w:rPr>
          <w:bCs/>
          <w:sz w:val="24"/>
          <w:szCs w:val="24"/>
        </w:rPr>
      </w:pPr>
      <w:r w:rsidRPr="006F087E">
        <w:rPr>
          <w:bCs/>
          <w:sz w:val="24"/>
          <w:szCs w:val="24"/>
        </w:rPr>
        <w:t>4.1. Aquisição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4.1.1. A utilização segura das SP exige que a aquisição de medicamentos e produtos para a saúde atenda a critérios de qualidade preestabelecidos.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4.1.2. Os critérios de qualidade para a aquisição dos produtos devem ser estabelecidos por pessoal técnico (médico, odontólogo, farmacêutico, enfermeiro, podendo ainda incluir profissionais de outras categorias a critério dos serviços de saúde).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4.1.3.Os critérios da qualidade para a aquisição dos produtos devem abranger a qualificação técnica da empresa fornecedora e a qualificação técnica dos produtos a serem adquiridos.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4.1.4. A empresa fornecedora deve estar regularizada junto aos órgãos sanitários competentes,  atender  às Boas Práticas de Fabricação e apresentar o Certificado de Análise na liberação de cada lote de produto fornecido.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4.1.5. A qualificação técnica dos produtos, que precede a aquisição pelo menor preço, deve ser baseada nas especificações estabelecidas por pessoal técnico, atendendo às normas ou critérios definidos em Regulamentos Técnicos oficiais, para a garantia da qualidade dos produtos.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6F087E" w:rsidRDefault="000D4D10">
      <w:pPr>
        <w:ind w:firstLine="567"/>
        <w:jc w:val="both"/>
        <w:rPr>
          <w:bCs/>
          <w:sz w:val="24"/>
          <w:szCs w:val="24"/>
        </w:rPr>
      </w:pPr>
      <w:r w:rsidRPr="006F087E">
        <w:rPr>
          <w:bCs/>
          <w:sz w:val="24"/>
          <w:szCs w:val="24"/>
        </w:rPr>
        <w:t>4.2. Recebimento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4.2.1. O recebimento das SP deve seguir procedimentos escritos, conforme as orientações estabelecidas neste Regulamento.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4.2.2. O recebimento das SP deve ser realizado por pessoa treinada e com conhecimento específico sobre as mesmas.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4.2.3. No ato do recebimento toda SP deve ser submetida à inspeção de correspondência entre a Nota Fiscal e o respectivo pedido.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4.2.4. No recebimento das SP, deve ser verificada a condição de transporte, quanto à adequação, limpeza, empilhamento e ausência de produtos incompatíveis na carga e condições de temperatura, quando necessárias.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4.2.5. No caso do veículo ser considerado inadequado, o descarregamento dos produtos deve ser evitado; não sendo possível a devolução imediata, a carga deve ser devidamente segregada e identificada até que sejam tomadas as providências necessárias.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4.2.6. A carga que contiver produtos com as embalagens externas danificadas deve ser separada, em quarentena, devidamente identificada, para aguardar as providências de devolução ou substituição junto ao fornecedor.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4.2.7. Qualquer divergência ou outro problema que possa afetar a qualidade das SP deve ser analisado pelo farmacêutico, que registrará a ocorrência e tomará as devidas providências.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4.2.8. No recebimento das SP, se uma única remessa contiver lotes distintos, cada lote deve ser inspecionado e liberado separadamente.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4.2.9. Cada lote das SP deve ser acompanhado do respectivo Certificado de Análise emitido pelo fabricante.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6F087E" w:rsidRDefault="000D4D10">
      <w:pPr>
        <w:ind w:firstLine="567"/>
        <w:jc w:val="both"/>
        <w:rPr>
          <w:bCs/>
          <w:sz w:val="24"/>
          <w:szCs w:val="24"/>
        </w:rPr>
      </w:pPr>
      <w:r w:rsidRPr="006F087E">
        <w:rPr>
          <w:bCs/>
          <w:sz w:val="24"/>
          <w:szCs w:val="24"/>
        </w:rPr>
        <w:t>4.3. Armazenamento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4.3.1. O farmacêutico é o responsável pelo armazenamento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4.3.2. O processo de armazenamento das SP deve seguir procedimentos escritos, conforme as orientações estabelecidas neste Regulamento.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4.3.3. Toda SP deve ser armazenada sob condições apropriadas, de modo a preservar a identidade, qualidade e segurança das mesmas.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4.3.4. O armazenamento das SP deve ser feito de forma ordenada, com a devida separação dos lotes a fim de garantir a rotação do estoque, observando-se o prazo de validade.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4.3.5. A SP deve ser armazenada e devidamente identificada, de modo a facilitar a sua localização para distribuição e dispensação, sem riscos de troca.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4.3.6. A SP que requer condição especial de temperatura deve ser armazenada adequadamente e o registro, que comprove o atendimento a esta exigência, deve ser mantido e estar disponível para verificação.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4.3.7. A SP deve ser armazenada afastada da parede, sobre estrados, para facilitar a limpeza, devendo obedecer ao número máximo de empilhamento, segundo recomendação do fabricante.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6F087E" w:rsidRDefault="000D4D10">
      <w:pPr>
        <w:ind w:firstLine="567"/>
        <w:jc w:val="both"/>
        <w:rPr>
          <w:bCs/>
          <w:sz w:val="24"/>
          <w:szCs w:val="24"/>
        </w:rPr>
      </w:pPr>
      <w:r w:rsidRPr="006F087E">
        <w:rPr>
          <w:bCs/>
          <w:sz w:val="24"/>
          <w:szCs w:val="24"/>
        </w:rPr>
        <w:t>4.4. Distribuição e Dispensação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4.4.1. O farmacêutico é o responsável pela distribuição e dispensação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4.4.2. O farmacêutico, no desempenho de suas funções, deve: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4.4.2.1. elaborar procedimentos escritos orientando a distribuição e dispensação dos produtos de modo a preservar as suas características, seguindo, inclusive, as recomendações do fabricante;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4.4.2.2. orientar, treinar e supervisionar o cumprimento dos procedimentos.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4.4.3. O farmacêutico deve, no processo de distribuição e dispensação, registrar cada medicamento de forma a garantir sua rastreabilidade.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4.4.4. Na distribuição e dispensação das SP o farmacêutico deve realizar criteriosa avaliação da prescrição ou da requisição de medicamentos, em casos específicos.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4.4.5. No processo de distribuição e dispensação das SP deve ser feita a inspeção visual para verificar a identificação, o prazo de validade, a integridade do acondicionamento, a presença de corpos estranhos decorrentes de contaminação e outras alterações físicas.</w:t>
      </w: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4.4.6. A SP distribuída e dispensada deve estar acondicionada de maneira que garanta a sua integridade até o término de sua utilização.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4.4.7. A distribuição e a dispensação devem ser realizadas de modo a garantir a manutenção da qualidade do produto.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4.4.8. A área de distribuição e dispensação deve estar situada em local que facilite as operações de recebimento, distribuição e dispensação.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 w:rsidP="00A11A7F">
      <w:pPr>
        <w:pStyle w:val="Ttulo1"/>
        <w:jc w:val="center"/>
        <w:rPr>
          <w:rFonts w:ascii="Times New Roman" w:hAnsi="Times New Roman" w:cs="Times New Roman"/>
          <w:bCs w:val="0"/>
        </w:rPr>
      </w:pPr>
      <w:r w:rsidRPr="004767B9">
        <w:rPr>
          <w:rFonts w:ascii="Times New Roman" w:hAnsi="Times New Roman" w:cs="Times New Roman"/>
          <w:bCs w:val="0"/>
        </w:rPr>
        <w:t>ANEXO II</w:t>
      </w:r>
    </w:p>
    <w:p w:rsidR="000D4D10" w:rsidRPr="004767B9" w:rsidRDefault="000D4D10" w:rsidP="00A11A7F">
      <w:pPr>
        <w:ind w:firstLine="567"/>
        <w:jc w:val="center"/>
        <w:rPr>
          <w:b/>
          <w:sz w:val="24"/>
          <w:szCs w:val="24"/>
        </w:rPr>
      </w:pPr>
    </w:p>
    <w:p w:rsidR="000D4D10" w:rsidRDefault="000D4D10" w:rsidP="00A11A7F">
      <w:pPr>
        <w:jc w:val="center"/>
        <w:rPr>
          <w:b/>
          <w:sz w:val="24"/>
          <w:szCs w:val="24"/>
        </w:rPr>
      </w:pPr>
      <w:r w:rsidRPr="004767B9">
        <w:rPr>
          <w:b/>
          <w:sz w:val="24"/>
          <w:szCs w:val="24"/>
        </w:rPr>
        <w:t>BOAS PRÁTICAS DE PREPARO E ADMINISTRAÇÃO DAS SP</w:t>
      </w:r>
    </w:p>
    <w:p w:rsidR="005F12E4" w:rsidRPr="004767B9" w:rsidRDefault="005F12E4" w:rsidP="00A11A7F">
      <w:pPr>
        <w:jc w:val="center"/>
        <w:rPr>
          <w:b/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5F12E4" w:rsidRDefault="000D4D10">
      <w:pPr>
        <w:ind w:firstLine="567"/>
        <w:jc w:val="both"/>
        <w:rPr>
          <w:b/>
          <w:sz w:val="24"/>
          <w:szCs w:val="24"/>
        </w:rPr>
      </w:pPr>
      <w:r w:rsidRPr="005F12E4">
        <w:rPr>
          <w:b/>
          <w:sz w:val="24"/>
          <w:szCs w:val="24"/>
        </w:rPr>
        <w:t>1. OBJETIVO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Este Regulamento Técnico tem como objetivo estabelecer normas para o preparo e a administração das SP de modo a manter suas características quanto à identidade, compatibilidade, estabilidade, esterilidade, segurança e rastreabilidade.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5F12E4" w:rsidRDefault="000D4D10">
      <w:pPr>
        <w:ind w:firstLine="567"/>
        <w:jc w:val="both"/>
        <w:rPr>
          <w:b/>
          <w:sz w:val="24"/>
          <w:szCs w:val="24"/>
        </w:rPr>
      </w:pPr>
      <w:r w:rsidRPr="005F12E4">
        <w:rPr>
          <w:b/>
          <w:sz w:val="24"/>
          <w:szCs w:val="24"/>
        </w:rPr>
        <w:t>2. CONDIÇÕES GERAIS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Para a utilização das SP com segurança é indispensável, no preparo e na administração, o atendimento a requisitos mínimos que garantam a ausência de contaminação microbiológica, física e química, bem como interações e incompatibilidades medicamentosas.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5F12E4" w:rsidRDefault="000D4D10">
      <w:pPr>
        <w:ind w:firstLine="567"/>
        <w:jc w:val="both"/>
        <w:rPr>
          <w:bCs/>
          <w:sz w:val="24"/>
          <w:szCs w:val="24"/>
        </w:rPr>
      </w:pPr>
      <w:r w:rsidRPr="005F12E4">
        <w:rPr>
          <w:bCs/>
          <w:sz w:val="24"/>
          <w:szCs w:val="24"/>
        </w:rPr>
        <w:t>2.1. Organização e Pessoal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2.1.1 As atividades de preparo e administração das SP devem ser realizadas por profissionais habilitados e em quantidade suficiente para seu desempenho.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2.1.2. As atribuições e responsabilidades individuais devem estar formalmente descritas e compreendidas por todos os envolvidos no processo.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2.1.3. Todo profissional envolvido deve conhecer os princípios básicos de preparo e administração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2.1.4. O profissional envolvido no preparo e administração das SP deve receber treinamento inicial e continuado, garantindo a sua capacitação e atualização.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2.1.5. O treinamento deve seguir uma programação estabelecida e adaptada às necessidades do serviço, com os devidos registros.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2.1.6. Os programas de treinamento devem incluir noções de qualidade, instruções sobre higiene e saúde, transmissão de doenças aspectos operacionais e de segurança no trabalho.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2.1.7. O profissional deve ser orientado quanto às práticas de higiene pessoal, em especial, higienização das mãos.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2.1.8. O profissional deve estar uniformizado e em condições de limpeza e higiene.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2.1.9. Não é permitido, ao profissional: fumar, beber ou manter plantas, alimentos, bebidas e medicamentos de uso pessoal nas áreas de preparo e administração.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2.1.10. A admissão de funcionários deve ser precedida de exames médicos, sendo obrigatória, também, a realização de avaliações periódicas, conforme estabelecido pela NR nº 7 do Ministério do Trabalho - Programa de Controle Médico de Saúde Ocupacional - PCMSO - MT.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2.2. INFRA-ESTRUTURA FÍSICA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2.2.1. As áreas e instalações destinadas ao preparo e administração das SP devem ser projetadas para se adequarem às operações desenvolvidas, de forma ordenada e racional, objetivando evitar riscos de contaminação, mistura de componentes estranhos à prescrição e garantir a seqüência das operações.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2.2.2. Os ambientes de preparo das SP devem possuir superfícies internas (pisos, paredes e teto) lisas, sem rachaduras, que não desprendam partículas, sejam facilmente laváveis e resistentes aos saneantes.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2.2.3. A iluminação e ventilação devem ser suficientes para que a temperatura e a umidade do ar não deteriorem os medicamentos e os produtos para a saúde e facilitem as atividades desenvolvidas. Os produtos devem estar protegidos da incidência de raio solares.</w:t>
      </w: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  <w:strike/>
        </w:rPr>
      </w:pPr>
    </w:p>
    <w:p w:rsidR="000D4D10" w:rsidRPr="004767B9" w:rsidRDefault="000D4D10">
      <w:pPr>
        <w:pStyle w:val="Corpodetexto3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4767B9">
        <w:rPr>
          <w:rFonts w:ascii="Times New Roman" w:hAnsi="Times New Roman" w:cs="Times New Roman"/>
          <w:color w:val="auto"/>
          <w:sz w:val="24"/>
          <w:szCs w:val="24"/>
        </w:rPr>
        <w:t>2.2.4. Os ambientes devem ser dotados de lavatórios/pias providos de torneiras com fechamento sem o comando das mãos e em número suficiente com provisão de sabão, anti-séptico e recursos para secagem das mãos, de acordo com recomendações da Comissão de Controle de Infecção em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2.2.5. O acesso ao ambiente de preparo das SP deve ser restrito aos profissionais diretamente envolvidos.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2.2.6. Os ambientes de preparo devem ser protegidos contra a entrada de poeira , insetos, roedores e outros animais 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2.2.7. Outros detalhes sobre infra-estrutura física devem seguir as orientações da legislação RDC nº 50, de 21/02/2002 ou outra que venha a substituí-la.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5F12E4" w:rsidRDefault="000D4D10">
      <w:pPr>
        <w:ind w:firstLine="567"/>
        <w:jc w:val="both"/>
        <w:rPr>
          <w:b/>
          <w:sz w:val="24"/>
          <w:szCs w:val="24"/>
        </w:rPr>
      </w:pPr>
      <w:r w:rsidRPr="005F12E4">
        <w:rPr>
          <w:b/>
          <w:sz w:val="24"/>
          <w:szCs w:val="24"/>
        </w:rPr>
        <w:t>3. CONDIÇÕES ESPECÍFICAS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5F12E4" w:rsidRDefault="000D4D10">
      <w:pPr>
        <w:ind w:firstLine="567"/>
        <w:jc w:val="both"/>
        <w:rPr>
          <w:bCs/>
          <w:sz w:val="24"/>
          <w:szCs w:val="24"/>
        </w:rPr>
      </w:pPr>
      <w:r w:rsidRPr="005F12E4">
        <w:rPr>
          <w:bCs/>
          <w:sz w:val="24"/>
          <w:szCs w:val="24"/>
        </w:rPr>
        <w:t>3.1. Preparo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3.1.1. A responsabilidade pelo preparo das SP pode ser uma atividade individual ou conjunta do enfermeiro e do farmacêutico.</w:t>
      </w: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3.1.2. Devem existir procedimentos escritos e disponíveis que orientem o preparo das SP nos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3.1.3. É de responsabilidade do farmacêutico estabelecer os procedimentos escritos para o preparo das SP quanto a fracionamento, diluições ou adições de outros medicamentos.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3.1.4. O preparo das SP deve obedecer à prescrição, precedida de criteriosa avaliação, pelo farmacêutico, da compatibilidade físico-química e de interação medicamentosa que possam ocorrer entre os seus componentes.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3.1.5. Em função da avaliação farmacêutica, sendo necessária qualquer modificação na prescrição, esta deve ser discutida com o responsável para que este efetue sua alteração.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3.1.6. Quando se tratar das SPGV os rótulos devem ser corretamente identificados com, no mínimo: nome completo do paciente, leito/registro, nome do produto, descrição qualitativa e quantitativa dos componentes aditivados na solução, volume e velocidade de infusão, via de administração, data e horário do preparo e identificação de quem preparou.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3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4767B9">
        <w:rPr>
          <w:rFonts w:ascii="Times New Roman" w:hAnsi="Times New Roman" w:cs="Times New Roman"/>
          <w:color w:val="auto"/>
          <w:sz w:val="24"/>
          <w:szCs w:val="24"/>
        </w:rPr>
        <w:t>3.1.7. Quando se tratar de SPPV, os rótulos devem ser corretamente identificados com, no mínimo: nome completo do paciente, quarto/leito, nome dos medicamentos, dosagem, horário e via de administração e  identificação de quem preparou.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3.1.8. As agulhas, jelcos, escalpes, seringas, equipos e acessórios (filtros, tampas e outros) utilizados no preparo das SP devem ser de uso único e descartados em recipiente apropriado.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3.1.9. Os produtos empregados no preparo das SP devem ser criteriosamente conferidos com a prescrição médica, bem como inspecionados quanto à sua integridade física, coloração, presença de partículas, corpos estranhos e prazo de validade.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3.1.10. Toda e qualquer alteração observada, como descrito no item anterior, impede a utilização do produto, devendo o fato ser comunicado, por escrito, aos responsáveis pelo setor e notificado à autoridade sanitária competente.</w:t>
      </w:r>
    </w:p>
    <w:p w:rsidR="000D4D10" w:rsidRPr="004767B9" w:rsidRDefault="000D4D10">
      <w:pPr>
        <w:pStyle w:val="Corpodetexto3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3.1.11.  No preparo e administração das SP, devem ser seguidas as recomendações da Comissão de Controle de Infecção em Serviços de Saúde quanto a: desinfecção do ambiente e de superfícies, higienização das mãos, uso de EPIs e desinfecção de ampolas, frascos, pontos de adição dos medicamentos e conexões das linhas de infusão.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3.1.12. Pela complexidade e riscos inerentes aos procedimentos de preparo das SP, principalmente quando adicionado(s) de outro(s) medicamento(s), o preparo deve se dar em área de uso exclusivo para essa finalidade.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 xml:space="preserve">3.1.13. Na ausência das condições descritas no item 3.1.12, devem ser elaborados e seguidos procedimentos escritos, que assegurem a manutenção da esterilidade e a compatibilidade físico-química do produto final. 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3.1.14. Na abertura e manuseio de ampolas e frascos de vidro devem ser seguidas as recomendações desenvolvidas especificamente para evitar acidentes com estes artigos.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3.1.15. Para garantir uma conexão perfeita, que evite o vazamento da solução ou a entrada de ar, deve ser usado equipo com ponta perfurante, de acordo com a norma técnica NBR 14.041.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5F12E4" w:rsidRDefault="000D4D10">
      <w:pPr>
        <w:ind w:firstLine="567"/>
        <w:jc w:val="both"/>
        <w:rPr>
          <w:bCs/>
          <w:sz w:val="24"/>
          <w:szCs w:val="24"/>
        </w:rPr>
      </w:pPr>
      <w:r w:rsidRPr="005F12E4">
        <w:rPr>
          <w:bCs/>
          <w:sz w:val="24"/>
          <w:szCs w:val="24"/>
        </w:rPr>
        <w:t>3.2. Administração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3.2.1. Os serviços de saúde devem possuir uma estrutura organizacional e de pessoal suficiente e competente para garantir a qualidade na administração das SP, seguindo orientações estabelecidas neste Regulamento.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3.2.2. O enfermeiro é o responsável pela administração das SP e prescrição dos cuidados de enfermagem em âmbito hospitalar, ambulatorial e domiciliar.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3.2.3. A equipe de enfermagem envolvida na administração da SP é formada pelo enfermeiro, técnico e ou auxiliar de enfermagem, tendo cada profissional suas atribuições específicas em conformidade com a legislação vigente.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3.2.4. O enfermeiro deve regularmente desenvolver, rever e atualizar os procedimentos escritos relativos aos cuidados com o paciente sob sua responsabilidade.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3.2.5. O enfermeiro deve participar e promover atividades de treinamento operacional e de educação continuada, garantindo a atualização da equipe de enfermagem.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3.2.6. O treinamento deve seguir uma programação preestabelecida e adaptada às necessidades do serviço, com os devidos registros.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3.2.7. Todo procedimento pertinente à administração das SP deve ser realizado de acordo com instruções operacionais escritas e que atendam às diretrizes deste Regulamento.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3.2.8. A utilização de bombas de infusão, quando necessária, deve ser efetuada por profissional devidamente treinado.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3.2.9. Os serviços de saúde devem garantir a disponibilidade de bombas de infusão, em número suficiente, calibradas e com manutenções periódicas, realizadas por profissionais qualificados.</w:t>
      </w:r>
    </w:p>
    <w:p w:rsidR="000D4D10" w:rsidRPr="004767B9" w:rsidRDefault="000D4D10">
      <w:pPr>
        <w:ind w:firstLine="567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3.2.10. As bombas de infusão devem ter registro no Ministério da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3.2.11. As bombas de infusão devem ser periodicamente limpas e desinfetadas, conforme normas  da Comissão de Controle de Infecção em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3.2.12. Antes do início da sua utilização, as bombas de infusão devem ser cuidadosamente verificadas quanto às suas condições de limpeza e funcionamento.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3.2.13. As operações de calibração e manutenção das bombas de infusão devem ser registradas e a documentação mantida em local de fácil acesso.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3.2.14. As SPGV devem ser administradas em sistema fechado.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3.2.15. O paciente, sua família ou responsável legal devem ser orientados quanto à terapia que será implementada, objetivos, riscos, vias de administração e possíveis intercorrências que possam advir.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3.2.16. O enfermeiro deve participar da escolha do acesso venoso central, em consonância com o médico responsável pelo atendimento ao paciente, considerando as normas da Comissão de Controle de Infecção em Serviços de Saúde.</w:t>
      </w:r>
    </w:p>
    <w:p w:rsidR="000D4D10" w:rsidRPr="004767B9" w:rsidRDefault="000D4D10">
      <w:pPr>
        <w:ind w:firstLine="567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3.2.17. O acesso intravenoso central e a inserção periférica, central ou não, devem ser realizados obedecendo aos procedimentos estabelecidos em consonância com Comissão de Controle de Infecção em Serviços de Saúde..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3.2.18. A enfermagem deve assessorar o médico na instalação do acesso intravenoso central, providenciando o material necessário ao procedimento, inclusive para reanimação cárdio-respiratória.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3.2.19. É responsabilidade do enfermeiro estabelecer o acesso venoso periférico, incluindo o Cateter Central de Inserção Periférica (PICC).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3.2.20. O curativo no local de inserção do cateter deve ser realizado em conformidade com as normas da Comissão de Controle de Infecção em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3.2.21. Todo cateter venoso central deve ter a sua posição confirmada antes do uso.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3.2.22. A SP deve ser inspecionada antes de sua administração, quanto à identificação, integridade da embalagem, coloração, presença de corpos estranhos e prazo de validade.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3.2.23. A administração das SP, por via endovenosa, só deve ser realizada depois de verificada a permeabilidade da via de acesso, cumprindo rigorosamente o tempo estabelecido para a sua infusão.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3.2.24. Antes da administração, o rótulo da SP deve ser conferido para verificar o atendimento aos itens 3.1.7. e 3.1.8. deste Anexo.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3.2.25. Verificada alguma anormalidade, deve ser interrompida a administração  da SP e comunicada, imediatamente, ao responsável pelo setor, para devidas providências, registrando a ocorrência em livro próprio.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3.2.26. O transporte das SP, prontas para a administração, do local de preparo até o local onde se encontra o paciente, deve ser feito com os cuidados necessários para manter sua integridade físico-química e microbiológica.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3.2.27. Quando houver perda da via de acesso, a administração da SP só poderá ser retomada se ficar garantida a sua integridade físico-química e microbiológica.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3.2.28. O recipiente contendo as SP e o equipo de infusão devem ser protegidos da incidência direta da luz solar e de fontes de calor.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3.2.29. Sinais e sintomas de complicações devem ser comunicados ao médico responsável pelo paciente e registrados no prontuário do mesmo e em livro de registro.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3.2.30. É da responsabilidade do enfermeiro assegurar que todas as ocorrências e dados referentes ao paciente e seu tratamento sejam registrados de forma correta, garantindo a disponibilidade de informações necessárias à avaliação do paciente, eficácia do tratamento e rastreamento em caso de eventos adversos.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  <w:u w:val="single"/>
        </w:rPr>
      </w:pPr>
      <w:r w:rsidRPr="004767B9">
        <w:rPr>
          <w:sz w:val="24"/>
          <w:szCs w:val="24"/>
        </w:rPr>
        <w:t>3.2.31. Ao término da administração da SP, o profissional deve descartar o material utilizado, conforme descrito no plano de gerenciamento de resíduo de serviços de saúde e de acordo com as normas da Comissão de Controle de Infecção em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  <w:u w:val="single"/>
        </w:rPr>
      </w:pPr>
    </w:p>
    <w:p w:rsidR="000D4D10" w:rsidRPr="004767B9" w:rsidRDefault="000D4D10" w:rsidP="002F1E61">
      <w:pPr>
        <w:jc w:val="both"/>
        <w:rPr>
          <w:sz w:val="24"/>
          <w:szCs w:val="24"/>
          <w:u w:val="single"/>
        </w:rPr>
      </w:pPr>
    </w:p>
    <w:p w:rsidR="000D4D10" w:rsidRPr="004767B9" w:rsidRDefault="000D4D10" w:rsidP="002F1E61">
      <w:pPr>
        <w:pStyle w:val="Ttulo1"/>
        <w:jc w:val="center"/>
        <w:rPr>
          <w:rFonts w:ascii="Times New Roman" w:hAnsi="Times New Roman" w:cs="Times New Roman"/>
          <w:bCs w:val="0"/>
        </w:rPr>
      </w:pPr>
      <w:r w:rsidRPr="004767B9">
        <w:rPr>
          <w:rFonts w:ascii="Times New Roman" w:hAnsi="Times New Roman" w:cs="Times New Roman"/>
          <w:bCs w:val="0"/>
        </w:rPr>
        <w:t>ANEXO III</w:t>
      </w:r>
    </w:p>
    <w:p w:rsidR="000D4D10" w:rsidRPr="004767B9" w:rsidRDefault="000D4D10" w:rsidP="002F1E61">
      <w:pPr>
        <w:jc w:val="both"/>
        <w:rPr>
          <w:b/>
          <w:sz w:val="24"/>
          <w:szCs w:val="24"/>
          <w:u w:val="single"/>
        </w:rPr>
      </w:pPr>
    </w:p>
    <w:p w:rsidR="000D4D10" w:rsidRDefault="000D4D10" w:rsidP="002F1E61">
      <w:pPr>
        <w:jc w:val="center"/>
        <w:rPr>
          <w:b/>
          <w:sz w:val="24"/>
          <w:szCs w:val="24"/>
        </w:rPr>
      </w:pPr>
      <w:r w:rsidRPr="004767B9">
        <w:rPr>
          <w:b/>
          <w:sz w:val="24"/>
          <w:szCs w:val="24"/>
        </w:rPr>
        <w:t>INVESTIGAÇÃO DE EVENTOS ADVERSOS</w:t>
      </w:r>
    </w:p>
    <w:p w:rsidR="005F12E4" w:rsidRPr="004767B9" w:rsidRDefault="005F12E4">
      <w:pPr>
        <w:jc w:val="center"/>
        <w:rPr>
          <w:b/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5F12E4" w:rsidRDefault="000D4D10">
      <w:pPr>
        <w:ind w:firstLine="567"/>
        <w:jc w:val="both"/>
        <w:rPr>
          <w:b/>
          <w:sz w:val="24"/>
          <w:szCs w:val="24"/>
        </w:rPr>
      </w:pPr>
      <w:r w:rsidRPr="005F12E4">
        <w:rPr>
          <w:b/>
          <w:sz w:val="24"/>
          <w:szCs w:val="24"/>
        </w:rPr>
        <w:t>1. OBJETIVO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Detectar e esclarecer os desvios de qualidade inerentes ao processo de preparação e administração das SP.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5F12E4" w:rsidRDefault="000D4D10">
      <w:pPr>
        <w:ind w:firstLine="567"/>
        <w:jc w:val="both"/>
        <w:rPr>
          <w:b/>
          <w:sz w:val="24"/>
          <w:szCs w:val="24"/>
        </w:rPr>
      </w:pPr>
      <w:r w:rsidRPr="005F12E4">
        <w:rPr>
          <w:b/>
          <w:sz w:val="24"/>
          <w:szCs w:val="24"/>
        </w:rPr>
        <w:t>2. DEFINIÇÕES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2.1. Todo evento adverso ocorrido, envolvendo paciente submetido à terapia das SP, deve ser devidamente investigado com base em registros do problema em questão.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2.2. A investigação de eventos adversos, que envolve o uso das SP, exige sempre a participação irrestrita do(s) médico(s), do(s) farmacêutico(s), do(s) enfermeiro(s)  e da Comissão de Controle de Infecção em Serviços de Saúde.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2.3. Quando necessário, devem ser envolvidos na investigação: fabricante de SP, farmácia, drogaria, laboratório clínico, empresa prestadora de bens e serviços, distribuidora e transportadora, num processo sincronizado de esforços para esclarecimento dos eventos adversos.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pStyle w:val="Corpodetexto"/>
        <w:ind w:firstLine="567"/>
        <w:rPr>
          <w:rFonts w:ascii="Times New Roman" w:hAnsi="Times New Roman" w:cs="Times New Roman"/>
        </w:rPr>
      </w:pPr>
      <w:r w:rsidRPr="004767B9">
        <w:rPr>
          <w:rFonts w:ascii="Times New Roman" w:hAnsi="Times New Roman" w:cs="Times New Roman"/>
        </w:rPr>
        <w:t>2.4. Quando da suspeita de eventos adversos, o serviço de saúde deve acionar a Autoridade Sanitária local para orientar e apoiar as ações de investigação e a tomada das medidas cabíveis.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2.5. Na investigação de um evento adverso, são consideradas fundamentais a colaboração e participação da administração do serviço de saúde onde ocorreu o mesmo.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2.6. Em função da suspeita e do resultado da investigação, devem ser estabelecidas e implementadas ações corretivas que eliminem a possibilidade de nova ocorrência do evento adverso.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>2.7. As conclusões da investigação e as ações corretivas implementadas devem ser devidamente registradas, divulgadas e arquivadas.</w:t>
      </w: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>
      <w:pPr>
        <w:ind w:firstLine="567"/>
        <w:jc w:val="both"/>
        <w:rPr>
          <w:sz w:val="24"/>
          <w:szCs w:val="24"/>
        </w:rPr>
      </w:pPr>
    </w:p>
    <w:p w:rsidR="000D4D10" w:rsidRPr="004767B9" w:rsidRDefault="000D4D10" w:rsidP="002F1E61">
      <w:pPr>
        <w:jc w:val="center"/>
        <w:rPr>
          <w:b/>
          <w:sz w:val="24"/>
          <w:szCs w:val="24"/>
        </w:rPr>
      </w:pPr>
      <w:r w:rsidRPr="004767B9">
        <w:rPr>
          <w:b/>
          <w:sz w:val="24"/>
          <w:szCs w:val="24"/>
        </w:rPr>
        <w:t>ANEXO IV</w:t>
      </w:r>
    </w:p>
    <w:p w:rsidR="000D4D10" w:rsidRPr="004767B9" w:rsidRDefault="000D4D10" w:rsidP="002F1E61">
      <w:pPr>
        <w:rPr>
          <w:sz w:val="24"/>
          <w:szCs w:val="24"/>
        </w:rPr>
      </w:pPr>
    </w:p>
    <w:p w:rsidR="000D4D10" w:rsidRPr="004767B9" w:rsidRDefault="000D4D10" w:rsidP="002F1E61">
      <w:pPr>
        <w:jc w:val="center"/>
        <w:rPr>
          <w:b/>
          <w:sz w:val="24"/>
          <w:szCs w:val="24"/>
        </w:rPr>
      </w:pPr>
      <w:r w:rsidRPr="004767B9">
        <w:rPr>
          <w:b/>
          <w:sz w:val="24"/>
          <w:szCs w:val="24"/>
        </w:rPr>
        <w:t>DISPOSIÇÕES TRANSITÓRIAS</w:t>
      </w:r>
    </w:p>
    <w:p w:rsidR="000D4D10" w:rsidRPr="004767B9" w:rsidRDefault="000D4D10">
      <w:pPr>
        <w:ind w:firstLine="567"/>
        <w:rPr>
          <w:sz w:val="24"/>
          <w:szCs w:val="24"/>
        </w:rPr>
      </w:pPr>
    </w:p>
    <w:p w:rsidR="004767B9" w:rsidRDefault="000D4D10">
      <w:pPr>
        <w:ind w:firstLine="567"/>
        <w:jc w:val="both"/>
        <w:rPr>
          <w:sz w:val="24"/>
          <w:szCs w:val="24"/>
        </w:rPr>
      </w:pPr>
      <w:r w:rsidRPr="004767B9">
        <w:rPr>
          <w:sz w:val="24"/>
          <w:szCs w:val="24"/>
        </w:rPr>
        <w:t xml:space="preserve">1. </w:t>
      </w:r>
      <w:r w:rsidRPr="004767B9">
        <w:rPr>
          <w:strike/>
          <w:sz w:val="24"/>
          <w:szCs w:val="24"/>
        </w:rPr>
        <w:t>Fica estabelecido o prazo de 60 meses para a substituição do sistema de infusão aberto para o sistema fechado.</w:t>
      </w:r>
      <w:r w:rsidR="004767B9" w:rsidRPr="004767B9">
        <w:rPr>
          <w:sz w:val="24"/>
          <w:szCs w:val="24"/>
        </w:rPr>
        <w:t xml:space="preserve"> </w:t>
      </w:r>
    </w:p>
    <w:p w:rsidR="00DA2E1F" w:rsidRDefault="00DA2E1F">
      <w:pPr>
        <w:ind w:firstLine="567"/>
        <w:jc w:val="both"/>
        <w:rPr>
          <w:sz w:val="24"/>
          <w:szCs w:val="24"/>
        </w:rPr>
      </w:pPr>
    </w:p>
    <w:p w:rsidR="000D4D10" w:rsidRDefault="004767B9">
      <w:pPr>
        <w:ind w:firstLine="567"/>
        <w:jc w:val="both"/>
        <w:rPr>
          <w:b/>
          <w:bCs/>
          <w:strike/>
          <w:color w:val="0000FF"/>
          <w:kern w:val="36"/>
          <w:sz w:val="24"/>
          <w:szCs w:val="24"/>
        </w:rPr>
      </w:pPr>
      <w:r>
        <w:rPr>
          <w:sz w:val="24"/>
          <w:szCs w:val="24"/>
        </w:rPr>
        <w:t>1</w:t>
      </w:r>
      <w:r w:rsidRPr="007F391A">
        <w:rPr>
          <w:strike/>
          <w:sz w:val="24"/>
          <w:szCs w:val="24"/>
        </w:rPr>
        <w:t xml:space="preserve">. Os serviços de saúde podem adquirir até 30/11/2008 as Soluções Parenterais de Grande Volume produzidas em Sistema Aberto e utilizá-las em no máximo 120 dias após esta data. </w:t>
      </w:r>
      <w:r w:rsidRPr="007F391A">
        <w:rPr>
          <w:b/>
          <w:strike/>
          <w:color w:val="0000FF"/>
          <w:sz w:val="24"/>
          <w:szCs w:val="24"/>
        </w:rPr>
        <w:t>(Redação dada pela Resolução</w:t>
      </w:r>
      <w:r w:rsidR="009A5330">
        <w:rPr>
          <w:b/>
          <w:strike/>
          <w:color w:val="0000FF"/>
          <w:sz w:val="24"/>
          <w:szCs w:val="24"/>
        </w:rPr>
        <w:t xml:space="preserve"> - </w:t>
      </w:r>
      <w:r w:rsidRPr="007F391A">
        <w:rPr>
          <w:b/>
          <w:strike/>
          <w:color w:val="0000FF"/>
          <w:sz w:val="24"/>
          <w:szCs w:val="24"/>
        </w:rPr>
        <w:t xml:space="preserve">RDC nº </w:t>
      </w:r>
      <w:r w:rsidRPr="007F391A">
        <w:rPr>
          <w:b/>
          <w:bCs/>
          <w:strike/>
          <w:color w:val="0000FF"/>
          <w:kern w:val="36"/>
          <w:sz w:val="24"/>
          <w:szCs w:val="24"/>
        </w:rPr>
        <w:t>14, de 12 de março de 2008)</w:t>
      </w:r>
    </w:p>
    <w:p w:rsidR="00DA2E1F" w:rsidRDefault="00DA2E1F">
      <w:pPr>
        <w:ind w:firstLine="567"/>
        <w:jc w:val="both"/>
        <w:rPr>
          <w:b/>
          <w:bCs/>
          <w:color w:val="0000FF"/>
          <w:kern w:val="36"/>
          <w:sz w:val="24"/>
          <w:szCs w:val="24"/>
        </w:rPr>
      </w:pPr>
    </w:p>
    <w:p w:rsidR="00BA3C69" w:rsidRDefault="00BA3C69">
      <w:pPr>
        <w:ind w:firstLine="567"/>
        <w:jc w:val="both"/>
        <w:rPr>
          <w:b/>
          <w:bCs/>
          <w:color w:val="0000FF"/>
          <w:kern w:val="36"/>
          <w:sz w:val="24"/>
          <w:szCs w:val="24"/>
        </w:rPr>
      </w:pPr>
      <w:r w:rsidRPr="00BA3C69">
        <w:rPr>
          <w:sz w:val="24"/>
          <w:szCs w:val="24"/>
        </w:rPr>
        <w:t>1. Os serviços de saúde podem adquirir até o dia 28 de fevereiro de 2009 as Soluções Parenterais de Grande Volume em Sistema de Infusão Aberto, produzidas até o dia 30 de novembro de 2008, e utilizá-las até a expiração do</w:t>
      </w:r>
      <w:r>
        <w:rPr>
          <w:sz w:val="24"/>
          <w:szCs w:val="24"/>
        </w:rPr>
        <w:t xml:space="preserve"> seu prazo de validade.</w:t>
      </w:r>
      <w:r w:rsidR="007F391A" w:rsidRPr="007F391A">
        <w:rPr>
          <w:b/>
          <w:color w:val="0000FF"/>
          <w:sz w:val="24"/>
          <w:szCs w:val="24"/>
        </w:rPr>
        <w:t xml:space="preserve"> </w:t>
      </w:r>
      <w:r w:rsidR="007F391A" w:rsidRPr="004767B9">
        <w:rPr>
          <w:b/>
          <w:color w:val="0000FF"/>
          <w:sz w:val="24"/>
          <w:szCs w:val="24"/>
        </w:rPr>
        <w:t xml:space="preserve">(Redação dada pela Resolução – RDC nº </w:t>
      </w:r>
      <w:r w:rsidR="007F391A">
        <w:rPr>
          <w:b/>
          <w:bCs/>
          <w:color w:val="0000FF"/>
          <w:kern w:val="36"/>
          <w:sz w:val="24"/>
          <w:szCs w:val="24"/>
        </w:rPr>
        <w:t>90, de 27</w:t>
      </w:r>
      <w:r w:rsidR="007F391A" w:rsidRPr="004767B9">
        <w:rPr>
          <w:b/>
          <w:bCs/>
          <w:color w:val="0000FF"/>
          <w:kern w:val="36"/>
          <w:sz w:val="24"/>
          <w:szCs w:val="24"/>
        </w:rPr>
        <w:t xml:space="preserve"> de </w:t>
      </w:r>
      <w:r w:rsidR="007F391A">
        <w:rPr>
          <w:b/>
          <w:bCs/>
          <w:color w:val="0000FF"/>
          <w:kern w:val="36"/>
          <w:sz w:val="24"/>
          <w:szCs w:val="24"/>
        </w:rPr>
        <w:t>novembro</w:t>
      </w:r>
      <w:r w:rsidR="007F391A" w:rsidRPr="004767B9">
        <w:rPr>
          <w:b/>
          <w:bCs/>
          <w:color w:val="0000FF"/>
          <w:kern w:val="36"/>
          <w:sz w:val="24"/>
          <w:szCs w:val="24"/>
        </w:rPr>
        <w:t xml:space="preserve"> de 2008)</w:t>
      </w:r>
    </w:p>
    <w:p w:rsidR="00DA2E1F" w:rsidRDefault="00DA2E1F">
      <w:pPr>
        <w:ind w:firstLine="567"/>
        <w:jc w:val="both"/>
        <w:rPr>
          <w:b/>
          <w:bCs/>
          <w:color w:val="0000FF"/>
          <w:kern w:val="36"/>
          <w:sz w:val="24"/>
          <w:szCs w:val="24"/>
        </w:rPr>
      </w:pPr>
    </w:p>
    <w:p w:rsidR="001A7121" w:rsidRDefault="001A7121" w:rsidP="00C41958">
      <w:pPr>
        <w:spacing w:before="90" w:after="90"/>
        <w:jc w:val="both"/>
        <w:rPr>
          <w:b/>
          <w:bCs/>
          <w:color w:val="0000FF"/>
          <w:kern w:val="36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  <w:r w:rsidRPr="001A7121">
        <w:rPr>
          <w:rFonts w:eastAsia="Times New Roman"/>
          <w:sz w:val="24"/>
          <w:szCs w:val="24"/>
        </w:rPr>
        <w:t>1.1 Após 28 de fevereiro de 2009 os serviços de saúde somente poderão adquirir Soluções Parenterais de Grande Volume produzidos em Sistema de Infusão Aberto quando a produção tiver sido expressa e excepcionalmente autorizada pela Anvisa, nos termos do parágrafo único do art. 3º, da Resolução - RDC n.º 90, de 27 de novembro de 2008, podendo ser utilizadas até a expiração do seu prazo de validade.</w:t>
      </w:r>
      <w:r w:rsidRPr="001A7121">
        <w:rPr>
          <w:b/>
          <w:color w:val="0000FF"/>
          <w:sz w:val="24"/>
          <w:szCs w:val="24"/>
        </w:rPr>
        <w:t xml:space="preserve"> </w:t>
      </w:r>
      <w:r w:rsidRPr="004767B9">
        <w:rPr>
          <w:b/>
          <w:color w:val="0000FF"/>
          <w:sz w:val="24"/>
          <w:szCs w:val="24"/>
        </w:rPr>
        <w:t>(</w:t>
      </w:r>
      <w:r>
        <w:rPr>
          <w:b/>
          <w:color w:val="0000FF"/>
          <w:sz w:val="24"/>
          <w:szCs w:val="24"/>
        </w:rPr>
        <w:t>Incluído</w:t>
      </w:r>
      <w:r w:rsidRPr="004767B9">
        <w:rPr>
          <w:b/>
          <w:color w:val="0000FF"/>
          <w:sz w:val="24"/>
          <w:szCs w:val="24"/>
        </w:rPr>
        <w:t xml:space="preserve"> pela Resolução – </w:t>
      </w:r>
      <w:r w:rsidR="002F1E61">
        <w:rPr>
          <w:b/>
          <w:color w:val="0000FF"/>
          <w:sz w:val="24"/>
          <w:szCs w:val="24"/>
        </w:rPr>
        <w:t>RDC nº 9, de 3 de março de 2009</w:t>
      </w:r>
      <w:r w:rsidRPr="004767B9">
        <w:rPr>
          <w:b/>
          <w:bCs/>
          <w:color w:val="0000FF"/>
          <w:kern w:val="36"/>
          <w:sz w:val="24"/>
          <w:szCs w:val="24"/>
        </w:rPr>
        <w:t>)</w:t>
      </w:r>
    </w:p>
    <w:p w:rsidR="001A7121" w:rsidRPr="001A7121" w:rsidRDefault="001A7121" w:rsidP="00C41958">
      <w:pPr>
        <w:spacing w:before="90" w:after="9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r w:rsidRPr="001A7121">
        <w:rPr>
          <w:rFonts w:eastAsia="Times New Roman"/>
          <w:sz w:val="24"/>
          <w:szCs w:val="24"/>
        </w:rPr>
        <w:t>1.2 A Agência Nacional de Vigilância Sanitária poderá solicitar aos serviços de saúde relatórios mensais de aquisição de Soluções Parenterais de Grande Volume em Sistema Aberto autorizados em caráter de excepcionalidade</w:t>
      </w:r>
      <w:r>
        <w:rPr>
          <w:rFonts w:eastAsia="Times New Roman"/>
          <w:sz w:val="24"/>
          <w:szCs w:val="24"/>
        </w:rPr>
        <w:t xml:space="preserve">. </w:t>
      </w:r>
      <w:r w:rsidRPr="004767B9">
        <w:rPr>
          <w:b/>
          <w:color w:val="0000FF"/>
          <w:sz w:val="24"/>
          <w:szCs w:val="24"/>
        </w:rPr>
        <w:t>(</w:t>
      </w:r>
      <w:r>
        <w:rPr>
          <w:b/>
          <w:color w:val="0000FF"/>
          <w:sz w:val="24"/>
          <w:szCs w:val="24"/>
        </w:rPr>
        <w:t>Incluído</w:t>
      </w:r>
      <w:r w:rsidRPr="004767B9">
        <w:rPr>
          <w:b/>
          <w:color w:val="0000FF"/>
          <w:sz w:val="24"/>
          <w:szCs w:val="24"/>
        </w:rPr>
        <w:t xml:space="preserve"> pela Resolução – </w:t>
      </w:r>
      <w:r w:rsidR="002F1E61">
        <w:rPr>
          <w:b/>
          <w:color w:val="0000FF"/>
          <w:sz w:val="24"/>
          <w:szCs w:val="24"/>
        </w:rPr>
        <w:t>RDC nº 9, de 3 de março de 2009</w:t>
      </w:r>
      <w:r w:rsidRPr="004767B9">
        <w:rPr>
          <w:b/>
          <w:bCs/>
          <w:color w:val="0000FF"/>
          <w:kern w:val="36"/>
          <w:sz w:val="24"/>
          <w:szCs w:val="24"/>
        </w:rPr>
        <w:t>)</w:t>
      </w:r>
    </w:p>
    <w:p w:rsidR="001A7121" w:rsidRPr="001A7121" w:rsidRDefault="001A7121" w:rsidP="00C41958">
      <w:pPr>
        <w:spacing w:before="90" w:after="90"/>
        <w:jc w:val="both"/>
        <w:rPr>
          <w:rFonts w:ascii="Arial" w:hAnsi="Arial" w:cs="Arial"/>
          <w:sz w:val="11"/>
          <w:szCs w:val="11"/>
        </w:rPr>
      </w:pPr>
    </w:p>
    <w:p w:rsidR="001A7121" w:rsidRPr="00BA3C69" w:rsidRDefault="001A7121">
      <w:pPr>
        <w:ind w:firstLine="567"/>
        <w:jc w:val="both"/>
        <w:rPr>
          <w:sz w:val="24"/>
          <w:szCs w:val="24"/>
        </w:rPr>
      </w:pPr>
    </w:p>
    <w:sectPr w:rsidR="001A7121" w:rsidRPr="00BA3C69" w:rsidSect="004263C3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9DD" w:rsidRDefault="008B49DD" w:rsidP="002F1E61">
      <w:r>
        <w:separator/>
      </w:r>
    </w:p>
  </w:endnote>
  <w:endnote w:type="continuationSeparator" w:id="0">
    <w:p w:rsidR="008B49DD" w:rsidRDefault="008B49DD" w:rsidP="002F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Tahoma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E61" w:rsidRPr="002F1E61" w:rsidRDefault="002F1E61" w:rsidP="002F1E61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2F1E61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2F1E61" w:rsidRDefault="002F1E61">
    <w:pPr>
      <w:pStyle w:val="Rodap"/>
    </w:pPr>
  </w:p>
  <w:p w:rsidR="002F1E61" w:rsidRDefault="002F1E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9DD" w:rsidRDefault="008B49DD" w:rsidP="002F1E61">
      <w:r>
        <w:separator/>
      </w:r>
    </w:p>
  </w:footnote>
  <w:footnote w:type="continuationSeparator" w:id="0">
    <w:p w:rsidR="008B49DD" w:rsidRDefault="008B49DD" w:rsidP="002F1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E61" w:rsidRDefault="002F1E61">
    <w:pPr>
      <w:pStyle w:val="Cabealho"/>
    </w:pPr>
  </w:p>
  <w:p w:rsidR="002F1E61" w:rsidRPr="002F1E61" w:rsidRDefault="002F1E61" w:rsidP="002F1E61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2F1E61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2F1E61" w:rsidRPr="002F1E61" w:rsidRDefault="002F1E61" w:rsidP="002F1E61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szCs w:val="22"/>
        <w:lang w:eastAsia="en-US"/>
      </w:rPr>
    </w:pPr>
    <w:r w:rsidRPr="002F1E61">
      <w:rPr>
        <w:rFonts w:ascii="Calibri" w:hAnsi="Calibri"/>
        <w:b/>
        <w:sz w:val="24"/>
        <w:szCs w:val="22"/>
        <w:lang w:eastAsia="en-US"/>
      </w:rPr>
      <w:t>Ministério da Saúde - MS</w:t>
    </w:r>
  </w:p>
  <w:p w:rsidR="002F1E61" w:rsidRPr="002F1E61" w:rsidRDefault="002F1E61" w:rsidP="002F1E61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szCs w:val="22"/>
        <w:lang w:eastAsia="en-US"/>
      </w:rPr>
    </w:pPr>
    <w:r w:rsidRPr="002F1E61">
      <w:rPr>
        <w:rFonts w:ascii="Calibri" w:hAnsi="Calibri"/>
        <w:b/>
        <w:sz w:val="24"/>
        <w:szCs w:val="22"/>
        <w:lang w:eastAsia="en-US"/>
      </w:rPr>
      <w:t>Agência Nacional de Vigilância Sanitária - ANVISA</w:t>
    </w:r>
  </w:p>
  <w:p w:rsidR="002F1E61" w:rsidRDefault="002F1E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59AE"/>
    <w:multiLevelType w:val="multilevel"/>
    <w:tmpl w:val="D8F02960"/>
    <w:lvl w:ilvl="0">
      <w:start w:val="3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40D86"/>
    <w:multiLevelType w:val="multilevel"/>
    <w:tmpl w:val="85AC7AEC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035BB"/>
    <w:multiLevelType w:val="multilevel"/>
    <w:tmpl w:val="D460E082"/>
    <w:lvl w:ilvl="0">
      <w:start w:val="3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14B4"/>
    <w:multiLevelType w:val="multilevel"/>
    <w:tmpl w:val="CD7EE096"/>
    <w:lvl w:ilvl="0">
      <w:start w:val="3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0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D4D10"/>
    <w:rsid w:val="000D4D10"/>
    <w:rsid w:val="00135C61"/>
    <w:rsid w:val="001A7121"/>
    <w:rsid w:val="002074B1"/>
    <w:rsid w:val="002A2FD2"/>
    <w:rsid w:val="002F1E61"/>
    <w:rsid w:val="004263C3"/>
    <w:rsid w:val="004767B9"/>
    <w:rsid w:val="004C7199"/>
    <w:rsid w:val="00581CCE"/>
    <w:rsid w:val="005F12E4"/>
    <w:rsid w:val="00623C08"/>
    <w:rsid w:val="006F087E"/>
    <w:rsid w:val="007F391A"/>
    <w:rsid w:val="008B49DD"/>
    <w:rsid w:val="009A5330"/>
    <w:rsid w:val="00A11A7F"/>
    <w:rsid w:val="00AE7AD5"/>
    <w:rsid w:val="00B11092"/>
    <w:rsid w:val="00B63F26"/>
    <w:rsid w:val="00B724D8"/>
    <w:rsid w:val="00BA3C69"/>
    <w:rsid w:val="00C41958"/>
    <w:rsid w:val="00CC0D7E"/>
    <w:rsid w:val="00D332AF"/>
    <w:rsid w:val="00D70AB0"/>
    <w:rsid w:val="00DA2E1F"/>
    <w:rsid w:val="00F66FE2"/>
    <w:rsid w:val="00F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Strong" w:uiPriority="22" w:qFormat="1"/>
    <w:lsdException w:name="Emphasis" w:uiPriority="20" w:qFormat="1"/>
    <w:lsdException w:name="Normal (Web)" w:semiHidden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both"/>
      <w:outlineLvl w:val="1"/>
    </w:pPr>
    <w:rPr>
      <w:rFonts w:ascii="Arial" w:hAnsi="Arial" w:cs="Arial"/>
      <w:color w:val="0000F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100" w:after="100"/>
      <w:jc w:val="both"/>
      <w:outlineLvl w:val="2"/>
    </w:pPr>
    <w:rPr>
      <w:rFonts w:ascii="Arial" w:hAnsi="Arial" w:cs="Arial"/>
      <w:color w:val="FF0000"/>
      <w:sz w:val="24"/>
      <w:szCs w:val="24"/>
      <w:shd w:val="clear" w:color="auto" w:fill="FFFFFF"/>
    </w:rPr>
  </w:style>
  <w:style w:type="paragraph" w:styleId="Ttulo4">
    <w:name w:val="heading 4"/>
    <w:basedOn w:val="Normal"/>
    <w:link w:val="Ttulo4Char"/>
    <w:uiPriority w:val="99"/>
    <w:qFormat/>
    <w:pPr>
      <w:spacing w:before="100" w:after="100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link w:val="Ttulo5Char"/>
    <w:uiPriority w:val="99"/>
    <w:qFormat/>
    <w:pPr>
      <w:spacing w:before="100" w:after="100"/>
      <w:outlineLvl w:val="4"/>
    </w:pPr>
    <w:rPr>
      <w:b/>
      <w:bCs/>
    </w:rPr>
  </w:style>
  <w:style w:type="paragraph" w:styleId="Ttulo6">
    <w:name w:val="heading 6"/>
    <w:basedOn w:val="Normal"/>
    <w:link w:val="Ttulo6Char"/>
    <w:uiPriority w:val="99"/>
    <w:qFormat/>
    <w:pPr>
      <w:spacing w:before="100" w:after="100"/>
      <w:outlineLvl w:val="5"/>
    </w:pPr>
    <w:rPr>
      <w:b/>
      <w:bCs/>
      <w:sz w:val="15"/>
      <w:szCs w:val="15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both"/>
      <w:outlineLvl w:val="6"/>
    </w:pPr>
    <w:rPr>
      <w:rFonts w:ascii="Arial" w:hAnsi="Arial" w:cs="Arial"/>
      <w:color w:val="FF000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both"/>
      <w:outlineLvl w:val="7"/>
    </w:pPr>
    <w:rPr>
      <w:rFonts w:ascii="Arial" w:hAnsi="Arial" w:cs="Arial"/>
      <w:color w:val="0000FF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jc w:val="both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center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 (W1)" w:hAnsi="Arial (W1)" w:cs="Arial (W1)"/>
      <w:color w:val="0000FF"/>
      <w:sz w:val="18"/>
      <w:szCs w:val="18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Arial Unicode MS" w:cs="Arial Unicode MS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F1E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F1E61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F1E6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F1E61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245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6573</Words>
  <Characters>35499</Characters>
  <Application>Microsoft Office Word</Application>
  <DocSecurity>0</DocSecurity>
  <Lines>295</Lines>
  <Paragraphs>83</Paragraphs>
  <ScaleCrop>false</ScaleCrop>
  <Company>anvs</Company>
  <LinksUpToDate>false</LinksUpToDate>
  <CharactersWithSpaces>41989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nº 19, de 9 de março de 2001</dc:title>
  <dc:subject/>
  <dc:creator>anvs</dc:creator>
  <cp:keywords/>
  <dc:description>ORIGEM:36688daTIPO:79daNUMERO:45daCORREIO:marcio.lisboa@anvisa.gov.br</dc:description>
  <cp:lastModifiedBy>Julia de Souza Ferreira</cp:lastModifiedBy>
  <cp:revision>2</cp:revision>
  <cp:lastPrinted>2016-07-26T17:25:00Z</cp:lastPrinted>
  <dcterms:created xsi:type="dcterms:W3CDTF">2018-11-27T16:33:00Z</dcterms:created>
  <dcterms:modified xsi:type="dcterms:W3CDTF">2018-11-27T16:33:00Z</dcterms:modified>
</cp:coreProperties>
</file>