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7A4539" w:rsidRDefault="00972F4F" w:rsidP="00E87315">
      <w:pPr>
        <w:spacing w:after="0" w:line="240" w:lineRule="auto"/>
        <w:ind w:right="-568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b/>
          <w:szCs w:val="24"/>
          <w:lang w:eastAsia="pt-BR"/>
        </w:rPr>
        <w:t>RESOLUÇÃO</w:t>
      </w:r>
      <w:r w:rsidR="00426A12" w:rsidRPr="007A4539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DIRETORIA COLEGIADA</w:t>
      </w:r>
      <w:r w:rsidR="00D53490" w:rsidRPr="007A4539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Pr="007A4539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3F041D" w:rsidRPr="007A4539">
        <w:rPr>
          <w:rFonts w:ascii="Times New Roman" w:eastAsia="Times New Roman" w:hAnsi="Times New Roman" w:cs="Times New Roman"/>
          <w:b/>
          <w:szCs w:val="24"/>
          <w:lang w:eastAsia="pt-BR"/>
        </w:rPr>
        <w:t>46, DE 19</w:t>
      </w:r>
      <w:r w:rsidR="009D219A" w:rsidRPr="007A4539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A60158" w:rsidRPr="007A4539">
        <w:rPr>
          <w:rFonts w:ascii="Times New Roman" w:eastAsia="Times New Roman" w:hAnsi="Times New Roman" w:cs="Times New Roman"/>
          <w:b/>
          <w:szCs w:val="24"/>
          <w:lang w:eastAsia="pt-BR"/>
        </w:rPr>
        <w:t>SETEMBRO</w:t>
      </w:r>
      <w:r w:rsidR="00B77CEA" w:rsidRPr="007A4539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proofErr w:type="gramStart"/>
      <w:r w:rsidR="00B77CEA" w:rsidRPr="007A4539">
        <w:rPr>
          <w:rFonts w:ascii="Times New Roman" w:eastAsia="Times New Roman" w:hAnsi="Times New Roman" w:cs="Times New Roman"/>
          <w:b/>
          <w:szCs w:val="24"/>
          <w:lang w:eastAsia="pt-BR"/>
        </w:rPr>
        <w:t>201</w:t>
      </w:r>
      <w:r w:rsidR="003F041D" w:rsidRPr="007A4539">
        <w:rPr>
          <w:rFonts w:ascii="Times New Roman" w:eastAsia="Times New Roman" w:hAnsi="Times New Roman" w:cs="Times New Roman"/>
          <w:b/>
          <w:szCs w:val="24"/>
          <w:lang w:eastAsia="pt-BR"/>
        </w:rPr>
        <w:t>1</w:t>
      </w:r>
      <w:bookmarkStart w:id="0" w:name="_GoBack"/>
      <w:bookmarkEnd w:id="0"/>
      <w:proofErr w:type="gramEnd"/>
    </w:p>
    <w:p w:rsidR="003F183E" w:rsidRPr="007A4539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7A4539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F15E5C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</w:t>
      </w:r>
      <w:r w:rsidR="00073C7F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F420DE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F15E5C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18</w:t>
      </w:r>
      <w:r w:rsidR="006D75D6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2, de 21</w:t>
      </w:r>
      <w:r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F15E5C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setembro</w:t>
      </w:r>
      <w:r w:rsidR="00A8716B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201</w:t>
      </w:r>
      <w:r w:rsidR="006D75D6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</w:t>
      </w:r>
      <w:proofErr w:type="gramStart"/>
      <w:r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5C0A85" w:rsidRPr="007A4539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Pr="007A4539" w:rsidRDefault="009D219A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9D219A" w:rsidRPr="007A4539" w:rsidTr="000067D3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D219A" w:rsidRPr="007A4539" w:rsidRDefault="009D219A" w:rsidP="00006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D219A" w:rsidRPr="007A4539" w:rsidRDefault="006D75D6" w:rsidP="006D75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Dispõe sobre aditivos alimentares e coadjuvantes de tecnologia para fórmulas infantis destinadas a lactentes e crianças de primeira infância.</w:t>
            </w:r>
          </w:p>
          <w:p w:rsidR="00073C7F" w:rsidRPr="007A4539" w:rsidRDefault="00073C7F" w:rsidP="006D75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FD1A85" w:rsidRPr="007A4539" w:rsidRDefault="00FD1A85" w:rsidP="00F420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Dispõe sobre aditivos alimentares e coadjuvantes de tecnologia para fórmulas infantis destinadas a lactentes, crianças de primeira infância e alimentos similares especialmente formulados para lactentes e crianças de </w:t>
            </w:r>
            <w:proofErr w:type="gramStart"/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primeira infância comercializados no país</w:t>
            </w:r>
            <w:proofErr w:type="gramEnd"/>
            <w:r w:rsidRPr="007A453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pt-BR"/>
              </w:rPr>
              <w:t xml:space="preserve">. </w:t>
            </w:r>
            <w:r w:rsidRPr="007A4539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(Red</w:t>
            </w:r>
            <w:r w:rsidR="00F420DE" w:rsidRPr="007A4539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ação dada pela Resolução – </w:t>
            </w:r>
            <w:r w:rsidRPr="007A4539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RDC n</w:t>
            </w:r>
            <w:r w:rsidR="00F420DE" w:rsidRPr="007A4539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º</w:t>
            </w:r>
            <w:r w:rsidRPr="007A4539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 49 de 25</w:t>
            </w:r>
            <w:r w:rsidR="00F420DE" w:rsidRPr="007A4539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 de setembro de </w:t>
            </w:r>
            <w:r w:rsidRPr="007A4539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2014)</w:t>
            </w:r>
          </w:p>
        </w:tc>
      </w:tr>
    </w:tbl>
    <w:p w:rsidR="005769D5" w:rsidRPr="007A4539" w:rsidRDefault="005769D5" w:rsidP="005769D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7A453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</w:t>
      </w: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, de 11 de agosto de 2006, republicada no DOU de 21 de agosto de 2006, em reunião realizada em 9 de setembro de 2011,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adota</w:t>
      </w:r>
      <w:proofErr w:type="gram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seguinte Resolução da Diretoria Colegiada e eu, Diretor-Presidente, </w:t>
      </w: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determino</w:t>
      </w:r>
      <w:proofErr w:type="gram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sua publicação: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Fica aprovado o regulamento técnico sobre aditivos alimentares e coadjuvantes de tecnologia para fórmulas infantis destinadas a lactentes e crianças de primeira infância.</w:t>
      </w:r>
    </w:p>
    <w:p w:rsidR="00F6195F" w:rsidRPr="007A4539" w:rsidRDefault="00F6195F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1º Fica aprovado o regulamento técnico sobre aditivos alimentares e coadjuvantes de tecnologia para fórmulas infantis destinadas a lactentes, crianças de primeira infância e aos alimentos similares especialmente formulados para lactentes e crianças de </w:t>
      </w: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primeira infância comercializados no país</w:t>
      </w:r>
      <w:proofErr w:type="gram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67110B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49 de 25 de setembro de 2014)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Este regulamento tem o objetivo de estabelecer os aditivos alimentares e coadjuvantes de tecnologia, com suas respectivas funções e limites máximos, permitidos para fórmulas infantis destinadas a lactentes e crianças de primeira infância</w:t>
      </w: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7110B" w:rsidRPr="007A4539" w:rsidRDefault="00E30AD7" w:rsidP="0067110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Art. 2º Este regulamento tem o objetivo de estabelecer os aditivos alimentares e coadjuvantes de tecnologia, com suas respectivas funções e limites máximos, permitidos para fórmulas infantis destinadas a lactentes, crianças de primeira infância e para os alimentos similares especialmente formulados para lactentes e crianças de </w:t>
      </w: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primeira infância comercializados no país</w:t>
      </w:r>
      <w:proofErr w:type="gram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67110B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49 de 25 de setembro de 2014)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3º Este regulamento se aplica às fórmulas infantis para lactentes, fórmulas infantis de seguimento para lactentes e crianças de primeira infância, fórmulas infantis para lactentes destinadas a necessidades dietoterápicas específicas e fórmulas infantis de seguimento para lactentes e crianças de primeira infância destinadas a necessidades dietoterápicas específicas e aos alimentos similares especialmente formulados para lactentes e crianças de </w:t>
      </w: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primeira infância comercializados no país</w:t>
      </w:r>
      <w:proofErr w:type="gram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4º Somente os aditivos alimentares e coadjuvantes de tecnologia listados no Anexo desta Resolução, com suas respectivas funções e limites máximos, podem ser utilizados na fabricação das fórmulas infantis abrangidas por este regulamento</w:t>
      </w: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7110B" w:rsidRPr="007A4539" w:rsidRDefault="002839EF" w:rsidP="0067110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4º Somente os aditivos alimentares e coadjuvantes de tecnologia listados no Anexo desta Resolução, com suas respectivas funções e limites máximos, podem ser utilizados na fabricação das fórmulas infantis e dos alimentos similares especialmente formulados para lactentes e crianças de </w:t>
      </w: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primeira infância abrangidos por este regulamento</w:t>
      </w:r>
      <w:proofErr w:type="gram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67110B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49 de 25 de setembro de 2014)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§ 1º Adicionalmente às substâncias listadas no Anexo desta Resolução, é permitido o emprego de fosfato de </w:t>
      </w:r>
      <w:proofErr w:type="spell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diamido</w:t>
      </w:r>
      <w:proofErr w:type="spell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fosfato de </w:t>
      </w:r>
      <w:proofErr w:type="spell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diamido</w:t>
      </w:r>
      <w:proofErr w:type="spell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acetilado com limite máximo de 0,5 g/</w:t>
      </w: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100ml</w:t>
      </w:r>
      <w:proofErr w:type="gram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(sozinhos ou em combinação) em fórmulas infantis à base de soja.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§ 2º Em fórmulas infantis à base de proteínas hidrolisadas e ou aminoácidos, fica também autorizado o uso de fosfato de </w:t>
      </w:r>
      <w:proofErr w:type="spell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diamido</w:t>
      </w:r>
      <w:proofErr w:type="spell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fosfatado e </w:t>
      </w:r>
      <w:proofErr w:type="spell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hidroxipropilamido</w:t>
      </w:r>
      <w:proofErr w:type="spell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limite máximo de 2,5 g/</w:t>
      </w: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100ml</w:t>
      </w:r>
      <w:proofErr w:type="gram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(sozinhos ou em combinação).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§ 3º Em fórmulas infantis de seguimento à base de proteínas hidrolisadas e ou aminoácidos, fica também autorizado o uso de fosfato de </w:t>
      </w:r>
      <w:proofErr w:type="spell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diamido</w:t>
      </w:r>
      <w:proofErr w:type="spell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fosfatado e </w:t>
      </w:r>
      <w:proofErr w:type="spell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adipato</w:t>
      </w:r>
      <w:proofErr w:type="spell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diamido</w:t>
      </w:r>
      <w:proofErr w:type="spell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acetilado com limite máximo de 2,5 g/</w:t>
      </w: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100ml</w:t>
      </w:r>
      <w:proofErr w:type="gram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(sozinhos ou em combinação).</w:t>
      </w:r>
    </w:p>
    <w:p w:rsidR="0067110B" w:rsidRPr="007A4539" w:rsidRDefault="00CF79CB" w:rsidP="0067110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§ 4º Aplicam-se aos alimentos similares especialmente formulados para lactentes e crianças de primeira infância as mesmas provisões de aditivos existentes para fórmulas infantis, dietoterápicas ou não, respeitando a faixa etária para a qual o produto se destina. </w:t>
      </w:r>
      <w:r w:rsidR="0067110B"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(Incluído pela Resolução – RDC nº 49 de 25 de setembro de 2014)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5º Quando para uma determinada classe funcional </w:t>
      </w: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forem</w:t>
      </w:r>
      <w:proofErr w:type="gramEnd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autorizados dois ou mais aditivos com limite máximo numérico estabelecido, a soma das quantidades </w:t>
      </w: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utilizadas no alimento não poderá ser superior ao limite máximo correspondente ao aditivo permitido em maior concentração.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§ 1º A quantidade de cada aditivo não pode ser superior ao seu limite máximo individual.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§ 2º Ficam excluídos da regra estabelecida neste artigo os aditivos alimentares com limite quantum satis (quantidade necessária para obter o efeito tecnológico desejado desde que não altere a identidade e a genuinidade do produto).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Art. 6º O regulamento técnico específico que aprova o uso de aditivos edulcorantes para alimentos não se aplica às fórmulas infantis abrangidas pela presente Resolução.</w:t>
      </w:r>
    </w:p>
    <w:p w:rsidR="00C62A55" w:rsidRPr="007A4539" w:rsidRDefault="00DF6B9C" w:rsidP="00C62A5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Art. 7° Os estabelecimentos abrangidos por esta Resolução terão o prazo de 180 (cento e oitenta) dias contados a partir da data de sua publicação para promover as adequações necessárias ao Regulamento Técnico.</w:t>
      </w:r>
      <w:r w:rsidR="00C62A55"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62A55" w:rsidRPr="007A4539">
        <w:rPr>
          <w:rFonts w:ascii="Times New Roman" w:hAnsi="Times New Roman" w:cs="Times New Roman"/>
          <w:b/>
          <w:color w:val="0000FF"/>
          <w:sz w:val="24"/>
          <w:szCs w:val="24"/>
        </w:rPr>
        <w:t>(Prazo pror</w:t>
      </w:r>
      <w:r w:rsidR="007A453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rogado até 22 de março de 2014 </w:t>
      </w:r>
      <w:r w:rsidR="00C62A55" w:rsidRPr="007A4539">
        <w:rPr>
          <w:rFonts w:ascii="Times New Roman" w:hAnsi="Times New Roman" w:cs="Times New Roman"/>
          <w:b/>
          <w:color w:val="0000FF"/>
          <w:sz w:val="24"/>
          <w:szCs w:val="24"/>
        </w:rPr>
        <w:t>pela Resolução – RDC nº 04, de 04 de fevereiro de 2013</w:t>
      </w:r>
      <w:proofErr w:type="gramStart"/>
      <w:r w:rsidR="00C62A55" w:rsidRPr="007A453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único. Os novos estabelecimentos e aqueles que pretendam reiniciar suas atividades devem atender às exigências contidas nesta Resolução previamente ao início de seu funcionamento.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Art. 8° O descumprimento das disposições contidas nesta Resolução e no Regulamento por ela aprovado constitui infração sanitária, nos termos da Lei n. 6.437, de 20 de agosto de 1977, sem prejuízo das responsabilidades civil, administrativa e penal cabíveis.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Art. 9°. Revogam-se os itens referentes a alimentos infantis, alimentos infantis esterilizados e conservas alimentícias para uso infantil constantes na Resolução CNS/MS n. 4/1988.</w:t>
      </w:r>
    </w:p>
    <w:p w:rsidR="00DF6B9C" w:rsidRPr="007A4539" w:rsidRDefault="00DF6B9C" w:rsidP="00DF6B9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10. Esta Resolução entra em vigor na data de sua publicação.</w:t>
      </w:r>
    </w:p>
    <w:p w:rsidR="007A4539" w:rsidRDefault="007A4539" w:rsidP="0067110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6B9C" w:rsidRPr="007A4539" w:rsidRDefault="00DF6B9C" w:rsidP="0067110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DIRCEU BRÁS APARECIDO BARBANO</w:t>
      </w:r>
    </w:p>
    <w:p w:rsidR="0067110B" w:rsidRDefault="0067110B" w:rsidP="007A45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539" w:rsidRDefault="007A4539" w:rsidP="007A45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539" w:rsidRDefault="007A4539" w:rsidP="007A45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539" w:rsidRDefault="007A4539" w:rsidP="007A45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539" w:rsidRDefault="007A4539" w:rsidP="007A45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539" w:rsidRDefault="007A4539" w:rsidP="007A45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539" w:rsidRDefault="007A4539" w:rsidP="007A45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539" w:rsidRDefault="007A4539" w:rsidP="007A45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4539" w:rsidRPr="007A4539" w:rsidRDefault="007A4539" w:rsidP="007A45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14C3" w:rsidRPr="007A4539" w:rsidRDefault="002214C3" w:rsidP="00C7675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ANEXO</w:t>
      </w:r>
    </w:p>
    <w:p w:rsidR="00C76757" w:rsidRPr="007A4539" w:rsidRDefault="002214C3" w:rsidP="00C7675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ATRIBUIÇÃO DE ADITIVOS ALIMENTARES E COADJUVANTES DE TECNOLOGIA, COM SUAS RESPECTIVAS FUNÇÕES E LIMITES MÁXIMOS, PARA FÓRMULAS</w:t>
      </w:r>
      <w:r w:rsidR="00DE1A04" w:rsidRPr="007A453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A453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INFANTIS PARA LACTENTES,</w:t>
      </w:r>
      <w:r w:rsidR="00DE1A04" w:rsidRPr="007A453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A453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FÓRMULAS INFANTIS PARA LACTENTES DESTINADAS A NECESSIDADES DIETOTERÁPICAS ESPECÍFICAS, FÓRMULAS INFANTIS DE SEGUIMENTO PARA LACTENTES E CRIANÇAS DE</w:t>
      </w:r>
      <w:r w:rsidR="00DE1A04" w:rsidRPr="007A453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A453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PRIMEIRA INFÂNCIA E FÓRMULAS INFANTIS DE SEGUIMENTO PARA LACTENTES E CRIANÇAS DE PRIMEIRA INFÂNCIA DESTINADAS A NECESSIDADES DIETOTERÁPICAS </w:t>
      </w:r>
      <w:proofErr w:type="gramStart"/>
      <w:r w:rsidRPr="007A453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ESPECÍFICAS</w:t>
      </w:r>
      <w:proofErr w:type="gramEnd"/>
    </w:p>
    <w:p w:rsidR="007A4539" w:rsidRDefault="007A4539" w:rsidP="007A453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ATRIBUIÇÃO DE ADITIVOS ALIMENTARES E COADJUVANTES DE TECNOLOGIA, COM SUAS RESPECTIVAS FUNÇÕES E LIMITES MÁXIMOS, PARA FÓRMULAS INFANTIS PARA LACTENTES, FÓRMULAS INFANTIS PARA LACTENTES DESTINADAS A NECESSIDADES DIETOTERÁPICAS ESPECÍFICAS, FÓRMULAS INFANTIS DE SEGUIMENTO PARA LACTENTES E CRIANÇAS DE PRIMEIRA INFÂNCIA, E FÓRMULAS INFANTIS DE SEGUIMENTO PARA LACTENTES E CRIANÇAS DE PRIMEIRA INFÂNCIA DESTINADAS A NECESSIDADES DIETOTERÁPICAS ESPECÍFICAS E PARA ALIMENTOS SIMILARES ESPECIALMENTE FORMULADOS PARA LACTENTES E CRIANÇAS DE PRIMEIRA </w:t>
      </w:r>
      <w:proofErr w:type="gramStart"/>
      <w:r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>INFÂNCIA</w:t>
      </w:r>
      <w:proofErr w:type="gramEnd"/>
      <w:r w:rsidR="003E491E" w:rsidRPr="007A45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7110B" w:rsidRPr="007A4539" w:rsidRDefault="0067110B" w:rsidP="007A453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49 de 25 de setembro de 2014)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3716"/>
      </w:tblGrid>
      <w:tr w:rsidR="00C76757" w:rsidRPr="007A4539" w:rsidTr="00C76757">
        <w:tc>
          <w:tcPr>
            <w:tcW w:w="8644" w:type="dxa"/>
            <w:gridSpan w:val="3"/>
          </w:tcPr>
          <w:p w:rsidR="00C76757" w:rsidRPr="007A4539" w:rsidRDefault="00C76757" w:rsidP="00C7675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Aditivos Alimentares</w:t>
            </w:r>
          </w:p>
        </w:tc>
      </w:tr>
      <w:tr w:rsidR="00C76757" w:rsidRPr="007A4539" w:rsidTr="00C76757">
        <w:tc>
          <w:tcPr>
            <w:tcW w:w="1668" w:type="dxa"/>
          </w:tcPr>
          <w:p w:rsidR="00C76757" w:rsidRPr="007A4539" w:rsidRDefault="00C76757" w:rsidP="00C7675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3260" w:type="dxa"/>
          </w:tcPr>
          <w:p w:rsidR="00C76757" w:rsidRPr="007A4539" w:rsidRDefault="00C76757" w:rsidP="00C7675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Função / Aditivo</w:t>
            </w:r>
          </w:p>
        </w:tc>
        <w:tc>
          <w:tcPr>
            <w:tcW w:w="3716" w:type="dxa"/>
          </w:tcPr>
          <w:p w:rsidR="00C76757" w:rsidRPr="007A4539" w:rsidRDefault="00C76757" w:rsidP="00C767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Limite máximo</w:t>
            </w:r>
          </w:p>
          <w:p w:rsidR="00C76757" w:rsidRPr="007A4539" w:rsidRDefault="00C76757" w:rsidP="00C767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(g/</w:t>
            </w:r>
            <w:proofErr w:type="gramStart"/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100ml</w:t>
            </w:r>
            <w:proofErr w:type="gramEnd"/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do produto pronto para consumo)</w:t>
            </w:r>
          </w:p>
        </w:tc>
      </w:tr>
      <w:tr w:rsidR="00E925BE" w:rsidRPr="007A4539" w:rsidTr="00750969">
        <w:tc>
          <w:tcPr>
            <w:tcW w:w="8644" w:type="dxa"/>
            <w:gridSpan w:val="3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b/>
                <w:sz w:val="24"/>
                <w:szCs w:val="24"/>
              </w:rPr>
              <w:t>ACIDULANTE/ REGULADOR DE ACIDEZ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270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Ácido láctico (L-, D- e DL-</w:t>
            </w:r>
            <w:proofErr w:type="gram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 </w:t>
            </w: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todos os tipos de fórmulas infantis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330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Ácido cítrico</w:t>
            </w:r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 </w:t>
            </w: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todos os tipos de fórmulas infantis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33li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 </w:t>
            </w: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todos os tipos de fórmulas infantis, desde que atenda </w:t>
            </w: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aos limites estabelecidos para sódio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33liii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trissódico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gram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sódio</w:t>
            </w:r>
            <w:proofErr w:type="gramEnd"/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 </w:t>
            </w: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todos os tipos de fórmulas infantis, desde que atenda aos limites estabelecidos para sódio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332ii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tripotássico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gram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potássio</w:t>
            </w:r>
            <w:proofErr w:type="gramEnd"/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 </w:t>
            </w: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todos os tipos de fórmulas infantis, desde que atenda aos limites estabelecidos para potássio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pBdr>
                <w:bottom w:val="single" w:sz="6" w:space="1" w:color="auto"/>
              </w:pBd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500i</w:t>
            </w:r>
          </w:p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500ii</w:t>
            </w:r>
          </w:p>
          <w:p w:rsidR="00E925BE" w:rsidRPr="007A4539" w:rsidRDefault="00E925BE" w:rsidP="00750969">
            <w:pPr>
              <w:pBdr>
                <w:bottom w:val="single" w:sz="6" w:space="1" w:color="auto"/>
              </w:pBd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50li</w:t>
            </w:r>
          </w:p>
          <w:p w:rsidR="00E925BE" w:rsidRPr="007A4539" w:rsidRDefault="00E925BE" w:rsidP="00750969">
            <w:pPr>
              <w:pBdr>
                <w:top w:val="single" w:sz="6" w:space="1" w:color="auto"/>
                <w:bottom w:val="single" w:sz="6" w:space="1" w:color="auto"/>
              </w:pBd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50lii</w:t>
            </w:r>
          </w:p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5BE" w:rsidRPr="007A4539" w:rsidRDefault="00E925BE" w:rsidP="00750969">
            <w:pPr>
              <w:pBdr>
                <w:top w:val="single" w:sz="6" w:space="1" w:color="auto"/>
                <w:bottom w:val="single" w:sz="6" w:space="1" w:color="auto"/>
              </w:pBd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524</w:t>
            </w:r>
          </w:p>
          <w:p w:rsidR="00E925BE" w:rsidRPr="007A4539" w:rsidRDefault="00E925BE" w:rsidP="00750969">
            <w:pPr>
              <w:pBdr>
                <w:bottom w:val="single" w:sz="6" w:space="1" w:color="auto"/>
                <w:between w:val="single" w:sz="6" w:space="1" w:color="auto"/>
              </w:pBd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Carbonato de sódio</w:t>
            </w:r>
          </w:p>
          <w:p w:rsidR="00E925BE" w:rsidRPr="007A4539" w:rsidRDefault="00E925BE" w:rsidP="00750969">
            <w:pPr>
              <w:pBdr>
                <w:top w:val="single" w:sz="6" w:space="1" w:color="auto"/>
                <w:bottom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Bicarbonato de sódio, carbonato ácido de </w:t>
            </w:r>
            <w:proofErr w:type="gram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sódio</w:t>
            </w:r>
            <w:proofErr w:type="gramEnd"/>
          </w:p>
          <w:p w:rsidR="00E925BE" w:rsidRPr="007A4539" w:rsidRDefault="00E925BE" w:rsidP="00750969">
            <w:pPr>
              <w:pBdr>
                <w:bottom w:val="single" w:sz="6" w:space="1" w:color="auto"/>
                <w:between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Carbonato de potássio</w:t>
            </w:r>
          </w:p>
          <w:p w:rsidR="00E925BE" w:rsidRPr="007A4539" w:rsidRDefault="00E925BE" w:rsidP="00750969">
            <w:pPr>
              <w:pBdr>
                <w:bottom w:val="single" w:sz="6" w:space="1" w:color="auto"/>
                <w:between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Bicarbonato de potássio, carbonato ácido de potássio, hidrogeno</w:t>
            </w:r>
            <w:proofErr w:type="gram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carbonato de potássio</w:t>
            </w:r>
          </w:p>
          <w:p w:rsidR="00E925BE" w:rsidRPr="007A4539" w:rsidRDefault="00E925BE" w:rsidP="00750969">
            <w:pPr>
              <w:pBdr>
                <w:bottom w:val="single" w:sz="6" w:space="1" w:color="auto"/>
                <w:between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Hidróxido de sódio</w:t>
            </w:r>
          </w:p>
          <w:p w:rsidR="00E925BE" w:rsidRPr="007A4539" w:rsidRDefault="00E925BE" w:rsidP="00750969">
            <w:pPr>
              <w:pBdr>
                <w:bottom w:val="single" w:sz="6" w:space="1" w:color="auto"/>
                <w:between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Hidróxido de potássio</w:t>
            </w:r>
          </w:p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Hidróxido de cálcio</w:t>
            </w:r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0,2 em todos os tipos de fórmulas infantis, sozinhos ou em combinação e desde que a quantidade total adicionada atenda aos limites estabelecidos para sódio, potássio e </w:t>
            </w:r>
            <w:proofErr w:type="gramStart"/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cálcio</w:t>
            </w:r>
            <w:proofErr w:type="gramEnd"/>
          </w:p>
        </w:tc>
      </w:tr>
      <w:tr w:rsidR="00E925BE" w:rsidRPr="007A4539" w:rsidTr="00750969">
        <w:tc>
          <w:tcPr>
            <w:tcW w:w="8644" w:type="dxa"/>
            <w:gridSpan w:val="3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ANTIOXIDANTE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300</w:t>
            </w:r>
          </w:p>
          <w:p w:rsidR="00E925BE" w:rsidRPr="007A4539" w:rsidRDefault="00E925BE" w:rsidP="00750969">
            <w:pPr>
              <w:pBdr>
                <w:top w:val="single" w:sz="6" w:space="1" w:color="auto"/>
                <w:bottom w:val="single" w:sz="6" w:space="1" w:color="auto"/>
              </w:pBd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301</w:t>
            </w:r>
          </w:p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302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Ácido ascórbico (L-)</w:t>
            </w:r>
          </w:p>
          <w:p w:rsidR="00E925BE" w:rsidRPr="007A4539" w:rsidRDefault="00E925BE" w:rsidP="00750969">
            <w:pPr>
              <w:pBdr>
                <w:top w:val="single" w:sz="6" w:space="1" w:color="auto"/>
                <w:bottom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Ascorbato</w:t>
            </w:r>
            <w:proofErr w:type="spellEnd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Ascorbato</w:t>
            </w:r>
            <w:proofErr w:type="spellEnd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 somente em fórmulas infantis de seguimento (sozinhos ou em combinação, expresso como ácido ascórbico</w:t>
            </w:r>
            <w:proofErr w:type="gramStart"/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Palmitato</w:t>
            </w:r>
            <w:proofErr w:type="spellEnd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ascorbila</w:t>
            </w:r>
            <w:proofErr w:type="spellEnd"/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0,001 em todos os tipos de fórmulas infantis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 em todos os tipos de fórmulas infantis para lactentes e fórmulas infantis para lactentes com necessidades dietoterápicas específicas (sozinho ou em combinação com INS 304) e 0,003 somente para fórmulas infantis de seguimento (sozinho ou em combinação com INS 307)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0,003 somente em fórmulas infantis de seguimento (sozinho ou em combinação com INS 306)</w:t>
            </w:r>
          </w:p>
        </w:tc>
      </w:tr>
    </w:tbl>
    <w:p w:rsidR="00750969" w:rsidRPr="007A4539" w:rsidRDefault="00750969" w:rsidP="0067110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2976"/>
        <w:gridCol w:w="4567"/>
      </w:tblGrid>
      <w:tr w:rsidR="00750969" w:rsidRPr="007A4539" w:rsidTr="00750969">
        <w:tc>
          <w:tcPr>
            <w:tcW w:w="8644" w:type="dxa"/>
            <w:gridSpan w:val="3"/>
          </w:tcPr>
          <w:p w:rsidR="00750969" w:rsidRPr="007A4539" w:rsidRDefault="00750969" w:rsidP="0075096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ANTIOXIDANTE</w:t>
            </w:r>
          </w:p>
        </w:tc>
      </w:tr>
      <w:tr w:rsidR="006777B0" w:rsidRPr="007A4539" w:rsidTr="00750969">
        <w:tc>
          <w:tcPr>
            <w:tcW w:w="1101" w:type="dxa"/>
          </w:tcPr>
          <w:p w:rsidR="006777B0" w:rsidRPr="007A4539" w:rsidRDefault="006777B0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300</w:t>
            </w:r>
          </w:p>
          <w:p w:rsidR="006777B0" w:rsidRPr="007A4539" w:rsidRDefault="006777B0" w:rsidP="00750969">
            <w:pPr>
              <w:pBdr>
                <w:top w:val="single" w:sz="6" w:space="1" w:color="auto"/>
                <w:bottom w:val="single" w:sz="6" w:space="1" w:color="auto"/>
              </w:pBd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301</w:t>
            </w:r>
          </w:p>
          <w:p w:rsidR="006777B0" w:rsidRPr="007A4539" w:rsidRDefault="006777B0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302</w:t>
            </w:r>
          </w:p>
        </w:tc>
        <w:tc>
          <w:tcPr>
            <w:tcW w:w="2976" w:type="dxa"/>
          </w:tcPr>
          <w:p w:rsidR="006777B0" w:rsidRPr="007A4539" w:rsidRDefault="006777B0" w:rsidP="0075096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Ácido ascórbico (L-)</w:t>
            </w:r>
          </w:p>
          <w:p w:rsidR="006777B0" w:rsidRPr="007A4539" w:rsidRDefault="006777B0" w:rsidP="00750969">
            <w:pPr>
              <w:pBdr>
                <w:top w:val="single" w:sz="6" w:space="1" w:color="auto"/>
                <w:bottom w:val="single" w:sz="6" w:space="1" w:color="auto"/>
              </w:pBd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Ascorbato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de sódio</w:t>
            </w:r>
          </w:p>
          <w:p w:rsidR="006777B0" w:rsidRPr="007A4539" w:rsidRDefault="006777B0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Ascorbato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de cálcio</w:t>
            </w:r>
          </w:p>
        </w:tc>
        <w:tc>
          <w:tcPr>
            <w:tcW w:w="4567" w:type="dxa"/>
          </w:tcPr>
          <w:p w:rsidR="006777B0" w:rsidRPr="007A4539" w:rsidRDefault="006777B0" w:rsidP="007509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0,005 somente em fórmulas infantis de </w:t>
            </w: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seguimento e em fórmulas infantis de seguimento para necessidades dietoterápicas específicas (sozinhos ou em combinação, expresso como ácido ascórbico</w:t>
            </w:r>
            <w:proofErr w:type="gramStart"/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777B0" w:rsidRPr="007A4539" w:rsidTr="00750969">
        <w:tc>
          <w:tcPr>
            <w:tcW w:w="1101" w:type="dxa"/>
          </w:tcPr>
          <w:p w:rsidR="006777B0" w:rsidRPr="007A4539" w:rsidRDefault="006777B0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304</w:t>
            </w:r>
          </w:p>
        </w:tc>
        <w:tc>
          <w:tcPr>
            <w:tcW w:w="2976" w:type="dxa"/>
          </w:tcPr>
          <w:p w:rsidR="006777B0" w:rsidRPr="007A4539" w:rsidRDefault="006777B0" w:rsidP="0075096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Palmitato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ascorbila</w:t>
            </w:r>
            <w:proofErr w:type="spellEnd"/>
          </w:p>
        </w:tc>
        <w:tc>
          <w:tcPr>
            <w:tcW w:w="4567" w:type="dxa"/>
          </w:tcPr>
          <w:p w:rsidR="006777B0" w:rsidRPr="007A4539" w:rsidRDefault="006777B0" w:rsidP="007509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0,001 em todos os tipos de fórmulas infantis</w:t>
            </w:r>
          </w:p>
        </w:tc>
      </w:tr>
      <w:tr w:rsidR="006777B0" w:rsidRPr="007A4539" w:rsidTr="00750969">
        <w:tc>
          <w:tcPr>
            <w:tcW w:w="1101" w:type="dxa"/>
          </w:tcPr>
          <w:p w:rsidR="006777B0" w:rsidRPr="007A4539" w:rsidRDefault="006777B0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2976" w:type="dxa"/>
          </w:tcPr>
          <w:p w:rsidR="006777B0" w:rsidRPr="007A4539" w:rsidRDefault="006777B0" w:rsidP="0075096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4567" w:type="dxa"/>
          </w:tcPr>
          <w:p w:rsidR="006777B0" w:rsidRPr="007A4539" w:rsidRDefault="006777B0" w:rsidP="007509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0,001 para fórmulas infantis para lactentes, fórmulas infantis para lactentes com necessidades dietoterápicas específicas e (sozinho ou em combinação com INS 307) e 0,003 para fórmulas infantis de seguimento e fórmulas infantis de seguimento para necessidades dietoterápicas específicas (sozinho ou em combinação com INS 307</w:t>
            </w:r>
            <w:proofErr w:type="gramStart"/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777B0" w:rsidRPr="007A4539" w:rsidTr="00750969">
        <w:tc>
          <w:tcPr>
            <w:tcW w:w="1101" w:type="dxa"/>
          </w:tcPr>
          <w:p w:rsidR="006777B0" w:rsidRPr="007A4539" w:rsidRDefault="006777B0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2976" w:type="dxa"/>
          </w:tcPr>
          <w:p w:rsidR="006777B0" w:rsidRPr="007A4539" w:rsidRDefault="006777B0" w:rsidP="0075096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Tocoferol, alfa-</w:t>
            </w:r>
            <w:proofErr w:type="gram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4567" w:type="dxa"/>
          </w:tcPr>
          <w:p w:rsidR="006777B0" w:rsidRPr="007A4539" w:rsidRDefault="006777B0" w:rsidP="007509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0,003 somente em fórmulas infantis de seguimento, fórmulas infantis de seguimento para necessidades dietoterápicas específicas (sozinho ou em combinação com INS 306</w:t>
            </w:r>
            <w:proofErr w:type="gramStart"/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</w:tbl>
    <w:p w:rsidR="0067110B" w:rsidRPr="007A4539" w:rsidRDefault="0067110B" w:rsidP="00D56BC2">
      <w:pPr>
        <w:spacing w:before="300" w:after="300" w:line="240" w:lineRule="auto"/>
        <w:contextualSpacing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49 de 25 de setembro de 2014)</w:t>
      </w:r>
    </w:p>
    <w:p w:rsidR="0067110B" w:rsidRPr="007A4539" w:rsidRDefault="0067110B" w:rsidP="0082690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2654"/>
        <w:gridCol w:w="606"/>
        <w:gridCol w:w="3716"/>
      </w:tblGrid>
      <w:tr w:rsidR="00E925BE" w:rsidRPr="007A4539" w:rsidTr="00750969">
        <w:tc>
          <w:tcPr>
            <w:tcW w:w="8644" w:type="dxa"/>
            <w:gridSpan w:val="4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AROMATIZANTES</w:t>
            </w:r>
          </w:p>
        </w:tc>
      </w:tr>
      <w:tr w:rsidR="00E925BE" w:rsidRPr="007A4539" w:rsidTr="00750969">
        <w:tc>
          <w:tcPr>
            <w:tcW w:w="8644" w:type="dxa"/>
            <w:gridSpan w:val="4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pra fórmulas infantis de seguimento:</w:t>
            </w:r>
          </w:p>
        </w:tc>
      </w:tr>
      <w:tr w:rsidR="00E925BE" w:rsidRPr="007A4539" w:rsidTr="00750969">
        <w:tc>
          <w:tcPr>
            <w:tcW w:w="4322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Aromas naturais de frutas</w:t>
            </w:r>
          </w:p>
        </w:tc>
        <w:tc>
          <w:tcPr>
            <w:tcW w:w="4322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pt-BR"/>
              </w:rPr>
            </w:pPr>
            <w:proofErr w:type="gramStart"/>
            <w:r w:rsidRPr="007A4539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7A45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E925BE" w:rsidRPr="007A4539" w:rsidTr="00750969">
        <w:tc>
          <w:tcPr>
            <w:tcW w:w="4322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Aroma natural de baunilha</w:t>
            </w:r>
          </w:p>
        </w:tc>
        <w:tc>
          <w:tcPr>
            <w:tcW w:w="4322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7A4539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7A45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E925BE" w:rsidRPr="007A4539" w:rsidTr="00750969">
        <w:tc>
          <w:tcPr>
            <w:tcW w:w="4322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Etil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vanilina</w:t>
            </w:r>
          </w:p>
        </w:tc>
        <w:tc>
          <w:tcPr>
            <w:tcW w:w="4322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i/>
                <w:sz w:val="24"/>
                <w:szCs w:val="24"/>
              </w:rPr>
              <w:t>0,005</w:t>
            </w:r>
          </w:p>
        </w:tc>
      </w:tr>
      <w:tr w:rsidR="00E925BE" w:rsidRPr="007A4539" w:rsidTr="00750969">
        <w:tc>
          <w:tcPr>
            <w:tcW w:w="4322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Vanilina</w:t>
            </w:r>
          </w:p>
        </w:tc>
        <w:tc>
          <w:tcPr>
            <w:tcW w:w="4322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i/>
                <w:sz w:val="24"/>
                <w:szCs w:val="24"/>
              </w:rPr>
              <w:t>0,005</w:t>
            </w:r>
          </w:p>
        </w:tc>
      </w:tr>
      <w:tr w:rsidR="00E925BE" w:rsidRPr="007A4539" w:rsidTr="00750969">
        <w:tc>
          <w:tcPr>
            <w:tcW w:w="8644" w:type="dxa"/>
            <w:gridSpan w:val="4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EMULSIFICANTE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322</w:t>
            </w:r>
          </w:p>
        </w:tc>
        <w:tc>
          <w:tcPr>
            <w:tcW w:w="3260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Lecitinas</w:t>
            </w:r>
          </w:p>
        </w:tc>
        <w:tc>
          <w:tcPr>
            <w:tcW w:w="3716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0,5 em todos os tipos de fórmulas infantis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471</w:t>
            </w:r>
          </w:p>
        </w:tc>
        <w:tc>
          <w:tcPr>
            <w:tcW w:w="3260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Mono e </w:t>
            </w: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diglicerídeos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de ácidos graxos</w:t>
            </w:r>
          </w:p>
        </w:tc>
        <w:tc>
          <w:tcPr>
            <w:tcW w:w="3716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0,4 em todos os tipos de fórmulas infantis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472c</w:t>
            </w:r>
          </w:p>
        </w:tc>
        <w:tc>
          <w:tcPr>
            <w:tcW w:w="3260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Ésteres de mono e </w:t>
            </w: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diglicerídeos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 de ácidos graxos com ácidos cítricos</w:t>
            </w:r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0,75 para fórmulas infantis em pó</w:t>
            </w:r>
          </w:p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0,9 para fórmulas infantis líquidas com proteínas hidrolisadas, peptídeos ou </w:t>
            </w:r>
            <w:proofErr w:type="gramStart"/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aminoácidos</w:t>
            </w:r>
            <w:proofErr w:type="gramEnd"/>
          </w:p>
        </w:tc>
      </w:tr>
      <w:tr w:rsidR="00E925BE" w:rsidRPr="007A4539" w:rsidTr="00750969">
        <w:tc>
          <w:tcPr>
            <w:tcW w:w="8644" w:type="dxa"/>
            <w:gridSpan w:val="4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ESPESSANTE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410</w:t>
            </w:r>
          </w:p>
        </w:tc>
        <w:tc>
          <w:tcPr>
            <w:tcW w:w="3260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garrofina</w:t>
            </w:r>
            <w:proofErr w:type="spellEnd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goma caroba, goma alfarroba, goma </w:t>
            </w:r>
            <w:proofErr w:type="gramStart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jataí</w:t>
            </w:r>
            <w:proofErr w:type="gramEnd"/>
          </w:p>
        </w:tc>
        <w:tc>
          <w:tcPr>
            <w:tcW w:w="3716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0,1 em todos os tipos de fórmulas infantis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412</w:t>
            </w:r>
          </w:p>
        </w:tc>
        <w:tc>
          <w:tcPr>
            <w:tcW w:w="3260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guar</w:t>
            </w:r>
            <w:proofErr w:type="spellEnd"/>
          </w:p>
        </w:tc>
        <w:tc>
          <w:tcPr>
            <w:tcW w:w="3716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0,1 somente em fórmulas líquidas contendo proteína hidrolisada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440</w:t>
            </w:r>
          </w:p>
        </w:tc>
        <w:tc>
          <w:tcPr>
            <w:tcW w:w="3260" w:type="dxa"/>
            <w:gridSpan w:val="2"/>
          </w:tcPr>
          <w:p w:rsidR="00E925BE" w:rsidRPr="007A4539" w:rsidRDefault="00E925BE" w:rsidP="0075096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Pectina, pectina </w:t>
            </w:r>
            <w:proofErr w:type="spellStart"/>
            <w:proofErr w:type="gramStart"/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amidada</w:t>
            </w:r>
            <w:proofErr w:type="spellEnd"/>
            <w:proofErr w:type="gramEnd"/>
          </w:p>
        </w:tc>
        <w:tc>
          <w:tcPr>
            <w:tcW w:w="3716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trike/>
                <w:sz w:val="24"/>
                <w:szCs w:val="24"/>
              </w:rPr>
              <w:t>1,0 somente em fórmulas infantis de seguimento</w:t>
            </w:r>
          </w:p>
        </w:tc>
      </w:tr>
    </w:tbl>
    <w:p w:rsidR="00EF020A" w:rsidRPr="007A4539" w:rsidRDefault="00EF020A" w:rsidP="007A453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2976"/>
        <w:gridCol w:w="4567"/>
      </w:tblGrid>
      <w:tr w:rsidR="00750969" w:rsidRPr="007A4539" w:rsidTr="00750969">
        <w:tc>
          <w:tcPr>
            <w:tcW w:w="8644" w:type="dxa"/>
            <w:gridSpan w:val="3"/>
          </w:tcPr>
          <w:p w:rsidR="00750969" w:rsidRPr="007A4539" w:rsidRDefault="00750969" w:rsidP="0075096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ESPESSANTE</w:t>
            </w:r>
          </w:p>
        </w:tc>
      </w:tr>
      <w:tr w:rsidR="00EF020A" w:rsidRPr="007A4539" w:rsidTr="00750969">
        <w:tc>
          <w:tcPr>
            <w:tcW w:w="1101" w:type="dxa"/>
          </w:tcPr>
          <w:p w:rsidR="00EF020A" w:rsidRPr="007A4539" w:rsidRDefault="00EF020A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</w:t>
            </w:r>
          </w:p>
        </w:tc>
        <w:tc>
          <w:tcPr>
            <w:tcW w:w="2976" w:type="dxa"/>
          </w:tcPr>
          <w:p w:rsidR="00EF020A" w:rsidRPr="007A4539" w:rsidRDefault="00EF020A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Goma </w:t>
            </w: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garrofina</w:t>
            </w:r>
            <w:proofErr w:type="spellEnd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, goma caroba, goma alfarroba, goma </w:t>
            </w:r>
            <w:proofErr w:type="gram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jataí</w:t>
            </w:r>
            <w:proofErr w:type="gramEnd"/>
          </w:p>
        </w:tc>
        <w:tc>
          <w:tcPr>
            <w:tcW w:w="4567" w:type="dxa"/>
          </w:tcPr>
          <w:p w:rsidR="00EF020A" w:rsidRPr="007A4539" w:rsidRDefault="00EF020A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0,1 em todos os tipos de fórmulas infantis</w:t>
            </w:r>
          </w:p>
        </w:tc>
      </w:tr>
      <w:tr w:rsidR="00EF020A" w:rsidRPr="007A4539" w:rsidTr="00750969">
        <w:tc>
          <w:tcPr>
            <w:tcW w:w="1101" w:type="dxa"/>
          </w:tcPr>
          <w:p w:rsidR="00EF020A" w:rsidRPr="007A4539" w:rsidRDefault="00EF020A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412</w:t>
            </w:r>
          </w:p>
        </w:tc>
        <w:tc>
          <w:tcPr>
            <w:tcW w:w="2976" w:type="dxa"/>
          </w:tcPr>
          <w:p w:rsidR="00EF020A" w:rsidRPr="007A4539" w:rsidRDefault="00EF020A" w:rsidP="0075096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Goma </w:t>
            </w:r>
            <w:proofErr w:type="spell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guar</w:t>
            </w:r>
            <w:proofErr w:type="spellEnd"/>
          </w:p>
        </w:tc>
        <w:tc>
          <w:tcPr>
            <w:tcW w:w="4567" w:type="dxa"/>
          </w:tcPr>
          <w:p w:rsidR="00EF020A" w:rsidRPr="007A4539" w:rsidRDefault="00EF020A" w:rsidP="007509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 somente em fórmulas líquidas contendo proteína hidrolisada</w:t>
            </w:r>
          </w:p>
        </w:tc>
      </w:tr>
      <w:tr w:rsidR="00EF020A" w:rsidRPr="007A4539" w:rsidTr="00750969">
        <w:tc>
          <w:tcPr>
            <w:tcW w:w="1101" w:type="dxa"/>
          </w:tcPr>
          <w:p w:rsidR="00EF020A" w:rsidRPr="007A4539" w:rsidRDefault="00EF020A" w:rsidP="0075096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440</w:t>
            </w:r>
          </w:p>
        </w:tc>
        <w:tc>
          <w:tcPr>
            <w:tcW w:w="2976" w:type="dxa"/>
          </w:tcPr>
          <w:p w:rsidR="00EF020A" w:rsidRPr="007A4539" w:rsidRDefault="00EF020A" w:rsidP="00750969">
            <w:pPr>
              <w:tabs>
                <w:tab w:val="left" w:pos="1319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 xml:space="preserve">Pectina, pectina </w:t>
            </w:r>
            <w:proofErr w:type="spellStart"/>
            <w:proofErr w:type="gramStart"/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amidada</w:t>
            </w:r>
            <w:proofErr w:type="spellEnd"/>
            <w:proofErr w:type="gramEnd"/>
          </w:p>
        </w:tc>
        <w:tc>
          <w:tcPr>
            <w:tcW w:w="4567" w:type="dxa"/>
          </w:tcPr>
          <w:p w:rsidR="00EF020A" w:rsidRPr="007A4539" w:rsidRDefault="00EF020A" w:rsidP="00282F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1,0 somente em fórmulas infantis de seguimento e </w:t>
            </w:r>
            <w:r w:rsidR="00282FC8"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fórmulas in</w:t>
            </w: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fantis de seguimento para necessidades dietoterápicas específicas</w:t>
            </w:r>
          </w:p>
        </w:tc>
      </w:tr>
    </w:tbl>
    <w:p w:rsidR="0067110B" w:rsidRPr="007A4539" w:rsidRDefault="0067110B" w:rsidP="00D56BC2">
      <w:pPr>
        <w:spacing w:before="300" w:after="300" w:line="240" w:lineRule="auto"/>
        <w:contextualSpacing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A45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49 de 25 de setembro de 2014)</w:t>
      </w:r>
    </w:p>
    <w:p w:rsidR="00E925BE" w:rsidRPr="007A4539" w:rsidRDefault="00E925BE" w:rsidP="00E925BE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3716"/>
      </w:tblGrid>
      <w:tr w:rsidR="00E925BE" w:rsidRPr="007A4539" w:rsidTr="00750969">
        <w:tc>
          <w:tcPr>
            <w:tcW w:w="8644" w:type="dxa"/>
            <w:gridSpan w:val="3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b/>
                <w:sz w:val="24"/>
                <w:szCs w:val="24"/>
              </w:rPr>
              <w:t>Coadjuvantes de Tecnologia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Função / Coadjuvante</w:t>
            </w:r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Limite máximo</w:t>
            </w:r>
          </w:p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E925BE" w:rsidRPr="007A4539" w:rsidTr="00750969">
        <w:tc>
          <w:tcPr>
            <w:tcW w:w="8644" w:type="dxa"/>
            <w:gridSpan w:val="3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GASES PROPELENTES, GASES PARA </w:t>
            </w:r>
            <w:proofErr w:type="gramStart"/>
            <w:r w:rsidRPr="007A4539">
              <w:rPr>
                <w:rFonts w:ascii="Times New Roman" w:hAnsi="Times New Roman" w:cs="Times New Roman"/>
                <w:b/>
                <w:sz w:val="24"/>
                <w:szCs w:val="24"/>
              </w:rPr>
              <w:t>EMBALAGENS</w:t>
            </w:r>
            <w:proofErr w:type="gramEnd"/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290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Dióxido de carbono</w:t>
            </w:r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925BE" w:rsidRPr="007A4539" w:rsidTr="00750969">
        <w:tc>
          <w:tcPr>
            <w:tcW w:w="1668" w:type="dxa"/>
          </w:tcPr>
          <w:p w:rsidR="00E925BE" w:rsidRPr="007A4539" w:rsidRDefault="00E925BE" w:rsidP="0075096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45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941</w:t>
            </w:r>
          </w:p>
        </w:tc>
        <w:tc>
          <w:tcPr>
            <w:tcW w:w="3260" w:type="dxa"/>
          </w:tcPr>
          <w:p w:rsidR="00E925BE" w:rsidRPr="007A4539" w:rsidRDefault="00E925BE" w:rsidP="0075096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A4539">
              <w:rPr>
                <w:rFonts w:ascii="Times New Roman" w:hAnsi="Times New Roman" w:cs="Times New Roman"/>
                <w:sz w:val="24"/>
                <w:szCs w:val="24"/>
              </w:rPr>
              <w:t>Nitrogênio</w:t>
            </w:r>
          </w:p>
        </w:tc>
        <w:tc>
          <w:tcPr>
            <w:tcW w:w="3716" w:type="dxa"/>
          </w:tcPr>
          <w:p w:rsidR="00E925BE" w:rsidRPr="007A4539" w:rsidRDefault="00E925BE" w:rsidP="0075096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7A453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E925BE" w:rsidRPr="007A4539" w:rsidRDefault="00E925BE" w:rsidP="00E925BE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925BE" w:rsidRPr="007A4539" w:rsidRDefault="00E925BE" w:rsidP="0082690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sectPr w:rsidR="00E925BE" w:rsidRPr="007A4539" w:rsidSect="00CA469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BC2" w:rsidRDefault="00D56BC2" w:rsidP="00EE1A2A">
      <w:pPr>
        <w:spacing w:after="0" w:line="240" w:lineRule="auto"/>
      </w:pPr>
      <w:r>
        <w:separator/>
      </w:r>
    </w:p>
  </w:endnote>
  <w:endnote w:type="continuationSeparator" w:id="0">
    <w:p w:rsidR="00D56BC2" w:rsidRDefault="00D56BC2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315" w:rsidRPr="008A0471" w:rsidRDefault="00E87315" w:rsidP="00E873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E87315" w:rsidRDefault="00E873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BC2" w:rsidRDefault="00D56BC2" w:rsidP="00EE1A2A">
      <w:pPr>
        <w:spacing w:after="0" w:line="240" w:lineRule="auto"/>
      </w:pPr>
      <w:r>
        <w:separator/>
      </w:r>
    </w:p>
  </w:footnote>
  <w:footnote w:type="continuationSeparator" w:id="0">
    <w:p w:rsidR="00D56BC2" w:rsidRDefault="00D56BC2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315" w:rsidRPr="00B517AC" w:rsidRDefault="00E87315" w:rsidP="00E873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9DC789E" wp14:editId="3A0C14C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7315" w:rsidRPr="00B517AC" w:rsidRDefault="00E87315" w:rsidP="00E873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87315" w:rsidRPr="00B517AC" w:rsidRDefault="00E87315" w:rsidP="00E873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56BC2" w:rsidRDefault="00D56BC2" w:rsidP="00426A12">
    <w:pPr>
      <w:pStyle w:val="Cabealho"/>
      <w:tabs>
        <w:tab w:val="clear" w:pos="8504"/>
        <w:tab w:val="right" w:pos="893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245B5"/>
    <w:rsid w:val="00073C7F"/>
    <w:rsid w:val="0009188F"/>
    <w:rsid w:val="000A1B5B"/>
    <w:rsid w:val="000B3FD4"/>
    <w:rsid w:val="000C735B"/>
    <w:rsid w:val="000E5FE3"/>
    <w:rsid w:val="000E7649"/>
    <w:rsid w:val="000F599B"/>
    <w:rsid w:val="000F7056"/>
    <w:rsid w:val="001053CA"/>
    <w:rsid w:val="001123DA"/>
    <w:rsid w:val="0014693B"/>
    <w:rsid w:val="0014797C"/>
    <w:rsid w:val="001517AA"/>
    <w:rsid w:val="00160F16"/>
    <w:rsid w:val="0016754F"/>
    <w:rsid w:val="00170120"/>
    <w:rsid w:val="001867AE"/>
    <w:rsid w:val="001965A8"/>
    <w:rsid w:val="001A36E7"/>
    <w:rsid w:val="001C32C7"/>
    <w:rsid w:val="001C684A"/>
    <w:rsid w:val="001D2DC0"/>
    <w:rsid w:val="001D511D"/>
    <w:rsid w:val="001E708B"/>
    <w:rsid w:val="001F1CEA"/>
    <w:rsid w:val="001F60C6"/>
    <w:rsid w:val="002214C3"/>
    <w:rsid w:val="00222878"/>
    <w:rsid w:val="00231BC3"/>
    <w:rsid w:val="00232B3C"/>
    <w:rsid w:val="002357E9"/>
    <w:rsid w:val="00236D0D"/>
    <w:rsid w:val="002402E7"/>
    <w:rsid w:val="002404C6"/>
    <w:rsid w:val="00245296"/>
    <w:rsid w:val="00245F73"/>
    <w:rsid w:val="00255369"/>
    <w:rsid w:val="00272D85"/>
    <w:rsid w:val="00282FC8"/>
    <w:rsid w:val="00283420"/>
    <w:rsid w:val="002839EF"/>
    <w:rsid w:val="002A06D1"/>
    <w:rsid w:val="002B675F"/>
    <w:rsid w:val="002C28F9"/>
    <w:rsid w:val="002E231B"/>
    <w:rsid w:val="002F25BF"/>
    <w:rsid w:val="00305F0D"/>
    <w:rsid w:val="00310077"/>
    <w:rsid w:val="003221C8"/>
    <w:rsid w:val="00330D55"/>
    <w:rsid w:val="00331F4C"/>
    <w:rsid w:val="00344589"/>
    <w:rsid w:val="00352506"/>
    <w:rsid w:val="00374290"/>
    <w:rsid w:val="00375732"/>
    <w:rsid w:val="00381F6D"/>
    <w:rsid w:val="00391F12"/>
    <w:rsid w:val="003C2105"/>
    <w:rsid w:val="003C4887"/>
    <w:rsid w:val="003E491E"/>
    <w:rsid w:val="003F041D"/>
    <w:rsid w:val="003F183E"/>
    <w:rsid w:val="00426A12"/>
    <w:rsid w:val="00435A87"/>
    <w:rsid w:val="00444E68"/>
    <w:rsid w:val="00452933"/>
    <w:rsid w:val="00483E5F"/>
    <w:rsid w:val="004A7751"/>
    <w:rsid w:val="004B4DF8"/>
    <w:rsid w:val="004D67E4"/>
    <w:rsid w:val="004E06C2"/>
    <w:rsid w:val="004F1FD4"/>
    <w:rsid w:val="0051295A"/>
    <w:rsid w:val="00520B60"/>
    <w:rsid w:val="00545222"/>
    <w:rsid w:val="00550842"/>
    <w:rsid w:val="005769D5"/>
    <w:rsid w:val="005906CE"/>
    <w:rsid w:val="00597BE1"/>
    <w:rsid w:val="005A2B8B"/>
    <w:rsid w:val="005B1672"/>
    <w:rsid w:val="005B2098"/>
    <w:rsid w:val="005B588C"/>
    <w:rsid w:val="005B790A"/>
    <w:rsid w:val="005C0A85"/>
    <w:rsid w:val="005D0A29"/>
    <w:rsid w:val="0061616B"/>
    <w:rsid w:val="00642B83"/>
    <w:rsid w:val="00642E57"/>
    <w:rsid w:val="00645414"/>
    <w:rsid w:val="00647000"/>
    <w:rsid w:val="00660FCD"/>
    <w:rsid w:val="00663D47"/>
    <w:rsid w:val="0067110B"/>
    <w:rsid w:val="006777B0"/>
    <w:rsid w:val="00677F40"/>
    <w:rsid w:val="0068337D"/>
    <w:rsid w:val="00690B36"/>
    <w:rsid w:val="006A1F1E"/>
    <w:rsid w:val="006A381D"/>
    <w:rsid w:val="006B67C2"/>
    <w:rsid w:val="006B73B9"/>
    <w:rsid w:val="006D75D6"/>
    <w:rsid w:val="006E2935"/>
    <w:rsid w:val="006F0D04"/>
    <w:rsid w:val="007002DD"/>
    <w:rsid w:val="0070152B"/>
    <w:rsid w:val="00703392"/>
    <w:rsid w:val="00710750"/>
    <w:rsid w:val="00715673"/>
    <w:rsid w:val="007321C4"/>
    <w:rsid w:val="007441BF"/>
    <w:rsid w:val="00750969"/>
    <w:rsid w:val="00751BAA"/>
    <w:rsid w:val="00753528"/>
    <w:rsid w:val="007560AB"/>
    <w:rsid w:val="00764758"/>
    <w:rsid w:val="00770BBC"/>
    <w:rsid w:val="007713D0"/>
    <w:rsid w:val="00774AAF"/>
    <w:rsid w:val="0077549B"/>
    <w:rsid w:val="00786686"/>
    <w:rsid w:val="007A3D76"/>
    <w:rsid w:val="007A4539"/>
    <w:rsid w:val="007B388F"/>
    <w:rsid w:val="007B5FDE"/>
    <w:rsid w:val="007B6949"/>
    <w:rsid w:val="007F087F"/>
    <w:rsid w:val="0081057F"/>
    <w:rsid w:val="00816003"/>
    <w:rsid w:val="0082690F"/>
    <w:rsid w:val="008449C3"/>
    <w:rsid w:val="00864117"/>
    <w:rsid w:val="00887B9C"/>
    <w:rsid w:val="00890EEA"/>
    <w:rsid w:val="00892870"/>
    <w:rsid w:val="008A01E1"/>
    <w:rsid w:val="008A1AAD"/>
    <w:rsid w:val="008A3A35"/>
    <w:rsid w:val="008A55ED"/>
    <w:rsid w:val="008B4135"/>
    <w:rsid w:val="008C5DE7"/>
    <w:rsid w:val="008D35C6"/>
    <w:rsid w:val="008D36F4"/>
    <w:rsid w:val="008D732D"/>
    <w:rsid w:val="00903C47"/>
    <w:rsid w:val="0091592C"/>
    <w:rsid w:val="00915EFB"/>
    <w:rsid w:val="009166C0"/>
    <w:rsid w:val="009176A4"/>
    <w:rsid w:val="009309DA"/>
    <w:rsid w:val="009406E1"/>
    <w:rsid w:val="00942B34"/>
    <w:rsid w:val="00972F4F"/>
    <w:rsid w:val="009808F9"/>
    <w:rsid w:val="00982E9A"/>
    <w:rsid w:val="009932CC"/>
    <w:rsid w:val="009A3281"/>
    <w:rsid w:val="009A4E52"/>
    <w:rsid w:val="009A60F1"/>
    <w:rsid w:val="009B6C37"/>
    <w:rsid w:val="009D219A"/>
    <w:rsid w:val="009E08F2"/>
    <w:rsid w:val="009E5161"/>
    <w:rsid w:val="009F1D37"/>
    <w:rsid w:val="00A01B4B"/>
    <w:rsid w:val="00A02FFB"/>
    <w:rsid w:val="00A04A36"/>
    <w:rsid w:val="00A069B9"/>
    <w:rsid w:val="00A06A2E"/>
    <w:rsid w:val="00A27BCD"/>
    <w:rsid w:val="00A34089"/>
    <w:rsid w:val="00A52DF9"/>
    <w:rsid w:val="00A60158"/>
    <w:rsid w:val="00A63529"/>
    <w:rsid w:val="00A76906"/>
    <w:rsid w:val="00A77C71"/>
    <w:rsid w:val="00A86016"/>
    <w:rsid w:val="00A8716B"/>
    <w:rsid w:val="00AB6580"/>
    <w:rsid w:val="00AC1514"/>
    <w:rsid w:val="00AD3EAA"/>
    <w:rsid w:val="00AE4943"/>
    <w:rsid w:val="00B25743"/>
    <w:rsid w:val="00B30817"/>
    <w:rsid w:val="00B30984"/>
    <w:rsid w:val="00B335C5"/>
    <w:rsid w:val="00B43D6C"/>
    <w:rsid w:val="00B50BAE"/>
    <w:rsid w:val="00B72053"/>
    <w:rsid w:val="00B77CEA"/>
    <w:rsid w:val="00B85EF0"/>
    <w:rsid w:val="00B8606A"/>
    <w:rsid w:val="00B91A59"/>
    <w:rsid w:val="00BC768C"/>
    <w:rsid w:val="00BE69A3"/>
    <w:rsid w:val="00BF0788"/>
    <w:rsid w:val="00BF3583"/>
    <w:rsid w:val="00C0435C"/>
    <w:rsid w:val="00C04493"/>
    <w:rsid w:val="00C16B26"/>
    <w:rsid w:val="00C219DC"/>
    <w:rsid w:val="00C453C0"/>
    <w:rsid w:val="00C62A55"/>
    <w:rsid w:val="00C65E5A"/>
    <w:rsid w:val="00C76757"/>
    <w:rsid w:val="00C96B8D"/>
    <w:rsid w:val="00CA31DB"/>
    <w:rsid w:val="00CA469D"/>
    <w:rsid w:val="00CB73FB"/>
    <w:rsid w:val="00CD0EA9"/>
    <w:rsid w:val="00CD507F"/>
    <w:rsid w:val="00CE2D21"/>
    <w:rsid w:val="00CE4A49"/>
    <w:rsid w:val="00CF79CB"/>
    <w:rsid w:val="00D11F40"/>
    <w:rsid w:val="00D202AF"/>
    <w:rsid w:val="00D2584C"/>
    <w:rsid w:val="00D32993"/>
    <w:rsid w:val="00D37A9E"/>
    <w:rsid w:val="00D53490"/>
    <w:rsid w:val="00D56BC2"/>
    <w:rsid w:val="00D60F33"/>
    <w:rsid w:val="00D621E1"/>
    <w:rsid w:val="00D75417"/>
    <w:rsid w:val="00D817A4"/>
    <w:rsid w:val="00D84E1C"/>
    <w:rsid w:val="00D87880"/>
    <w:rsid w:val="00D90FA9"/>
    <w:rsid w:val="00D91BC3"/>
    <w:rsid w:val="00D93FBB"/>
    <w:rsid w:val="00D9502E"/>
    <w:rsid w:val="00D95126"/>
    <w:rsid w:val="00DA1265"/>
    <w:rsid w:val="00DB2BA2"/>
    <w:rsid w:val="00DD5002"/>
    <w:rsid w:val="00DE1A04"/>
    <w:rsid w:val="00DF2492"/>
    <w:rsid w:val="00DF6B9C"/>
    <w:rsid w:val="00E05EC2"/>
    <w:rsid w:val="00E2123F"/>
    <w:rsid w:val="00E30AD7"/>
    <w:rsid w:val="00E316C9"/>
    <w:rsid w:val="00E32F9E"/>
    <w:rsid w:val="00E4209E"/>
    <w:rsid w:val="00E755F6"/>
    <w:rsid w:val="00E77DE2"/>
    <w:rsid w:val="00E86B4C"/>
    <w:rsid w:val="00E87315"/>
    <w:rsid w:val="00E925BE"/>
    <w:rsid w:val="00E96748"/>
    <w:rsid w:val="00EA10F7"/>
    <w:rsid w:val="00EB7793"/>
    <w:rsid w:val="00ED497C"/>
    <w:rsid w:val="00EE1A2A"/>
    <w:rsid w:val="00EF020A"/>
    <w:rsid w:val="00F10379"/>
    <w:rsid w:val="00F15E5C"/>
    <w:rsid w:val="00F270F7"/>
    <w:rsid w:val="00F420DE"/>
    <w:rsid w:val="00F6195F"/>
    <w:rsid w:val="00F62B4E"/>
    <w:rsid w:val="00F73D29"/>
    <w:rsid w:val="00F761CC"/>
    <w:rsid w:val="00F93DC9"/>
    <w:rsid w:val="00F94EE7"/>
    <w:rsid w:val="00FC3DD7"/>
    <w:rsid w:val="00FC7F14"/>
    <w:rsid w:val="00FD1234"/>
    <w:rsid w:val="00FD1A85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CFED6B-B2A3-4138-995F-378F7A6956B4}"/>
</file>

<file path=customXml/itemProps2.xml><?xml version="1.0" encoding="utf-8"?>
<ds:datastoreItem xmlns:ds="http://schemas.openxmlformats.org/officeDocument/2006/customXml" ds:itemID="{A9F46C8E-9CA6-46ED-8E6C-436BF8214C50}"/>
</file>

<file path=customXml/itemProps3.xml><?xml version="1.0" encoding="utf-8"?>
<ds:datastoreItem xmlns:ds="http://schemas.openxmlformats.org/officeDocument/2006/customXml" ds:itemID="{8D4F5D45-33F6-4C40-9F68-89424C87B5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1835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</cp:revision>
  <dcterms:created xsi:type="dcterms:W3CDTF">2016-02-29T17:50:00Z</dcterms:created>
  <dcterms:modified xsi:type="dcterms:W3CDTF">2016-08-22T13:48:00Z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