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B7" w:rsidRPr="007574C1" w:rsidRDefault="007574C1" w:rsidP="007574C1">
      <w:pPr>
        <w:pStyle w:val="Ttulo6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574C1">
        <w:rPr>
          <w:rFonts w:ascii="Times New Roman" w:hAnsi="Times New Roman" w:cs="Times New Roman"/>
          <w:sz w:val="24"/>
          <w:szCs w:val="24"/>
        </w:rPr>
        <w:t>RESOLUÇÃO DA DIRETORIA COLEGIADA-RDC Nº 62, DE 3 DE JULHO DE 2000</w:t>
      </w:r>
    </w:p>
    <w:p w:rsidR="007574C1" w:rsidRPr="007574C1" w:rsidRDefault="007574C1" w:rsidP="007574C1">
      <w:pPr>
        <w:jc w:val="center"/>
        <w:rPr>
          <w:b/>
          <w:bCs/>
          <w:sz w:val="24"/>
          <w:szCs w:val="24"/>
        </w:rPr>
      </w:pPr>
    </w:p>
    <w:p w:rsidR="003F57B7" w:rsidRDefault="007574C1" w:rsidP="007574C1">
      <w:pPr>
        <w:jc w:val="center"/>
        <w:rPr>
          <w:b/>
          <w:bCs/>
          <w:color w:val="0000FF"/>
          <w:sz w:val="24"/>
          <w:szCs w:val="24"/>
        </w:rPr>
      </w:pPr>
      <w:r w:rsidRPr="007574C1">
        <w:rPr>
          <w:b/>
          <w:bCs/>
          <w:color w:val="0000FF"/>
          <w:sz w:val="24"/>
          <w:szCs w:val="24"/>
        </w:rPr>
        <w:t>(</w:t>
      </w:r>
      <w:r w:rsidR="003F57B7" w:rsidRPr="007574C1">
        <w:rPr>
          <w:b/>
          <w:bCs/>
          <w:color w:val="0000FF"/>
          <w:sz w:val="24"/>
          <w:szCs w:val="24"/>
        </w:rPr>
        <w:t xml:space="preserve">Publicada </w:t>
      </w:r>
      <w:r w:rsidRPr="007574C1">
        <w:rPr>
          <w:b/>
          <w:bCs/>
          <w:color w:val="0000FF"/>
          <w:sz w:val="24"/>
          <w:szCs w:val="24"/>
        </w:rPr>
        <w:t>no DOU nº 127, de 4 de julho de 2000)</w:t>
      </w:r>
    </w:p>
    <w:p w:rsidR="007574C1" w:rsidRDefault="007574C1" w:rsidP="007574C1">
      <w:pPr>
        <w:jc w:val="center"/>
        <w:rPr>
          <w:b/>
          <w:bCs/>
          <w:color w:val="0000FF"/>
          <w:sz w:val="24"/>
          <w:szCs w:val="24"/>
        </w:rPr>
      </w:pPr>
    </w:p>
    <w:p w:rsidR="007574C1" w:rsidRPr="007574C1" w:rsidRDefault="00860EDC" w:rsidP="007574C1">
      <w:pPr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(Revogada</w:t>
      </w:r>
      <w:r w:rsidR="007574C1" w:rsidRPr="007574C1">
        <w:rPr>
          <w:b/>
          <w:bCs/>
          <w:color w:val="0000FF"/>
          <w:sz w:val="24"/>
          <w:szCs w:val="24"/>
        </w:rPr>
        <w:t xml:space="preserve"> tacitamente</w:t>
      </w:r>
      <w:r>
        <w:rPr>
          <w:b/>
          <w:bCs/>
          <w:color w:val="0000FF"/>
          <w:sz w:val="24"/>
          <w:szCs w:val="24"/>
        </w:rPr>
        <w:t xml:space="preserve"> pela Resolução nº 98, de 20 de novembro de </w:t>
      </w:r>
      <w:r w:rsidR="007574C1" w:rsidRPr="007574C1">
        <w:rPr>
          <w:b/>
          <w:bCs/>
          <w:color w:val="0000FF"/>
          <w:sz w:val="24"/>
          <w:szCs w:val="24"/>
        </w:rPr>
        <w:t>2000, conforme declarado pelo Despacho nº 56, de 27 de março de 2018</w:t>
      </w:r>
      <w:r w:rsidR="007574C1">
        <w:rPr>
          <w:b/>
          <w:bCs/>
          <w:color w:val="0000FF"/>
          <w:sz w:val="24"/>
          <w:szCs w:val="24"/>
        </w:rPr>
        <w:t>)</w:t>
      </w:r>
    </w:p>
    <w:p w:rsidR="003F57B7" w:rsidRPr="007574C1" w:rsidRDefault="003F57B7">
      <w:pPr>
        <w:jc w:val="both"/>
        <w:rPr>
          <w:b/>
          <w:bCs/>
          <w:strike/>
          <w:sz w:val="24"/>
          <w:szCs w:val="24"/>
        </w:rPr>
      </w:pPr>
    </w:p>
    <w:p w:rsidR="003F57B7" w:rsidRPr="007574C1" w:rsidRDefault="003F57B7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7574C1">
        <w:rPr>
          <w:rFonts w:ascii="Times New Roman" w:hAnsi="Times New Roman" w:cs="Times New Roman"/>
          <w:strike/>
        </w:rPr>
        <w:t xml:space="preserve">A Diretoria Colegiada da Agência Nacional de Vigilância Sanitária, </w:t>
      </w:r>
      <w:r w:rsidRPr="007574C1">
        <w:rPr>
          <w:rFonts w:ascii="Times New Roman" w:hAnsi="Times New Roman" w:cs="Times New Roman"/>
          <w:b w:val="0"/>
          <w:bCs w:val="0"/>
          <w:strike/>
        </w:rPr>
        <w:t xml:space="preserve">no uso da atribuição que lhe confere o art. 11, inciso IV, do Regulamento </w:t>
      </w:r>
      <w:r w:rsidR="007574C1" w:rsidRPr="007574C1">
        <w:rPr>
          <w:rFonts w:ascii="Times New Roman" w:hAnsi="Times New Roman" w:cs="Times New Roman"/>
          <w:b w:val="0"/>
          <w:bCs w:val="0"/>
          <w:strike/>
        </w:rPr>
        <w:t>da ANVS aprovado pelo Decreto n</w:t>
      </w:r>
      <w:r w:rsidRPr="007574C1">
        <w:rPr>
          <w:rFonts w:ascii="Times New Roman" w:hAnsi="Times New Roman" w:cs="Times New Roman"/>
          <w:b w:val="0"/>
          <w:bCs w:val="0"/>
          <w:strike/>
        </w:rPr>
        <w:t>º 3.029, de 16 de abril de 1999, c/c o § 1º do Art. 95 do Regimento In</w:t>
      </w:r>
      <w:r w:rsidR="007574C1" w:rsidRPr="007574C1">
        <w:rPr>
          <w:rFonts w:ascii="Times New Roman" w:hAnsi="Times New Roman" w:cs="Times New Roman"/>
          <w:b w:val="0"/>
          <w:bCs w:val="0"/>
          <w:strike/>
        </w:rPr>
        <w:t>terno aprovado pela Resolução n</w:t>
      </w:r>
      <w:r w:rsidRPr="007574C1">
        <w:rPr>
          <w:rFonts w:ascii="Times New Roman" w:hAnsi="Times New Roman" w:cs="Times New Roman"/>
          <w:b w:val="0"/>
          <w:bCs w:val="0"/>
          <w:strike/>
        </w:rPr>
        <w:t xml:space="preserve">º 1, de 26 de abril de 1999, em reunião realizada em 29 de junho de 2000, adota a seguinte Resolução de Diretoria Colegiada e eu, Diretor-Presidente, determino a sua publicação: </w:t>
      </w:r>
    </w:p>
    <w:p w:rsidR="003F57B7" w:rsidRPr="007574C1" w:rsidRDefault="003F57B7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das listas de substâncias sujeitas a controle especial (Anexo I) em acordo com o artigo 101 do Regulamento Técnico </w:t>
      </w:r>
      <w:r w:rsidR="007574C1" w:rsidRPr="007574C1">
        <w:rPr>
          <w:rFonts w:ascii="Times New Roman" w:hAnsi="Times New Roman" w:cs="Times New Roman"/>
          <w:strike/>
          <w:sz w:val="24"/>
          <w:szCs w:val="24"/>
        </w:rPr>
        <w:t>aprovado pela Portaria SVS/MS n</w:t>
      </w:r>
      <w:r w:rsidRPr="007574C1">
        <w:rPr>
          <w:rFonts w:ascii="Times New Roman" w:hAnsi="Times New Roman" w:cs="Times New Roman"/>
          <w:strike/>
          <w:sz w:val="24"/>
          <w:szCs w:val="24"/>
        </w:rPr>
        <w:t>º 344, de 12 de maio de 1998, republicada no Diário Oficial da União de 1º de fevereiro de 1999.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Art. 2º Informar que as alterações foram: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I.   Inclusão na Lista B1 da seguinte substância: Dexmedetomidina</w:t>
      </w:r>
      <w:r w:rsidRPr="007574C1">
        <w:rPr>
          <w:strike/>
          <w:sz w:val="24"/>
          <w:szCs w:val="24"/>
          <w:u w:val="single"/>
        </w:rPr>
        <w:t>.</w:t>
      </w:r>
    </w:p>
    <w:p w:rsidR="003F57B7" w:rsidRPr="007574C1" w:rsidRDefault="003F57B7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II.  Inclusão na Lista C1 das seguintes substâncias: Benoxinato e Leflunomida.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 xml:space="preserve">III. Alteração do texto do adendo: </w:t>
      </w:r>
      <w:r w:rsidRPr="007574C1">
        <w:rPr>
          <w:rFonts w:ascii="Times New Roman" w:hAnsi="Times New Roman" w:cs="Times New Roman"/>
          <w:strike/>
          <w:sz w:val="24"/>
          <w:szCs w:val="24"/>
          <w:u w:val="single"/>
        </w:rPr>
        <w:t>7</w:t>
      </w:r>
      <w:r w:rsidRPr="007574C1">
        <w:rPr>
          <w:rFonts w:ascii="Times New Roman" w:hAnsi="Times New Roman" w:cs="Times New Roman"/>
          <w:strike/>
          <w:sz w:val="24"/>
          <w:szCs w:val="24"/>
        </w:rPr>
        <w:t xml:space="preserve"> da Lista “C1”.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IV.  Exclusão da Lista “C1” da substância: Sildenafila.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V. Exclusão da substância Lindano da Lista “C1” e Inclusão da mesma na Lista “F3”.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VI. Exclusão das substâncias Fenfluramina e Dexfenfluramina da Lista “C1” e Inclusão das mesmas na Lista “F3”.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 xml:space="preserve">VII. Inclusão do adendo:  </w:t>
      </w:r>
      <w:r w:rsidRPr="007574C1">
        <w:rPr>
          <w:rFonts w:ascii="Times New Roman" w:hAnsi="Times New Roman" w:cs="Times New Roman"/>
          <w:strike/>
          <w:sz w:val="24"/>
          <w:szCs w:val="24"/>
          <w:u w:val="single"/>
        </w:rPr>
        <w:t>2</w:t>
      </w:r>
      <w:r w:rsidRPr="007574C1">
        <w:rPr>
          <w:rFonts w:ascii="Times New Roman" w:hAnsi="Times New Roman" w:cs="Times New Roman"/>
          <w:strike/>
          <w:sz w:val="24"/>
          <w:szCs w:val="24"/>
        </w:rPr>
        <w:t xml:space="preserve"> da Lista “F”.</w:t>
      </w:r>
    </w:p>
    <w:p w:rsidR="003F57B7" w:rsidRPr="007574C1" w:rsidRDefault="003F57B7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</w:p>
    <w:p w:rsidR="003F57B7" w:rsidRPr="007574C1" w:rsidRDefault="003F57B7">
      <w:pPr>
        <w:pStyle w:val="Recuodecorpodetexto3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Art. 3º  Esta Resolução entrará em vigor na data de sua publicação.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center"/>
        <w:rPr>
          <w:caps/>
          <w:strike/>
          <w:sz w:val="24"/>
          <w:szCs w:val="24"/>
        </w:rPr>
      </w:pPr>
      <w:r w:rsidRPr="007574C1">
        <w:rPr>
          <w:caps/>
          <w:strike/>
          <w:sz w:val="24"/>
          <w:szCs w:val="24"/>
        </w:rPr>
        <w:t>Gonzalo Vecina Neto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ANEXO I</w:t>
      </w:r>
    </w:p>
    <w:p w:rsidR="003F57B7" w:rsidRPr="007574C1" w:rsidRDefault="003F57B7">
      <w:pPr>
        <w:jc w:val="center"/>
        <w:rPr>
          <w:strike/>
          <w:sz w:val="24"/>
          <w:szCs w:val="24"/>
        </w:rPr>
      </w:pPr>
    </w:p>
    <w:p w:rsidR="003F57B7" w:rsidRPr="007574C1" w:rsidRDefault="003F57B7">
      <w:pPr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MINISTÉRIO DA SAÚDE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AGÊNCIA NACIONAL DE VIGILÂNCIA SANITÁRIA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DIRETORIA DE MEDICAMENTOS E PRODUTOS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GERÊNCIA GERAL DE MEDICAMENTOS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________________________________________________________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ATUALIZAÇÃO N.º 6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LISTAS DA PORTARIA SVS/MS N.º 344 DE 12 DE MAIO DE 1998 (DOU DE 1/2/99)</w:t>
      </w:r>
    </w:p>
    <w:p w:rsidR="003F57B7" w:rsidRPr="007574C1" w:rsidRDefault="003F57B7">
      <w:pPr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________________________________________________________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</w:p>
    <w:p w:rsidR="003F57B7" w:rsidRPr="007574C1" w:rsidRDefault="003F57B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7574C1">
        <w:rPr>
          <w:b w:val="0"/>
          <w:bCs w:val="0"/>
          <w:strike/>
          <w:kern w:val="0"/>
          <w:sz w:val="24"/>
          <w:szCs w:val="24"/>
        </w:rPr>
        <w:t>LISTA  - A1</w:t>
      </w:r>
    </w:p>
    <w:p w:rsidR="003F57B7" w:rsidRPr="007574C1" w:rsidRDefault="003F57B7">
      <w:pPr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 DAS SUBSTÂNCIAS ENTORPECENTES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(Sujeitas a Notificação de Receita “A”)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ACETILMETADOL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ACETORFINA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ALFACETILMETADOL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ALFAMEPRODINA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ALFAMETADOL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ALFAPRODINA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ALFENTANILA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ALILPRODINA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ANILERIDINA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BECITRAMIDA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BENZETIDINA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BENZILMORFINA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BENZOILMORFINA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BETACETILMETADOL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15. BETAMEPRODINA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16. BETAMETADOL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17. BETAPRODINA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18. BUPRENORFINA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19. BUTORFANOL</w:t>
      </w:r>
    </w:p>
    <w:p w:rsidR="003F57B7" w:rsidRPr="007574C1" w:rsidRDefault="003F57B7">
      <w:pPr>
        <w:tabs>
          <w:tab w:val="left" w:pos="-709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20. CETOBEMIDONA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21. CLONITAZENO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22. CODOXIMA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23. CONCENTRADO DE PALHA DE DORMIDEIRA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24. DEXTROMORAMIDA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25. DIAMPROMIDA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26. DIETILTIAMBUTENO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27. DIFENOXILATO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28. DIFENOXINA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29. DIIDROMORFINA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30. DIMEFEPTANOL (METADOL)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31. DIMENOXADOL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32. DIMETILTIAMBUTENO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33. DIOXAFETILA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34. DIPIPANONA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35. DROTEBANOL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36. ETILMETILTIAMBUTENO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37. ETONITAZENO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38. ETORFINA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39. ETOXERIDINA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40. FENADOXONA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41. FENAMPROMIDA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42. FENAZOCINA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lastRenderedPageBreak/>
        <w:t>43. FENOMORFANO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44. FENOPERIDINA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45. FENTANILA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46. FURETIDINA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47. HIDROCODONA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48. HIDROMORFINOL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49. HIDROMORFONA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50. HIDROXIPETIDINA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51. ISOMETADONA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52. LEVOFENACILMORFANO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53. LEVOMETORFANO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54. LEVOMORAMIDA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55. LEVORFANOL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56. METADONA 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57. METAZOCINA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58. METILDESORFINA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59. METILDIIDROMORFINA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60. METOPONA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61. MIROFINA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62. MORFERIDINA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63. 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64. MORINAMIDA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65. NICOMORFINA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66. NORACIMETADOL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67. NORLEVORFANOL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68. NORMETADONA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69. NORMORFINA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70. NORPIPANONA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71. N-OXICODEÍNA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72. N-OXIMORFINA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73. ÓPIO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74. OXICODONA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75. OXIMORFONA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76. PETIDINA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77. PIMINODINA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78. PIRITRAMIDA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79. PROEPTAZINA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80. PROPERIDINA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81. RACEMETORFANO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82. RACEMORAMIDA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83. RACEMORFANO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84. REMIFENTANILA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85. SUFENTANILA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86. TEBACONA (ACETILDIIDROCODEINONA)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87. TEBAÍNA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88. TILIDINA</w:t>
      </w:r>
    </w:p>
    <w:p w:rsidR="003F57B7" w:rsidRPr="007574C1" w:rsidRDefault="003F57B7">
      <w:pPr>
        <w:tabs>
          <w:tab w:val="left" w:pos="-709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89.TRIMEPERIDINA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br w:type="page"/>
      </w:r>
      <w:r w:rsidRPr="007574C1">
        <w:rPr>
          <w:strike/>
          <w:sz w:val="24"/>
          <w:szCs w:val="24"/>
        </w:rPr>
        <w:lastRenderedPageBreak/>
        <w:t>ADENDO: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7574C1">
        <w:rPr>
          <w:strike/>
        </w:rPr>
        <w:t>1) ficam também sob controle: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1.1 os sais,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1.2 os sais de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1.3 os intermediários: da  METADONA , o 4-ciano-2-dimetilamina-4,4-difenilbutano, da  MORAMIDA, o ácido 2-metil-3-morfolina-1,1-difenilpropano carboxílico e da PETIDINA, (A) o  4 ciano-1-metil-4-fenilpiperidina, (B) o éster etílico do ácido 4-fenilpiperidina-4-carboxilíco e (C) o ácido-1-metil-4-fenilpiperidina-4-carboxílico.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7574C1">
        <w:rPr>
          <w:strike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3) preparações a base de ÓPIO contendo não mais que 50 miligramas de ÓPIO (contém 5 miligramas de morfina anidra), ficam sujeitas a VENDA SOB PRESCRIÇÃO MÉDICA SEM  RETENÇÃO DE RECEITA.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3F57B7" w:rsidRPr="007574C1" w:rsidRDefault="003F57B7">
      <w:pPr>
        <w:pStyle w:val="Corpodetexto"/>
        <w:widowControl/>
        <w:spacing w:line="240" w:lineRule="auto"/>
        <w:jc w:val="center"/>
        <w:rPr>
          <w:strike/>
        </w:rPr>
      </w:pPr>
      <w:r w:rsidRPr="007574C1">
        <w:rPr>
          <w:strike/>
        </w:rPr>
        <w:t>LISTA – A2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DAS SUBSTÂNCIAS ENTORPECENTES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3F57B7" w:rsidRPr="007574C1" w:rsidRDefault="003F57B7">
      <w:pPr>
        <w:pStyle w:val="Ttulo4"/>
        <w:widowControl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(Sujeitas a Notificação de Receita “A”)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ACETILDIIDROCODEINA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CODEÍNA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DEXTROPROPOXIFENO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DEIDROCODEÍNA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ETILMORFINA (DIONINA)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FOLCODINA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NALBUFINA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NALORFINA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NICOCODINA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NICODICODINA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NORCODEÍNA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PROPIRAM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TRAMADOL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1)ficam também sob controle: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1.1 os sais, 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lastRenderedPageBreak/>
        <w:t>1.2 os sais de éteres, ésteres e isômeros das substâncias enumeradas acima, sempre que seja possível a sua existência.</w:t>
      </w:r>
    </w:p>
    <w:p w:rsidR="003F57B7" w:rsidRPr="007574C1" w:rsidRDefault="003F57B7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strike/>
        </w:rPr>
      </w:pPr>
      <w:r w:rsidRPr="007574C1">
        <w:rPr>
          <w:strike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 SÓ PODE SER VENDIDO COM RETENÇÃO DA RECEITA “.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7574C1">
        <w:rPr>
          <w:strike/>
        </w:rPr>
        <w:t>4) preparações a base de DEXTROPROPOXIFENO, misturadas a um ou mais componentes</w:t>
      </w:r>
      <w:r w:rsidRPr="007574C1">
        <w:rPr>
          <w:strike/>
          <w:u w:val="single"/>
        </w:rPr>
        <w:t>,</w:t>
      </w:r>
      <w:r w:rsidRPr="007574C1">
        <w:rPr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5) preparações a base de NALBUFINA,  misturadas a um ou mais componentes</w:t>
      </w:r>
      <w:r w:rsidRPr="007574C1">
        <w:rPr>
          <w:strike/>
          <w:kern w:val="16"/>
          <w:sz w:val="24"/>
          <w:szCs w:val="24"/>
          <w:u w:val="single"/>
        </w:rPr>
        <w:t>,</w:t>
      </w:r>
      <w:r w:rsidRPr="007574C1">
        <w:rPr>
          <w:strike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7574C1">
        <w:rPr>
          <w:strike/>
        </w:rPr>
        <w:t>6) preparações a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3F57B7" w:rsidRPr="007574C1" w:rsidRDefault="003F57B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- A3</w:t>
      </w:r>
    </w:p>
    <w:p w:rsidR="003F57B7" w:rsidRPr="007574C1" w:rsidRDefault="003F57B7">
      <w:pPr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 DAS SUBSTÂNCIAS PSICOTRÓPICAS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 a Notificação de Receita “A”)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 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 CATINA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 CLOBENZOREX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 CLORFENTERMINA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 DEXANFETAMINA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 FENCICLIDINA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 FENETILINA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 FENMETRAZINA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 LEVANFETAMINA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 LEVOMETANFETAMINA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 METANFETAMINA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lastRenderedPageBreak/>
        <w:t>12.  METILFENIDATO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 TANFETAMINA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1) ficam também sob controle:</w:t>
      </w:r>
    </w:p>
    <w:p w:rsidR="003F57B7" w:rsidRPr="007574C1" w:rsidRDefault="003F57B7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7574C1">
        <w:rPr>
          <w:strike/>
        </w:rPr>
        <w:t>1.1 os sais, 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7574C1">
        <w:rPr>
          <w:strike/>
        </w:rPr>
        <w:t>1.2 os sais de éteres, ésteres e isômeros das substâncias enumeradas acima, sempre que seja possível a sua existência.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– B1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DAS SUBSTÂNCIAS PSICOTRÓPICAS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(Sujeitas a Notificação de Receita “B”)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ALOBARBITAL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ALPRAZOLAM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AMINEPTINA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  <w:lang w:val="es-ES_tradnl"/>
        </w:rPr>
      </w:pPr>
      <w:r w:rsidRPr="007574C1">
        <w:rPr>
          <w:strike/>
          <w:sz w:val="24"/>
          <w:szCs w:val="24"/>
        </w:rPr>
        <w:t xml:space="preserve">4.   </w:t>
      </w:r>
      <w:r w:rsidRPr="007574C1">
        <w:rPr>
          <w:strike/>
          <w:sz w:val="24"/>
          <w:szCs w:val="24"/>
          <w:lang w:val="es-ES_tradnl"/>
        </w:rPr>
        <w:t>AMOBARBITAL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  <w:lang w:val="es-ES_tradnl"/>
        </w:rPr>
      </w:pPr>
      <w:r w:rsidRPr="007574C1">
        <w:rPr>
          <w:strike/>
          <w:sz w:val="24"/>
          <w:szCs w:val="24"/>
          <w:lang w:val="es-ES_tradnl"/>
        </w:rPr>
        <w:t>5.   APROBARBITAL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  <w:lang w:val="es-ES_tradnl"/>
        </w:rPr>
      </w:pPr>
      <w:r w:rsidRPr="007574C1">
        <w:rPr>
          <w:strike/>
          <w:sz w:val="24"/>
          <w:szCs w:val="24"/>
          <w:lang w:val="es-ES_tradnl"/>
        </w:rPr>
        <w:t>6.   BARBEXACLONA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  <w:lang w:val="es-ES_tradnl"/>
        </w:rPr>
        <w:t xml:space="preserve">7.   </w:t>
      </w:r>
      <w:r w:rsidRPr="007574C1">
        <w:rPr>
          <w:strike/>
          <w:sz w:val="24"/>
          <w:szCs w:val="24"/>
        </w:rPr>
        <w:t>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BROMAZEPAM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BROTIZOLAM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BUTALBITAL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BUTOBARBITAL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CAMAZEPAM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CETAZOLAM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CICLOBARBITAL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15. CLOBAZAM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16. CLONAZEPAM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17. CLORAZEPAM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18. CLORAZEPATO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19. CLORDIAZEPÓXIDO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20. CLOTIAZEPAM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21. CLOXAZOLAM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22. DELORAZEPAM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23. DEXMEDETOMIDINA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24. DIAZEPAM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25. ESTAZOLAM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26. ETCLORVINOL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27. ETINAMATO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28. FENOBARBITAL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29. FLUDIAZEPAM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30. FLUNITRAZEPAM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31. FLURAZEPAM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32. GLUTETIMIDA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33. HALAZEPAM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34. HALOXAZOLAM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35. LEFETAMINA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36. LOFLAZEPATO ETILA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37. LOPRAZOLAM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38. LORAZEPAM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39. LORMETAZEPAM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40. MEDAZEPAM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41. MEPROBAMATO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42. MESOCARBO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43. METIL FENOBARBITAL (PROMINAL)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44. METIPRILONA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45. MIDAZOLAM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46. N-ETILANFETAMINA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47. NIMETAZEPAM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48. NITRAZEPAM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49. NORCANFANO (FENCANFAMINA)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50. NORDAZEPAM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51. OXAZEPAM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52. OXAZOLAM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53. PEMOLINA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54. PENTAZOCINA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55. PENTOBARBITAL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56. PINAZEPAM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57. PIPRADOL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58. PIROVARELONA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59. PRAZEPAM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60. PROLINTANO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61. PROPILEXEDRINA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62. SECBUTABARBITAL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63. SECOBARBITAL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64. TEMAZEPAM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65. TETRAZEPAM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66. TIAMILAL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67. TIOPENTAL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sz w:val="24"/>
          <w:szCs w:val="24"/>
        </w:rPr>
        <w:t>68. TRIAZOLAM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69. TRIEXIFENIDIL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70. VINILBITAL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71. ZALEPLONA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72. ZOLPIDEM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73. ZOPICLONA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1) ficam também sob controle: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1.1 os sais, 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1.2 os sais de éteres, ésteres e isômeros das substâncias enumeradas acima, sempre que seja possível a sua existência.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7574C1">
        <w:rPr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3F57B7" w:rsidRPr="007574C1" w:rsidRDefault="003F57B7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</w:p>
    <w:p w:rsidR="003F57B7" w:rsidRPr="007574C1" w:rsidRDefault="003F57B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7574C1">
        <w:rPr>
          <w:b w:val="0"/>
          <w:bCs w:val="0"/>
          <w:strike/>
          <w:kern w:val="0"/>
          <w:sz w:val="24"/>
          <w:szCs w:val="24"/>
        </w:rPr>
        <w:t>LISTA - B2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(Sujeitas a Notificação de Receita “B”)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AMINOREX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ANFEPRAMONA (DIETILPROPIONA)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FEMPROPOREX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4.   FENDIMETRAZINA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FENTERMINA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MAZINDOL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MEFENOREX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1) ficam também sob controle: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1.1 os sais,  éteres, ésteres e isômeros das substâncias enumeradas acima, sempre que seja possível a sua existência;</w:t>
      </w:r>
    </w:p>
    <w:p w:rsidR="003F57B7" w:rsidRPr="007574C1" w:rsidRDefault="003F57B7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7574C1">
        <w:rPr>
          <w:strike/>
        </w:rPr>
        <w:t>1.2 os sais de éteres, ésteres e isômeros das substâncias enumeradas acima, sempre que seja possível a sua existência.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7574C1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(Sujeitas a Receita de Controle Especial em duas vias)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 ACEPROMAZINA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 ÁCIDO VALPRÓICO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 AMANTADINA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 AMISSULPRIDA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 AMITRIPTILINA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 AMOXAPINA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 AZACICLONOL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 BECLAMIDA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 BENACTIZINA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 BENFLUOREX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 BENOXINATO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 BENZOCTAMINA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 BENZOQUINAMIDA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 BIPERIDENO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15.  BUPROPIONA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16.  BUSPIRONA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17.  BUTAPERAZINA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18.  BUTRIPTILINA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19.  CAPTODIAMINA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20.  CARBAMAZEPINA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21.  CAROXAZONA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22.  CETAMINA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23.  CICLARBAMATO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24.  CICLEXEDRINA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25.  CICLOPENTOLATO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26.  CITALOPRAM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27.  CLOMACRANO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28.  CLOMETIAZOL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29.  CLOMIPRAMINA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30.  CLOREXADOL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31.  CLORPROMAZINA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32.  CLORPROTIXENO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33.  CLOTIAPINA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34.  CLOZAPINA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sz w:val="24"/>
          <w:szCs w:val="24"/>
        </w:rPr>
        <w:t>35.  DEANOL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36.  DESFLURANO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37.  DESIPRAMINA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38.  DEXETIMIDA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39.  DIBENZEPINA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40.  DIMETRACRINA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41.  DISOPIRAMIDA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42.  DISSULFIRAM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43.  DIVALPROATO DE SÓDIO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44.  DIXIRAZINA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45.  DONEPEZILA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46.  DOXEPINA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47.  DROPERIDOL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48.  ECTILURÉIA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49.  EMILCAMATO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50.  ENFLURANO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51.  ENTACAPONA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52.  ETOMIDATO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53.  ETOSSUXIMIDA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54.  FACETOPERANO (LEVOFACETOPERANO)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55.  FEMPROBAMATO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56.  FENAGLICODOL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57.  FENELZINA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58.  FENILPROPANOLAMINA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59.  FENIPRAZINA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60.  FENITOINA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61.  FENTOLAMINA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62.  FLUFENAZINA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63.  FLUMAZENIL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64.  FLUOXETINA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65.  FLUPENTIXOL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66.  FLUVOXAMINA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67.  GABAPENTINA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68.  HALOPERIDOL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69.  HALOTANO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70.  HIDRATO DE CLORAL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71.  HIDROCLORBEZETILAMINA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72.  HIDROXIDIONA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73.  HOMOFENAZINA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74.  IMICLOPRAZINA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75.  IMIPRAMINA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76.  IMIPRAMINÓXIDO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77.  IPROCLORIZIDA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78.  ISOCARBOXAZIDA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79.  ISOFLURANO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80.  ISOPROPIL-CROTONIL-URÉIA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81.  LAMOTRIGINA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82.  LEFLUNOMIDA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83.  LEVODOPA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84.  LEVOMEPROMAZINA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85.  LISURIDA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86.  LITIO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87.  LOPERAMIDA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88.  LOXAPINA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89.  MAPROTILINA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90.  MECLOFENOXATO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91.  MEFENOXALONA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92.  MEFEXAMIDA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93.  MEPAZINA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94.  MESORIDAZINA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95.  METILPENTINOL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96.  METISERGIDA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97.  METIXENO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98.  METOPROMAZINA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99.  METOXIFLURANO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100.MIANSERINA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101.MINACIPRAN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102.MINAPRINA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103.MIRTAZAPINA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104.MISOPROSTOL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105.MOCLOBEMIDA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106.MOPERONA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107.NALOXONA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108.NALTREXONA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109.NEFAZODONA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110.NIALAMIDA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111.NOMIFENSINA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112.NORTRIPTILINA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113.NOXPTILINA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114.OLANZAPINA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115.OPIPRAMOL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116.OSELTAMIVIR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117.OXCARBAZEPINA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118.OXIFENAMATO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119.OXIPERTINA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120.PAROXETINA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121.PENFLURIDOL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122.PERFENAZINA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123.PERGOLIDA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124.PERICIAZINA (PROPERICIAZIDA)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125.PIMOZIDA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126.PIOGLITAZONA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127.PIPAMPERONA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128.PIPOTIAZINA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129.PRAMIPEXOL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130.PRIMIDONA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131.PROCLORPERAZINA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132.PROMAZINA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133.PROPANIDINA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134.PROPIOMAZINA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135.PROPOFOL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136.PROTIPENDIL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137.PROTRIPTILINA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138.PROXIMETACAINA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139.QUETIAPINA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140.REBOXETINA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141.RIBAVIRINA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142.RISPERIDONA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143.RIVASTIGMINA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sz w:val="24"/>
          <w:szCs w:val="24"/>
        </w:rPr>
        <w:t>144.ROPINIROL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sz w:val="24"/>
          <w:szCs w:val="24"/>
        </w:rPr>
        <w:t>145.ROSIGLITAZONA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146.SELEGILINA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147.SERTRALINA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148.SEVOFLURANO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149.SIBUTRAMINA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150.SULPIRIDA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151.TACRINA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152.TALCAPONA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153.TETRACAÍNA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154.TIANEPTINA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155.TIAPRIDA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156.TIOPROPERAZINA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157.TIORIDAZINA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158.TIOTIXENO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159.TOPIRAMATO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160.TRANILCIPROMINA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161.TRAZODONA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162. TRICLOFÓS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163. TRICLORETILENO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164. TRIFLUOPERAZINA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165. TRIFLUPERIDOL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166. TRIMIPRAMINA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167. TROGLITAZONA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168. VALPROATO SÓDICO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169. VENLAFAXINA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170. VERALIPRIDA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171. VIGABATRINA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172. ZANAMIVIR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173. ZIPRAZIDONA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left" w:pos="360"/>
        </w:tabs>
        <w:jc w:val="both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174. ZOTEPINA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175. ZUCLOPENTIXOL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1) ficam também sob controle, todos os sais e isômeros das substâncias enumeradas acima, quando couber.</w:t>
      </w:r>
    </w:p>
    <w:p w:rsidR="003F57B7" w:rsidRPr="007574C1" w:rsidRDefault="003F57B7">
      <w:pPr>
        <w:pStyle w:val="Corpodetexto"/>
        <w:widowControl/>
        <w:tabs>
          <w:tab w:val="left" w:pos="426"/>
        </w:tabs>
        <w:spacing w:line="240" w:lineRule="auto"/>
        <w:rPr>
          <w:strike/>
        </w:rPr>
      </w:pPr>
      <w:r w:rsidRPr="007574C1">
        <w:rPr>
          <w:strike/>
        </w:rPr>
        <w:t>2) os medicamentos a base da substância LOPERAMIDA ficam sujeitos a VENDA SOB PRESCRIÇÃO MÉDICA SEM RETENÇÃO DE RECEITA.</w:t>
      </w:r>
    </w:p>
    <w:p w:rsidR="003F57B7" w:rsidRPr="007574C1" w:rsidRDefault="003F57B7">
      <w:pPr>
        <w:pStyle w:val="Corpodetexto"/>
        <w:widowControl/>
        <w:tabs>
          <w:tab w:val="left" w:pos="1276"/>
        </w:tabs>
        <w:spacing w:line="240" w:lineRule="auto"/>
        <w:rPr>
          <w:strike/>
        </w:rPr>
      </w:pPr>
      <w:r w:rsidRPr="007574C1">
        <w:rPr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5) os medicamentos a base da substância FENILPROPANOLAMINA, ficam sujeitos a VENDA SOB PRESCRIÇÃO MÉDICA SEM RETENÇÃO DE RECEITA.</w:t>
      </w:r>
    </w:p>
    <w:p w:rsidR="003F57B7" w:rsidRPr="007574C1" w:rsidRDefault="003F57B7">
      <w:pPr>
        <w:pStyle w:val="Corpodetexto"/>
        <w:widowControl/>
        <w:tabs>
          <w:tab w:val="left" w:pos="-426"/>
        </w:tabs>
        <w:spacing w:line="240" w:lineRule="auto"/>
        <w:rPr>
          <w:strike/>
        </w:rPr>
      </w:pPr>
      <w:r w:rsidRPr="007574C1">
        <w:rPr>
          <w:strike/>
        </w:rPr>
        <w:t>6) os medicamentos a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3F57B7" w:rsidRPr="007574C1" w:rsidRDefault="003F57B7">
      <w:pPr>
        <w:jc w:val="both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 xml:space="preserve">7) excetuam-se das disposições legais deste Regulamento Técnico as substâncias </w:t>
      </w:r>
      <w:r w:rsidRPr="007574C1">
        <w:rPr>
          <w:strike/>
          <w:sz w:val="24"/>
          <w:szCs w:val="24"/>
        </w:rPr>
        <w:t xml:space="preserve">TRICLOROETILENO, DISSULFIRAM e  LÍTIO </w:t>
      </w:r>
      <w:r w:rsidRPr="007574C1">
        <w:rPr>
          <w:b/>
          <w:bCs/>
          <w:strike/>
          <w:sz w:val="24"/>
          <w:szCs w:val="24"/>
        </w:rPr>
        <w:t>metálico e seu Citrato, quando, comprovadamente, forem utilizadas para outros fins que não os de efeito à área de saúde, e portanto não estão sujeitos ao controle e fiscalização do Ministério da Saúde.</w:t>
      </w:r>
    </w:p>
    <w:p w:rsidR="003F57B7" w:rsidRPr="007574C1" w:rsidRDefault="003F57B7">
      <w:pPr>
        <w:pStyle w:val="Textoembloco"/>
        <w:ind w:left="0" w:right="0"/>
        <w:rPr>
          <w:rFonts w:ascii="Times New Roman" w:hAnsi="Times New Roman" w:cs="Times New Roman"/>
          <w:i w:val="0"/>
          <w:iCs w:val="0"/>
          <w:strike/>
          <w:sz w:val="24"/>
          <w:szCs w:val="24"/>
        </w:rPr>
      </w:pPr>
      <w:r w:rsidRPr="007574C1">
        <w:rPr>
          <w:rFonts w:ascii="Times New Roman" w:hAnsi="Times New Roman" w:cs="Times New Roman"/>
          <w:i w:val="0"/>
          <w:iCs w:val="0"/>
          <w:strike/>
          <w:sz w:val="24"/>
          <w:szCs w:val="24"/>
        </w:rPr>
        <w:t>8) As empresas detentoras de registro de medicamentos a base da substância TROGLITAZONA, ROSIGLITAZONA E PIOGLITAZONA ficam obrigadas a proceder o monitoramento clínico e bioquímico dos pacientes que utilizam os referidos medicamentos.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- C2</w:t>
      </w: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DE SUBSTÂNCIAS RETINÓICAS</w:t>
      </w:r>
    </w:p>
    <w:p w:rsidR="003F57B7" w:rsidRPr="007574C1" w:rsidRDefault="003F57B7">
      <w:pPr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(Sujeitas a Notificação de Receita Especial)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ACITRETINA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ADAPALENO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ISOTRETINOÍNA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TRETINOÍNA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7574C1">
        <w:rPr>
          <w:strike/>
        </w:rPr>
        <w:t>1)  ficam também sob controle, todos os sais e  isômeros das substâncias enumeradas acima, quando couber.</w:t>
      </w:r>
    </w:p>
    <w:p w:rsidR="003F57B7" w:rsidRPr="007574C1" w:rsidRDefault="003F57B7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7574C1">
        <w:rPr>
          <w:strike/>
        </w:rPr>
        <w:t>2) os medicamentos de uso tópico contendo as substâncias desta lista ficam sujeitos a VENDA SOB PRESCRIÇÃO MÉDICA SEM RETENÇÃO DE RECEITA.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– C3</w:t>
      </w: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DE SUBSTÂNCIAS IMUNOSSUPRESSORAS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b/>
          <w:bCs/>
          <w:strike/>
          <w:kern w:val="16"/>
          <w:sz w:val="24"/>
          <w:szCs w:val="24"/>
        </w:rPr>
      </w:pPr>
      <w:r w:rsidRPr="007574C1">
        <w:rPr>
          <w:b/>
          <w:bCs/>
          <w:strike/>
          <w:kern w:val="16"/>
          <w:sz w:val="24"/>
          <w:szCs w:val="24"/>
        </w:rPr>
        <w:t>(Sujeita a Notificação de Receita Especial)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b/>
          <w:bCs/>
          <w:strike/>
          <w:kern w:val="16"/>
          <w:sz w:val="24"/>
          <w:szCs w:val="24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36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1.   FTALIMIDOGLUTARIMIDA (TALIDOMIDA)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1)  ficam também sob controle, todos os sais e isômeros das substâncias enumeradas acima, quando couber.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Ttulo1"/>
        <w:widowControl/>
        <w:jc w:val="center"/>
        <w:rPr>
          <w:strike/>
        </w:rPr>
      </w:pPr>
      <w:r w:rsidRPr="007574C1">
        <w:rPr>
          <w:strike/>
        </w:rPr>
        <w:t>LISTA – C4</w:t>
      </w:r>
    </w:p>
    <w:p w:rsidR="003F57B7" w:rsidRPr="007574C1" w:rsidRDefault="003F57B7">
      <w:pPr>
        <w:pStyle w:val="Ttulo1"/>
        <w:widowControl/>
        <w:jc w:val="center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DAS SUBSTÂNCIAS ANTI-RETROVIRAIS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b/>
          <w:bCs/>
          <w:strike/>
          <w:kern w:val="16"/>
          <w:sz w:val="24"/>
          <w:szCs w:val="24"/>
        </w:rPr>
      </w:pPr>
      <w:r w:rsidRPr="007574C1">
        <w:rPr>
          <w:b/>
          <w:bCs/>
          <w:strike/>
          <w:kern w:val="16"/>
          <w:sz w:val="24"/>
          <w:szCs w:val="24"/>
        </w:rPr>
        <w:t>(Sujeitas a Receituário do Programa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b/>
          <w:bCs/>
          <w:strike/>
          <w:kern w:val="16"/>
          <w:sz w:val="24"/>
          <w:szCs w:val="24"/>
        </w:rPr>
      </w:pPr>
      <w:r w:rsidRPr="007574C1">
        <w:rPr>
          <w:b/>
          <w:bCs/>
          <w:strike/>
          <w:kern w:val="16"/>
          <w:sz w:val="24"/>
          <w:szCs w:val="24"/>
        </w:rPr>
        <w:t>da DST/AIDS ou Sujeitas a Receita de Controle Especial em duas vias)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b/>
          <w:bCs/>
          <w:strike/>
          <w:kern w:val="16"/>
          <w:sz w:val="24"/>
          <w:szCs w:val="24"/>
          <w:u w:val="single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1.   ABACAVIR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2.   AMPRENAVIR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3.   DELARVIRDINA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4.   DIDANOSINA (ddI)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5.   EFAVIRENZ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6.   ESTAVUDINA (d4T)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7.   INDINAVIR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8.   LAMIVUDINA (3TC)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9.   NELFINAVIR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10. NEVIRAPINA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11. RITONAVIR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12. SAQUINAVIR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13. ZALCITABINA (ddC)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72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14. ZIDOVUDINA (AZT)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1)  ficam também sob controle, todos os sais e isômeros das substâncias enumeradas acima, quando couber</w:t>
      </w:r>
      <w:r w:rsidRPr="007574C1">
        <w:rPr>
          <w:b/>
          <w:bCs/>
          <w:strike/>
        </w:rPr>
        <w:t>.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36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2)  os medicamentos a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3F57B7" w:rsidRPr="007574C1" w:rsidRDefault="003F57B7">
      <w:pPr>
        <w:pStyle w:val="Corpodetexto2"/>
        <w:widowControl w:val="0"/>
        <w:tabs>
          <w:tab w:val="clear" w:pos="284"/>
          <w:tab w:val="left" w:pos="360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3)  os medicamentos a base de substâncias anti-retrovirais acima elencadas, quando dispensados em farmácias e drogarias, ficam sujeitos a venda sob Receita de Controle Especial em 2 (duas) vias.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b/>
          <w:bCs/>
          <w:strike/>
          <w:kern w:val="16"/>
          <w:sz w:val="24"/>
          <w:szCs w:val="24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- C5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DAS SUBSTÂNCIAS ANABOLIZANTES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b/>
          <w:bCs/>
          <w:strike/>
          <w:kern w:val="16"/>
          <w:sz w:val="24"/>
          <w:szCs w:val="24"/>
        </w:rPr>
      </w:pPr>
      <w:r w:rsidRPr="007574C1">
        <w:rPr>
          <w:b/>
          <w:bCs/>
          <w:strike/>
          <w:kern w:val="16"/>
          <w:sz w:val="24"/>
          <w:szCs w:val="24"/>
        </w:rPr>
        <w:t>(Sujeitas a Receita de Controle Especial em duas vias)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b/>
          <w:bCs/>
          <w:strike/>
          <w:kern w:val="16"/>
          <w:sz w:val="24"/>
          <w:szCs w:val="24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1.   ESTANOZOLOL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2.   FLUOXIMESTERONA OU FLUOXIMETILTESTOSTERONA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3.   MESTEROLONA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4.   METANDRIOL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5.   METILTESTOSTERONA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6.   NANDROLONA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7.   OXIMETOLONA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8.   PRASTERONA (DEIDROPIANDROSTERONA – DHEA)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1)  ficam também sob controle, todos os sais e isômeros das substâncias enumeradas acima, quando couber</w:t>
      </w:r>
      <w:r w:rsidRPr="007574C1">
        <w:rPr>
          <w:b/>
          <w:bCs/>
          <w:strike/>
        </w:rPr>
        <w:t>.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rPr>
          <w:strike/>
          <w:kern w:val="16"/>
          <w:sz w:val="24"/>
          <w:szCs w:val="24"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 - D1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DE SUBSTÂNCIAS PRECURSORAS DE ENTORPECENTES E/OU PSICOTRÓPICOS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b/>
          <w:bCs/>
          <w:strike/>
          <w:kern w:val="16"/>
          <w:sz w:val="24"/>
          <w:szCs w:val="24"/>
        </w:rPr>
      </w:pPr>
      <w:r w:rsidRPr="007574C1">
        <w:rPr>
          <w:b/>
          <w:bCs/>
          <w:strike/>
          <w:kern w:val="16"/>
          <w:sz w:val="24"/>
          <w:szCs w:val="24"/>
        </w:rPr>
        <w:t>(Sujeitas a Receita Médica sem Retenção)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1-FENIL-2-PROPANONA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3,4 - METILENDIOXIFENIL-2-PROPANONA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ACIDO ANTRANÍLICO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ÁCIDO FENILACETICO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5.   ÁCIDO LISÉRGICO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ÁCIDO N-ACETILANTRANÍLICO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EFEDRINA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ERGOMETRINA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ERGOTAMINA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ISOSAFROL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PIPERIDINA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PIPERONAL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PSEUDOEFEDRINA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SAFROL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7574C1">
        <w:rPr>
          <w:strike/>
        </w:rPr>
        <w:t>1) ficam também sob controle, todos os sais e isômeros das substâncias enumeradas acima, sempre que seja possível a sua existência.</w:t>
      </w:r>
    </w:p>
    <w:p w:rsidR="003F57B7" w:rsidRPr="007574C1" w:rsidRDefault="003F57B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 - D2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LISTA DE INSUMOS QUÍMICOS UTILIZADOS COMO PRECURSORES</w:t>
      </w:r>
    </w:p>
    <w:p w:rsidR="003F57B7" w:rsidRPr="007574C1" w:rsidRDefault="003F57B7">
      <w:pPr>
        <w:pStyle w:val="Corpodetexto2"/>
        <w:widowControl w:val="0"/>
        <w:tabs>
          <w:tab w:val="clear" w:pos="284"/>
        </w:tabs>
        <w:jc w:val="center"/>
        <w:rPr>
          <w:strike/>
          <w:kern w:val="16"/>
          <w:sz w:val="24"/>
          <w:szCs w:val="24"/>
        </w:rPr>
      </w:pPr>
      <w:r w:rsidRPr="007574C1">
        <w:rPr>
          <w:strike/>
          <w:kern w:val="16"/>
          <w:sz w:val="24"/>
          <w:szCs w:val="24"/>
        </w:rPr>
        <w:t>PARA FABRICAÇÃO E SÍNTESE DE ENTORPECENTES E/OU PSICOTRÓPICOS</w:t>
      </w:r>
    </w:p>
    <w:p w:rsidR="003F57B7" w:rsidRPr="007574C1" w:rsidRDefault="003F57B7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7574C1">
        <w:rPr>
          <w:b/>
          <w:bCs/>
          <w:strike/>
          <w:sz w:val="24"/>
          <w:szCs w:val="24"/>
        </w:rPr>
        <w:t>(Sujeitos a Controle do Ministério da Justiça)</w:t>
      </w:r>
    </w:p>
    <w:p w:rsidR="003F57B7" w:rsidRPr="007574C1" w:rsidRDefault="003F57B7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1.   ACETONA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2.   ÁCIDO CLORÍDRICO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3.   ÁCIDO SULFÚRICO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4.   ANIDRIDO ACÉTICO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CLORETO DE METILENO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6.   CLOROFÓRMIO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7.   ÉTER ETÍLICO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8.   METIL ETIL CETONA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9.   PERMANGANATO DE POTÁSSIO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10. SULFATO DE SÓDIO </w:t>
      </w:r>
    </w:p>
    <w:p w:rsidR="003F57B7" w:rsidRPr="007574C1" w:rsidRDefault="003F57B7">
      <w:pPr>
        <w:tabs>
          <w:tab w:val="left" w:pos="36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11. TOLUENO </w:t>
      </w:r>
    </w:p>
    <w:p w:rsidR="003F57B7" w:rsidRPr="007574C1" w:rsidRDefault="003F57B7">
      <w:pPr>
        <w:pStyle w:val="Cabealho"/>
        <w:tabs>
          <w:tab w:val="clear" w:pos="4419"/>
          <w:tab w:val="clear" w:pos="8838"/>
          <w:tab w:val="left" w:pos="360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7574C1">
        <w:rPr>
          <w:strike/>
        </w:rPr>
        <w:t>1) produtos e insumos químicos, sujeitos a controle da Polícia Federal, de acordo com a Lei n.º 9.017 de 30/03/1995, Decreto n.º 1.646 de 26/09/1995, Decreto n.º 2.036 de 14/10/1996, Resolução n.º  01/95 de 07 de novembro de 1995 e Instrução Normativa n.º 06 de 25/09/1997;</w:t>
      </w:r>
    </w:p>
    <w:p w:rsidR="003F57B7" w:rsidRPr="007574C1" w:rsidRDefault="003F57B7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7574C1">
        <w:rPr>
          <w:strike/>
        </w:rPr>
        <w:t>2) o insumo químico ou substância CLOROFÓRMIO está proibido para uso em medicamentos.</w:t>
      </w:r>
    </w:p>
    <w:p w:rsidR="003F57B7" w:rsidRPr="007574C1" w:rsidRDefault="003F57B7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3F57B7" w:rsidRPr="007574C1" w:rsidRDefault="003F57B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7574C1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3F57B7" w:rsidRPr="007574C1" w:rsidRDefault="003F57B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7574C1">
        <w:rPr>
          <w:rFonts w:ascii="Times New Roman" w:hAnsi="Times New Roman" w:cs="Times New Roman"/>
          <w:b w:val="0"/>
          <w:bCs w:val="0"/>
          <w:strike/>
        </w:rPr>
        <w:t>LISTA DE PLANTAS QUE PODEM ORIGINAR SUBSTÂNCIAS</w:t>
      </w:r>
    </w:p>
    <w:p w:rsidR="003F57B7" w:rsidRPr="007574C1" w:rsidRDefault="003F57B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7574C1">
        <w:rPr>
          <w:rFonts w:ascii="Times New Roman" w:hAnsi="Times New Roman" w:cs="Times New Roman"/>
          <w:b w:val="0"/>
          <w:bCs w:val="0"/>
          <w:strike/>
        </w:rPr>
        <w:t>ENTORPECENTES E/OU PSICOTRÓPICAS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CANNABIS SATIVUM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CLAVICEPS PASPALI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DATURA SUAVEOLANS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ERYTROXYLUM COCA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LOPHOPHORA WILLIAMSII (CACTO PEYOTE)</w:t>
      </w:r>
    </w:p>
    <w:p w:rsidR="003F57B7" w:rsidRPr="007574C1" w:rsidRDefault="003F57B7">
      <w:pPr>
        <w:pStyle w:val="Corpodetexto2"/>
        <w:tabs>
          <w:tab w:val="clear" w:pos="284"/>
        </w:tabs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PRESTONIA AMAZONICA (HAEMADICTYON AMAZONICUM)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1) ficam também sob controle, todos os sais e isômeros das substâncias obtidas a partir das plantas elencadas acima.</w:t>
      </w:r>
    </w:p>
    <w:p w:rsidR="003F57B7" w:rsidRPr="007574C1" w:rsidRDefault="003F57B7">
      <w:pPr>
        <w:pStyle w:val="Ttulo"/>
        <w:widowControl/>
        <w:jc w:val="both"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br w:type="page"/>
      </w:r>
    </w:p>
    <w:p w:rsidR="003F57B7" w:rsidRPr="007574C1" w:rsidRDefault="003F57B7">
      <w:pPr>
        <w:pStyle w:val="Ttulo"/>
        <w:widowControl/>
        <w:rPr>
          <w:b w:val="0"/>
          <w:bCs w:val="0"/>
          <w:strike/>
        </w:rPr>
      </w:pPr>
      <w:r w:rsidRPr="007574C1">
        <w:rPr>
          <w:b w:val="0"/>
          <w:bCs w:val="0"/>
          <w:strike/>
        </w:rPr>
        <w:t>LISTA - F</w:t>
      </w:r>
    </w:p>
    <w:p w:rsidR="003F57B7" w:rsidRPr="007574C1" w:rsidRDefault="003F57B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7574C1">
        <w:rPr>
          <w:b w:val="0"/>
          <w:bCs w:val="0"/>
          <w:strike/>
          <w:sz w:val="24"/>
          <w:szCs w:val="24"/>
        </w:rPr>
        <w:t>LISTA DAS SUBSTÂNCIAS DE USO PROSCRITO NO BRASIL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 F1 - SUBSTÂNCIAS ENTORPECENTES</w:t>
      </w:r>
    </w:p>
    <w:p w:rsidR="003F57B7" w:rsidRPr="007574C1" w:rsidRDefault="003F57B7">
      <w:pPr>
        <w:rPr>
          <w:strike/>
          <w:sz w:val="24"/>
          <w:szCs w:val="24"/>
        </w:rPr>
      </w:pPr>
    </w:p>
    <w:p w:rsidR="003F57B7" w:rsidRPr="007574C1" w:rsidRDefault="003F57B7">
      <w:pPr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</w:t>
      </w:r>
      <w:r w:rsidRPr="007574C1">
        <w:rPr>
          <w:strike/>
          <w:sz w:val="24"/>
          <w:szCs w:val="24"/>
        </w:rPr>
        <w:tab/>
        <w:t>3-METILFENTANILA(N-(3-METIL1-(FENETIL-4-PIPERIDIL)PROPIONANILIDA)</w:t>
      </w:r>
    </w:p>
    <w:p w:rsidR="003F57B7" w:rsidRPr="007574C1" w:rsidRDefault="003F57B7">
      <w:pPr>
        <w:rPr>
          <w:strike/>
          <w:sz w:val="24"/>
          <w:szCs w:val="24"/>
        </w:rPr>
      </w:pPr>
    </w:p>
    <w:p w:rsidR="003F57B7" w:rsidRPr="007574C1" w:rsidRDefault="003F57B7">
      <w:pPr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2. </w:t>
      </w:r>
      <w:r w:rsidRPr="007574C1">
        <w:rPr>
          <w:strike/>
          <w:sz w:val="24"/>
          <w:szCs w:val="24"/>
        </w:rPr>
        <w:tab/>
        <w:t>3-METILTIOFENTANILA (N-[3-METIL-1-[2-(2-TIENIL)ETIL]-4-PIPERIDIL]PROPIONANILIDA)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3.</w:t>
      </w:r>
      <w:r w:rsidRPr="007574C1">
        <w:rPr>
          <w:rFonts w:ascii="Times New Roman" w:hAnsi="Times New Roman" w:cs="Times New Roman"/>
          <w:strike/>
          <w:sz w:val="24"/>
          <w:szCs w:val="24"/>
        </w:rPr>
        <w:tab/>
        <w:t>ACETIL-ALFA-METILFENTANILA (N-[1-</w: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begin"/>
      </w:r>
      <w:r w:rsidRPr="007574C1">
        <w:rPr>
          <w:rFonts w:ascii="Times New Roman" w:hAnsi="Times New Roman" w:cs="Times New Roman"/>
          <w:strike/>
          <w:sz w:val="24"/>
          <w:szCs w:val="24"/>
        </w:rPr>
        <w:instrText>SYMBOL 181 \f "Symbol" \s 10</w:instrTex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separate"/>
      </w:r>
      <w:r w:rsidRPr="007574C1">
        <w:rPr>
          <w:rFonts w:ascii="Times New Roman" w:hAnsi="Times New Roman" w:cs="Times New Roman"/>
          <w:strike/>
          <w:sz w:val="24"/>
          <w:szCs w:val="24"/>
        </w:rPr>
        <w:t></w: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end"/>
      </w:r>
      <w:r w:rsidRPr="007574C1">
        <w:rPr>
          <w:rFonts w:ascii="Times New Roman" w:hAnsi="Times New Roman" w:cs="Times New Roman"/>
          <w:strike/>
          <w:sz w:val="24"/>
          <w:szCs w:val="24"/>
        </w:rPr>
        <w:t>-METILFENETIL)-4-PIPERIDIL]ACETANILIDA)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4.ALFA-METILFENTANILA (N-[1-</w: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begin"/>
      </w:r>
      <w:r w:rsidRPr="007574C1">
        <w:rPr>
          <w:rFonts w:ascii="Times New Roman" w:hAnsi="Times New Roman" w:cs="Times New Roman"/>
          <w:strike/>
          <w:sz w:val="24"/>
          <w:szCs w:val="24"/>
        </w:rPr>
        <w:instrText>SYMBOL 181 \f "Symbol" \s 10</w:instrTex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separate"/>
      </w:r>
      <w:r w:rsidRPr="007574C1">
        <w:rPr>
          <w:rFonts w:ascii="Times New Roman" w:hAnsi="Times New Roman" w:cs="Times New Roman"/>
          <w:strike/>
          <w:sz w:val="24"/>
          <w:szCs w:val="24"/>
        </w:rPr>
        <w:t></w:t>
      </w:r>
      <w:r w:rsidRPr="007574C1">
        <w:rPr>
          <w:rFonts w:ascii="Times New Roman" w:hAnsi="Times New Roman" w:cs="Times New Roman"/>
          <w:strike/>
          <w:sz w:val="24"/>
          <w:szCs w:val="24"/>
        </w:rPr>
        <w:fldChar w:fldCharType="end"/>
      </w:r>
      <w:r w:rsidRPr="007574C1">
        <w:rPr>
          <w:rFonts w:ascii="Times New Roman" w:hAnsi="Times New Roman" w:cs="Times New Roman"/>
          <w:strike/>
          <w:sz w:val="24"/>
          <w:szCs w:val="24"/>
        </w:rPr>
        <w:t>-METILFENETIL)-4-PIPERIDIL]PROPIONANILIDA)</w:t>
      </w:r>
    </w:p>
    <w:p w:rsidR="003F57B7" w:rsidRPr="007574C1" w:rsidRDefault="003F57B7">
      <w:pPr>
        <w:pStyle w:val="Corpodetexto2"/>
        <w:tabs>
          <w:tab w:val="clear" w:pos="284"/>
        </w:tabs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5.ALFAMETILTIOFENTANIL (N-[1-[1-METIL-2-(2-TIENIl)ETIL]-4-PIPERIDIL]PROPIONANILIDA)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BETA-HIDROXI-3-METILFENTANILA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BETA-HIDROXIFENTANILA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8.   COCAÍNA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DESOMORFINA (DIIDRODEOXIMORFINA)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ECGONINA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HEROÍNA (DIACETILMORFINA)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MPPP (1-METIL-4-FENIL-4-PROPIONATO DE PIPERIDINA (ESTER))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13. PARA-FLUOROFENTANILA (4-FLUORO-N-(1-FENETIL-4-PIPERIDIL)PROPIONANILIDA)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PEPAP (1-FENETIL-4-FENIL-4-ACETATO DE PIPERIDINA (ESTER))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15. TIOFENTANILA (N-[1-[2-TIENIL)ETIL]-4-PIPERIDIL]PROPIONANILIDA)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 F2 - SUBSTÂNCIAS PSICOTRÓPICAS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tabs>
          <w:tab w:val="left" w:pos="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1.   4-METILAMINOREX 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)-CIS-2-AMINO-4-METIL-5-FENIL-2-OXAZOLINA</w:t>
      </w:r>
    </w:p>
    <w:p w:rsidR="003F57B7" w:rsidRPr="007574C1" w:rsidRDefault="003F57B7">
      <w:pPr>
        <w:tabs>
          <w:tab w:val="left" w:pos="0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BENZOFETAMINA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3.   CATINONA ( (-)-(S)-2-AMINOPROPIOFENONA)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4.   CLORETO DE ETILA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DET ( 3-[2-(DIETILAMINO)ETIL]LINDOL)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6.   DMA -  ((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)-2,5-DIMETOXI-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7.   DMHP- (3-(1,2-DIMETILHEPTIL)-7,8,9,10-TETRAHIDRO-6,6,9-TRIMETIL-6H-DIBENZO[B,D]PIRANO-1-OL)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8.   DMT - (3-[2-(DIMETILAMINO)ETIL] INDOL)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9.   DOB - ((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)-4-BROMO-2,5-DIMETOXI-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-METILFENETILAMINA)-BROLANFETAMINA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10. DOET - ((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) –4-ETIL-2,5-DIMETOXI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11. ETICICLIDINA (N-ETIL-1-FENILCICLOHEXILAMINA)-PCE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12. ETRIPTAMINA - (3-(2-AMINOBUTIL)INDOL)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13. LISERGIDA - (9,10-DIDEHIDRO-N,N-DIETIL-6-METILERGOLINA-8 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98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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-CARBOXAMIDA) -LSD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14. MDA - 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-METIL-3,4-(METILENDIOXI)FENETILAMINA)-TENAMFETAMINA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15.  MDMA - ( 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 xml:space="preserve">)-N, 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-DIMETIL-3,4-(METILENDIOXI)FENETILAMINA)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16.  MECLOQUALONA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17.  MESCALINA - (3,4,5-TRIMETOXIFENETILAMINA)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18.  METAQUALONA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19.  METICATINONA - (2-(METILAMINO)-1-FENILPROPAN-L-ONA)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20. MMDA - (2-METOXI-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-METIL-4,5-(METILENDIOXI)FENETILAINA)</w:t>
      </w:r>
    </w:p>
    <w:p w:rsidR="003F57B7" w:rsidRPr="007574C1" w:rsidRDefault="003F57B7">
      <w:pPr>
        <w:pStyle w:val="Corpodetexto2"/>
        <w:tabs>
          <w:tab w:val="clear" w:pos="284"/>
        </w:tabs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21.  PARAHEXILA - (3-HEXIL-7,8,9,10-TETRAHIDRO-6,6,9-TRIMETIL-6H-DIBENZO[B,D]PIRANO-1-OL)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22.  PMA - (P-METOXI-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23.  PSILOCIBINA - (FOSFATO DIHIDROGENADO DE 3-[2-(DIMETILAMINOETIL)]INDOL-4-ILO)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24.  PSILOCINA, PSILOT - (3-[2-(DIMETILAMINO)ETIL]INDOL-4-OL)</w:t>
      </w:r>
    </w:p>
    <w:p w:rsidR="003F57B7" w:rsidRPr="007574C1" w:rsidRDefault="003F57B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7574C1">
        <w:rPr>
          <w:rFonts w:ascii="Times New Roman" w:hAnsi="Times New Roman" w:cs="Times New Roman"/>
          <w:strike/>
          <w:sz w:val="24"/>
          <w:szCs w:val="24"/>
        </w:rPr>
        <w:t>25.  ROLICICLIDINA - (L-(L-FENILCICLOMEXIL)PIRROLIDINA)-PHP,PCPY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26.  STP,DOM (2,5-DIMETOXI-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,4-DIMETILFENETILAMINA)</w:t>
      </w:r>
    </w:p>
    <w:p w:rsidR="003F57B7" w:rsidRPr="007574C1" w:rsidRDefault="003F57B7">
      <w:pPr>
        <w:jc w:val="both"/>
        <w:rPr>
          <w:strike/>
          <w:sz w:val="24"/>
          <w:szCs w:val="24"/>
          <w:lang w:val="es-ES_tradnl"/>
        </w:rPr>
      </w:pPr>
      <w:r w:rsidRPr="007574C1">
        <w:rPr>
          <w:strike/>
          <w:sz w:val="24"/>
          <w:szCs w:val="24"/>
          <w:lang w:val="es-ES_tradnl"/>
        </w:rPr>
        <w:t>27.  TENOCICLIDINA (1-[1-(2-TIENIL)CICLOHEXIL]PIPERIDINA)-TCP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28.  THC - (TETRAIDROCANABINOL)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29.  TMA - ( (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177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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)-3,4,5-TRIMETOXI-</w:t>
      </w:r>
      <w:r w:rsidRPr="007574C1">
        <w:rPr>
          <w:strike/>
          <w:sz w:val="24"/>
          <w:szCs w:val="24"/>
        </w:rPr>
        <w:fldChar w:fldCharType="begin"/>
      </w:r>
      <w:r w:rsidRPr="007574C1">
        <w:rPr>
          <w:strike/>
          <w:sz w:val="24"/>
          <w:szCs w:val="24"/>
        </w:rPr>
        <w:instrText>SYMBOL 181 \f "Symbol" \s 10</w:instrText>
      </w:r>
      <w:r w:rsidRPr="007574C1">
        <w:rPr>
          <w:strike/>
          <w:sz w:val="24"/>
          <w:szCs w:val="24"/>
        </w:rPr>
        <w:fldChar w:fldCharType="separate"/>
      </w:r>
      <w:r w:rsidRPr="007574C1">
        <w:rPr>
          <w:strike/>
          <w:sz w:val="24"/>
          <w:szCs w:val="24"/>
        </w:rPr>
        <w:t></w:t>
      </w:r>
      <w:r w:rsidRPr="007574C1">
        <w:rPr>
          <w:strike/>
          <w:sz w:val="24"/>
          <w:szCs w:val="24"/>
        </w:rPr>
        <w:fldChar w:fldCharType="end"/>
      </w:r>
      <w:r w:rsidRPr="007574C1">
        <w:rPr>
          <w:strike/>
          <w:sz w:val="24"/>
          <w:szCs w:val="24"/>
        </w:rPr>
        <w:t>-METILFENETILAMINA)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30.   ZIPEPROL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num" w:pos="-567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  <w:tab w:val="num" w:pos="-567"/>
        </w:tabs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LISTA F3 – OUTRAS SUBSTÂNCIAS</w:t>
      </w:r>
    </w:p>
    <w:p w:rsidR="003F57B7" w:rsidRPr="007574C1" w:rsidRDefault="003F57B7">
      <w:pPr>
        <w:tabs>
          <w:tab w:val="num" w:pos="-567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 xml:space="preserve">1.   ESTRICNINA 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2.   ETRETINATO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3.   DEXFENFLURAMINA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4.   FENFLURAMINA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5.   LINDANO</w:t>
      </w:r>
    </w:p>
    <w:p w:rsidR="003F57B7" w:rsidRPr="007574C1" w:rsidRDefault="003F57B7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  <w:r w:rsidRPr="007574C1">
        <w:rPr>
          <w:strike/>
          <w:sz w:val="24"/>
          <w:szCs w:val="24"/>
        </w:rPr>
        <w:t>ADENDO: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>1) ficam também sob controle, todos os sais e isômeros das substâncias enumeradas acima, sempre que seja possível a sua existência.</w:t>
      </w:r>
    </w:p>
    <w:p w:rsidR="003F57B7" w:rsidRPr="007574C1" w:rsidRDefault="003F57B7">
      <w:pPr>
        <w:pStyle w:val="Corpodetexto"/>
        <w:widowControl/>
        <w:spacing w:line="240" w:lineRule="auto"/>
        <w:rPr>
          <w:strike/>
        </w:rPr>
      </w:pPr>
      <w:r w:rsidRPr="007574C1">
        <w:rPr>
          <w:strike/>
        </w:rPr>
        <w:t xml:space="preserve">2) fica autorizado o uso de LINDANO como preservativo de madeira, sob o controle do Instituto Brasileiro do Meio Ambiente e dos Recursos Naturais Renováveis - IBAMA. </w:t>
      </w: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p w:rsidR="003F57B7" w:rsidRPr="007574C1" w:rsidRDefault="003F57B7">
      <w:pPr>
        <w:jc w:val="both"/>
        <w:rPr>
          <w:strike/>
          <w:sz w:val="24"/>
          <w:szCs w:val="24"/>
        </w:rPr>
      </w:pPr>
    </w:p>
    <w:sectPr w:rsidR="003F57B7" w:rsidRPr="007574C1" w:rsidSect="003F57B7">
      <w:headerReference w:type="default" r:id="rId7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709" w:rsidRDefault="00987709" w:rsidP="007574C1">
      <w:r>
        <w:separator/>
      </w:r>
    </w:p>
  </w:endnote>
  <w:endnote w:type="continuationSeparator" w:id="0">
    <w:p w:rsidR="00987709" w:rsidRDefault="00987709" w:rsidP="0075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709" w:rsidRDefault="00987709" w:rsidP="007574C1">
      <w:r>
        <w:separator/>
      </w:r>
    </w:p>
  </w:footnote>
  <w:footnote w:type="continuationSeparator" w:id="0">
    <w:p w:rsidR="00987709" w:rsidRDefault="00987709" w:rsidP="0075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4C1" w:rsidRDefault="007574C1">
    <w:pPr>
      <w:pStyle w:val="Cabealho"/>
    </w:pPr>
  </w:p>
  <w:p w:rsidR="007574C1" w:rsidRDefault="007574C1">
    <w:pPr>
      <w:pStyle w:val="Cabealho"/>
    </w:pPr>
  </w:p>
  <w:p w:rsidR="007574C1" w:rsidRDefault="007574C1">
    <w:pPr>
      <w:pStyle w:val="Cabealho"/>
    </w:pPr>
  </w:p>
  <w:p w:rsidR="007574C1" w:rsidRPr="0018049F" w:rsidRDefault="007574C1" w:rsidP="007574C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574C1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7574C1" w:rsidRPr="0018049F" w:rsidRDefault="007574C1" w:rsidP="007574C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574C1" w:rsidRDefault="007574C1" w:rsidP="007574C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574C1" w:rsidRDefault="007574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7B7"/>
    <w:rsid w:val="002332A2"/>
    <w:rsid w:val="00391FCB"/>
    <w:rsid w:val="003F57B7"/>
    <w:rsid w:val="007574C1"/>
    <w:rsid w:val="00860EDC"/>
    <w:rsid w:val="00987709"/>
    <w:rsid w:val="00AF40B6"/>
    <w:rsid w:val="00E6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5FEB17F-8962-4859-8ECC-23560C47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tabs>
        <w:tab w:val="left" w:pos="284"/>
      </w:tabs>
      <w:jc w:val="both"/>
    </w:pPr>
    <w:rPr>
      <w:sz w:val="16"/>
      <w:szCs w:val="16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ind w:left="-567" w:right="-801"/>
      <w:jc w:val="both"/>
    </w:pPr>
    <w:rPr>
      <w:rFonts w:ascii="Arial" w:hAnsi="Arial" w:cs="Arial"/>
      <w:i/>
      <w:iCs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7574C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574C1"/>
    <w:rPr>
      <w:rFonts w:ascii="Times New Roman" w:hAnsi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574C1"/>
    <w:pPr>
      <w:autoSpaceDE/>
      <w:autoSpaceDN/>
      <w:spacing w:after="200" w:line="288" w:lineRule="auto"/>
      <w:ind w:left="720"/>
      <w:contextualSpacing/>
    </w:pPr>
    <w:rPr>
      <w:rFonts w:ascii="Calisto MT" w:hAnsi="Calisto MT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3640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VIGILÂNCIA SANITÁRIA</vt:lpstr>
    </vt:vector>
  </TitlesOfParts>
  <Company>MINISTÉRIO DA SAÚDE - SVS</Company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</dc:creator>
  <cp:keywords/>
  <dc:description/>
  <cp:lastModifiedBy>Julia de Souza Ferreira</cp:lastModifiedBy>
  <cp:revision>2</cp:revision>
  <cp:lastPrinted>2018-04-19T14:45:00Z</cp:lastPrinted>
  <dcterms:created xsi:type="dcterms:W3CDTF">2018-11-27T16:27:00Z</dcterms:created>
  <dcterms:modified xsi:type="dcterms:W3CDTF">2018-11-27T16:27:00Z</dcterms:modified>
</cp:coreProperties>
</file>