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DC3" w:rsidRPr="0086275E" w:rsidRDefault="00B75DC3" w:rsidP="00B855E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6275E">
        <w:rPr>
          <w:rFonts w:ascii="Times New Roman" w:hAnsi="Times New Roman" w:cs="Times New Roman"/>
          <w:b/>
        </w:rPr>
        <w:t>RESOLUÇÃO</w:t>
      </w:r>
      <w:r w:rsidR="002E0263" w:rsidRPr="0086275E">
        <w:rPr>
          <w:rFonts w:ascii="Times New Roman" w:hAnsi="Times New Roman" w:cs="Times New Roman"/>
          <w:b/>
        </w:rPr>
        <w:t xml:space="preserve"> DA DIRETORIA COLEGIADA </w:t>
      </w:r>
      <w:r w:rsidRPr="0086275E">
        <w:rPr>
          <w:rFonts w:ascii="Times New Roman" w:hAnsi="Times New Roman" w:cs="Times New Roman"/>
          <w:b/>
        </w:rPr>
        <w:t>-</w:t>
      </w:r>
      <w:r w:rsidR="002E0263" w:rsidRPr="0086275E">
        <w:rPr>
          <w:rFonts w:ascii="Times New Roman" w:hAnsi="Times New Roman" w:cs="Times New Roman"/>
          <w:b/>
        </w:rPr>
        <w:t xml:space="preserve"> </w:t>
      </w:r>
      <w:r w:rsidRPr="0086275E">
        <w:rPr>
          <w:rFonts w:ascii="Times New Roman" w:hAnsi="Times New Roman" w:cs="Times New Roman"/>
          <w:b/>
        </w:rPr>
        <w:t>RDC Nº 67, DE 5 DE MARÇO DE 2002</w:t>
      </w:r>
    </w:p>
    <w:p w:rsidR="002E0263" w:rsidRPr="0086275E" w:rsidRDefault="002E0263" w:rsidP="00B855E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2E0263" w:rsidRPr="0086275E" w:rsidRDefault="002E0263" w:rsidP="002E0263">
      <w:pPr>
        <w:ind w:right="-142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86275E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(Publicada no DOU nº </w:t>
      </w:r>
      <w:r w:rsidR="00D774FF" w:rsidRPr="0086275E">
        <w:rPr>
          <w:rFonts w:ascii="Times New Roman" w:hAnsi="Times New Roman" w:cs="Times New Roman"/>
          <w:b/>
          <w:bCs/>
          <w:color w:val="0000FF"/>
          <w:sz w:val="24"/>
          <w:szCs w:val="24"/>
        </w:rPr>
        <w:t>44</w:t>
      </w:r>
      <w:r w:rsidRPr="0086275E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, de </w:t>
      </w:r>
      <w:r w:rsidR="003430F7" w:rsidRPr="0086275E">
        <w:rPr>
          <w:rFonts w:ascii="Times New Roman" w:hAnsi="Times New Roman" w:cs="Times New Roman"/>
          <w:b/>
          <w:bCs/>
          <w:color w:val="0000FF"/>
          <w:sz w:val="24"/>
          <w:szCs w:val="24"/>
        </w:rPr>
        <w:t>6 de março de 2002</w:t>
      </w:r>
      <w:r w:rsidRPr="0086275E">
        <w:rPr>
          <w:rFonts w:ascii="Times New Roman" w:hAnsi="Times New Roman" w:cs="Times New Roman"/>
          <w:b/>
          <w:bCs/>
          <w:color w:val="0000FF"/>
          <w:sz w:val="24"/>
          <w:szCs w:val="24"/>
        </w:rPr>
        <w:t>)</w:t>
      </w:r>
      <w:bookmarkStart w:id="0" w:name="_GoBack"/>
      <w:bookmarkEnd w:id="0"/>
    </w:p>
    <w:p w:rsidR="002E0263" w:rsidRPr="0086275E" w:rsidRDefault="002E0263" w:rsidP="002E0263">
      <w:pPr>
        <w:ind w:right="-142"/>
        <w:jc w:val="center"/>
        <w:rPr>
          <w:rFonts w:ascii="Times New Roman" w:hAnsi="Times New Roman" w:cs="Times New Roman"/>
          <w:color w:val="0000FF"/>
          <w:sz w:val="24"/>
          <w:szCs w:val="24"/>
        </w:rPr>
      </w:pPr>
      <w:r w:rsidRPr="0086275E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(Declarada </w:t>
      </w:r>
      <w:r w:rsidR="003430F7" w:rsidRPr="0086275E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Revogada </w:t>
      </w:r>
      <w:r w:rsidRPr="0086275E">
        <w:rPr>
          <w:rFonts w:ascii="Times New Roman" w:hAnsi="Times New Roman" w:cs="Times New Roman"/>
          <w:b/>
          <w:bCs/>
          <w:color w:val="0000FF"/>
          <w:sz w:val="24"/>
          <w:szCs w:val="24"/>
        </w:rPr>
        <w:t>pelo Despacho nº 124, de 1º de novembro de 2016, publicado no DOU nº 231, de 2 de dezembro de 2016)</w:t>
      </w:r>
    </w:p>
    <w:p w:rsidR="002E0263" w:rsidRPr="0086275E" w:rsidRDefault="002E0263" w:rsidP="00B855E6">
      <w:pPr>
        <w:spacing w:after="0" w:line="240" w:lineRule="auto"/>
        <w:jc w:val="center"/>
        <w:rPr>
          <w:rFonts w:ascii="Times New Roman" w:hAnsi="Times New Roman" w:cs="Times New Roman"/>
          <w:b/>
          <w:strike/>
        </w:rPr>
      </w:pPr>
    </w:p>
    <w:p w:rsidR="00B75DC3" w:rsidRPr="0086275E" w:rsidRDefault="00B75DC3" w:rsidP="00B855E6">
      <w:pPr>
        <w:spacing w:after="0" w:line="240" w:lineRule="auto"/>
        <w:jc w:val="both"/>
        <w:rPr>
          <w:rFonts w:ascii="Times New Roman" w:hAnsi="Times New Roman" w:cs="Times New Roman"/>
          <w:strike/>
        </w:rPr>
      </w:pPr>
    </w:p>
    <w:p w:rsidR="00B75DC3" w:rsidRPr="0086275E" w:rsidRDefault="00B75DC3" w:rsidP="000F6B3F">
      <w:pPr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6275E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86275E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</w:t>
      </w:r>
      <w:r w:rsidR="00B855E6" w:rsidRPr="0086275E">
        <w:rPr>
          <w:rFonts w:ascii="Times New Roman" w:hAnsi="Times New Roman" w:cs="Times New Roman"/>
          <w:b/>
          <w:strike/>
          <w:sz w:val="24"/>
          <w:szCs w:val="24"/>
        </w:rPr>
        <w:t xml:space="preserve"> </w:t>
      </w:r>
      <w:r w:rsidRPr="0086275E">
        <w:rPr>
          <w:rFonts w:ascii="Times New Roman" w:hAnsi="Times New Roman" w:cs="Times New Roman"/>
          <w:b/>
          <w:strike/>
          <w:sz w:val="24"/>
          <w:szCs w:val="24"/>
        </w:rPr>
        <w:t>Sanitária</w:t>
      </w:r>
      <w:r w:rsidRPr="0086275E">
        <w:rPr>
          <w:rFonts w:ascii="Times New Roman" w:hAnsi="Times New Roman" w:cs="Times New Roman"/>
          <w:strike/>
          <w:sz w:val="24"/>
          <w:szCs w:val="24"/>
        </w:rPr>
        <w:t>, no uso da atribuição que lhe confere o art. 11, inciso IV do</w:t>
      </w:r>
      <w:r w:rsidR="00B855E6" w:rsidRPr="0086275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6275E">
        <w:rPr>
          <w:rFonts w:ascii="Times New Roman" w:hAnsi="Times New Roman" w:cs="Times New Roman"/>
          <w:strike/>
          <w:sz w:val="24"/>
          <w:szCs w:val="24"/>
        </w:rPr>
        <w:t>Regulamento da ANVISA aprovado pelo Decreto nº. 3.029, de 16 de</w:t>
      </w:r>
      <w:r w:rsidR="00B855E6" w:rsidRPr="0086275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6275E">
        <w:rPr>
          <w:rFonts w:ascii="Times New Roman" w:hAnsi="Times New Roman" w:cs="Times New Roman"/>
          <w:strike/>
          <w:sz w:val="24"/>
          <w:szCs w:val="24"/>
        </w:rPr>
        <w:t>abril de 1999, c/c o § 1º do art. 111 do Regimento Interno aprovado</w:t>
      </w:r>
      <w:r w:rsidR="00B855E6" w:rsidRPr="0086275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6275E">
        <w:rPr>
          <w:rFonts w:ascii="Times New Roman" w:hAnsi="Times New Roman" w:cs="Times New Roman"/>
          <w:strike/>
          <w:sz w:val="24"/>
          <w:szCs w:val="24"/>
        </w:rPr>
        <w:t>pela Portaria nº 593, de 25 de agosto de 2000, republicada em 22 de</w:t>
      </w:r>
      <w:r w:rsidR="00B855E6" w:rsidRPr="0086275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6275E">
        <w:rPr>
          <w:rFonts w:ascii="Times New Roman" w:hAnsi="Times New Roman" w:cs="Times New Roman"/>
          <w:strike/>
          <w:sz w:val="24"/>
          <w:szCs w:val="24"/>
        </w:rPr>
        <w:t>dezembro de 2000, em reunião realizada em 27 de fevereiro de 2002,</w:t>
      </w:r>
      <w:r w:rsidR="00B855E6" w:rsidRPr="0086275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6275E">
        <w:rPr>
          <w:rFonts w:ascii="Times New Roman" w:hAnsi="Times New Roman" w:cs="Times New Roman"/>
          <w:strike/>
          <w:sz w:val="24"/>
          <w:szCs w:val="24"/>
        </w:rPr>
        <w:t>adota a seguinte Resolução e eu, Diretor-Presidente, determino a sua</w:t>
      </w:r>
      <w:r w:rsidR="000F6B3F" w:rsidRPr="0086275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6275E">
        <w:rPr>
          <w:rFonts w:ascii="Times New Roman" w:hAnsi="Times New Roman" w:cs="Times New Roman"/>
          <w:strike/>
          <w:sz w:val="24"/>
          <w:szCs w:val="24"/>
        </w:rPr>
        <w:t>publicação:</w:t>
      </w:r>
    </w:p>
    <w:p w:rsidR="00B75DC3" w:rsidRPr="0086275E" w:rsidRDefault="00B75DC3" w:rsidP="00B855E6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75DC3" w:rsidRPr="0086275E" w:rsidRDefault="00B75DC3" w:rsidP="00527E49">
      <w:pPr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6275E">
        <w:rPr>
          <w:rFonts w:ascii="Times New Roman" w:hAnsi="Times New Roman" w:cs="Times New Roman"/>
          <w:strike/>
          <w:sz w:val="24"/>
          <w:szCs w:val="24"/>
        </w:rPr>
        <w:t>Art. 1º Prorrogar até o dia 25 de março de 2002, o prazo</w:t>
      </w:r>
      <w:r w:rsidR="00B855E6" w:rsidRPr="0086275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6275E">
        <w:rPr>
          <w:rFonts w:ascii="Times New Roman" w:hAnsi="Times New Roman" w:cs="Times New Roman"/>
          <w:strike/>
          <w:sz w:val="24"/>
          <w:szCs w:val="24"/>
        </w:rPr>
        <w:t>para solicitação de cadastro de</w:t>
      </w:r>
      <w:r w:rsidR="00B855E6" w:rsidRPr="0086275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6275E">
        <w:rPr>
          <w:rFonts w:ascii="Times New Roman" w:hAnsi="Times New Roman" w:cs="Times New Roman"/>
          <w:strike/>
          <w:sz w:val="24"/>
          <w:szCs w:val="24"/>
        </w:rPr>
        <w:t>pro</w:t>
      </w:r>
      <w:r w:rsidR="00B855E6" w:rsidRPr="0086275E">
        <w:rPr>
          <w:rFonts w:ascii="Times New Roman" w:hAnsi="Times New Roman" w:cs="Times New Roman"/>
          <w:strike/>
          <w:sz w:val="24"/>
          <w:szCs w:val="24"/>
        </w:rPr>
        <w:t>dutos derivados do tabaco, cons</w:t>
      </w:r>
      <w:r w:rsidRPr="0086275E">
        <w:rPr>
          <w:rFonts w:ascii="Times New Roman" w:hAnsi="Times New Roman" w:cs="Times New Roman"/>
          <w:strike/>
          <w:sz w:val="24"/>
          <w:szCs w:val="24"/>
        </w:rPr>
        <w:t>tante na Resolução-RDC nº 105, de 31 de maio de 2001, republicada</w:t>
      </w:r>
      <w:r w:rsidR="00B855E6" w:rsidRPr="0086275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6275E">
        <w:rPr>
          <w:rFonts w:ascii="Times New Roman" w:hAnsi="Times New Roman" w:cs="Times New Roman"/>
          <w:strike/>
          <w:sz w:val="24"/>
          <w:szCs w:val="24"/>
        </w:rPr>
        <w:t>no D.O.U. de 13 de dezembro de 2001.</w:t>
      </w:r>
    </w:p>
    <w:p w:rsidR="00B75DC3" w:rsidRPr="0086275E" w:rsidRDefault="00B75DC3" w:rsidP="00B855E6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75DC3" w:rsidRPr="0086275E" w:rsidRDefault="00B75DC3" w:rsidP="00527E49">
      <w:pPr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6275E">
        <w:rPr>
          <w:rFonts w:ascii="Times New Roman" w:hAnsi="Times New Roman" w:cs="Times New Roman"/>
          <w:strike/>
          <w:sz w:val="24"/>
          <w:szCs w:val="24"/>
        </w:rPr>
        <w:t>Art. 2º. Esta Resolução entra em vigor na data de sua publicação.</w:t>
      </w:r>
    </w:p>
    <w:p w:rsidR="002E0263" w:rsidRPr="0086275E" w:rsidRDefault="002E0263" w:rsidP="00B855E6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75DC3" w:rsidRPr="0086275E" w:rsidRDefault="00B75DC3" w:rsidP="00B855E6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75DC3" w:rsidRPr="0086275E" w:rsidRDefault="00B75DC3" w:rsidP="002E0263">
      <w:pPr>
        <w:spacing w:after="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86275E">
        <w:rPr>
          <w:rFonts w:ascii="Times New Roman" w:hAnsi="Times New Roman" w:cs="Times New Roman"/>
          <w:b/>
          <w:strike/>
          <w:sz w:val="24"/>
          <w:szCs w:val="24"/>
        </w:rPr>
        <w:t>GONZALO VECINA NETO</w:t>
      </w:r>
    </w:p>
    <w:p w:rsidR="000F6B3F" w:rsidRPr="0086275E" w:rsidRDefault="000F6B3F" w:rsidP="002E0263">
      <w:pPr>
        <w:spacing w:after="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86275E">
        <w:rPr>
          <w:rFonts w:ascii="Times New Roman" w:hAnsi="Times New Roman" w:cs="Times New Roman"/>
          <w:b/>
          <w:strike/>
          <w:sz w:val="24"/>
          <w:szCs w:val="24"/>
        </w:rPr>
        <w:t>Diretor</w:t>
      </w:r>
    </w:p>
    <w:p w:rsidR="00C50792" w:rsidRPr="0086275E" w:rsidRDefault="00C50792" w:rsidP="00B855E6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sectPr w:rsidR="00C50792" w:rsidRPr="0086275E" w:rsidSect="00C5079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5E6" w:rsidRDefault="00B855E6" w:rsidP="00B855E6">
      <w:pPr>
        <w:spacing w:after="0" w:line="240" w:lineRule="auto"/>
      </w:pPr>
      <w:r>
        <w:separator/>
      </w:r>
    </w:p>
  </w:endnote>
  <w:endnote w:type="continuationSeparator" w:id="0">
    <w:p w:rsidR="00B855E6" w:rsidRDefault="00B855E6" w:rsidP="00B85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5E6" w:rsidRDefault="00B855E6">
    <w:pPr>
      <w:pStyle w:val="Rodap"/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5E6" w:rsidRDefault="00B855E6" w:rsidP="00B855E6">
      <w:pPr>
        <w:spacing w:after="0" w:line="240" w:lineRule="auto"/>
      </w:pPr>
      <w:r>
        <w:separator/>
      </w:r>
    </w:p>
  </w:footnote>
  <w:footnote w:type="continuationSeparator" w:id="0">
    <w:p w:rsidR="00B855E6" w:rsidRDefault="00B855E6" w:rsidP="00B85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5E6" w:rsidRPr="00B517AC" w:rsidRDefault="00B855E6" w:rsidP="00B855E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AF91249" wp14:editId="403F78A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55E6" w:rsidRPr="00B517AC" w:rsidRDefault="00B855E6" w:rsidP="00B855E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B855E6" w:rsidRPr="00B517AC" w:rsidRDefault="00B855E6" w:rsidP="00B855E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B855E6" w:rsidRDefault="00B855E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5DC3"/>
    <w:rsid w:val="000720C9"/>
    <w:rsid w:val="000F6B3F"/>
    <w:rsid w:val="0024455C"/>
    <w:rsid w:val="002E0263"/>
    <w:rsid w:val="003430F7"/>
    <w:rsid w:val="003D4ECA"/>
    <w:rsid w:val="004E4FF3"/>
    <w:rsid w:val="00527E49"/>
    <w:rsid w:val="0067707D"/>
    <w:rsid w:val="0086275E"/>
    <w:rsid w:val="008C5C39"/>
    <w:rsid w:val="008E25A9"/>
    <w:rsid w:val="00AC09FF"/>
    <w:rsid w:val="00B75DC3"/>
    <w:rsid w:val="00B855E6"/>
    <w:rsid w:val="00C50792"/>
    <w:rsid w:val="00D7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6630575"/>
  <w15:docId w15:val="{EF11B600-B876-499A-87AB-AD6C03D8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507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55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55E6"/>
  </w:style>
  <w:style w:type="paragraph" w:styleId="Rodap">
    <w:name w:val="footer"/>
    <w:basedOn w:val="Normal"/>
    <w:link w:val="RodapChar"/>
    <w:uiPriority w:val="99"/>
    <w:unhideWhenUsed/>
    <w:rsid w:val="00B855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5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4EB6CE-5F5F-41E5-8B16-4AB5C9793B60}"/>
</file>

<file path=customXml/itemProps2.xml><?xml version="1.0" encoding="utf-8"?>
<ds:datastoreItem xmlns:ds="http://schemas.openxmlformats.org/officeDocument/2006/customXml" ds:itemID="{CEA88B95-467F-406F-87A9-3CAB7E7F3931}"/>
</file>

<file path=customXml/itemProps3.xml><?xml version="1.0" encoding="utf-8"?>
<ds:datastoreItem xmlns:ds="http://schemas.openxmlformats.org/officeDocument/2006/customXml" ds:itemID="{D1DD4CA7-CBBA-4AF4-918E-085D27ADFB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Ana.Morais</dc:creator>
  <cp:keywords/>
  <dc:description/>
  <cp:lastModifiedBy>Cinthya Simone da Paz Elgrably</cp:lastModifiedBy>
  <cp:revision>14</cp:revision>
  <dcterms:created xsi:type="dcterms:W3CDTF">2012-07-24T19:42:00Z</dcterms:created>
  <dcterms:modified xsi:type="dcterms:W3CDTF">2017-11-06T12:16:00Z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