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8D" w:rsidRPr="00654174" w:rsidRDefault="00D70741" w:rsidP="00654174">
      <w:pPr>
        <w:pStyle w:val="Default"/>
        <w:spacing w:after="200"/>
        <w:ind w:left="-284" w:right="-285"/>
        <w:jc w:val="center"/>
        <w:rPr>
          <w:rFonts w:ascii="Times New Roman" w:hAnsi="Times New Roman" w:cs="Times New Roman"/>
          <w:b/>
          <w:bCs/>
          <w:sz w:val="22"/>
          <w:szCs w:val="23"/>
        </w:rPr>
      </w:pPr>
      <w:r w:rsidRPr="00654174">
        <w:rPr>
          <w:rFonts w:ascii="Times New Roman" w:hAnsi="Times New Roman" w:cs="Times New Roman"/>
          <w:b/>
          <w:bCs/>
          <w:sz w:val="22"/>
          <w:szCs w:val="23"/>
        </w:rPr>
        <w:t>RESOLUÇÃO DE</w:t>
      </w:r>
      <w:r w:rsidR="00F6448D" w:rsidRPr="00654174">
        <w:rPr>
          <w:rFonts w:ascii="Times New Roman" w:hAnsi="Times New Roman" w:cs="Times New Roman"/>
          <w:b/>
          <w:bCs/>
          <w:sz w:val="22"/>
          <w:szCs w:val="23"/>
        </w:rPr>
        <w:t xml:space="preserve"> DIRETORIA COLEGIADA – RDC N° </w:t>
      </w:r>
      <w:r w:rsidR="009F7949">
        <w:rPr>
          <w:rFonts w:ascii="Times New Roman" w:hAnsi="Times New Roman" w:cs="Times New Roman"/>
          <w:b/>
          <w:bCs/>
          <w:sz w:val="22"/>
          <w:szCs w:val="23"/>
        </w:rPr>
        <w:t>70, DE 23 DE MARÇO DE 2016</w:t>
      </w:r>
    </w:p>
    <w:p w:rsidR="00D70741" w:rsidRPr="00D70741" w:rsidRDefault="00DB59D0" w:rsidP="00654174">
      <w:pPr>
        <w:pStyle w:val="Default"/>
        <w:spacing w:after="200"/>
        <w:jc w:val="center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b/>
          <w:bCs/>
          <w:color w:val="0000FF"/>
        </w:rPr>
        <w:t xml:space="preserve">(Publicada em DOU nº </w:t>
      </w:r>
      <w:r w:rsidR="009F7949">
        <w:rPr>
          <w:rFonts w:ascii="Times New Roman" w:hAnsi="Times New Roman" w:cs="Times New Roman"/>
          <w:b/>
          <w:bCs/>
          <w:color w:val="0000FF"/>
        </w:rPr>
        <w:t>57, de 24 de março</w:t>
      </w:r>
      <w:r w:rsidR="00654174">
        <w:rPr>
          <w:rFonts w:ascii="Times New Roman" w:hAnsi="Times New Roman" w:cs="Times New Roman"/>
          <w:b/>
          <w:bCs/>
          <w:color w:val="0000FF"/>
        </w:rPr>
        <w:t xml:space="preserve"> de 2016</w:t>
      </w:r>
      <w:r w:rsidR="00D70741" w:rsidRPr="00D70741">
        <w:rPr>
          <w:rFonts w:ascii="Times New Roman" w:hAnsi="Times New Roman" w:cs="Times New Roman"/>
          <w:b/>
          <w:bCs/>
          <w:color w:val="0000FF"/>
        </w:rPr>
        <w:t>)</w:t>
      </w:r>
    </w:p>
    <w:p w:rsidR="009F7949" w:rsidRDefault="009F7949" w:rsidP="009F7949">
      <w:pPr>
        <w:pStyle w:val="Default"/>
        <w:spacing w:after="200"/>
        <w:ind w:left="3969"/>
        <w:jc w:val="both"/>
        <w:rPr>
          <w:rFonts w:ascii="Times New Roman" w:hAnsi="Times New Roman" w:cs="Times New Roman"/>
        </w:rPr>
      </w:pPr>
      <w:r w:rsidRPr="009F7949">
        <w:rPr>
          <w:rFonts w:ascii="Times New Roman" w:hAnsi="Times New Roman" w:cs="Times New Roman"/>
        </w:rPr>
        <w:t>Revoga a Resolução da Diretoria Colegiada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- RDC nº. 29, de 27 de maio de 2009</w:t>
      </w:r>
      <w:r>
        <w:rPr>
          <w:rFonts w:ascii="Times New Roman" w:hAnsi="Times New Roman" w:cs="Times New Roman"/>
        </w:rPr>
        <w:t xml:space="preserve"> </w:t>
      </w:r>
    </w:p>
    <w:p w:rsidR="009F7949" w:rsidRDefault="009F7949" w:rsidP="009F794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9F7949">
        <w:rPr>
          <w:rFonts w:ascii="Times New Roman" w:hAnsi="Times New Roman" w:cs="Times New Roman"/>
        </w:rPr>
        <w:t>A Diretoria Colegiada da Agência Nacional de Vigilância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Sanitária, no uso da atribuição que lhe conferem o art. 15, III e IV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aliado ao art. 7º, III, e IV, da Lei nº 9.782, de 26 de janeiro de 1999,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o art. 53, V, §§ 1º e 3º do Regimento Interno aprovado nos termos do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Anexo I da Resolução da Diretoria Colegiada - RDC n° 61, de 3 de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fevereiro de 2016, e considerando que resta comprovada a confiabilidade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 xml:space="preserve">e a </w:t>
      </w:r>
      <w:proofErr w:type="spellStart"/>
      <w:r w:rsidRPr="009F7949">
        <w:rPr>
          <w:rFonts w:ascii="Times New Roman" w:hAnsi="Times New Roman" w:cs="Times New Roman"/>
        </w:rPr>
        <w:t>reprodutividade</w:t>
      </w:r>
      <w:proofErr w:type="spellEnd"/>
      <w:r w:rsidRPr="009F7949">
        <w:rPr>
          <w:rFonts w:ascii="Times New Roman" w:hAnsi="Times New Roman" w:cs="Times New Roman"/>
        </w:rPr>
        <w:t xml:space="preserve"> dos resultados provenientes do Laboratório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F7949">
        <w:rPr>
          <w:rFonts w:ascii="Times New Roman" w:hAnsi="Times New Roman" w:cs="Times New Roman"/>
        </w:rPr>
        <w:t>Agrosefaty</w:t>
      </w:r>
      <w:proofErr w:type="spellEnd"/>
      <w:r w:rsidRPr="009F7949">
        <w:rPr>
          <w:rFonts w:ascii="Times New Roman" w:hAnsi="Times New Roman" w:cs="Times New Roman"/>
        </w:rPr>
        <w:t xml:space="preserve"> Monitoramento Agrícola </w:t>
      </w:r>
      <w:proofErr w:type="spellStart"/>
      <w:r w:rsidRPr="009F7949">
        <w:rPr>
          <w:rFonts w:ascii="Times New Roman" w:hAnsi="Times New Roman" w:cs="Times New Roman"/>
        </w:rPr>
        <w:t>Ltda</w:t>
      </w:r>
      <w:proofErr w:type="spellEnd"/>
      <w:r w:rsidRPr="009F7949">
        <w:rPr>
          <w:rFonts w:ascii="Times New Roman" w:hAnsi="Times New Roman" w:cs="Times New Roman"/>
        </w:rPr>
        <w:t>, portador de CNPJ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n. 08.073.669/0001-15, resolve adotar a seguinte Resolução da Diretoria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Colegiada, conforme deliberado em Reunião Ordinária Pública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- ROP 005/2106, realizada em 8 de março de 2016, e eu, Diretor-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Presidente, determino a sua publicação:</w:t>
      </w:r>
      <w:r>
        <w:rPr>
          <w:rFonts w:ascii="Times New Roman" w:hAnsi="Times New Roman" w:cs="Times New Roman"/>
        </w:rPr>
        <w:t xml:space="preserve"> </w:t>
      </w:r>
    </w:p>
    <w:p w:rsidR="009F7949" w:rsidRDefault="009F7949" w:rsidP="009F794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9F7949">
        <w:rPr>
          <w:rFonts w:ascii="Times New Roman" w:hAnsi="Times New Roman" w:cs="Times New Roman"/>
        </w:rPr>
        <w:t>Art. 1° Fica revogada a Resolução da Diretoria Colegiada -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RDC n. 29, de 27 de maio de 2009, publicada no DOU em 28 de</w:t>
      </w:r>
      <w:r>
        <w:rPr>
          <w:rFonts w:ascii="Times New Roman" w:hAnsi="Times New Roman" w:cs="Times New Roman"/>
        </w:rPr>
        <w:t xml:space="preserve"> </w:t>
      </w:r>
      <w:r w:rsidRPr="009F7949">
        <w:rPr>
          <w:rFonts w:ascii="Times New Roman" w:hAnsi="Times New Roman" w:cs="Times New Roman"/>
        </w:rPr>
        <w:t>maio de 2009.</w:t>
      </w:r>
      <w:r>
        <w:rPr>
          <w:rFonts w:ascii="Times New Roman" w:hAnsi="Times New Roman" w:cs="Times New Roman"/>
        </w:rPr>
        <w:t xml:space="preserve"> </w:t>
      </w:r>
    </w:p>
    <w:p w:rsidR="009F7949" w:rsidRDefault="009F7949" w:rsidP="009F794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r w:rsidRPr="009F7949">
        <w:rPr>
          <w:rFonts w:ascii="Times New Roman" w:hAnsi="Times New Roman" w:cs="Times New Roman"/>
        </w:rPr>
        <w:t>Art. 2º Esta Resolução entra em vigor na data de sua publicação.</w:t>
      </w:r>
      <w:r>
        <w:rPr>
          <w:rFonts w:ascii="Times New Roman" w:hAnsi="Times New Roman" w:cs="Times New Roman"/>
        </w:rPr>
        <w:t xml:space="preserve"> </w:t>
      </w:r>
    </w:p>
    <w:p w:rsidR="009F7949" w:rsidRDefault="009F7949" w:rsidP="009F7949">
      <w:pPr>
        <w:pStyle w:val="Default"/>
        <w:spacing w:after="200"/>
        <w:ind w:firstLine="56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9F7949" w:rsidRDefault="009F7949" w:rsidP="009F7949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9F7949">
        <w:rPr>
          <w:rFonts w:ascii="Times New Roman" w:hAnsi="Times New Roman" w:cs="Times New Roman"/>
        </w:rPr>
        <w:t>JARBAS BARBOSA DA SILVA JR.</w:t>
      </w:r>
    </w:p>
    <w:p w:rsidR="00654174" w:rsidRDefault="009F7949" w:rsidP="009F7949">
      <w:pPr>
        <w:pStyle w:val="Default"/>
        <w:spacing w:after="200"/>
        <w:jc w:val="center"/>
        <w:rPr>
          <w:rFonts w:ascii="Times New Roman" w:hAnsi="Times New Roman" w:cs="Times New Roman"/>
        </w:rPr>
      </w:pPr>
      <w:r w:rsidRPr="009F7949">
        <w:rPr>
          <w:rFonts w:ascii="Times New Roman" w:hAnsi="Times New Roman" w:cs="Times New Roman"/>
        </w:rPr>
        <w:t>Diretor-Presidente</w:t>
      </w:r>
    </w:p>
    <w:sectPr w:rsidR="00654174" w:rsidSect="00DB59D0">
      <w:headerReference w:type="default" r:id="rId6"/>
      <w:footerReference w:type="default" r:id="rId7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259" w:rsidRDefault="00311259" w:rsidP="009F315A">
      <w:pPr>
        <w:spacing w:after="0" w:line="240" w:lineRule="auto"/>
      </w:pPr>
      <w:r>
        <w:separator/>
      </w:r>
    </w:p>
  </w:endnote>
  <w:end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549" w:rsidRPr="004F1549" w:rsidRDefault="004F1549" w:rsidP="004F1549">
    <w:pPr>
      <w:tabs>
        <w:tab w:val="center" w:pos="4252"/>
        <w:tab w:val="right" w:pos="8504"/>
      </w:tabs>
      <w:spacing w:after="0" w:line="240" w:lineRule="auto"/>
      <w:jc w:val="center"/>
    </w:pPr>
    <w:r w:rsidRPr="004F1549">
      <w:rPr>
        <w:color w:val="943634"/>
      </w:rPr>
      <w:t xml:space="preserve">Este texto não substitui </w:t>
    </w:r>
    <w:proofErr w:type="gramStart"/>
    <w:r w:rsidRPr="004F1549">
      <w:rPr>
        <w:color w:val="943634"/>
      </w:rPr>
      <w:t>o(</w:t>
    </w:r>
    <w:proofErr w:type="gramEnd"/>
    <w:r w:rsidRPr="004F1549">
      <w:rPr>
        <w:color w:val="943634"/>
      </w:rPr>
      <w:t>s) publicado(s) em Diário Oficial da União.</w:t>
    </w:r>
  </w:p>
  <w:p w:rsidR="004F1549" w:rsidRDefault="004F15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259" w:rsidRDefault="00311259" w:rsidP="009F315A">
      <w:pPr>
        <w:spacing w:after="0" w:line="240" w:lineRule="auto"/>
      </w:pPr>
      <w:r>
        <w:separator/>
      </w:r>
    </w:p>
  </w:footnote>
  <w:footnote w:type="continuationSeparator" w:id="0">
    <w:p w:rsidR="00311259" w:rsidRDefault="00311259" w:rsidP="009F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741" w:rsidRPr="00D70741" w:rsidRDefault="009F7949" w:rsidP="00D70741">
    <w:pPr>
      <w:tabs>
        <w:tab w:val="center" w:pos="4252"/>
        <w:tab w:val="right" w:pos="8504"/>
      </w:tabs>
      <w:spacing w:after="0" w:line="240" w:lineRule="aut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Descrição: Descrição: Descrição: Descrição: Descrição: Brasão da República" style="width:50.25pt;height:49.5pt;visibility:visible">
          <v:imagedata r:id="rId1" o:title=""/>
        </v:shape>
      </w:pict>
    </w:r>
  </w:p>
  <w:p w:rsidR="00D70741" w:rsidRP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>Ministério da Saúde - MS</w:t>
    </w:r>
  </w:p>
  <w:p w:rsidR="00D70741" w:rsidRDefault="00D70741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  <w:r w:rsidRPr="00D70741">
      <w:rPr>
        <w:b/>
        <w:sz w:val="24"/>
      </w:rPr>
      <w:t xml:space="preserve">Agência Nacional de Vigilância Sanitária </w:t>
    </w:r>
    <w:r w:rsidR="00DB59D0">
      <w:rPr>
        <w:b/>
        <w:sz w:val="24"/>
      </w:rPr>
      <w:t>–</w:t>
    </w:r>
    <w:r w:rsidRPr="00D70741">
      <w:rPr>
        <w:b/>
        <w:sz w:val="24"/>
      </w:rPr>
      <w:t xml:space="preserve"> ANVISA</w:t>
    </w:r>
  </w:p>
  <w:p w:rsidR="00DB59D0" w:rsidRPr="00D70741" w:rsidRDefault="00DB59D0" w:rsidP="00D70741">
    <w:pPr>
      <w:tabs>
        <w:tab w:val="center" w:pos="4252"/>
        <w:tab w:val="right" w:pos="8504"/>
      </w:tabs>
      <w:spacing w:after="0" w:line="240" w:lineRule="auto"/>
      <w:jc w:val="center"/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6448D"/>
    <w:rsid w:val="000073A2"/>
    <w:rsid w:val="00022ADB"/>
    <w:rsid w:val="00052D04"/>
    <w:rsid w:val="00097187"/>
    <w:rsid w:val="000C1FF1"/>
    <w:rsid w:val="000F6277"/>
    <w:rsid w:val="00116985"/>
    <w:rsid w:val="001214A4"/>
    <w:rsid w:val="00125DA6"/>
    <w:rsid w:val="00135130"/>
    <w:rsid w:val="0016487D"/>
    <w:rsid w:val="001D2EF9"/>
    <w:rsid w:val="001E1399"/>
    <w:rsid w:val="002178EA"/>
    <w:rsid w:val="0030331F"/>
    <w:rsid w:val="00311259"/>
    <w:rsid w:val="00330B28"/>
    <w:rsid w:val="00384E1A"/>
    <w:rsid w:val="003C1AF0"/>
    <w:rsid w:val="003C799E"/>
    <w:rsid w:val="00430FE4"/>
    <w:rsid w:val="004471D3"/>
    <w:rsid w:val="00453711"/>
    <w:rsid w:val="00455AEF"/>
    <w:rsid w:val="004A0721"/>
    <w:rsid w:val="004D4CE1"/>
    <w:rsid w:val="004E459E"/>
    <w:rsid w:val="004F1549"/>
    <w:rsid w:val="004F67F4"/>
    <w:rsid w:val="004F6C46"/>
    <w:rsid w:val="0051332D"/>
    <w:rsid w:val="005B0D92"/>
    <w:rsid w:val="005F075B"/>
    <w:rsid w:val="00602D87"/>
    <w:rsid w:val="0065046E"/>
    <w:rsid w:val="00654174"/>
    <w:rsid w:val="00683FE8"/>
    <w:rsid w:val="006D0AD6"/>
    <w:rsid w:val="007103A6"/>
    <w:rsid w:val="007259FC"/>
    <w:rsid w:val="00731C9D"/>
    <w:rsid w:val="00731C9E"/>
    <w:rsid w:val="0074782B"/>
    <w:rsid w:val="007C701C"/>
    <w:rsid w:val="00815B0D"/>
    <w:rsid w:val="00843465"/>
    <w:rsid w:val="008477AF"/>
    <w:rsid w:val="008644BF"/>
    <w:rsid w:val="008832F8"/>
    <w:rsid w:val="0091083A"/>
    <w:rsid w:val="00911F9D"/>
    <w:rsid w:val="00932C65"/>
    <w:rsid w:val="009505E7"/>
    <w:rsid w:val="009B1E03"/>
    <w:rsid w:val="009C1416"/>
    <w:rsid w:val="009F213F"/>
    <w:rsid w:val="009F315A"/>
    <w:rsid w:val="009F7949"/>
    <w:rsid w:val="00A1709B"/>
    <w:rsid w:val="00A22ECC"/>
    <w:rsid w:val="00A3177B"/>
    <w:rsid w:val="00A77881"/>
    <w:rsid w:val="00AA042E"/>
    <w:rsid w:val="00B42892"/>
    <w:rsid w:val="00B52A14"/>
    <w:rsid w:val="00B811C7"/>
    <w:rsid w:val="00B8564F"/>
    <w:rsid w:val="00B97B0B"/>
    <w:rsid w:val="00BB0180"/>
    <w:rsid w:val="00BC39F3"/>
    <w:rsid w:val="00BE0A7F"/>
    <w:rsid w:val="00BE2284"/>
    <w:rsid w:val="00CA5C98"/>
    <w:rsid w:val="00CB56C7"/>
    <w:rsid w:val="00CC374E"/>
    <w:rsid w:val="00CD2089"/>
    <w:rsid w:val="00CE2F0F"/>
    <w:rsid w:val="00D0333B"/>
    <w:rsid w:val="00D04046"/>
    <w:rsid w:val="00D50781"/>
    <w:rsid w:val="00D70741"/>
    <w:rsid w:val="00D74111"/>
    <w:rsid w:val="00D80DAE"/>
    <w:rsid w:val="00DA0722"/>
    <w:rsid w:val="00DB4955"/>
    <w:rsid w:val="00DB59D0"/>
    <w:rsid w:val="00E20E61"/>
    <w:rsid w:val="00E22883"/>
    <w:rsid w:val="00E33B1E"/>
    <w:rsid w:val="00E5651A"/>
    <w:rsid w:val="00E729F1"/>
    <w:rsid w:val="00ED5E12"/>
    <w:rsid w:val="00EE1FBD"/>
    <w:rsid w:val="00EE2450"/>
    <w:rsid w:val="00F5678A"/>
    <w:rsid w:val="00F6448D"/>
    <w:rsid w:val="00F664F6"/>
    <w:rsid w:val="00FB4776"/>
    <w:rsid w:val="00FC6009"/>
    <w:rsid w:val="00FF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3549C23"/>
  <w14:defaultImageDpi w14:val="0"/>
  <w15:docId w15:val="{A3117A72-9F37-4515-B44A-B01CE88FB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6448D"/>
    <w:pPr>
      <w:spacing w:after="200" w:line="276" w:lineRule="auto"/>
    </w:pPr>
    <w:rPr>
      <w:rFonts w:cs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644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052D0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52D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52D04"/>
    <w:rPr>
      <w:rFonts w:cs="Times New Roman"/>
      <w:lang w:val="x-none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52D0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52D04"/>
    <w:rPr>
      <w:rFonts w:ascii="Tahoma" w:hAnsi="Tahoma" w:cs="Times New Roman"/>
      <w:sz w:val="16"/>
      <w:lang w:val="x-none" w:eastAsia="en-US"/>
    </w:rPr>
  </w:style>
  <w:style w:type="paragraph" w:styleId="Cabealho">
    <w:name w:val="header"/>
    <w:basedOn w:val="Normal"/>
    <w:link w:val="Cabealho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F315A"/>
    <w:rPr>
      <w:rFonts w:cs="Times New Roman"/>
      <w:sz w:val="22"/>
      <w:lang w:val="x-none" w:eastAsia="en-US"/>
    </w:rPr>
  </w:style>
  <w:style w:type="paragraph" w:styleId="Rodap">
    <w:name w:val="footer"/>
    <w:basedOn w:val="Normal"/>
    <w:link w:val="RodapChar"/>
    <w:uiPriority w:val="99"/>
    <w:unhideWhenUsed/>
    <w:rsid w:val="009F315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9F315A"/>
    <w:rPr>
      <w:rFonts w:cs="Times New Roman"/>
      <w:sz w:val="22"/>
      <w:lang w:val="x-non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51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D8DF4C-6878-49B8-8350-A0B32B43E984}"/>
</file>

<file path=customXml/itemProps2.xml><?xml version="1.0" encoding="utf-8"?>
<ds:datastoreItem xmlns:ds="http://schemas.openxmlformats.org/officeDocument/2006/customXml" ds:itemID="{85EFD462-8BAB-4D32-94D2-2B1FA41B614B}"/>
</file>

<file path=customXml/itemProps3.xml><?xml version="1.0" encoding="utf-8"?>
<ds:datastoreItem xmlns:ds="http://schemas.openxmlformats.org/officeDocument/2006/customXml" ds:itemID="{CA62B686-C35F-49C5-8B98-E2EB401D0D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renata.assis</dc:creator>
  <cp:keywords/>
  <dc:description/>
  <cp:lastModifiedBy>Raianne Liberal Coutinho</cp:lastModifiedBy>
  <cp:revision>2</cp:revision>
  <cp:lastPrinted>2016-08-05T14:01:00Z</cp:lastPrinted>
  <dcterms:created xsi:type="dcterms:W3CDTF">2017-06-19T21:30:00Z</dcterms:created>
  <dcterms:modified xsi:type="dcterms:W3CDTF">2017-06-19T21:30:00Z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