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604C4" w:rsidRDefault="00032CB1" w:rsidP="00B604C4">
      <w:pPr>
        <w:ind w:right="-427"/>
        <w:jc w:val="center"/>
        <w:rPr>
          <w:rFonts w:ascii="Times New Roman" w:hAnsi="Times New Roman" w:cs="Times New Roman"/>
          <w:b/>
        </w:rPr>
      </w:pPr>
      <w:r w:rsidRPr="00B604C4">
        <w:rPr>
          <w:rFonts w:ascii="Times New Roman" w:hAnsi="Times New Roman" w:cs="Times New Roman"/>
          <w:b/>
        </w:rPr>
        <w:t>RESOLUÇÃO</w:t>
      </w:r>
      <w:r w:rsidR="00B604C4" w:rsidRPr="00B604C4">
        <w:rPr>
          <w:rFonts w:ascii="Times New Roman" w:hAnsi="Times New Roman" w:cs="Times New Roman"/>
          <w:b/>
        </w:rPr>
        <w:t xml:space="preserve"> DE DIRETORIA COLEGIADA</w:t>
      </w:r>
      <w:r w:rsidR="00430525" w:rsidRPr="00B604C4">
        <w:rPr>
          <w:rFonts w:ascii="Times New Roman" w:hAnsi="Times New Roman" w:cs="Times New Roman"/>
          <w:b/>
        </w:rPr>
        <w:t xml:space="preserve"> </w:t>
      </w:r>
      <w:r w:rsidRPr="00B604C4">
        <w:rPr>
          <w:rFonts w:ascii="Times New Roman" w:hAnsi="Times New Roman" w:cs="Times New Roman"/>
          <w:b/>
        </w:rPr>
        <w:t>– RDC Nº 90, DE 18 DE OUTUBRO DE 2000</w:t>
      </w:r>
    </w:p>
    <w:p w:rsidR="00032CB1" w:rsidRPr="00B604C4" w:rsidRDefault="00032CB1" w:rsidP="00032CB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04C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203-E, de 20 de outubro de 2000)</w:t>
      </w:r>
    </w:p>
    <w:p w:rsidR="00D412D0" w:rsidRPr="00B604C4" w:rsidRDefault="00D412D0" w:rsidP="00032CB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01A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263, de 22 de setembro de 2005)</w:t>
      </w:r>
    </w:p>
    <w:p w:rsidR="00B23BB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23BB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B604C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 16 </w:t>
      </w:r>
      <w:r w:rsidR="00E37795">
        <w:rPr>
          <w:rFonts w:ascii="Times New Roman" w:hAnsi="Times New Roman" w:cs="Times New Roman"/>
          <w:strike/>
          <w:sz w:val="24"/>
          <w:szCs w:val="24"/>
        </w:rPr>
        <w:t xml:space="preserve">de 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abril de 1999, c/c o § 1° do Art. 107 do Regimento Interno aprovado pela Portaria n° 593, de 25 de agosto de 1999, em reunião realizada em 11 de outubro de 2000, adotou a seguinte Resolução de Diretoria Colegiada e eu, Diretor-Presidente, determino a sua publicação.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Art. l° Aprovar o Regulamento Técnico para Fixação de Identidade e Qualidade de Pão.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deste Regulamento, para se adequarem ao mesmo.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Art. 3° O descumprimento desta Resol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ução constitui infração sanitária sujeitando os 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nfratores às penalidades da Lei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nº 6.437, de 20 de agosto de 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977 e demais disposições aplicáveis.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Art. 4° Ficam revogados o i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 xml:space="preserve">tem referente ao Pão e o subitem </w:t>
      </w:r>
      <w:r w:rsidRPr="00B604C4">
        <w:rPr>
          <w:rFonts w:ascii="Times New Roman" w:hAnsi="Times New Roman" w:cs="Times New Roman"/>
          <w:strike/>
          <w:sz w:val="24"/>
          <w:szCs w:val="24"/>
        </w:rPr>
        <w:t>referente ao Grissini do item referente a Biscoito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s e Bolachas da Resolução n° 12/7</w:t>
      </w:r>
      <w:r w:rsidRPr="00B604C4">
        <w:rPr>
          <w:rFonts w:ascii="Times New Roman" w:hAnsi="Times New Roman" w:cs="Times New Roman"/>
          <w:strike/>
          <w:sz w:val="24"/>
          <w:szCs w:val="24"/>
        </w:rPr>
        <w:t>8 da Comissão Nacional de Normas e Padrões par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a Alimentos, publicada no D.O.U. de 24/07/78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2735F3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Art. 5º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Esta Resolução da Diretoria Colegiada entra em vigor na data de sua publicação.</w:t>
      </w:r>
    </w:p>
    <w:p w:rsidR="002735F3" w:rsidRPr="00E37795" w:rsidRDefault="00B23BB3" w:rsidP="002735F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37795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2735F3" w:rsidRPr="00E37795" w:rsidRDefault="00B23BB3" w:rsidP="002735F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37795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2735F3" w:rsidRPr="00E37795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E37795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 IDENTI</w:t>
      </w:r>
      <w:r w:rsidR="00B23BB3" w:rsidRPr="00E37795">
        <w:rPr>
          <w:rFonts w:ascii="Times New Roman" w:hAnsi="Times New Roman" w:cs="Times New Roman"/>
          <w:b/>
          <w:strike/>
          <w:sz w:val="24"/>
          <w:szCs w:val="24"/>
        </w:rPr>
        <w:t xml:space="preserve">DADE E QUALIDADE DE PÃO </w:t>
      </w:r>
    </w:p>
    <w:p w:rsidR="002735F3" w:rsidRPr="00825E29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825E29">
        <w:rPr>
          <w:rFonts w:ascii="Times New Roman" w:hAnsi="Times New Roman" w:cs="Times New Roman"/>
          <w:b/>
          <w:strike/>
          <w:sz w:val="24"/>
          <w:szCs w:val="24"/>
        </w:rPr>
        <w:t>1</w:t>
      </w:r>
      <w:r w:rsidR="00B23BB3" w:rsidRPr="00825E29">
        <w:rPr>
          <w:rFonts w:ascii="Times New Roman" w:hAnsi="Times New Roman" w:cs="Times New Roman"/>
          <w:b/>
          <w:strike/>
          <w:sz w:val="24"/>
          <w:szCs w:val="24"/>
        </w:rPr>
        <w:t xml:space="preserve">. ALCANCE </w:t>
      </w:r>
    </w:p>
    <w:p w:rsidR="002735F3" w:rsidRPr="00B604C4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1.1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. Objetivo: f</w:t>
      </w:r>
      <w:r w:rsidRPr="00B604C4">
        <w:rPr>
          <w:rFonts w:ascii="Times New Roman" w:hAnsi="Times New Roman" w:cs="Times New Roman"/>
          <w:strike/>
          <w:sz w:val="24"/>
          <w:szCs w:val="24"/>
        </w:rPr>
        <w:t>ixar a identidade e as caracterí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stic</w:t>
      </w:r>
      <w:r w:rsidRPr="00B604C4">
        <w:rPr>
          <w:rFonts w:ascii="Times New Roman" w:hAnsi="Times New Roman" w:cs="Times New Roman"/>
          <w:strike/>
          <w:sz w:val="24"/>
          <w:szCs w:val="24"/>
        </w:rPr>
        <w:t>a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s mínimas </w:t>
      </w:r>
      <w:r w:rsidRPr="00B604C4">
        <w:rPr>
          <w:rFonts w:ascii="Times New Roman" w:hAnsi="Times New Roman" w:cs="Times New Roman"/>
          <w:strike/>
          <w:sz w:val="24"/>
          <w:szCs w:val="24"/>
        </w:rPr>
        <w:t>de qualidade a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que deve obedecer o Pão. </w:t>
      </w:r>
    </w:p>
    <w:p w:rsidR="00E37795" w:rsidRPr="00B604C4" w:rsidRDefault="002735F3" w:rsidP="00CC70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lastRenderedPageBreak/>
        <w:t>1.2. Âmbito de apli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cação: </w:t>
      </w:r>
      <w:r w:rsidRPr="00B604C4">
        <w:rPr>
          <w:rFonts w:ascii="Times New Roman" w:hAnsi="Times New Roman" w:cs="Times New Roman"/>
          <w:strike/>
          <w:sz w:val="24"/>
          <w:szCs w:val="24"/>
        </w:rPr>
        <w:t>o presente Regulamento Técnico apl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ica-s</w:t>
      </w:r>
      <w:r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ao Pão, conforme definido no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item 2.1. Excluem-se deste R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egulamento o pão 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de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queijo e pão-d</w:t>
      </w:r>
      <w:r w:rsidRPr="00B604C4">
        <w:rPr>
          <w:rFonts w:ascii="Times New Roman" w:hAnsi="Times New Roman" w:cs="Times New Roman"/>
          <w:strike/>
          <w:sz w:val="24"/>
          <w:szCs w:val="24"/>
        </w:rPr>
        <w:t>e-ló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2735F3" w:rsidRPr="00825E29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825E29">
        <w:rPr>
          <w:rFonts w:ascii="Times New Roman" w:hAnsi="Times New Roman" w:cs="Times New Roman"/>
          <w:b/>
          <w:strike/>
          <w:sz w:val="24"/>
          <w:szCs w:val="24"/>
        </w:rPr>
        <w:t>2. DESCRIÇÃ</w:t>
      </w:r>
      <w:r w:rsidR="00B23BB3" w:rsidRPr="00825E29">
        <w:rPr>
          <w:rFonts w:ascii="Times New Roman" w:hAnsi="Times New Roman" w:cs="Times New Roman"/>
          <w:b/>
          <w:strike/>
          <w:sz w:val="24"/>
          <w:szCs w:val="24"/>
        </w:rPr>
        <w:t xml:space="preserve">O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2.1. Definições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2.1.1. Pão: é o produto obtido pela cocção, em condições tecnologicamente adequadas, de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uma massa fermentada ou não, prepara</w:t>
      </w:r>
      <w:r w:rsidRPr="00B604C4">
        <w:rPr>
          <w:rFonts w:ascii="Times New Roman" w:hAnsi="Times New Roman" w:cs="Times New Roman"/>
          <w:strike/>
          <w:sz w:val="24"/>
          <w:szCs w:val="24"/>
        </w:rPr>
        <w:t>da com farinha de trigo e ou outr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as farinhas que contenham naturalmente proteína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s formadoras de glúten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ou adicionadas das mesmas e á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gua, podendo conter outros ingredientes.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2.1.2. Fermentação biológica: é a fermentação resultante d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o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uso de fermento biológico natural e ou fermento biológico industrial.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2.1.3. Fermento biológico natural: é aquele obtido a partir de uma </w:t>
      </w:r>
      <w:r w:rsidRPr="00825E29">
        <w:rPr>
          <w:rFonts w:ascii="Times New Roman" w:hAnsi="Times New Roman" w:cs="Times New Roman"/>
          <w:strike/>
          <w:sz w:val="24"/>
          <w:szCs w:val="24"/>
        </w:rPr>
        <w:t>auto seleção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natural de cepas de leveduras e lactobacilos presentes na farinha de trigo.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2.1.4. Fermento biológico industrial: é uma seleç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ão de leveduras Saccharomyces ce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revisiae obtida através de processo industrial.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2.2. Classificação: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O produto é classificado de acordo com os ingredient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es e ou processo de fabricação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ou formato.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2.2.1. Pão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ázimo: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produto não fermentado, preparado, obrigatoriamente, com farinha de trigo e água, apresentando-se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 xml:space="preserve">sob a forma de lâminas finas.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2.2.2. Pão francês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: produto fermentado, preparado, obrigatoriamente</w:t>
      </w:r>
      <w:r w:rsidRPr="00B604C4">
        <w:rPr>
          <w:rFonts w:ascii="Times New Roman" w:hAnsi="Times New Roman" w:cs="Times New Roman"/>
          <w:strike/>
          <w:sz w:val="24"/>
          <w:szCs w:val="24"/>
        </w:rPr>
        <w:t>, com farinha de trigo, sal (cloreto de sódio) e água</w:t>
      </w:r>
      <w:r w:rsidR="001B5E7D">
        <w:rPr>
          <w:rFonts w:ascii="Times New Roman" w:hAnsi="Times New Roman" w:cs="Times New Roman"/>
          <w:strike/>
          <w:sz w:val="24"/>
          <w:szCs w:val="24"/>
        </w:rPr>
        <w:t>,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que se caracteriza por apresentar casca crocant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 cor uniforme castanho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-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dourada e miolo 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de cor branco-creme de textura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granulação fina não uniforme.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735F3" w:rsidRPr="00B604C4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2.3. Pão de forma: produto obtido pe</w:t>
      </w:r>
      <w:r w:rsidRPr="00B604C4">
        <w:rPr>
          <w:rFonts w:ascii="Times New Roman" w:hAnsi="Times New Roman" w:cs="Times New Roman"/>
          <w:strike/>
          <w:sz w:val="24"/>
          <w:szCs w:val="24"/>
        </w:rPr>
        <w:t>la cocção da massa em formas, apresentando miolo clá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stic</w:t>
      </w:r>
      <w:r w:rsidRPr="00B604C4">
        <w:rPr>
          <w:rFonts w:ascii="Times New Roman" w:hAnsi="Times New Roman" w:cs="Times New Roman"/>
          <w:strike/>
          <w:sz w:val="24"/>
          <w:szCs w:val="24"/>
        </w:rPr>
        <w:t>o e homogêneo, com poros finos e casca fina 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macia. </w:t>
      </w:r>
    </w:p>
    <w:p w:rsidR="002735F3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2.2.4. Pão integral: produto prepar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ado, obrigatoriamente, com farinha de trigo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farinha de trigo integra</w:t>
      </w:r>
      <w:r w:rsidR="002735F3" w:rsidRPr="00B604C4">
        <w:rPr>
          <w:rFonts w:ascii="Times New Roman" w:hAnsi="Times New Roman" w:cs="Times New Roman"/>
          <w:strike/>
          <w:sz w:val="24"/>
          <w:szCs w:val="24"/>
        </w:rPr>
        <w:t>l e ou fibra de trigo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ou farelo de trigo. </w:t>
      </w:r>
    </w:p>
    <w:p w:rsidR="009B4BF5" w:rsidRPr="00B604C4" w:rsidRDefault="002735F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2.2.5. Pane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tone: é o produto fermenta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do, preparado, obrigatoriamente, com farinha de trigo, açúcar, gordura(s), ovos, leite 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sal (cloreto de sódio). </w:t>
      </w:r>
    </w:p>
    <w:p w:rsidR="009B4BF5" w:rsidRPr="00B604C4" w:rsidRDefault="009B4BF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lastRenderedPageBreak/>
        <w:t>2.2.6. "Grissini": produto ca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ract</w:t>
      </w:r>
      <w:r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riz</w:t>
      </w:r>
      <w:r w:rsidRPr="00B604C4">
        <w:rPr>
          <w:rFonts w:ascii="Times New Roman" w:hAnsi="Times New Roman" w:cs="Times New Roman"/>
          <w:strike/>
          <w:sz w:val="24"/>
          <w:szCs w:val="24"/>
        </w:rPr>
        <w:t>a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do pelo formato cilíndrico delgado e textura crocant</w:t>
      </w:r>
      <w:r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B4BF5" w:rsidRPr="00B604C4" w:rsidRDefault="009B4BF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2.2.7. Torrada: produto obtido a partir do Pão, obrigatoriame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nt</w:t>
      </w:r>
      <w:r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, torrado e com formatos característicos. </w:t>
      </w:r>
    </w:p>
    <w:p w:rsidR="009B4BF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2.2.8. Farinha de Pão ou de Rosca: produto obtido, pela moagem do Pão, obrigatoriamente, torrado. </w:t>
      </w:r>
    </w:p>
    <w:p w:rsidR="009B4BF5" w:rsidRPr="00B604C4" w:rsidRDefault="009B4BF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2.3. Designação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9B4BF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2.3.1. O produto é designado de acordo com a sua definição, 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item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2.1.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1. e ou cla</w:t>
      </w:r>
      <w:r w:rsidRPr="00B604C4">
        <w:rPr>
          <w:rFonts w:ascii="Times New Roman" w:hAnsi="Times New Roman" w:cs="Times New Roman"/>
          <w:strike/>
          <w:sz w:val="24"/>
          <w:szCs w:val="24"/>
        </w:rPr>
        <w:t>ssificação e ou designação consagrada p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elo uso, podendo ser seguida do(s) nome(s) do(s) ingrediente(s) que caracte</w:t>
      </w:r>
      <w:r w:rsidRPr="00B604C4">
        <w:rPr>
          <w:rFonts w:ascii="Times New Roman" w:hAnsi="Times New Roman" w:cs="Times New Roman"/>
          <w:strike/>
          <w:sz w:val="24"/>
          <w:szCs w:val="24"/>
        </w:rPr>
        <w:t>riza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(m) o produto e ou processo de obtenção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ou formato e ou finalidade de uso. Quando forem utilizadas de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signações de acordo com os ingredie</w:t>
      </w:r>
      <w:r w:rsidRPr="00B604C4">
        <w:rPr>
          <w:rFonts w:ascii="Times New Roman" w:hAnsi="Times New Roman" w:cs="Times New Roman"/>
          <w:strike/>
          <w:sz w:val="24"/>
          <w:szCs w:val="24"/>
        </w:rPr>
        <w:t>nte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(s) que o carac</w:t>
      </w:r>
      <w:r w:rsidRPr="00B604C4">
        <w:rPr>
          <w:rFonts w:ascii="Times New Roman" w:hAnsi="Times New Roman" w:cs="Times New Roman"/>
          <w:strike/>
          <w:sz w:val="24"/>
          <w:szCs w:val="24"/>
        </w:rPr>
        <w:t>t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Pr="00B604C4">
        <w:rPr>
          <w:rFonts w:ascii="Times New Roman" w:hAnsi="Times New Roman" w:cs="Times New Roman"/>
          <w:strike/>
          <w:sz w:val="24"/>
          <w:szCs w:val="24"/>
        </w:rPr>
        <w:t>riza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(</w:t>
      </w:r>
      <w:r w:rsidRPr="00B604C4">
        <w:rPr>
          <w:rFonts w:ascii="Times New Roman" w:hAnsi="Times New Roman" w:cs="Times New Roman"/>
          <w:strike/>
          <w:sz w:val="24"/>
          <w:szCs w:val="24"/>
        </w:rPr>
        <w:t>m), deve ser utilizada a expressão "com" ou "com recheio de" o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u "com cobertura de" seguido do(s) nome(s) do(s) ingre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diente(s). </w:t>
      </w:r>
    </w:p>
    <w:p w:rsidR="009B4BF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2.3.2. As torradas são designadas de acordo com o produto utilizado na sua produção. </w:t>
      </w:r>
    </w:p>
    <w:p w:rsidR="009B4BF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2.3.3. Os produtos destinados ao preparo de pizzas são designados de massa para pizza. </w:t>
      </w:r>
    </w:p>
    <w:p w:rsidR="009B4BF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2.3.4. No caso do prod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>uto em que a casca tenha sido re</w:t>
      </w:r>
      <w:r w:rsidRPr="00B604C4">
        <w:rPr>
          <w:rFonts w:ascii="Times New Roman" w:hAnsi="Times New Roman" w:cs="Times New Roman"/>
          <w:strike/>
          <w:sz w:val="24"/>
          <w:szCs w:val="24"/>
        </w:rPr>
        <w:t>movida, a designação deve ser seguida da expressão "s</w:t>
      </w:r>
      <w:r w:rsidR="009B4BF5" w:rsidRPr="00B604C4">
        <w:rPr>
          <w:rFonts w:ascii="Times New Roman" w:hAnsi="Times New Roman" w:cs="Times New Roman"/>
          <w:strike/>
          <w:sz w:val="24"/>
          <w:szCs w:val="24"/>
        </w:rPr>
        <w:t xml:space="preserve">em casca". </w:t>
      </w:r>
    </w:p>
    <w:p w:rsidR="009B4BF5" w:rsidRPr="00EA6FCE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EA6FCE">
        <w:rPr>
          <w:rFonts w:ascii="Times New Roman" w:hAnsi="Times New Roman" w:cs="Times New Roman"/>
          <w:b/>
          <w:strike/>
          <w:sz w:val="24"/>
          <w:szCs w:val="24"/>
        </w:rPr>
        <w:t xml:space="preserve">3. REFERÊNCIAS </w:t>
      </w:r>
    </w:p>
    <w:p w:rsidR="00527DFF" w:rsidRPr="00B604C4" w:rsidRDefault="009B4BF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. ARGENTINA. LEI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S. Codigo Alimentario Argentino A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ctualizado. Cap 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X p 235, 236, 237, 239, 240. Buenos Aires, 1996. </w:t>
      </w:r>
    </w:p>
    <w:p w:rsidR="00527DFF" w:rsidRPr="00B604C4" w:rsidRDefault="00527DFF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3.2. BRASIL. Lei nº 8.543/92, de 23/12/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92. Determina a impressão de advertência em rótulos e embalagens de alimentos industrializados que contenham glúten</w:t>
      </w:r>
      <w:r w:rsidRPr="00B604C4">
        <w:rPr>
          <w:rFonts w:ascii="Times New Roman" w:hAnsi="Times New Roman" w:cs="Times New Roman"/>
          <w:strike/>
          <w:sz w:val="24"/>
          <w:szCs w:val="24"/>
        </w:rPr>
        <w:t>. Diário Oficial da União, Brasí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lia, 24 de dezembro de 1992. Seção </w:t>
      </w:r>
      <w:r w:rsidR="00BB69E2">
        <w:rPr>
          <w:rFonts w:ascii="Times New Roman" w:hAnsi="Times New Roman" w:cs="Times New Roman"/>
          <w:strike/>
          <w:sz w:val="24"/>
          <w:szCs w:val="24"/>
        </w:rPr>
        <w:t>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BB69E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527DFF" w:rsidRPr="00B604C4" w:rsidRDefault="00527DFF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3.3. BRASIL. Portaria Interministerial MS/MA nº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224 de 05/04/89. Aprova o u</w:t>
      </w:r>
      <w:r w:rsidRPr="00B604C4">
        <w:rPr>
          <w:rFonts w:ascii="Times New Roman" w:hAnsi="Times New Roman" w:cs="Times New Roman"/>
          <w:strike/>
          <w:sz w:val="24"/>
          <w:szCs w:val="24"/>
        </w:rPr>
        <w:t>so de produtos derivados de cere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ais, leguminosas, raízes e tubérculos em substituição parcial ou total à farinha de trigo. Diário Oficial da União, Brasília, 07 de abril de 1989. Seção </w:t>
      </w:r>
      <w:r w:rsidR="00BD5DA2">
        <w:rPr>
          <w:rFonts w:ascii="Times New Roman" w:hAnsi="Times New Roman" w:cs="Times New Roman"/>
          <w:strike/>
          <w:sz w:val="24"/>
          <w:szCs w:val="24"/>
        </w:rPr>
        <w:t>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27DFF" w:rsidRPr="00B604C4" w:rsidRDefault="00527DFF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3.4. BRASIL. Ministério da Saúde, Resolução CNNPA n° 35/77. Padrão de Identidade 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Qualidade para Alimentos Rapidamente Congelados. Diário Oficial da União, Brasília, 27 de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dezembro de 1977. Seção </w:t>
      </w:r>
      <w:r w:rsidR="00BD5DA2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>. p. 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27DFF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lastRenderedPageBreak/>
        <w:t>3.5. BRAS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L. 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Ministério da Saúde. Portaria n l428, de 26/11</w:t>
      </w:r>
      <w:r w:rsidRPr="00B604C4">
        <w:rPr>
          <w:rFonts w:ascii="Times New Roman" w:hAnsi="Times New Roman" w:cs="Times New Roman"/>
          <w:strike/>
          <w:sz w:val="24"/>
          <w:szCs w:val="24"/>
        </w:rPr>
        <w:t>/93. Aprova Regulame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nto Técnico para Inspeção Sanitária de Alimentos, Diretrizes pa</w:t>
      </w:r>
      <w:r w:rsidRPr="00B604C4">
        <w:rPr>
          <w:rFonts w:ascii="Times New Roman" w:hAnsi="Times New Roman" w:cs="Times New Roman"/>
          <w:strike/>
          <w:sz w:val="24"/>
          <w:szCs w:val="24"/>
        </w:rPr>
        <w:t>ra o Estabelecimento de Boas Prát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icas de Produção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 Prestação de Serviços na Área de Alimentos e Regulamento Técnico para o Estabelec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imento de Padrão de Identidade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Qual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i</w:t>
      </w:r>
      <w:r w:rsidRPr="00B604C4">
        <w:rPr>
          <w:rFonts w:ascii="Times New Roman" w:hAnsi="Times New Roman" w:cs="Times New Roman"/>
          <w:strike/>
          <w:sz w:val="24"/>
          <w:szCs w:val="24"/>
        </w:rPr>
        <w:t>dad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para Serviços e Produtos na Área de Alimentos.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 xml:space="preserve"> Diário Oficial da União, Brasíli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a, 02 de dezembro de 1993. Seção </w:t>
      </w:r>
      <w:r w:rsidR="003E2BDB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3E2BD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A4DBD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3.6. BRAS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I</w:t>
      </w:r>
      <w:r w:rsidRPr="00B604C4">
        <w:rPr>
          <w:rFonts w:ascii="Times New Roman" w:hAnsi="Times New Roman" w:cs="Times New Roman"/>
          <w:strike/>
          <w:sz w:val="24"/>
          <w:szCs w:val="24"/>
        </w:rPr>
        <w:t>L. Ministério da S</w:t>
      </w:r>
      <w:r w:rsidR="00527DFF" w:rsidRPr="00B604C4">
        <w:rPr>
          <w:rFonts w:ascii="Times New Roman" w:hAnsi="Times New Roman" w:cs="Times New Roman"/>
          <w:strike/>
          <w:sz w:val="24"/>
          <w:szCs w:val="24"/>
        </w:rPr>
        <w:t>aúde. Portaria n° 326, de 30/07/</w:t>
      </w:r>
      <w:r w:rsidRPr="00B604C4">
        <w:rPr>
          <w:rFonts w:ascii="Times New Roman" w:hAnsi="Times New Roman" w:cs="Times New Roman"/>
          <w:strike/>
          <w:sz w:val="24"/>
          <w:szCs w:val="24"/>
        </w:rPr>
        <w:t>1997. Regulamento Técnico sobre as condições hi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giênico-sanitárias e de boas prá</w:t>
      </w:r>
      <w:r w:rsidRPr="00B604C4">
        <w:rPr>
          <w:rFonts w:ascii="Times New Roman" w:hAnsi="Times New Roman" w:cs="Times New Roman"/>
          <w:strike/>
          <w:sz w:val="24"/>
          <w:szCs w:val="24"/>
        </w:rPr>
        <w:t>ticas de fabricação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 xml:space="preserve"> para estabelecimentos produtore</w:t>
      </w:r>
      <w:r w:rsidRPr="00B604C4">
        <w:rPr>
          <w:rFonts w:ascii="Times New Roman" w:hAnsi="Times New Roman" w:cs="Times New Roman"/>
          <w:strike/>
          <w:sz w:val="24"/>
          <w:szCs w:val="24"/>
        </w:rPr>
        <w:t>s/industrializadores de alimentos. Diário Oficial da Un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ião, Brasília, 01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 agosto de 1997. Seção </w:t>
      </w:r>
      <w:r w:rsidR="003E2BDB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3E2BD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7A4DBD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3.7. BRAS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I</w:t>
      </w:r>
      <w:r w:rsidRPr="00B604C4">
        <w:rPr>
          <w:rFonts w:ascii="Times New Roman" w:hAnsi="Times New Roman" w:cs="Times New Roman"/>
          <w:strike/>
          <w:sz w:val="24"/>
          <w:szCs w:val="24"/>
        </w:rPr>
        <w:t>L. Ministério da Saúde. Portaria n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º 451, de 19/</w:t>
      </w:r>
      <w:r w:rsidRPr="00B604C4">
        <w:rPr>
          <w:rFonts w:ascii="Times New Roman" w:hAnsi="Times New Roman" w:cs="Times New Roman"/>
          <w:strike/>
          <w:sz w:val="24"/>
          <w:szCs w:val="24"/>
        </w:rPr>
        <w:t>09/97. Princípios Gerais par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a Estabelecimento de Critérios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Padrões Microbiológicos para Alimentos. Diário Oficial da União, Brasília, 02 de julho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 xml:space="preserve"> de 1998. Seção </w:t>
      </w:r>
      <w:r w:rsidR="001F085F">
        <w:rPr>
          <w:rFonts w:ascii="Times New Roman" w:hAnsi="Times New Roman" w:cs="Times New Roman"/>
          <w:strike/>
          <w:sz w:val="24"/>
          <w:szCs w:val="24"/>
        </w:rPr>
        <w:t>1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1F085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A4DBD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3.8. BRASIL. Ministério da Saú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de. Portaria n° 27/98, de 14/01/</w:t>
      </w:r>
      <w:r w:rsidRPr="00B604C4">
        <w:rPr>
          <w:rFonts w:ascii="Times New Roman" w:hAnsi="Times New Roman" w:cs="Times New Roman"/>
          <w:strike/>
          <w:sz w:val="24"/>
          <w:szCs w:val="24"/>
        </w:rPr>
        <w:t>98. Regulamento Técnico referente à Informação Nutricional Complementar. Diário Oficial da União, Brasília, 16 d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 xml:space="preserve">e janeiro de 1998. Seção </w:t>
      </w:r>
      <w:r w:rsidR="00771B46">
        <w:rPr>
          <w:rFonts w:ascii="Times New Roman" w:hAnsi="Times New Roman" w:cs="Times New Roman"/>
          <w:strike/>
          <w:sz w:val="24"/>
          <w:szCs w:val="24"/>
        </w:rPr>
        <w:t>1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771B4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A4DBD" w:rsidRPr="00B604C4" w:rsidRDefault="007A4DBD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3.9. BRASI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L. Ministério da Saúde. Portaria n</w:t>
      </w:r>
      <w:r w:rsidRPr="00B604C4">
        <w:rPr>
          <w:rFonts w:ascii="Times New Roman" w:hAnsi="Times New Roman" w:cs="Times New Roman"/>
          <w:strike/>
          <w:sz w:val="24"/>
          <w:szCs w:val="24"/>
        </w:rPr>
        <w:t>º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42/98, de 14/01/98. Regulamento Técnico para Rotulagem de Alimentos Embalados</w:t>
      </w:r>
      <w:r w:rsidR="006F7A80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r w:rsidRPr="00B604C4">
        <w:rPr>
          <w:rFonts w:ascii="Times New Roman" w:hAnsi="Times New Roman" w:cs="Times New Roman"/>
          <w:strike/>
          <w:sz w:val="24"/>
          <w:szCs w:val="24"/>
        </w:rPr>
        <w:t>Diário Oficial da União, Brasí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lia, 16 de janeiro de 1998. Seção </w:t>
      </w:r>
      <w:r w:rsidR="006F7A80">
        <w:rPr>
          <w:rFonts w:ascii="Times New Roman" w:hAnsi="Times New Roman" w:cs="Times New Roman"/>
          <w:strike/>
          <w:sz w:val="24"/>
          <w:szCs w:val="24"/>
        </w:rPr>
        <w:t>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6F7A8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7A4DBD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3.10. BRASIL. Ministério da Saúde. Portaria n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º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41/98, de 14/01/98. Regulamento Técnico para Rotulagem Nutricional de Alimentos Embalados. Diário Oficial da União, Brasília, 21 d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 xml:space="preserve">e janeiro de 1998. Seção </w:t>
      </w:r>
      <w:r w:rsidR="00445208">
        <w:rPr>
          <w:rFonts w:ascii="Times New Roman" w:hAnsi="Times New Roman" w:cs="Times New Roman"/>
          <w:strike/>
          <w:sz w:val="24"/>
          <w:szCs w:val="24"/>
        </w:rPr>
        <w:t>1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4452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A4DBD" w:rsidRPr="00B604C4" w:rsidRDefault="007A4DBD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3.11. BRASI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L. Agência Nacional de Vi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gilância Sanitária. Resolução n°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383, de 05/08/99. Regulamento Técnico que aprova o uso de Aditivos Alimentares, estabelecendo suas funções e seus limites máximos para a categoria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 alimentos 7 - produtos de pa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nificação e biscoitos. Diário Oficial da União, Brasília, </w:t>
      </w:r>
      <w:proofErr w:type="gramStart"/>
      <w:r w:rsidR="00B23BB3" w:rsidRPr="00B604C4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de agosto de 1999. Seção </w:t>
      </w:r>
      <w:r w:rsidR="00C15B32">
        <w:rPr>
          <w:rFonts w:ascii="Times New Roman" w:hAnsi="Times New Roman" w:cs="Times New Roman"/>
          <w:strike/>
          <w:sz w:val="24"/>
          <w:szCs w:val="24"/>
        </w:rPr>
        <w:t>1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, pt.</w:t>
      </w:r>
      <w:r w:rsidR="00C15B3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l, </w:t>
      </w:r>
    </w:p>
    <w:p w:rsidR="007A4DBD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3.12. CALVEL, Raymond. O Pão Francês e os Produtos Correlatos. Brasil, Fortaleza: Edit</w:t>
      </w:r>
      <w:r w:rsidR="007A4DBD" w:rsidRPr="00B604C4">
        <w:rPr>
          <w:rFonts w:ascii="Times New Roman" w:hAnsi="Times New Roman" w:cs="Times New Roman"/>
          <w:strike/>
          <w:sz w:val="24"/>
          <w:szCs w:val="24"/>
        </w:rPr>
        <w:t>ora J. Macedo S.A, 1987. 287p.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3. Desgrez, R.; Onno, B.; Ch</w:t>
      </w:r>
      <w:r w:rsidR="000B4339">
        <w:rPr>
          <w:rFonts w:ascii="Times New Roman" w:hAnsi="Times New Roman" w:cs="Times New Roman"/>
          <w:strike/>
          <w:sz w:val="24"/>
          <w:szCs w:val="24"/>
        </w:rPr>
        <w:t>a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rgelegue, A.; Guinet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,R.; Neyreneuf,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 xml:space="preserve"> O.; Poitrenaud, B. La Panificac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aion. l° edição. Espanha, Barcelona: Editores Montagud, 1994. 545p.p. 150-168, p. 170-172, p.222-236, p.446-465. </w:t>
      </w:r>
    </w:p>
    <w:p w:rsidR="00253CEB" w:rsidRPr="00CC701D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3.14. ESTADOS UNIDOS DA AMÉRICA. </w:t>
      </w:r>
      <w:r w:rsidR="00253CEB" w:rsidRPr="006F300F">
        <w:rPr>
          <w:rFonts w:ascii="Times New Roman" w:hAnsi="Times New Roman" w:cs="Times New Roman"/>
          <w:strike/>
          <w:sz w:val="24"/>
          <w:szCs w:val="24"/>
        </w:rPr>
        <w:t>Code of</w:t>
      </w:r>
      <w:r w:rsidRPr="006F300F">
        <w:rPr>
          <w:rFonts w:ascii="Times New Roman" w:hAnsi="Times New Roman" w:cs="Times New Roman"/>
          <w:strike/>
          <w:sz w:val="24"/>
          <w:szCs w:val="24"/>
        </w:rPr>
        <w:t xml:space="preserve"> Federal R</w:t>
      </w:r>
      <w:r w:rsidR="00253CEB" w:rsidRPr="006F300F">
        <w:rPr>
          <w:rFonts w:ascii="Times New Roman" w:hAnsi="Times New Roman" w:cs="Times New Roman"/>
          <w:strike/>
          <w:sz w:val="24"/>
          <w:szCs w:val="24"/>
        </w:rPr>
        <w:t xml:space="preserve">egulations. </w:t>
      </w:r>
      <w:r w:rsidR="00253CEB" w:rsidRPr="00B604C4">
        <w:rPr>
          <w:rFonts w:ascii="Times New Roman" w:hAnsi="Times New Roman" w:cs="Times New Roman"/>
          <w:strike/>
          <w:sz w:val="24"/>
          <w:szCs w:val="24"/>
          <w:lang w:val="en-US"/>
        </w:rPr>
        <w:t>Food and Drugs, Bakery Products, 1-4-96 ed., v.21, cap.</w:t>
      </w:r>
      <w:r w:rsidR="006F300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="006F300F">
        <w:rPr>
          <w:rFonts w:ascii="Times New Roman" w:hAnsi="Times New Roman" w:cs="Times New Roman"/>
          <w:strike/>
          <w:sz w:val="24"/>
          <w:szCs w:val="24"/>
          <w:lang w:val="en-US"/>
        </w:rPr>
        <w:t>l</w:t>
      </w:r>
      <w:proofErr w:type="gramEnd"/>
      <w:r w:rsidR="00253CEB" w:rsidRPr="00B604C4">
        <w:rPr>
          <w:rFonts w:ascii="Times New Roman" w:hAnsi="Times New Roman" w:cs="Times New Roman"/>
          <w:strike/>
          <w:sz w:val="24"/>
          <w:szCs w:val="24"/>
          <w:lang w:val="en-US"/>
        </w:rPr>
        <w:t>, part 136, §136.110, §1</w:t>
      </w:r>
      <w:r w:rsidRPr="00B604C4">
        <w:rPr>
          <w:rFonts w:ascii="Times New Roman" w:hAnsi="Times New Roman" w:cs="Times New Roman"/>
          <w:strike/>
          <w:sz w:val="24"/>
          <w:szCs w:val="24"/>
          <w:lang w:val="en-US"/>
        </w:rPr>
        <w:t>36.1</w:t>
      </w:r>
      <w:r w:rsidR="00A60A5F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5, §136.130. </w:t>
      </w:r>
      <w:r w:rsidR="00253CEB" w:rsidRPr="00CC701D">
        <w:rPr>
          <w:rFonts w:ascii="Times New Roman" w:hAnsi="Times New Roman" w:cs="Times New Roman"/>
          <w:strike/>
          <w:sz w:val="24"/>
          <w:szCs w:val="24"/>
        </w:rPr>
        <w:t>§1</w:t>
      </w:r>
      <w:r w:rsidRPr="00CC701D">
        <w:rPr>
          <w:rFonts w:ascii="Times New Roman" w:hAnsi="Times New Roman" w:cs="Times New Roman"/>
          <w:strike/>
          <w:sz w:val="24"/>
          <w:szCs w:val="24"/>
        </w:rPr>
        <w:t>36.160, §136.</w:t>
      </w:r>
      <w:r w:rsidR="00A60A5F" w:rsidRPr="00CC701D">
        <w:rPr>
          <w:rFonts w:ascii="Times New Roman" w:hAnsi="Times New Roman" w:cs="Times New Roman"/>
          <w:strike/>
          <w:sz w:val="24"/>
          <w:szCs w:val="24"/>
        </w:rPr>
        <w:t>1</w:t>
      </w:r>
      <w:r w:rsidRPr="00CC701D">
        <w:rPr>
          <w:rFonts w:ascii="Times New Roman" w:hAnsi="Times New Roman" w:cs="Times New Roman"/>
          <w:strike/>
          <w:sz w:val="24"/>
          <w:szCs w:val="24"/>
        </w:rPr>
        <w:t xml:space="preserve">80.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300F">
        <w:rPr>
          <w:rFonts w:ascii="Times New Roman" w:hAnsi="Times New Roman" w:cs="Times New Roman"/>
          <w:strike/>
          <w:sz w:val="24"/>
          <w:szCs w:val="24"/>
        </w:rPr>
        <w:lastRenderedPageBreak/>
        <w:t>3.15. FERREI</w:t>
      </w:r>
      <w:r w:rsidR="00B23BB3" w:rsidRPr="006F300F">
        <w:rPr>
          <w:rFonts w:ascii="Times New Roman" w:hAnsi="Times New Roman" w:cs="Times New Roman"/>
          <w:strike/>
          <w:sz w:val="24"/>
          <w:szCs w:val="24"/>
        </w:rPr>
        <w:t>RA, Aurélio Buarqu</w:t>
      </w:r>
      <w:r w:rsidRPr="006F300F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6F300F">
        <w:rPr>
          <w:rFonts w:ascii="Times New Roman" w:hAnsi="Times New Roman" w:cs="Times New Roman"/>
          <w:strike/>
          <w:sz w:val="24"/>
          <w:szCs w:val="24"/>
        </w:rPr>
        <w:t xml:space="preserve"> de Holanda. Novo Dicionário da Língua Portuguesa. 2</w:t>
      </w:r>
      <w:r w:rsidRPr="006F300F">
        <w:rPr>
          <w:rFonts w:ascii="Times New Roman" w:hAnsi="Times New Roman" w:cs="Times New Roman"/>
          <w:strike/>
          <w:sz w:val="24"/>
          <w:szCs w:val="24"/>
        </w:rPr>
        <w:t>ª</w:t>
      </w:r>
      <w:r w:rsidR="00B23BB3" w:rsidRPr="006F300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F300F">
        <w:rPr>
          <w:rFonts w:ascii="Times New Roman" w:hAnsi="Times New Roman" w:cs="Times New Roman"/>
          <w:strike/>
          <w:sz w:val="24"/>
          <w:szCs w:val="24"/>
        </w:rPr>
        <w:t>e</w:t>
      </w:r>
      <w:r w:rsidR="00B23BB3" w:rsidRPr="006F300F">
        <w:rPr>
          <w:rFonts w:ascii="Times New Roman" w:hAnsi="Times New Roman" w:cs="Times New Roman"/>
          <w:strike/>
          <w:sz w:val="24"/>
          <w:szCs w:val="24"/>
        </w:rPr>
        <w:t>d. Rio de Jane</w:t>
      </w:r>
      <w:r w:rsidRPr="006F300F">
        <w:rPr>
          <w:rFonts w:ascii="Times New Roman" w:hAnsi="Times New Roman" w:cs="Times New Roman"/>
          <w:strike/>
          <w:sz w:val="24"/>
          <w:szCs w:val="24"/>
        </w:rPr>
        <w:t>iro, Nova Fronteira S/A, 1986, 1</w:t>
      </w:r>
      <w:r w:rsidR="00B23BB3" w:rsidRPr="006F300F">
        <w:rPr>
          <w:rFonts w:ascii="Times New Roman" w:hAnsi="Times New Roman" w:cs="Times New Roman"/>
          <w:strike/>
          <w:sz w:val="24"/>
          <w:szCs w:val="24"/>
        </w:rPr>
        <w:t>838p.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3.16. FRANCO, Guilherme. Tabela de Composição Química dos Alimentos. 9° edição. Brasil, São Paulo, Editora Atheneu, 1997. 307p.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3.17. ITALIA. Projeto de Lei. Regolamento Panetton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. Versione </w:t>
      </w:r>
      <w:r w:rsidR="006F300F">
        <w:rPr>
          <w:rFonts w:ascii="Times New Roman" w:hAnsi="Times New Roman" w:cs="Times New Roman"/>
          <w:strike/>
          <w:sz w:val="24"/>
          <w:szCs w:val="24"/>
        </w:rPr>
        <w:t>1º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dic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="006F300F">
        <w:rPr>
          <w:rFonts w:ascii="Times New Roman" w:hAnsi="Times New Roman" w:cs="Times New Roman"/>
          <w:strike/>
          <w:sz w:val="24"/>
          <w:szCs w:val="24"/>
        </w:rPr>
        <w:t>m</w:t>
      </w:r>
      <w:r w:rsidRPr="00B604C4">
        <w:rPr>
          <w:rFonts w:ascii="Times New Roman" w:hAnsi="Times New Roman" w:cs="Times New Roman"/>
          <w:strike/>
          <w:sz w:val="24"/>
          <w:szCs w:val="24"/>
        </w:rPr>
        <w:t>br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, 1998.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3.18. QUAGLI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A, Giovanni.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Scienza e Tecnologia della Panifica</w:t>
      </w:r>
      <w:r w:rsidR="006F300F">
        <w:rPr>
          <w:rFonts w:ascii="Times New Roman" w:hAnsi="Times New Roman" w:cs="Times New Roman"/>
          <w:strike/>
          <w:sz w:val="24"/>
          <w:szCs w:val="24"/>
        </w:rPr>
        <w:t>z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ione. 2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ª </w:t>
      </w:r>
      <w:proofErr w:type="gramStart"/>
      <w:r w:rsidRPr="00B604C4">
        <w:rPr>
          <w:rFonts w:ascii="Times New Roman" w:hAnsi="Times New Roman" w:cs="Times New Roman"/>
          <w:strike/>
          <w:sz w:val="24"/>
          <w:szCs w:val="24"/>
        </w:rPr>
        <w:t>ed</w:t>
      </w:r>
      <w:proofErr w:type="gramEnd"/>
      <w:r w:rsidRPr="00B604C4">
        <w:rPr>
          <w:rFonts w:ascii="Times New Roman" w:hAnsi="Times New Roman" w:cs="Times New Roman"/>
          <w:strike/>
          <w:sz w:val="24"/>
          <w:szCs w:val="24"/>
        </w:rPr>
        <w:t>, Itália, Pinerolo: Chiriotti Edi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tori, 1984. 469 p.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.19 QUAGLI</w:t>
      </w:r>
      <w:r w:rsidRPr="00B604C4">
        <w:rPr>
          <w:rFonts w:ascii="Times New Roman" w:hAnsi="Times New Roman" w:cs="Times New Roman"/>
          <w:strike/>
          <w:sz w:val="24"/>
          <w:szCs w:val="24"/>
        </w:rPr>
        <w:t>A. Giova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nni. Ciencia y Tecnologia de la Panificacion, tra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duzido por Prof. Dr. B. Mateos Nevado. Espanha, Zaragoza: Editora Acribia S.A., 1991. 485p.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3.20. REBOCHO, Debora D. Estre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lla. Normas Analíticas do Instituto Adolfo Lutz, 2° edição. Brasil, São Paulo: Ed</w:t>
      </w:r>
      <w:r w:rsidRPr="00B604C4">
        <w:rPr>
          <w:rFonts w:ascii="Times New Roman" w:hAnsi="Times New Roman" w:cs="Times New Roman"/>
          <w:strike/>
          <w:sz w:val="24"/>
          <w:szCs w:val="24"/>
        </w:rPr>
        <w:t>itora Melhoramentos, 1976. 371p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253CEB" w:rsidRPr="00F1611A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F1611A">
        <w:rPr>
          <w:rFonts w:ascii="Times New Roman" w:hAnsi="Times New Roman" w:cs="Times New Roman"/>
          <w:b/>
          <w:strike/>
          <w:sz w:val="24"/>
          <w:szCs w:val="24"/>
        </w:rPr>
        <w:t>4. COMPOSIÇÃO E REQUISI</w:t>
      </w:r>
      <w:r w:rsidR="00B23BB3" w:rsidRPr="00F1611A">
        <w:rPr>
          <w:rFonts w:ascii="Times New Roman" w:hAnsi="Times New Roman" w:cs="Times New Roman"/>
          <w:b/>
          <w:strike/>
          <w:sz w:val="24"/>
          <w:szCs w:val="24"/>
        </w:rPr>
        <w:t xml:space="preserve">TOS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1</w:t>
      </w:r>
      <w:r w:rsidRPr="00B604C4">
        <w:rPr>
          <w:rFonts w:ascii="Times New Roman" w:hAnsi="Times New Roman" w:cs="Times New Roman"/>
          <w:strike/>
          <w:sz w:val="24"/>
          <w:szCs w:val="24"/>
        </w:rPr>
        <w:t>.</w:t>
      </w:r>
      <w:r w:rsidR="00C928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Composição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4.l.l.</w:t>
      </w:r>
      <w:r w:rsidR="00C928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604C4">
        <w:rPr>
          <w:rFonts w:ascii="Times New Roman" w:hAnsi="Times New Roman" w:cs="Times New Roman"/>
          <w:strike/>
          <w:sz w:val="24"/>
          <w:szCs w:val="24"/>
        </w:rPr>
        <w:t>Ingredientes obrigatórios: farinha de trigo e ou outras farinhas que contenham naturalm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ente proteínas formadoras de glú</w:t>
      </w:r>
      <w:r w:rsidRPr="00B604C4">
        <w:rPr>
          <w:rFonts w:ascii="Times New Roman" w:hAnsi="Times New Roman" w:cs="Times New Roman"/>
          <w:strike/>
          <w:sz w:val="24"/>
          <w:szCs w:val="24"/>
        </w:rPr>
        <w:t>ten ou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 xml:space="preserve"> adicionadas das mesmas, água,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demais ingredientes específicos para cada produto de acordo com sua classificação (item 2.2.) e ou designação.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4.1.2. Ingredientes opc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ionais: fibras, sal (</w:t>
      </w:r>
      <w:r w:rsidRPr="00B604C4">
        <w:rPr>
          <w:rFonts w:ascii="Times New Roman" w:hAnsi="Times New Roman" w:cs="Times New Roman"/>
          <w:strike/>
          <w:sz w:val="24"/>
          <w:szCs w:val="24"/>
        </w:rPr>
        <w:t>cloreto de sódio), açúcar, mel 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outros carboidratos que confiram sabor doce, leite e derivados, óleos e gorduras, sementes e farinhas d</w:t>
      </w:r>
      <w:r w:rsidRPr="00B604C4">
        <w:rPr>
          <w:rFonts w:ascii="Times New Roman" w:hAnsi="Times New Roman" w:cs="Times New Roman"/>
          <w:strike/>
          <w:sz w:val="24"/>
          <w:szCs w:val="24"/>
        </w:rPr>
        <w:t>e cercais, leguminosas, raízes e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 tubérculos, ovos, proteínas, frutas secas </w:t>
      </w:r>
      <w:r w:rsidRPr="00B604C4">
        <w:rPr>
          <w:rFonts w:ascii="Times New Roman" w:hAnsi="Times New Roman" w:cs="Times New Roman"/>
          <w:strike/>
          <w:sz w:val="24"/>
          <w:szCs w:val="24"/>
        </w:rPr>
        <w:t>ou cristalizadas, produtos cárneos, recheio, chocol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ates, coberturas, condimentos e outros ingredientes que não descaracterizem o produto.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4.2.1. Caracterí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sticas Sensoriais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4.2.1.1. Aspecto: característico do produto.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4.2.1.2. Cor: característica do produto.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4.2.1.3. Odor: característico do produto. </w:t>
      </w:r>
    </w:p>
    <w:p w:rsidR="00253CEB" w:rsidRPr="00B604C4" w:rsidRDefault="00253CEB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4.2.1.4. Sabor: caracterís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tico do produto. </w:t>
      </w:r>
    </w:p>
    <w:p w:rsidR="00253CEB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lastRenderedPageBreak/>
        <w:t>4.2.2. Características Químicas, Físicas e Físico-Qu</w:t>
      </w:r>
      <w:r w:rsidR="00253CEB" w:rsidRPr="00B604C4">
        <w:rPr>
          <w:rFonts w:ascii="Times New Roman" w:hAnsi="Times New Roman" w:cs="Times New Roman"/>
          <w:strike/>
          <w:sz w:val="24"/>
          <w:szCs w:val="24"/>
        </w:rPr>
        <w:t>ím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icas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O Pão apresenta características químicas de acordo com a sua composição e processo de fabricação. Os ensaios devem ser realiz</w:t>
      </w:r>
      <w:r w:rsidR="0025443E">
        <w:rPr>
          <w:rFonts w:ascii="Times New Roman" w:hAnsi="Times New Roman" w:cs="Times New Roman"/>
          <w:strike/>
          <w:sz w:val="24"/>
          <w:szCs w:val="24"/>
        </w:rPr>
        <w:t>ados na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 xml:space="preserve"> massa livre de recheio e cobertura. (1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). </w:t>
      </w:r>
    </w:p>
    <w:tbl>
      <w:tblPr>
        <w:tblStyle w:val="Tabelacomgrade"/>
        <w:tblW w:w="9357" w:type="dxa"/>
        <w:tblInd w:w="-318" w:type="dxa"/>
        <w:tblLook w:val="04A0" w:firstRow="1" w:lastRow="0" w:firstColumn="1" w:lastColumn="0" w:noHBand="0" w:noVBand="1"/>
      </w:tblPr>
      <w:tblGrid>
        <w:gridCol w:w="3545"/>
        <w:gridCol w:w="1843"/>
        <w:gridCol w:w="1984"/>
        <w:gridCol w:w="1985"/>
      </w:tblGrid>
      <w:tr w:rsidR="00647015" w:rsidRPr="00B604C4" w:rsidTr="000439FD">
        <w:trPr>
          <w:trHeight w:val="514"/>
        </w:trPr>
        <w:tc>
          <w:tcPr>
            <w:tcW w:w="3545" w:type="dxa"/>
          </w:tcPr>
          <w:p w:rsidR="00647015" w:rsidRPr="0025443E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1843" w:type="dxa"/>
          </w:tcPr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Umidade (1), em g/100g</w:t>
            </w:r>
          </w:p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Máximo</w:t>
            </w:r>
          </w:p>
        </w:tc>
        <w:tc>
          <w:tcPr>
            <w:tcW w:w="1984" w:type="dxa"/>
          </w:tcPr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Acidez (1), em solução normal, mL/100g</w:t>
            </w:r>
          </w:p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Máximo</w:t>
            </w:r>
          </w:p>
        </w:tc>
        <w:tc>
          <w:tcPr>
            <w:tcW w:w="1985" w:type="dxa"/>
          </w:tcPr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Lipídios (1), em g/100g</w:t>
            </w:r>
          </w:p>
          <w:p w:rsidR="00647015" w:rsidRPr="0025443E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5443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Mínimo</w:t>
            </w:r>
          </w:p>
        </w:tc>
      </w:tr>
      <w:tr w:rsidR="00647015" w:rsidRPr="00B604C4" w:rsidTr="000439FD">
        <w:trPr>
          <w:trHeight w:val="1111"/>
        </w:trPr>
        <w:tc>
          <w:tcPr>
            <w:tcW w:w="3545" w:type="dxa"/>
          </w:tcPr>
          <w:p w:rsidR="00647015" w:rsidRPr="00B604C4" w:rsidRDefault="00647015" w:rsidP="000439F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Pães preparados, exclusivamente, com farinha de trigo comum e ou farinha de trigo especial (sêmola/semolina de trigo</w:t>
            </w:r>
            <w:proofErr w:type="gramStart"/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1843" w:type="dxa"/>
          </w:tcPr>
          <w:p w:rsidR="00647015" w:rsidRPr="00B604C4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38,0</w:t>
            </w:r>
          </w:p>
        </w:tc>
        <w:tc>
          <w:tcPr>
            <w:tcW w:w="1984" w:type="dxa"/>
          </w:tcPr>
          <w:p w:rsidR="00647015" w:rsidRPr="00B604C4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647015" w:rsidRPr="00B604C4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</w:tr>
      <w:tr w:rsidR="00647015" w:rsidRPr="00B604C4" w:rsidTr="000439FD">
        <w:tc>
          <w:tcPr>
            <w:tcW w:w="3545" w:type="dxa"/>
          </w:tcPr>
          <w:p w:rsidR="00647015" w:rsidRPr="00B604C4" w:rsidRDefault="00647015" w:rsidP="000439F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“Grissini”, Torrada e Farinha de pão ou de </w:t>
            </w:r>
            <w:proofErr w:type="gramStart"/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rosca</w:t>
            </w:r>
            <w:proofErr w:type="gramEnd"/>
          </w:p>
        </w:tc>
        <w:tc>
          <w:tcPr>
            <w:tcW w:w="1843" w:type="dxa"/>
          </w:tcPr>
          <w:p w:rsidR="00647015" w:rsidRPr="00B604C4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10,0</w:t>
            </w:r>
          </w:p>
        </w:tc>
        <w:tc>
          <w:tcPr>
            <w:tcW w:w="1984" w:type="dxa"/>
          </w:tcPr>
          <w:p w:rsidR="00647015" w:rsidRPr="00B604C4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647015" w:rsidRPr="00B604C4" w:rsidRDefault="00647015" w:rsidP="0064701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</w:tr>
      <w:tr w:rsidR="00647015" w:rsidRPr="00B604C4" w:rsidTr="000439FD">
        <w:trPr>
          <w:trHeight w:val="146"/>
        </w:trPr>
        <w:tc>
          <w:tcPr>
            <w:tcW w:w="3545" w:type="dxa"/>
          </w:tcPr>
          <w:p w:rsidR="00647015" w:rsidRPr="00B604C4" w:rsidRDefault="00647015" w:rsidP="000439F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Panetone</w:t>
            </w:r>
          </w:p>
        </w:tc>
        <w:tc>
          <w:tcPr>
            <w:tcW w:w="1843" w:type="dxa"/>
          </w:tcPr>
          <w:p w:rsidR="00647015" w:rsidRPr="00B604C4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30,0</w:t>
            </w:r>
          </w:p>
        </w:tc>
        <w:tc>
          <w:tcPr>
            <w:tcW w:w="1984" w:type="dxa"/>
          </w:tcPr>
          <w:p w:rsidR="00647015" w:rsidRPr="00B604C4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6,0</w:t>
            </w:r>
          </w:p>
        </w:tc>
        <w:tc>
          <w:tcPr>
            <w:tcW w:w="1985" w:type="dxa"/>
          </w:tcPr>
          <w:p w:rsidR="00647015" w:rsidRPr="00B604C4" w:rsidRDefault="00647015" w:rsidP="006470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604C4">
              <w:rPr>
                <w:rFonts w:ascii="Times New Roman" w:hAnsi="Times New Roman" w:cs="Times New Roman"/>
                <w:strike/>
                <w:sz w:val="24"/>
                <w:szCs w:val="24"/>
              </w:rPr>
              <w:t>11,0</w:t>
            </w:r>
          </w:p>
        </w:tc>
      </w:tr>
    </w:tbl>
    <w:p w:rsidR="00647015" w:rsidRPr="00B604C4" w:rsidRDefault="00647015" w:rsidP="000439FD">
      <w:pPr>
        <w:spacing w:before="300" w:after="300" w:line="240" w:lineRule="auto"/>
        <w:ind w:left="-426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(1) de massa livre de recheio e cobertura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4.2.3. Acondicionamento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4.2.3.1. O Pão pode ser comerc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iali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zado inteiro, fatiado, à granel e ou pré-embalado.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4.2.3.2. O Pão pode ser comercia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lizado semi-pronto, resfriado, c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ongelado, semi-assado ou de outras formas, desde que, após cocção, atenda aos requisitos deste Regulamento.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4.2.3.3 Quando o produto for pré-embalado, as embalagens devem ser adequadas às con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dições previstas de transporte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armazenamento e confer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ir ao produto a proteção necessá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ria. </w:t>
      </w:r>
    </w:p>
    <w:p w:rsidR="00647015" w:rsidRPr="00DE579F" w:rsidRDefault="0064701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DE579F">
        <w:rPr>
          <w:rFonts w:ascii="Times New Roman" w:hAnsi="Times New Roman" w:cs="Times New Roman"/>
          <w:b/>
          <w:strike/>
          <w:sz w:val="24"/>
          <w:szCs w:val="24"/>
        </w:rPr>
        <w:t>5. ADITIVOS ALI</w:t>
      </w:r>
      <w:r w:rsidR="00B23BB3" w:rsidRPr="00DE579F">
        <w:rPr>
          <w:rFonts w:ascii="Times New Roman" w:hAnsi="Times New Roman" w:cs="Times New Roman"/>
          <w:b/>
          <w:strike/>
          <w:sz w:val="24"/>
          <w:szCs w:val="24"/>
        </w:rPr>
        <w:t>MENTARES E COADJUVANTES DE TECNOLOGIA DE FABRICAÇÃO</w:t>
      </w:r>
    </w:p>
    <w:p w:rsidR="00647015" w:rsidRPr="00B604C4" w:rsidRDefault="0064701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Devem 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obedecer à legislação específica. </w:t>
      </w:r>
    </w:p>
    <w:p w:rsidR="00647015" w:rsidRPr="00D36ED8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D36ED8">
        <w:rPr>
          <w:rFonts w:ascii="Times New Roman" w:hAnsi="Times New Roman" w:cs="Times New Roman"/>
          <w:b/>
          <w:strike/>
          <w:sz w:val="24"/>
          <w:szCs w:val="24"/>
        </w:rPr>
        <w:t xml:space="preserve">6. CONTAMINANTES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Devem estar em consonância com os níve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is toleráveis nas matérias-prim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as empregadas, estabelecidos em legislação específica. </w:t>
      </w:r>
    </w:p>
    <w:p w:rsidR="00CC701D" w:rsidRDefault="00CC701D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647015" w:rsidRPr="00D36ED8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D36ED8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7. HIGIENE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7.1 Considerações Gerais: os produtos devem ser processados, manipulados, acondicionados, armazenados, conservados e transportados conforme as Boas Práticas de Fabricação, atendendo à legislação específica. </w:t>
      </w:r>
    </w:p>
    <w:p w:rsidR="00647015" w:rsidRPr="00B604C4" w:rsidRDefault="00647015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7.2. Características macroscó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>picas: devem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obedecer à legislação específic</w:t>
      </w:r>
      <w:r w:rsidR="00B23BB3" w:rsidRPr="00B604C4">
        <w:rPr>
          <w:rFonts w:ascii="Times New Roman" w:hAnsi="Times New Roman" w:cs="Times New Roman"/>
          <w:strike/>
          <w:sz w:val="24"/>
          <w:szCs w:val="24"/>
        </w:rPr>
        <w:t xml:space="preserve">a.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7.3 Carac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terístic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as microbiológicas: devem obedecer à legislação especifica.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7.4 Características microscópicas: devem obedecer à legislação específica. </w:t>
      </w:r>
    </w:p>
    <w:p w:rsidR="00647015" w:rsidRPr="00D976FB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D976FB">
        <w:rPr>
          <w:rFonts w:ascii="Times New Roman" w:hAnsi="Times New Roman" w:cs="Times New Roman"/>
          <w:b/>
          <w:strike/>
          <w:sz w:val="24"/>
          <w:szCs w:val="24"/>
        </w:rPr>
        <w:t xml:space="preserve">8. PESOS E MEDIDAS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647015" w:rsidRPr="00D976FB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D976FB">
        <w:rPr>
          <w:rFonts w:ascii="Times New Roman" w:hAnsi="Times New Roman" w:cs="Times New Roman"/>
          <w:b/>
          <w:strike/>
          <w:sz w:val="24"/>
          <w:szCs w:val="24"/>
        </w:rPr>
        <w:t xml:space="preserve">9. ROTULAGEM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9.1. Deve obedecer ao Regulamento Técnico sobre R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otulagem de Alimentos Embalados.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9.2. Quando qualquer Informação Nutricional Complementar for utilizada, deve atender ao Regulamento Técnico específico.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9.3. Deve obedecer à legislação específica de rotulagem para alimentos industrializados que contêm glúten. </w:t>
      </w:r>
    </w:p>
    <w:p w:rsidR="00647015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9.4. Quando o produto apresentar em sua composição farinha de trigo integral, fibra de trigo, farelo de trigo e ou farinha de cer</w:t>
      </w:r>
      <w:r w:rsidR="00D976FB">
        <w:rPr>
          <w:rFonts w:ascii="Times New Roman" w:hAnsi="Times New Roman" w:cs="Times New Roman"/>
          <w:strike/>
          <w:sz w:val="24"/>
          <w:szCs w:val="24"/>
        </w:rPr>
        <w:t>eais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(exce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to trigo), leguminosas, raízes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tubér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culos, deve ser declarado, no rótulo o percentual destes ingredi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entes. </w:t>
      </w:r>
    </w:p>
    <w:p w:rsidR="00647015" w:rsidRPr="00D976FB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D976FB">
        <w:rPr>
          <w:rFonts w:ascii="Times New Roman" w:hAnsi="Times New Roman" w:cs="Times New Roman"/>
          <w:b/>
          <w:strike/>
          <w:sz w:val="24"/>
          <w:szCs w:val="24"/>
        </w:rPr>
        <w:t xml:space="preserve">10. AMOSTRAGEM E METODOS DE ANÁLISE </w:t>
      </w:r>
    </w:p>
    <w:p w:rsidR="00032CB1" w:rsidRPr="00B604C4" w:rsidRDefault="00B23BB3" w:rsidP="00B23BB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B604C4">
        <w:rPr>
          <w:rFonts w:ascii="Times New Roman" w:hAnsi="Times New Roman" w:cs="Times New Roman"/>
          <w:strike/>
          <w:sz w:val="24"/>
          <w:szCs w:val="24"/>
        </w:rPr>
        <w:t>A avaliação da identidade e qualidade deverá ser realizada de acor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do com os planos de amostragem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métodos de análise adota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dos e ou recomendados pela Association of Analytical Chem</w:t>
      </w:r>
      <w:r w:rsidRPr="00B604C4">
        <w:rPr>
          <w:rFonts w:ascii="Times New Roman" w:hAnsi="Times New Roman" w:cs="Times New Roman"/>
          <w:strike/>
          <w:sz w:val="24"/>
          <w:szCs w:val="24"/>
        </w:rPr>
        <w:t>ists International (AOAC), pela Organização Internacional de Normalização (ISO), pelo Instituto Adolfo Lutz, pelo Fo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od Chemicals Codex, pela America</w:t>
      </w:r>
      <w:r w:rsidRPr="00B604C4">
        <w:rPr>
          <w:rFonts w:ascii="Times New Roman" w:hAnsi="Times New Roman" w:cs="Times New Roman"/>
          <w:strike/>
          <w:sz w:val="24"/>
          <w:szCs w:val="24"/>
        </w:rPr>
        <w:t>n Public Health Assoc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iation (APHA), pelo Bacteriologi</w:t>
      </w:r>
      <w:r w:rsidRPr="00B604C4">
        <w:rPr>
          <w:rFonts w:ascii="Times New Roman" w:hAnsi="Times New Roman" w:cs="Times New Roman"/>
          <w:strike/>
          <w:sz w:val="24"/>
          <w:szCs w:val="24"/>
        </w:rPr>
        <w:t>cal Analytical Manu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al (BAM), pela Association Intern</w:t>
      </w:r>
      <w:r w:rsidRPr="00B604C4">
        <w:rPr>
          <w:rFonts w:ascii="Times New Roman" w:hAnsi="Times New Roman" w:cs="Times New Roman"/>
          <w:strike/>
          <w:sz w:val="24"/>
          <w:szCs w:val="24"/>
        </w:rPr>
        <w:t>acionale de Chimie Céréaliére (ICC), pe</w:t>
      </w:r>
      <w:r w:rsidR="00647015" w:rsidRPr="00B604C4">
        <w:rPr>
          <w:rFonts w:ascii="Times New Roman" w:hAnsi="Times New Roman" w:cs="Times New Roman"/>
          <w:strike/>
          <w:sz w:val="24"/>
          <w:szCs w:val="24"/>
        </w:rPr>
        <w:t>la American Association of Cereal Chemists (AACC)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ou pela </w:t>
      </w:r>
      <w:r w:rsidR="000F21FD" w:rsidRPr="00B604C4">
        <w:rPr>
          <w:rFonts w:ascii="Times New Roman" w:hAnsi="Times New Roman" w:cs="Times New Roman"/>
          <w:strike/>
          <w:sz w:val="24"/>
          <w:szCs w:val="24"/>
        </w:rPr>
        <w:t>comissão do Codex Alimentarius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seus comitês específicos, até que venham a ser </w:t>
      </w:r>
      <w:r w:rsidR="000F21FD" w:rsidRPr="00B604C4">
        <w:rPr>
          <w:rFonts w:ascii="Times New Roman" w:hAnsi="Times New Roman" w:cs="Times New Roman"/>
          <w:strike/>
          <w:sz w:val="24"/>
          <w:szCs w:val="24"/>
        </w:rPr>
        <w:t>aprovados planos de amostragem e</w:t>
      </w:r>
      <w:r w:rsidRPr="00B604C4">
        <w:rPr>
          <w:rFonts w:ascii="Times New Roman" w:hAnsi="Times New Roman" w:cs="Times New Roman"/>
          <w:strike/>
          <w:sz w:val="24"/>
          <w:szCs w:val="24"/>
        </w:rPr>
        <w:t xml:space="preserve"> métodos de análises pela Agênc</w:t>
      </w:r>
      <w:r w:rsidR="000F21FD" w:rsidRPr="00B604C4">
        <w:rPr>
          <w:rFonts w:ascii="Times New Roman" w:hAnsi="Times New Roman" w:cs="Times New Roman"/>
          <w:strike/>
          <w:sz w:val="24"/>
          <w:szCs w:val="24"/>
        </w:rPr>
        <w:t>ia Nacional de Vigilância Sanitá</w:t>
      </w:r>
      <w:r w:rsidRPr="00B604C4">
        <w:rPr>
          <w:rFonts w:ascii="Times New Roman" w:hAnsi="Times New Roman" w:cs="Times New Roman"/>
          <w:strike/>
          <w:sz w:val="24"/>
          <w:szCs w:val="24"/>
        </w:rPr>
        <w:t>ria.</w:t>
      </w:r>
    </w:p>
    <w:sectPr w:rsidR="00032CB1" w:rsidRPr="00B604C4" w:rsidSect="00BF21B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1D" w:rsidRDefault="00CC701D" w:rsidP="00CC701D">
      <w:pPr>
        <w:spacing w:after="0" w:line="240" w:lineRule="auto"/>
      </w:pPr>
      <w:r>
        <w:separator/>
      </w:r>
    </w:p>
  </w:endnote>
  <w:endnote w:type="continuationSeparator" w:id="0">
    <w:p w:rsidR="00CC701D" w:rsidRDefault="00CC701D" w:rsidP="00CC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01D" w:rsidRPr="008A0471" w:rsidRDefault="00CC701D" w:rsidP="00CC70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C701D" w:rsidRDefault="00CC7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1D" w:rsidRDefault="00CC701D" w:rsidP="00CC701D">
      <w:pPr>
        <w:spacing w:after="0" w:line="240" w:lineRule="auto"/>
      </w:pPr>
      <w:r>
        <w:separator/>
      </w:r>
    </w:p>
  </w:footnote>
  <w:footnote w:type="continuationSeparator" w:id="0">
    <w:p w:rsidR="00CC701D" w:rsidRDefault="00CC701D" w:rsidP="00CC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01D" w:rsidRPr="00B517AC" w:rsidRDefault="00CC701D" w:rsidP="00CC70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6D19C87" wp14:editId="526EA48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C701D" w:rsidRPr="00B517AC" w:rsidRDefault="00CC701D" w:rsidP="00CC70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C701D" w:rsidRPr="00B517AC" w:rsidRDefault="00CC701D" w:rsidP="00CC70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C701D" w:rsidRDefault="00CC70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2CB1"/>
    <w:rsid w:val="00032CB1"/>
    <w:rsid w:val="000439FD"/>
    <w:rsid w:val="00061556"/>
    <w:rsid w:val="000B4339"/>
    <w:rsid w:val="000F21FD"/>
    <w:rsid w:val="001B5E7D"/>
    <w:rsid w:val="001E708B"/>
    <w:rsid w:val="001F085F"/>
    <w:rsid w:val="0023500C"/>
    <w:rsid w:val="00253CEB"/>
    <w:rsid w:val="0025443E"/>
    <w:rsid w:val="002735F3"/>
    <w:rsid w:val="003E2BDB"/>
    <w:rsid w:val="003F234A"/>
    <w:rsid w:val="00430525"/>
    <w:rsid w:val="00445208"/>
    <w:rsid w:val="004C13A9"/>
    <w:rsid w:val="00527DFF"/>
    <w:rsid w:val="005801A0"/>
    <w:rsid w:val="00647015"/>
    <w:rsid w:val="006F300F"/>
    <w:rsid w:val="006F7A80"/>
    <w:rsid w:val="007441BF"/>
    <w:rsid w:val="00771B46"/>
    <w:rsid w:val="00786686"/>
    <w:rsid w:val="007A4DBD"/>
    <w:rsid w:val="00825E29"/>
    <w:rsid w:val="008C13D3"/>
    <w:rsid w:val="009B4BF5"/>
    <w:rsid w:val="009D6AEB"/>
    <w:rsid w:val="00A60A5F"/>
    <w:rsid w:val="00B15154"/>
    <w:rsid w:val="00B228CF"/>
    <w:rsid w:val="00B23BB3"/>
    <w:rsid w:val="00B30817"/>
    <w:rsid w:val="00B604C4"/>
    <w:rsid w:val="00BB69E2"/>
    <w:rsid w:val="00BD5DA2"/>
    <w:rsid w:val="00BF21BF"/>
    <w:rsid w:val="00C15B32"/>
    <w:rsid w:val="00C928DD"/>
    <w:rsid w:val="00CC701D"/>
    <w:rsid w:val="00CE7959"/>
    <w:rsid w:val="00D36ED8"/>
    <w:rsid w:val="00D4068B"/>
    <w:rsid w:val="00D412D0"/>
    <w:rsid w:val="00D621E1"/>
    <w:rsid w:val="00D976FB"/>
    <w:rsid w:val="00DA7238"/>
    <w:rsid w:val="00DE579F"/>
    <w:rsid w:val="00E37795"/>
    <w:rsid w:val="00EA6FCE"/>
    <w:rsid w:val="00F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5F3"/>
    <w:pPr>
      <w:ind w:left="720"/>
      <w:contextualSpacing/>
    </w:pPr>
  </w:style>
  <w:style w:type="table" w:styleId="Tabelacomgrade">
    <w:name w:val="Table Grid"/>
    <w:basedOn w:val="Tabelanormal"/>
    <w:uiPriority w:val="59"/>
    <w:rsid w:val="00647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C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01D"/>
  </w:style>
  <w:style w:type="paragraph" w:styleId="Rodap">
    <w:name w:val="footer"/>
    <w:basedOn w:val="Normal"/>
    <w:link w:val="RodapChar"/>
    <w:uiPriority w:val="99"/>
    <w:unhideWhenUsed/>
    <w:rsid w:val="00CC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01D"/>
  </w:style>
  <w:style w:type="paragraph" w:styleId="Textodebalo">
    <w:name w:val="Balloon Text"/>
    <w:basedOn w:val="Normal"/>
    <w:link w:val="TextodebaloChar"/>
    <w:uiPriority w:val="99"/>
    <w:semiHidden/>
    <w:unhideWhenUsed/>
    <w:rsid w:val="00CC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5F3"/>
    <w:pPr>
      <w:ind w:left="720"/>
      <w:contextualSpacing/>
    </w:pPr>
  </w:style>
  <w:style w:type="table" w:styleId="Tabelacomgrade">
    <w:name w:val="Table Grid"/>
    <w:basedOn w:val="Tabelanormal"/>
    <w:uiPriority w:val="59"/>
    <w:rsid w:val="00647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55D64-9312-4026-BD53-BEC0DA6E9AA1}"/>
</file>

<file path=customXml/itemProps2.xml><?xml version="1.0" encoding="utf-8"?>
<ds:datastoreItem xmlns:ds="http://schemas.openxmlformats.org/officeDocument/2006/customXml" ds:itemID="{438F54A2-50CD-4C6B-9C05-16B4EA2B8047}"/>
</file>

<file path=customXml/itemProps3.xml><?xml version="1.0" encoding="utf-8"?>
<ds:datastoreItem xmlns:ds="http://schemas.openxmlformats.org/officeDocument/2006/customXml" ds:itemID="{1FE2E85E-A70C-43EF-9359-BEC31E484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1994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34</cp:revision>
  <dcterms:created xsi:type="dcterms:W3CDTF">2015-12-29T16:49:00Z</dcterms:created>
  <dcterms:modified xsi:type="dcterms:W3CDTF">2016-08-23T19:05:00Z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