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24" w:rsidRDefault="00536304" w:rsidP="007D422B">
      <w:pPr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  <w:r w:rsidRPr="007D422B">
        <w:rPr>
          <w:b/>
          <w:bCs/>
        </w:rPr>
        <w:t xml:space="preserve">RESOLUÇÃO DA DIRETORIA COLEGIADA – RDC N° </w:t>
      </w:r>
      <w:r w:rsidR="00A65C40" w:rsidRPr="007D422B">
        <w:rPr>
          <w:b/>
          <w:bCs/>
        </w:rPr>
        <w:t>123</w:t>
      </w:r>
      <w:r w:rsidRPr="007D422B">
        <w:rPr>
          <w:b/>
          <w:bCs/>
        </w:rPr>
        <w:t xml:space="preserve">, DE </w:t>
      </w:r>
      <w:r w:rsidR="00A65C40" w:rsidRPr="007D422B">
        <w:rPr>
          <w:b/>
          <w:bCs/>
        </w:rPr>
        <w:t xml:space="preserve">4 </w:t>
      </w:r>
      <w:r w:rsidR="002A360E" w:rsidRPr="007D422B">
        <w:rPr>
          <w:b/>
          <w:bCs/>
        </w:rPr>
        <w:t xml:space="preserve">DE NOVEMBRO </w:t>
      </w:r>
      <w:r w:rsidRPr="007D422B">
        <w:rPr>
          <w:b/>
          <w:bCs/>
        </w:rPr>
        <w:t>DE 2016</w:t>
      </w:r>
    </w:p>
    <w:p w:rsidR="007D422B" w:rsidRDefault="007D422B" w:rsidP="007D422B">
      <w:pPr>
        <w:autoSpaceDE w:val="0"/>
        <w:autoSpaceDN w:val="0"/>
        <w:adjustRightInd w:val="0"/>
        <w:rPr>
          <w:b/>
          <w:bCs/>
        </w:rPr>
      </w:pPr>
    </w:p>
    <w:p w:rsidR="007D422B" w:rsidRPr="007D422B" w:rsidRDefault="0079339F" w:rsidP="007D422B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(Publicada no DOU nº 2</w:t>
      </w:r>
      <w:r w:rsidR="00AB4C53">
        <w:rPr>
          <w:b/>
          <w:bCs/>
          <w:color w:val="0000FF"/>
        </w:rPr>
        <w:t>13, de 7</w:t>
      </w:r>
      <w:r w:rsidR="007D422B" w:rsidRPr="007D422B">
        <w:rPr>
          <w:b/>
          <w:bCs/>
          <w:color w:val="0000FF"/>
        </w:rPr>
        <w:t xml:space="preserve"> de novembro de 2016)</w:t>
      </w:r>
    </w:p>
    <w:p w:rsidR="00EA4124" w:rsidRPr="007D422B" w:rsidRDefault="00EA4124" w:rsidP="00EA4124">
      <w:pPr>
        <w:autoSpaceDE w:val="0"/>
        <w:autoSpaceDN w:val="0"/>
        <w:adjustRightInd w:val="0"/>
        <w:jc w:val="both"/>
      </w:pPr>
    </w:p>
    <w:p w:rsidR="001724E2" w:rsidRPr="007D422B" w:rsidRDefault="001724E2" w:rsidP="002A360E">
      <w:pPr>
        <w:autoSpaceDE w:val="0"/>
        <w:autoSpaceDN w:val="0"/>
        <w:adjustRightInd w:val="0"/>
        <w:ind w:left="5670"/>
        <w:jc w:val="both"/>
      </w:pPr>
      <w:r w:rsidRPr="007D422B">
        <w:t xml:space="preserve">Dispõe sobre </w:t>
      </w:r>
      <w:r w:rsidR="002B1B92" w:rsidRPr="007D422B">
        <w:t>os</w:t>
      </w:r>
      <w:r w:rsidR="00352381" w:rsidRPr="007D422B">
        <w:t xml:space="preserve"> </w:t>
      </w:r>
      <w:r w:rsidR="008E7E1D" w:rsidRPr="007D422B">
        <w:rPr>
          <w:bCs/>
          <w:color w:val="000000"/>
        </w:rPr>
        <w:t xml:space="preserve">aditivos alimentares </w:t>
      </w:r>
      <w:r w:rsidR="008243EE" w:rsidRPr="007D422B">
        <w:rPr>
          <w:bCs/>
          <w:color w:val="000000"/>
        </w:rPr>
        <w:t>e</w:t>
      </w:r>
      <w:r w:rsidR="00676FB9" w:rsidRPr="007D422B">
        <w:rPr>
          <w:bCs/>
          <w:color w:val="000000"/>
        </w:rPr>
        <w:t xml:space="preserve"> </w:t>
      </w:r>
      <w:r w:rsidR="008243EE" w:rsidRPr="007D422B">
        <w:rPr>
          <w:bCs/>
          <w:color w:val="000000"/>
        </w:rPr>
        <w:t xml:space="preserve">coadjuvantes de tecnologia </w:t>
      </w:r>
      <w:r w:rsidR="00352381" w:rsidRPr="007D422B">
        <w:rPr>
          <w:bCs/>
          <w:color w:val="000000"/>
        </w:rPr>
        <w:t xml:space="preserve">autorizados </w:t>
      </w:r>
      <w:r w:rsidR="008E7E1D" w:rsidRPr="007D422B">
        <w:rPr>
          <w:bCs/>
          <w:color w:val="000000"/>
        </w:rPr>
        <w:t>para uso em vinhos</w:t>
      </w:r>
      <w:r w:rsidRPr="007D422B">
        <w:t>.</w:t>
      </w:r>
    </w:p>
    <w:p w:rsidR="00AF12F7" w:rsidRPr="007D422B" w:rsidRDefault="00AF12F7" w:rsidP="00536304">
      <w:pPr>
        <w:autoSpaceDE w:val="0"/>
        <w:autoSpaceDN w:val="0"/>
        <w:adjustRightInd w:val="0"/>
        <w:ind w:firstLine="567"/>
        <w:jc w:val="both"/>
      </w:pPr>
    </w:p>
    <w:p w:rsidR="00C743AF" w:rsidRPr="007D422B" w:rsidRDefault="00C743AF" w:rsidP="0053630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7D422B">
        <w:rPr>
          <w:bCs/>
        </w:rPr>
        <w:t xml:space="preserve">A </w:t>
      </w:r>
      <w:r w:rsidRPr="007D422B">
        <w:rPr>
          <w:b/>
          <w:bCs/>
        </w:rPr>
        <w:t>Diretoria Colegiada da Agência Nacional de Vigilância Sanitária</w:t>
      </w:r>
      <w:r w:rsidRPr="007D422B">
        <w:rPr>
          <w:bCs/>
        </w:rPr>
        <w:t xml:space="preserve">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1A6057" w:rsidRPr="007D422B">
        <w:rPr>
          <w:bCs/>
        </w:rPr>
        <w:t>25 de outubro de 2016</w:t>
      </w:r>
      <w:r w:rsidRPr="007D422B">
        <w:rPr>
          <w:bCs/>
        </w:rPr>
        <w:t>, e eu, Diretor-Presidente, determino a sua publicação.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  <w:rPr>
          <w:bCs/>
        </w:rPr>
      </w:pPr>
    </w:p>
    <w:p w:rsidR="00676FB9" w:rsidRPr="007D422B" w:rsidRDefault="0053630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Art. 1º </w:t>
      </w:r>
      <w:r w:rsidR="002B1B92" w:rsidRPr="007D422B">
        <w:t>E</w:t>
      </w:r>
      <w:r w:rsidR="00676FB9" w:rsidRPr="007D422B">
        <w:t>sta Resolução</w:t>
      </w:r>
      <w:r w:rsidR="002B1B92" w:rsidRPr="007D422B">
        <w:t xml:space="preserve"> dispõe</w:t>
      </w:r>
      <w:r w:rsidR="00676FB9" w:rsidRPr="007D422B">
        <w:t xml:space="preserve"> sobre </w:t>
      </w:r>
      <w:r w:rsidR="002B1B92" w:rsidRPr="007D422B">
        <w:t xml:space="preserve">os </w:t>
      </w:r>
      <w:r w:rsidR="00676FB9" w:rsidRPr="007D422B">
        <w:t xml:space="preserve">aditivos alimentares e </w:t>
      </w:r>
      <w:r w:rsidR="002B1B92" w:rsidRPr="007D422B">
        <w:t xml:space="preserve">os </w:t>
      </w:r>
      <w:r w:rsidR="00676FB9" w:rsidRPr="007D422B">
        <w:t>coadjuvantes de tecnologia autorizados para uso em vinhos.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676FB9" w:rsidRPr="007D422B" w:rsidRDefault="00676FB9" w:rsidP="00536304">
      <w:pPr>
        <w:autoSpaceDE w:val="0"/>
        <w:autoSpaceDN w:val="0"/>
        <w:adjustRightInd w:val="0"/>
        <w:ind w:firstLine="567"/>
        <w:jc w:val="both"/>
      </w:pPr>
      <w:r w:rsidRPr="007D422B">
        <w:t>Parágrafo único.</w:t>
      </w:r>
      <w:r w:rsidR="007C59F4" w:rsidRPr="007D422B">
        <w:t xml:space="preserve">  </w:t>
      </w:r>
      <w:r w:rsidRPr="007D422B">
        <w:t xml:space="preserve">Para fins desta Resolução, adotam-se as definições e as classificações constantes na Lei </w:t>
      </w:r>
      <w:r w:rsidR="002B1B92" w:rsidRPr="007D422B">
        <w:t>nº</w:t>
      </w:r>
      <w:r w:rsidRPr="007D422B">
        <w:t xml:space="preserve"> 7.678, de 8 de novembro de 1988, no Decreto </w:t>
      </w:r>
      <w:r w:rsidR="002B1B92" w:rsidRPr="007D422B">
        <w:t>nº</w:t>
      </w:r>
      <w:r w:rsidRPr="007D422B">
        <w:t xml:space="preserve"> 8.198, de 20 de fevereiro de 2014</w:t>
      </w:r>
      <w:r w:rsidR="00644D27" w:rsidRPr="007D422B">
        <w:t>,</w:t>
      </w:r>
      <w:r w:rsidRPr="007D422B">
        <w:t xml:space="preserve"> e nos regulamentos e atos administrativos complementares vigentes estabelecidos pelo Ministério da Agricultura, Pecuária e Abastecimento - MAPA. 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676FB9" w:rsidRPr="007D422B" w:rsidRDefault="0053630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Art. 2º </w:t>
      </w:r>
      <w:r w:rsidR="00676FB9" w:rsidRPr="007D422B">
        <w:t xml:space="preserve">Os aditivos alimentares autorizados </w:t>
      </w:r>
      <w:r w:rsidR="003C6585" w:rsidRPr="007D422B">
        <w:t xml:space="preserve">para </w:t>
      </w:r>
      <w:r w:rsidR="000A71CD" w:rsidRPr="007D422B">
        <w:t>fabricação de</w:t>
      </w:r>
      <w:r w:rsidR="003C6585" w:rsidRPr="007D422B">
        <w:t xml:space="preserve"> v</w:t>
      </w:r>
      <w:r w:rsidR="000A71CD" w:rsidRPr="007D422B">
        <w:t>inhos</w:t>
      </w:r>
      <w:r w:rsidR="00794C74" w:rsidRPr="007D422B">
        <w:t>,</w:t>
      </w:r>
      <w:r w:rsidR="000A71CD" w:rsidRPr="007D422B">
        <w:t xml:space="preserve"> </w:t>
      </w:r>
      <w:r w:rsidR="003C6585" w:rsidRPr="007D422B">
        <w:t xml:space="preserve">suas respectivas funções, limites máximos e condições de uso </w:t>
      </w:r>
      <w:r w:rsidR="00676FB9" w:rsidRPr="007D422B">
        <w:t xml:space="preserve">são aqueles </w:t>
      </w:r>
      <w:r w:rsidR="00167631" w:rsidRPr="007D422B">
        <w:t>listados</w:t>
      </w:r>
      <w:r w:rsidR="00676FB9" w:rsidRPr="007D422B">
        <w:t xml:space="preserve"> no Anexo I desta Resolução</w:t>
      </w:r>
      <w:r w:rsidR="00167631" w:rsidRPr="007D422B">
        <w:t>.</w:t>
      </w:r>
      <w:r w:rsidR="00676FB9" w:rsidRPr="007D422B">
        <w:t xml:space="preserve"> 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167631" w:rsidRPr="007D422B" w:rsidRDefault="0053630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Art. 3º </w:t>
      </w:r>
      <w:r w:rsidR="00167631" w:rsidRPr="007D422B">
        <w:t xml:space="preserve">Os coadjuvantes de tecnologia autorizados </w:t>
      </w:r>
      <w:r w:rsidR="003C6585" w:rsidRPr="007D422B">
        <w:t xml:space="preserve">para </w:t>
      </w:r>
      <w:r w:rsidR="00794C74" w:rsidRPr="007D422B">
        <w:t>fabricação de</w:t>
      </w:r>
      <w:r w:rsidR="003C6585" w:rsidRPr="007D422B">
        <w:t xml:space="preserve"> vinhos, suas respectivas funções, limites máximos e condições de uso são aqueles listados </w:t>
      </w:r>
      <w:r w:rsidR="00167631" w:rsidRPr="007D422B">
        <w:t xml:space="preserve">no Anexo II desta Resolução. 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4B04F7" w:rsidRPr="007D422B" w:rsidRDefault="00191EED" w:rsidP="00536304">
      <w:pPr>
        <w:autoSpaceDE w:val="0"/>
        <w:autoSpaceDN w:val="0"/>
        <w:adjustRightInd w:val="0"/>
        <w:ind w:firstLine="567"/>
        <w:jc w:val="both"/>
      </w:pPr>
      <w:r w:rsidRPr="007D422B">
        <w:t>Art. 4</w:t>
      </w:r>
      <w:r w:rsidR="00536304" w:rsidRPr="007D422B">
        <w:t xml:space="preserve">º </w:t>
      </w:r>
      <w:r w:rsidR="004B04F7" w:rsidRPr="007D422B">
        <w:t>Quando utilizados dois ou mais aditivos</w:t>
      </w:r>
      <w:r w:rsidR="003C6585" w:rsidRPr="007D422B">
        <w:t xml:space="preserve"> alimentares</w:t>
      </w:r>
      <w:r w:rsidR="004B04F7" w:rsidRPr="007D422B">
        <w:t xml:space="preserve"> com limite máximo numérico que exerçam a mesma função tecnológica, a soma das quantidades desses aditivos no produto pronto para o consumo não pode ser superior ao maior limite máximo estabelecido para o aditivo permitido em maior quantidade.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4B04F7" w:rsidRPr="007D422B" w:rsidRDefault="0053630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§ 1º </w:t>
      </w:r>
      <w:r w:rsidR="004B04F7" w:rsidRPr="007D422B">
        <w:t xml:space="preserve">Se um aditivo for autorizado </w:t>
      </w:r>
      <w:r w:rsidR="002A20F1" w:rsidRPr="007D422B">
        <w:t xml:space="preserve">com limite máximo numérico para um mesmo produto </w:t>
      </w:r>
      <w:r w:rsidR="004B04F7" w:rsidRPr="007D422B">
        <w:t xml:space="preserve">em duas ou mais funções, a quantidade máxima do aditivo a ser utilizada no produto não pode ser superior ao maior limite máximo estabelecido para este aditivo entre as funções para as quais é autorizado. </w:t>
      </w:r>
    </w:p>
    <w:p w:rsidR="004B04F7" w:rsidRPr="007D422B" w:rsidRDefault="004B04F7" w:rsidP="00536304">
      <w:pPr>
        <w:autoSpaceDE w:val="0"/>
        <w:autoSpaceDN w:val="0"/>
        <w:adjustRightInd w:val="0"/>
        <w:ind w:firstLine="567"/>
        <w:jc w:val="both"/>
      </w:pPr>
    </w:p>
    <w:p w:rsidR="004B04F7" w:rsidRPr="007D422B" w:rsidRDefault="0053630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§ 2º </w:t>
      </w:r>
      <w:r w:rsidR="004B04F7" w:rsidRPr="007D422B">
        <w:t>A quantidade de cada aditivo não pode ser superior ao seu limite máximo individual.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0A71CD" w:rsidRPr="007D422B" w:rsidRDefault="000A71CD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Art. 5º Os aditivos alimentares devem atender às especificações mais atuais estabelecidas pelo </w:t>
      </w:r>
      <w:r w:rsidRPr="007D422B">
        <w:rPr>
          <w:i/>
        </w:rPr>
        <w:t>Joint FAO/WHO Expert Committee on Food Additives</w:t>
      </w:r>
      <w:r w:rsidR="002B1B92" w:rsidRPr="007D422B">
        <w:rPr>
          <w:i/>
        </w:rPr>
        <w:t xml:space="preserve"> –</w:t>
      </w:r>
      <w:r w:rsidRPr="007D422B">
        <w:rPr>
          <w:i/>
        </w:rPr>
        <w:t xml:space="preserve"> JECFA</w:t>
      </w:r>
      <w:r w:rsidRPr="007D422B">
        <w:t xml:space="preserve"> (Comitê da FAO/OMS de Especialistas em Aditivos Alimentares) ou pelo </w:t>
      </w:r>
      <w:r w:rsidRPr="007D422B">
        <w:rPr>
          <w:i/>
        </w:rPr>
        <w:t>Food Chemicals Codex</w:t>
      </w:r>
      <w:r w:rsidRPr="007D422B">
        <w:t xml:space="preserve"> – FCC</w:t>
      </w:r>
      <w:r w:rsidR="00644D27" w:rsidRPr="007D422B">
        <w:t xml:space="preserve"> (Código dos Produtos Químicos Alimentícios), conforme estabelece a Portaria nº 540, de 27 de outubro de 1997.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0A71CD" w:rsidRPr="007D422B" w:rsidRDefault="000A71CD" w:rsidP="00536304">
      <w:pPr>
        <w:autoSpaceDE w:val="0"/>
        <w:autoSpaceDN w:val="0"/>
        <w:adjustRightInd w:val="0"/>
        <w:ind w:firstLine="567"/>
        <w:jc w:val="both"/>
      </w:pPr>
      <w:r w:rsidRPr="007D422B">
        <w:lastRenderedPageBreak/>
        <w:t>Pará</w:t>
      </w:r>
      <w:r w:rsidR="007C59F4" w:rsidRPr="007D422B">
        <w:t xml:space="preserve">grafo único.  </w:t>
      </w:r>
      <w:r w:rsidRPr="007D422B">
        <w:t xml:space="preserve">Caso o aditivo alimentar não possua especificação nas referências citadas no </w:t>
      </w:r>
      <w:r w:rsidRPr="007D422B">
        <w:rPr>
          <w:b/>
        </w:rPr>
        <w:t>caput</w:t>
      </w:r>
      <w:r w:rsidRPr="007D422B">
        <w:t>, podem ser adotadas as especificações mais atuais do Codex Enológico Internacional</w:t>
      </w:r>
      <w:r w:rsidRPr="007D422B">
        <w:rPr>
          <w:i/>
        </w:rPr>
        <w:t xml:space="preserve">, </w:t>
      </w:r>
      <w:r w:rsidRPr="007D422B">
        <w:t xml:space="preserve">da Organização Internacional da Vinha e do Vinho (OIV), sem prejuízo da comprovação de segurança da substância perante a ANVISA. 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2A20F1" w:rsidRPr="007D422B" w:rsidRDefault="000A71CD" w:rsidP="00536304">
      <w:pPr>
        <w:autoSpaceDE w:val="0"/>
        <w:autoSpaceDN w:val="0"/>
        <w:adjustRightInd w:val="0"/>
        <w:ind w:firstLine="567"/>
        <w:jc w:val="both"/>
      </w:pPr>
      <w:r w:rsidRPr="007D422B">
        <w:t>Art. 6</w:t>
      </w:r>
      <w:r w:rsidR="00536304" w:rsidRPr="007D422B">
        <w:t xml:space="preserve">º </w:t>
      </w:r>
      <w:r w:rsidR="002A20F1" w:rsidRPr="007D422B">
        <w:t>Os coadjuvantes de tecnologias devem atender às especificações mais atuais do Codex Enológico Internacional</w:t>
      </w:r>
      <w:r w:rsidR="002A20F1" w:rsidRPr="007D422B">
        <w:rPr>
          <w:i/>
        </w:rPr>
        <w:t xml:space="preserve"> </w:t>
      </w:r>
      <w:r w:rsidR="002A20F1" w:rsidRPr="007D422B">
        <w:t>da OIV.</w:t>
      </w:r>
    </w:p>
    <w:p w:rsidR="00536304" w:rsidRPr="007D422B" w:rsidRDefault="00536304" w:rsidP="00536304">
      <w:pPr>
        <w:autoSpaceDE w:val="0"/>
        <w:autoSpaceDN w:val="0"/>
        <w:adjustRightInd w:val="0"/>
        <w:ind w:firstLine="567"/>
        <w:jc w:val="both"/>
      </w:pPr>
    </w:p>
    <w:p w:rsidR="002A20F1" w:rsidRPr="007D422B" w:rsidRDefault="007C59F4" w:rsidP="00536304">
      <w:pPr>
        <w:autoSpaceDE w:val="0"/>
        <w:autoSpaceDN w:val="0"/>
        <w:adjustRightInd w:val="0"/>
        <w:ind w:firstLine="567"/>
        <w:jc w:val="both"/>
      </w:pPr>
      <w:r w:rsidRPr="007D422B">
        <w:t xml:space="preserve">Parágrafo único.  </w:t>
      </w:r>
      <w:r w:rsidR="002A20F1" w:rsidRPr="007D422B">
        <w:t>Caso o coadjuvante de tecnologia não possua especificação no Codex Enológico Internacional, devem ser adotadas as especificações</w:t>
      </w:r>
      <w:r w:rsidR="00644D27" w:rsidRPr="007D422B">
        <w:t xml:space="preserve"> mais atuais</w:t>
      </w:r>
      <w:r w:rsidR="002A20F1" w:rsidRPr="007D422B">
        <w:t xml:space="preserve"> estabelecidas</w:t>
      </w:r>
      <w:r w:rsidR="00715D69" w:rsidRPr="007D422B">
        <w:t xml:space="preserve"> pelo</w:t>
      </w:r>
      <w:r w:rsidR="002A20F1" w:rsidRPr="007D422B">
        <w:t xml:space="preserve"> JECFA ou pelo FCC. </w:t>
      </w:r>
    </w:p>
    <w:p w:rsidR="00536304" w:rsidRPr="007D422B" w:rsidRDefault="00536304" w:rsidP="00536304">
      <w:pPr>
        <w:ind w:firstLine="567"/>
        <w:jc w:val="both"/>
      </w:pPr>
    </w:p>
    <w:p w:rsidR="002A20F1" w:rsidRPr="007D422B" w:rsidRDefault="000A71CD" w:rsidP="00536304">
      <w:pPr>
        <w:ind w:firstLine="567"/>
        <w:jc w:val="both"/>
      </w:pPr>
      <w:r w:rsidRPr="007D422B">
        <w:t>Art. 7</w:t>
      </w:r>
      <w:r w:rsidR="00536304" w:rsidRPr="007D422B">
        <w:t xml:space="preserve">º </w:t>
      </w:r>
      <w:r w:rsidR="002A20F1" w:rsidRPr="007D422B">
        <w:t xml:space="preserve">É permitido o uso de enzimas e de preparações enzimáticas </w:t>
      </w:r>
      <w:r w:rsidR="00794C74" w:rsidRPr="007D422B">
        <w:t>para fabricação de vinhos</w:t>
      </w:r>
      <w:r w:rsidR="002A20F1" w:rsidRPr="007D422B">
        <w:t>,</w:t>
      </w:r>
      <w:r w:rsidR="00794C74" w:rsidRPr="007D422B">
        <w:t xml:space="preserve"> incluindo no mosto,</w:t>
      </w:r>
      <w:r w:rsidR="002A20F1" w:rsidRPr="007D422B">
        <w:t xml:space="preserve"> desde que atendam à Resolução da Diretoria Colegiada – RDC nº 54, de 07 de outubro de 2014</w:t>
      </w:r>
      <w:r w:rsidR="00A64527" w:rsidRPr="007D422B">
        <w:t>,</w:t>
      </w:r>
      <w:r w:rsidR="002A20F1" w:rsidRPr="007D422B">
        <w:t xml:space="preserve"> e à Resolução da Diretoria Colegiada – RDC nº 53, de 07 de outubro de 2014.</w:t>
      </w:r>
    </w:p>
    <w:p w:rsidR="00536304" w:rsidRPr="007D422B" w:rsidRDefault="00536304" w:rsidP="00536304">
      <w:pPr>
        <w:ind w:firstLine="567"/>
        <w:jc w:val="both"/>
      </w:pPr>
    </w:p>
    <w:p w:rsidR="002A20F1" w:rsidRPr="007D422B" w:rsidRDefault="007C59F4" w:rsidP="00536304">
      <w:pPr>
        <w:ind w:firstLine="567"/>
        <w:jc w:val="both"/>
      </w:pPr>
      <w:r w:rsidRPr="007D422B">
        <w:t xml:space="preserve">Parágrafo único.  </w:t>
      </w:r>
      <w:r w:rsidR="002A20F1" w:rsidRPr="007D422B">
        <w:t xml:space="preserve">A utilização da enzima e da preparação enzimática que trata o </w:t>
      </w:r>
      <w:r w:rsidR="002A20F1" w:rsidRPr="007D422B">
        <w:rPr>
          <w:b/>
        </w:rPr>
        <w:t>caput</w:t>
      </w:r>
      <w:r w:rsidR="002A20F1" w:rsidRPr="007D422B">
        <w:t xml:space="preserve"> deve ser realizada de acordo com o Código Internacional de Práticas Enológicas da Organização Internacional da Vinha e do Vinho (OIV) ou com os regulamentos e atos administrativos complementares vigentes estabelecidos pelo MAPA. </w:t>
      </w:r>
    </w:p>
    <w:p w:rsidR="00536304" w:rsidRPr="007D422B" w:rsidRDefault="00536304" w:rsidP="00536304">
      <w:pPr>
        <w:ind w:firstLine="567"/>
        <w:jc w:val="both"/>
      </w:pPr>
    </w:p>
    <w:p w:rsidR="001724E2" w:rsidRPr="007D422B" w:rsidRDefault="001724E2" w:rsidP="00536304">
      <w:pPr>
        <w:ind w:firstLine="567"/>
        <w:jc w:val="both"/>
        <w:rPr>
          <w:rStyle w:val="A0"/>
          <w:highlight w:val="yellow"/>
        </w:rPr>
      </w:pPr>
      <w:r w:rsidRPr="007D422B">
        <w:t xml:space="preserve">Art. </w:t>
      </w:r>
      <w:r w:rsidR="001848B0" w:rsidRPr="007D422B">
        <w:t>8</w:t>
      </w:r>
      <w:r w:rsidRPr="007D422B">
        <w:t>º</w:t>
      </w:r>
      <w:r w:rsidR="007C59F4" w:rsidRPr="007D422B">
        <w:t xml:space="preserve"> </w:t>
      </w:r>
      <w:r w:rsidRPr="007D422B">
        <w:rPr>
          <w:rStyle w:val="A0"/>
        </w:rPr>
        <w:t xml:space="preserve">O descumprimento das disposições contidas nesta Resolução constitui infração sanitária nos termos da Lei </w:t>
      </w:r>
      <w:r w:rsidR="00A64527" w:rsidRPr="007D422B">
        <w:rPr>
          <w:rStyle w:val="A0"/>
        </w:rPr>
        <w:t>nº</w:t>
      </w:r>
      <w:r w:rsidRPr="007D422B">
        <w:rPr>
          <w:rStyle w:val="A0"/>
        </w:rPr>
        <w:t xml:space="preserve"> 6.437, de 20 de agosto de 1977, sem prejuízo das responsabilidades civil, administrativa e penal cabíveis.</w:t>
      </w:r>
    </w:p>
    <w:p w:rsidR="00536304" w:rsidRPr="007D422B" w:rsidRDefault="00536304" w:rsidP="00536304">
      <w:pPr>
        <w:ind w:firstLine="567"/>
        <w:jc w:val="both"/>
      </w:pPr>
    </w:p>
    <w:p w:rsidR="00333A4A" w:rsidRPr="007D422B" w:rsidRDefault="001848B0" w:rsidP="00536304">
      <w:pPr>
        <w:ind w:firstLine="567"/>
        <w:jc w:val="both"/>
      </w:pPr>
      <w:r w:rsidRPr="007D422B">
        <w:t>Art. 9º</w:t>
      </w:r>
      <w:r w:rsidR="00536304" w:rsidRPr="007D422B">
        <w:t xml:space="preserve"> </w:t>
      </w:r>
      <w:r w:rsidR="00801AD3" w:rsidRPr="007D422B">
        <w:t xml:space="preserve">Ficam </w:t>
      </w:r>
      <w:r w:rsidR="00191EED" w:rsidRPr="007D422B">
        <w:t>revogada</w:t>
      </w:r>
      <w:r w:rsidR="00801AD3" w:rsidRPr="007D422B">
        <w:t>s as provisões de aditivos alimentares e de coadj</w:t>
      </w:r>
      <w:r w:rsidR="00E1797F" w:rsidRPr="007D422B">
        <w:t xml:space="preserve">uvantes de tecnologia </w:t>
      </w:r>
      <w:r w:rsidR="00801AD3" w:rsidRPr="007D422B">
        <w:t>par</w:t>
      </w:r>
      <w:r w:rsidR="00F0291E" w:rsidRPr="007D422B">
        <w:t>a vinhos</w:t>
      </w:r>
      <w:r w:rsidR="00484A42" w:rsidRPr="007D422B">
        <w:t>, incluindo vinhos compostos e licorosos,</w:t>
      </w:r>
      <w:r w:rsidR="00F0291E" w:rsidRPr="007D422B">
        <w:t xml:space="preserve"> constantes n</w:t>
      </w:r>
      <w:r w:rsidR="001724E2" w:rsidRPr="007D422B">
        <w:t>a</w:t>
      </w:r>
      <w:r w:rsidR="00333A4A" w:rsidRPr="007D422B">
        <w:t>:</w:t>
      </w:r>
    </w:p>
    <w:p w:rsidR="00536304" w:rsidRPr="007D422B" w:rsidRDefault="00536304" w:rsidP="00536304">
      <w:pPr>
        <w:ind w:firstLine="567"/>
        <w:jc w:val="both"/>
      </w:pPr>
    </w:p>
    <w:p w:rsidR="001724E2" w:rsidRPr="007D422B" w:rsidRDefault="00333A4A" w:rsidP="00536304">
      <w:pPr>
        <w:ind w:firstLine="567"/>
        <w:jc w:val="both"/>
      </w:pPr>
      <w:r w:rsidRPr="007D422B">
        <w:t xml:space="preserve">I - </w:t>
      </w:r>
      <w:r w:rsidR="001724E2" w:rsidRPr="007D422B">
        <w:t xml:space="preserve">Resolução CNS/MS </w:t>
      </w:r>
      <w:r w:rsidR="00A64527" w:rsidRPr="007D422B">
        <w:t>nº</w:t>
      </w:r>
      <w:r w:rsidR="001724E2" w:rsidRPr="007D422B">
        <w:t xml:space="preserve"> 04, de 24 de novembro de 1988</w:t>
      </w:r>
      <w:r w:rsidRPr="007D422B">
        <w:t>; e</w:t>
      </w:r>
      <w:r w:rsidR="00635CB0" w:rsidRPr="007D422B">
        <w:t xml:space="preserve"> </w:t>
      </w:r>
    </w:p>
    <w:p w:rsidR="004B6346" w:rsidRPr="007D422B" w:rsidRDefault="00333A4A" w:rsidP="00536304">
      <w:pPr>
        <w:ind w:firstLine="567"/>
        <w:jc w:val="both"/>
      </w:pPr>
      <w:r w:rsidRPr="007D422B">
        <w:t>II -</w:t>
      </w:r>
      <w:r w:rsidR="004B6346" w:rsidRPr="007D422B">
        <w:t xml:space="preserve"> Resolução </w:t>
      </w:r>
      <w:r w:rsidR="0004790B" w:rsidRPr="007D422B">
        <w:t xml:space="preserve">da Diretoria Colegiada - </w:t>
      </w:r>
      <w:r w:rsidR="004B6346" w:rsidRPr="007D422B">
        <w:t xml:space="preserve">RDC </w:t>
      </w:r>
      <w:r w:rsidR="00A64527" w:rsidRPr="007D422B">
        <w:t>nº</w:t>
      </w:r>
      <w:r w:rsidR="004B6346" w:rsidRPr="007D422B">
        <w:t xml:space="preserve"> 286, de 28 de setembro de 2005. </w:t>
      </w:r>
    </w:p>
    <w:p w:rsidR="00536304" w:rsidRPr="007D422B" w:rsidRDefault="00536304" w:rsidP="00536304">
      <w:pPr>
        <w:ind w:firstLine="567"/>
        <w:jc w:val="both"/>
      </w:pPr>
    </w:p>
    <w:p w:rsidR="004B6346" w:rsidRPr="007D422B" w:rsidRDefault="002A20F1" w:rsidP="00536304">
      <w:pPr>
        <w:ind w:firstLine="567"/>
        <w:jc w:val="both"/>
      </w:pPr>
      <w:r w:rsidRPr="007D422B">
        <w:t>Art. 1</w:t>
      </w:r>
      <w:r w:rsidR="001848B0" w:rsidRPr="007D422B">
        <w:t>0</w:t>
      </w:r>
      <w:r w:rsidR="00536304" w:rsidRPr="007D422B">
        <w:t xml:space="preserve"> </w:t>
      </w:r>
      <w:r w:rsidR="004B6346" w:rsidRPr="007D422B">
        <w:t xml:space="preserve">O art. 1º da Resolução </w:t>
      </w:r>
      <w:r w:rsidR="0004790B" w:rsidRPr="007D422B">
        <w:t xml:space="preserve">da Diretoria Colegiada - </w:t>
      </w:r>
      <w:r w:rsidR="004B6346" w:rsidRPr="007D422B">
        <w:t xml:space="preserve">RDC </w:t>
      </w:r>
      <w:r w:rsidR="00A64527" w:rsidRPr="007D422B">
        <w:t>nº</w:t>
      </w:r>
      <w:r w:rsidR="004B6346" w:rsidRPr="007D422B">
        <w:t xml:space="preserve"> 286, de 28 de setembro de 2005</w:t>
      </w:r>
      <w:r w:rsidR="00A64527" w:rsidRPr="007D422B">
        <w:t>,</w:t>
      </w:r>
      <w:r w:rsidR="004B6346" w:rsidRPr="007D422B">
        <w:t xml:space="preserve"> passa a vigorar acrescido do seguinte parágrafo:</w:t>
      </w:r>
    </w:p>
    <w:p w:rsidR="00536304" w:rsidRPr="007D422B" w:rsidRDefault="00536304" w:rsidP="00536304">
      <w:pPr>
        <w:ind w:firstLine="567"/>
        <w:jc w:val="both"/>
      </w:pPr>
    </w:p>
    <w:p w:rsidR="004B6346" w:rsidRPr="007D422B" w:rsidRDefault="004B6346" w:rsidP="00536304">
      <w:pPr>
        <w:ind w:firstLine="567"/>
        <w:jc w:val="both"/>
      </w:pPr>
      <w:r w:rsidRPr="007D422B">
        <w:t>“Parágrafo único. A previsões referentes a "bebidas alcoólicas em geral" constantes no Anexo desta Resolução não se aplicam a</w:t>
      </w:r>
      <w:r w:rsidR="00A64527" w:rsidRPr="007D422B">
        <w:t>os</w:t>
      </w:r>
      <w:r w:rsidRPr="007D422B">
        <w:t xml:space="preserve"> vinhos”. </w:t>
      </w:r>
    </w:p>
    <w:p w:rsidR="00536304" w:rsidRPr="007D422B" w:rsidRDefault="00536304" w:rsidP="00536304">
      <w:pPr>
        <w:ind w:firstLine="567"/>
        <w:jc w:val="both"/>
      </w:pPr>
    </w:p>
    <w:p w:rsidR="004B6346" w:rsidRPr="007D422B" w:rsidRDefault="002A20F1" w:rsidP="00536304">
      <w:pPr>
        <w:ind w:firstLine="567"/>
        <w:jc w:val="both"/>
      </w:pPr>
      <w:r w:rsidRPr="007D422B">
        <w:t>Art. 1</w:t>
      </w:r>
      <w:r w:rsidR="001848B0" w:rsidRPr="007D422B">
        <w:t>1</w:t>
      </w:r>
      <w:r w:rsidR="00536304" w:rsidRPr="007D422B">
        <w:t xml:space="preserve"> </w:t>
      </w:r>
      <w:r w:rsidR="004B6346" w:rsidRPr="007D422B">
        <w:t xml:space="preserve">O </w:t>
      </w:r>
      <w:r w:rsidR="004B6346" w:rsidRPr="007D422B">
        <w:rPr>
          <w:b/>
        </w:rPr>
        <w:t>caput</w:t>
      </w:r>
      <w:r w:rsidR="004B6346" w:rsidRPr="007D422B">
        <w:t xml:space="preserve"> do art. 1º da Resolução </w:t>
      </w:r>
      <w:r w:rsidR="0004790B" w:rsidRPr="007D422B">
        <w:t>da Diretoria Colegiada -</w:t>
      </w:r>
      <w:r w:rsidR="004B6346" w:rsidRPr="007D422B">
        <w:t xml:space="preserve"> RDC </w:t>
      </w:r>
      <w:r w:rsidR="00A64527" w:rsidRPr="007D422B">
        <w:t>nº</w:t>
      </w:r>
      <w:r w:rsidR="004B6346" w:rsidRPr="007D422B">
        <w:t xml:space="preserve"> 40, de 13 de setembro de 2011</w:t>
      </w:r>
      <w:r w:rsidR="00A64527" w:rsidRPr="007D422B">
        <w:t>,</w:t>
      </w:r>
      <w:r w:rsidR="004B6346" w:rsidRPr="007D422B">
        <w:t xml:space="preserve"> passa a vigorar com a seguinte redação:</w:t>
      </w:r>
    </w:p>
    <w:p w:rsidR="00536304" w:rsidRPr="007D422B" w:rsidRDefault="00536304" w:rsidP="00536304">
      <w:pPr>
        <w:ind w:firstLine="567"/>
        <w:jc w:val="both"/>
      </w:pPr>
    </w:p>
    <w:p w:rsidR="004B6346" w:rsidRPr="007D422B" w:rsidRDefault="00536304" w:rsidP="00536304">
      <w:pPr>
        <w:ind w:firstLine="567"/>
        <w:jc w:val="both"/>
      </w:pPr>
      <w:r w:rsidRPr="007D422B">
        <w:t xml:space="preserve">“Art. 1º </w:t>
      </w:r>
      <w:r w:rsidR="004B6346" w:rsidRPr="007D422B">
        <w:t xml:space="preserve">Fica aprovado o uso de ácido tânico e de taninos como coadjuvantes de tecnologia na função e agentes de clarificação/filtração para fabricação e açúcar e bebidas </w:t>
      </w:r>
      <w:r w:rsidR="002A20F1" w:rsidRPr="007D422B">
        <w:t>alcoólicas em geral comercializadas</w:t>
      </w:r>
      <w:r w:rsidR="004B6346" w:rsidRPr="007D422B">
        <w:t xml:space="preserve"> no país, exceto o ácido tânico para vinhos, com limite de uso </w:t>
      </w:r>
      <w:r w:rsidR="004B6346" w:rsidRPr="007D422B">
        <w:rPr>
          <w:i/>
        </w:rPr>
        <w:t>quantum satis</w:t>
      </w:r>
      <w:r w:rsidR="004B6346" w:rsidRPr="007D422B">
        <w:t xml:space="preserve"> (quantidade suficiente para obter o efeito tecnológico desejado, desde que não altere a identidade e genuinidade do alimento).”</w:t>
      </w:r>
      <w:r w:rsidR="00A64527" w:rsidRPr="007D422B">
        <w:t xml:space="preserve"> (NR)</w:t>
      </w:r>
    </w:p>
    <w:p w:rsidR="00536304" w:rsidRPr="007D422B" w:rsidRDefault="00536304" w:rsidP="00536304">
      <w:pPr>
        <w:ind w:firstLine="567"/>
        <w:jc w:val="both"/>
      </w:pPr>
    </w:p>
    <w:p w:rsidR="001724E2" w:rsidRPr="007D422B" w:rsidRDefault="00996AD7" w:rsidP="00536304">
      <w:pPr>
        <w:ind w:firstLine="567"/>
        <w:jc w:val="both"/>
      </w:pPr>
      <w:r w:rsidRPr="007D422B">
        <w:t xml:space="preserve">Art. </w:t>
      </w:r>
      <w:r w:rsidR="004B6346" w:rsidRPr="007D422B">
        <w:t>1</w:t>
      </w:r>
      <w:r w:rsidR="001848B0" w:rsidRPr="007D422B">
        <w:t>2</w:t>
      </w:r>
      <w:r w:rsidR="00536304" w:rsidRPr="007D422B">
        <w:t xml:space="preserve"> </w:t>
      </w:r>
      <w:r w:rsidR="001848B0" w:rsidRPr="007D422B">
        <w:t>Esta Resolução entra em vigor após decorridos 12 (doze) meses de sua publicação.</w:t>
      </w:r>
    </w:p>
    <w:p w:rsidR="00536304" w:rsidRPr="007D422B" w:rsidRDefault="00536304" w:rsidP="00536304">
      <w:pPr>
        <w:ind w:firstLine="567"/>
        <w:jc w:val="both"/>
      </w:pPr>
    </w:p>
    <w:p w:rsidR="001848B0" w:rsidRPr="007D422B" w:rsidRDefault="001848B0" w:rsidP="00536304">
      <w:pPr>
        <w:ind w:firstLine="567"/>
        <w:jc w:val="both"/>
      </w:pPr>
      <w:r w:rsidRPr="007D422B">
        <w:t>Parágrafo único. Os fabricantes podem se adequar ao disposto nesta Resolução antes do prazo fixado no caput, desde que seja observado seu atendimento integral.</w:t>
      </w:r>
    </w:p>
    <w:p w:rsidR="00536304" w:rsidRDefault="00536304" w:rsidP="002A360E">
      <w:pPr>
        <w:jc w:val="both"/>
        <w:rPr>
          <w:b/>
          <w:color w:val="FF0000"/>
        </w:rPr>
      </w:pPr>
    </w:p>
    <w:p w:rsidR="0079339F" w:rsidRPr="007D422B" w:rsidRDefault="0079339F" w:rsidP="002A360E">
      <w:pPr>
        <w:jc w:val="both"/>
        <w:rPr>
          <w:b/>
          <w:color w:val="FF0000"/>
        </w:rPr>
      </w:pPr>
    </w:p>
    <w:p w:rsidR="00475C29" w:rsidRPr="007D422B" w:rsidRDefault="0004790B" w:rsidP="00191EED">
      <w:pPr>
        <w:jc w:val="center"/>
        <w:rPr>
          <w:b/>
        </w:rPr>
      </w:pPr>
      <w:r w:rsidRPr="007D422B">
        <w:rPr>
          <w:b/>
          <w:bCs/>
        </w:rPr>
        <w:t>JARBAS BARBOSA DA SILVA J</w:t>
      </w:r>
      <w:r w:rsidR="00191EED" w:rsidRPr="007D422B">
        <w:rPr>
          <w:b/>
          <w:bCs/>
        </w:rPr>
        <w:t>R</w:t>
      </w:r>
      <w:r w:rsidRPr="007D422B">
        <w:rPr>
          <w:b/>
          <w:bCs/>
        </w:rPr>
        <w:t>.</w:t>
      </w:r>
    </w:p>
    <w:p w:rsidR="007D422B" w:rsidRDefault="007D422B" w:rsidP="00191EED">
      <w:pPr>
        <w:jc w:val="center"/>
        <w:rPr>
          <w:b/>
        </w:rPr>
      </w:pPr>
    </w:p>
    <w:p w:rsidR="007D422B" w:rsidRDefault="007D422B" w:rsidP="00191EED">
      <w:pPr>
        <w:jc w:val="center"/>
        <w:rPr>
          <w:b/>
        </w:rPr>
      </w:pPr>
    </w:p>
    <w:p w:rsidR="00191EED" w:rsidRPr="007D422B" w:rsidRDefault="00191EED" w:rsidP="00191EED">
      <w:pPr>
        <w:jc w:val="center"/>
        <w:rPr>
          <w:b/>
        </w:rPr>
      </w:pPr>
      <w:r w:rsidRPr="007D422B">
        <w:rPr>
          <w:b/>
        </w:rPr>
        <w:t xml:space="preserve">ANEXO I </w:t>
      </w:r>
    </w:p>
    <w:p w:rsidR="00191EED" w:rsidRPr="007D422B" w:rsidRDefault="00191EED" w:rsidP="00191EED">
      <w:pPr>
        <w:jc w:val="center"/>
        <w:rPr>
          <w:b/>
        </w:rPr>
      </w:pPr>
    </w:p>
    <w:p w:rsidR="00191EED" w:rsidRPr="007D422B" w:rsidRDefault="00191EED" w:rsidP="00191EED">
      <w:pPr>
        <w:jc w:val="center"/>
        <w:rPr>
          <w:b/>
        </w:rPr>
      </w:pPr>
      <w:r w:rsidRPr="007D422B">
        <w:rPr>
          <w:b/>
        </w:rPr>
        <w:t>ADITIVOS ALIMENTARES AUTORIZADOS PARA USO EM VINHOS, SUAS RESPECTIVAS FUNÇÕES, LIMITES MÁXIMOS E CONDIÇÕES DE USO</w:t>
      </w:r>
    </w:p>
    <w:p w:rsidR="00A451B6" w:rsidRPr="007D422B" w:rsidRDefault="00A451B6" w:rsidP="00191EED">
      <w:pPr>
        <w:jc w:val="center"/>
        <w:rPr>
          <w:b/>
        </w:rPr>
      </w:pPr>
    </w:p>
    <w:p w:rsidR="00191EED" w:rsidRPr="007D422B" w:rsidRDefault="00191EED" w:rsidP="00191EED">
      <w:pPr>
        <w:rPr>
          <w:b/>
        </w:rPr>
      </w:pPr>
    </w:p>
    <w:tbl>
      <w:tblPr>
        <w:tblW w:w="10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992"/>
        <w:gridCol w:w="4151"/>
        <w:gridCol w:w="1843"/>
        <w:gridCol w:w="847"/>
      </w:tblGrid>
      <w:tr w:rsidR="00A64527" w:rsidRPr="007D422B" w:rsidTr="0079339F">
        <w:trPr>
          <w:jc w:val="center"/>
        </w:trPr>
        <w:tc>
          <w:tcPr>
            <w:tcW w:w="1430" w:type="pct"/>
            <w:vAlign w:val="center"/>
          </w:tcPr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Função</w:t>
            </w: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INS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Aditivo</w:t>
            </w:r>
          </w:p>
        </w:tc>
        <w:tc>
          <w:tcPr>
            <w:tcW w:w="840" w:type="pct"/>
            <w:vAlign w:val="center"/>
          </w:tcPr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Limite Máximo</w:t>
            </w:r>
          </w:p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(g/100ml)</w:t>
            </w:r>
          </w:p>
        </w:tc>
        <w:tc>
          <w:tcPr>
            <w:tcW w:w="387" w:type="pct"/>
            <w:vAlign w:val="center"/>
          </w:tcPr>
          <w:p w:rsidR="00191EED" w:rsidRPr="007D422B" w:rsidRDefault="00191EED" w:rsidP="00FB6AC4">
            <w:pPr>
              <w:jc w:val="center"/>
              <w:rPr>
                <w:b/>
              </w:rPr>
            </w:pPr>
            <w:r w:rsidRPr="007D422B">
              <w:rPr>
                <w:b/>
              </w:rPr>
              <w:t>Nota</w:t>
            </w:r>
            <w:r w:rsidR="00A64527" w:rsidRPr="007D422B">
              <w:rPr>
                <w:b/>
              </w:rPr>
              <w:t>s</w:t>
            </w:r>
          </w:p>
        </w:tc>
      </w:tr>
      <w:tr w:rsidR="00A64527" w:rsidRPr="007D422B" w:rsidTr="0079339F">
        <w:trPr>
          <w:trHeight w:val="53"/>
          <w:jc w:val="center"/>
        </w:trPr>
        <w:tc>
          <w:tcPr>
            <w:tcW w:w="1430" w:type="pct"/>
            <w:vMerge w:val="restart"/>
            <w:vAlign w:val="center"/>
          </w:tcPr>
          <w:p w:rsidR="00191EED" w:rsidRPr="007D422B" w:rsidRDefault="00191EED" w:rsidP="00A64527">
            <w:pPr>
              <w:jc w:val="center"/>
            </w:pPr>
            <w:r w:rsidRPr="007D422B">
              <w:t>ACIDULANTE</w:t>
            </w: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270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Ácido láctico (L-, D- e DL-) </w:t>
            </w:r>
          </w:p>
        </w:tc>
        <w:tc>
          <w:tcPr>
            <w:tcW w:w="840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</w:tcPr>
          <w:p w:rsidR="00191EED" w:rsidRPr="007D422B" w:rsidRDefault="00191EED" w:rsidP="00FB6AC4">
            <w:pPr>
              <w:jc w:val="center"/>
              <w:rPr>
                <w:strike/>
              </w:rPr>
            </w:pPr>
            <w:r w:rsidRPr="007D422B">
              <w:t>1 e 2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296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Ácido málico (DL-) </w:t>
            </w:r>
          </w:p>
        </w:tc>
        <w:tc>
          <w:tcPr>
            <w:tcW w:w="840" w:type="pct"/>
          </w:tcPr>
          <w:p w:rsidR="00191EED" w:rsidRPr="007D422B" w:rsidRDefault="00191EED" w:rsidP="00FB6AC4">
            <w:pPr>
              <w:jc w:val="center"/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</w:tcPr>
          <w:p w:rsidR="00191EED" w:rsidRPr="007D422B" w:rsidRDefault="00191EED" w:rsidP="00FB6AC4">
            <w:pPr>
              <w:jc w:val="center"/>
              <w:rPr>
                <w:lang w:val="en-US"/>
              </w:rPr>
            </w:pPr>
            <w:r w:rsidRPr="007D422B">
              <w:t>1 e 2</w:t>
            </w:r>
          </w:p>
        </w:tc>
      </w:tr>
      <w:tr w:rsidR="00A64527" w:rsidRPr="007D422B" w:rsidTr="0079339F">
        <w:trPr>
          <w:trHeight w:val="204"/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330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Ácido cítrico </w:t>
            </w:r>
          </w:p>
        </w:tc>
        <w:tc>
          <w:tcPr>
            <w:tcW w:w="840" w:type="pct"/>
          </w:tcPr>
          <w:p w:rsidR="00191EED" w:rsidRPr="007D422B" w:rsidRDefault="00191EED" w:rsidP="00FB6AC4">
            <w:pPr>
              <w:jc w:val="center"/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</w:tcPr>
          <w:p w:rsidR="00191EED" w:rsidRPr="007D422B" w:rsidRDefault="00191EED" w:rsidP="00FB6AC4">
            <w:pPr>
              <w:jc w:val="center"/>
              <w:rPr>
                <w:lang w:val="en-US"/>
              </w:rPr>
            </w:pPr>
            <w:r w:rsidRPr="007D422B">
              <w:t>1, 2, 3 e 4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334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Ácido tartárico (L(+)-) </w:t>
            </w:r>
          </w:p>
        </w:tc>
        <w:tc>
          <w:tcPr>
            <w:tcW w:w="840" w:type="pct"/>
          </w:tcPr>
          <w:p w:rsidR="00191EED" w:rsidRPr="007D422B" w:rsidRDefault="00191EED" w:rsidP="00FB6AC4">
            <w:pPr>
              <w:jc w:val="center"/>
              <w:rPr>
                <w:i/>
              </w:rPr>
            </w:pPr>
            <w:r w:rsidRPr="007D422B">
              <w:t>0,40</w:t>
            </w:r>
          </w:p>
        </w:tc>
        <w:tc>
          <w:tcPr>
            <w:tcW w:w="387" w:type="pct"/>
          </w:tcPr>
          <w:p w:rsidR="00191EED" w:rsidRPr="007D422B" w:rsidRDefault="00191EED" w:rsidP="00FB6AC4">
            <w:pPr>
              <w:jc w:val="center"/>
            </w:pPr>
            <w:r w:rsidRPr="007D422B">
              <w:t xml:space="preserve">1,2 e 5 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 w:val="restart"/>
            <w:vAlign w:val="center"/>
          </w:tcPr>
          <w:p w:rsidR="00191EED" w:rsidRPr="007D422B" w:rsidRDefault="00191EED" w:rsidP="00A64527">
            <w:pPr>
              <w:jc w:val="center"/>
            </w:pPr>
            <w:r w:rsidRPr="007D422B">
              <w:t>ANTIOXIDANTE</w:t>
            </w: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220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pPr>
              <w:autoSpaceDE w:val="0"/>
              <w:autoSpaceDN w:val="0"/>
              <w:adjustRightInd w:val="0"/>
            </w:pPr>
            <w:r w:rsidRPr="007D422B">
              <w:t>Dióxido de enxofre, anidrido sulfuroso</w:t>
            </w:r>
          </w:p>
        </w:tc>
        <w:tc>
          <w:tcPr>
            <w:tcW w:w="840" w:type="pct"/>
            <w:vMerge w:val="restart"/>
            <w:vAlign w:val="center"/>
          </w:tcPr>
          <w:p w:rsidR="00191EED" w:rsidRPr="007D422B" w:rsidRDefault="00191EED" w:rsidP="00FB6AC4">
            <w:pPr>
              <w:jc w:val="center"/>
              <w:rPr>
                <w:strike/>
              </w:rPr>
            </w:pPr>
            <w:r w:rsidRPr="007D422B">
              <w:t>0,03</w:t>
            </w:r>
          </w:p>
        </w:tc>
        <w:tc>
          <w:tcPr>
            <w:tcW w:w="387" w:type="pct"/>
            <w:vMerge w:val="restart"/>
            <w:vAlign w:val="center"/>
          </w:tcPr>
          <w:p w:rsidR="00191EED" w:rsidRPr="007D422B" w:rsidRDefault="00745E25" w:rsidP="00FB6AC4">
            <w:pPr>
              <w:jc w:val="center"/>
            </w:pPr>
            <w:r w:rsidRPr="007D422B">
              <w:t>6 e 7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224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Metabissulfito de potássio </w:t>
            </w:r>
          </w:p>
        </w:tc>
        <w:tc>
          <w:tcPr>
            <w:tcW w:w="840" w:type="pct"/>
            <w:vMerge/>
            <w:vAlign w:val="center"/>
          </w:tcPr>
          <w:p w:rsidR="00191EED" w:rsidRPr="007D422B" w:rsidRDefault="00191EED" w:rsidP="00FB6AC4"/>
        </w:tc>
        <w:tc>
          <w:tcPr>
            <w:tcW w:w="387" w:type="pct"/>
            <w:vMerge/>
          </w:tcPr>
          <w:p w:rsidR="00191EED" w:rsidRPr="007D422B" w:rsidRDefault="00191EED" w:rsidP="00FB6AC4"/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228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>Bissulfito de potássio</w:t>
            </w:r>
          </w:p>
        </w:tc>
        <w:tc>
          <w:tcPr>
            <w:tcW w:w="840" w:type="pct"/>
            <w:vMerge/>
            <w:vAlign w:val="center"/>
          </w:tcPr>
          <w:p w:rsidR="00191EED" w:rsidRPr="007D422B" w:rsidRDefault="00191EED" w:rsidP="00FB6AC4"/>
        </w:tc>
        <w:tc>
          <w:tcPr>
            <w:tcW w:w="387" w:type="pct"/>
            <w:vMerge/>
          </w:tcPr>
          <w:p w:rsidR="00191EED" w:rsidRPr="007D422B" w:rsidRDefault="00191EED" w:rsidP="00FB6AC4"/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300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>Ácido ascórbico (L-)</w:t>
            </w:r>
          </w:p>
        </w:tc>
        <w:tc>
          <w:tcPr>
            <w:tcW w:w="840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 xml:space="preserve">0,03 </w:t>
            </w:r>
          </w:p>
        </w:tc>
        <w:tc>
          <w:tcPr>
            <w:tcW w:w="387" w:type="pct"/>
          </w:tcPr>
          <w:p w:rsidR="00191EED" w:rsidRPr="007D422B" w:rsidRDefault="00745E25" w:rsidP="00FB6AC4">
            <w:pPr>
              <w:jc w:val="center"/>
            </w:pPr>
            <w:r w:rsidRPr="007D422B">
              <w:t>8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 w:val="restart"/>
            <w:vAlign w:val="center"/>
          </w:tcPr>
          <w:p w:rsidR="002E1A98" w:rsidRPr="007D422B" w:rsidRDefault="002E1A98" w:rsidP="00A64527">
            <w:pPr>
              <w:jc w:val="center"/>
            </w:pPr>
          </w:p>
          <w:p w:rsidR="002E1A98" w:rsidRPr="007D422B" w:rsidRDefault="002E1A98" w:rsidP="00A64527">
            <w:pPr>
              <w:jc w:val="center"/>
            </w:pPr>
            <w:r w:rsidRPr="007D422B">
              <w:t>CONSERVADOR</w:t>
            </w:r>
          </w:p>
        </w:tc>
        <w:tc>
          <w:tcPr>
            <w:tcW w:w="452" w:type="pct"/>
            <w:vAlign w:val="center"/>
          </w:tcPr>
          <w:p w:rsidR="002E1A98" w:rsidRPr="007D422B" w:rsidRDefault="002E1A98" w:rsidP="00FB6AC4">
            <w:pPr>
              <w:jc w:val="center"/>
            </w:pPr>
            <w:r w:rsidRPr="007D422B">
              <w:t>200</w:t>
            </w:r>
          </w:p>
        </w:tc>
        <w:tc>
          <w:tcPr>
            <w:tcW w:w="1892" w:type="pct"/>
            <w:vAlign w:val="center"/>
          </w:tcPr>
          <w:p w:rsidR="002E1A98" w:rsidRPr="007D422B" w:rsidRDefault="002E1A98" w:rsidP="00FB6AC4">
            <w:r w:rsidRPr="007D422B">
              <w:t>Ácido sórbico</w:t>
            </w:r>
          </w:p>
        </w:tc>
        <w:tc>
          <w:tcPr>
            <w:tcW w:w="840" w:type="pct"/>
            <w:vMerge w:val="restart"/>
            <w:vAlign w:val="center"/>
          </w:tcPr>
          <w:p w:rsidR="002E1A98" w:rsidRPr="007D422B" w:rsidRDefault="002E1A98" w:rsidP="002E1A98">
            <w:pPr>
              <w:jc w:val="center"/>
            </w:pPr>
            <w:r w:rsidRPr="007D422B">
              <w:t>0,02</w:t>
            </w:r>
          </w:p>
        </w:tc>
        <w:tc>
          <w:tcPr>
            <w:tcW w:w="387" w:type="pct"/>
            <w:vMerge w:val="restart"/>
            <w:vAlign w:val="center"/>
          </w:tcPr>
          <w:p w:rsidR="002E1A98" w:rsidRPr="007D422B" w:rsidRDefault="00CE5368" w:rsidP="004578B2">
            <w:pPr>
              <w:jc w:val="center"/>
            </w:pPr>
            <w:r w:rsidRPr="007D422B">
              <w:t xml:space="preserve">3, </w:t>
            </w:r>
            <w:r w:rsidR="002E1A98" w:rsidRPr="007D422B">
              <w:t>6</w:t>
            </w:r>
            <w:r w:rsidR="004578B2" w:rsidRPr="007D422B">
              <w:t xml:space="preserve"> e</w:t>
            </w:r>
            <w:r w:rsidR="002E1A98" w:rsidRPr="007D422B">
              <w:t xml:space="preserve"> 9 </w:t>
            </w:r>
          </w:p>
        </w:tc>
      </w:tr>
      <w:tr w:rsidR="00A64527" w:rsidRPr="007D422B" w:rsidTr="0079339F">
        <w:trPr>
          <w:trHeight w:val="263"/>
          <w:jc w:val="center"/>
        </w:trPr>
        <w:tc>
          <w:tcPr>
            <w:tcW w:w="1430" w:type="pct"/>
            <w:vMerge/>
          </w:tcPr>
          <w:p w:rsidR="002E1A98" w:rsidRPr="007D422B" w:rsidRDefault="002E1A98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2E1A98" w:rsidRPr="007D422B" w:rsidRDefault="002E1A98" w:rsidP="00FB6AC4">
            <w:pPr>
              <w:jc w:val="center"/>
            </w:pPr>
            <w:r w:rsidRPr="007D422B">
              <w:t>202</w:t>
            </w:r>
          </w:p>
        </w:tc>
        <w:tc>
          <w:tcPr>
            <w:tcW w:w="1892" w:type="pct"/>
            <w:vAlign w:val="center"/>
          </w:tcPr>
          <w:p w:rsidR="002E1A98" w:rsidRPr="007D422B" w:rsidRDefault="002E1A98" w:rsidP="00FB6AC4">
            <w:r w:rsidRPr="007D422B">
              <w:t xml:space="preserve">Sorbato de potássio </w:t>
            </w:r>
          </w:p>
        </w:tc>
        <w:tc>
          <w:tcPr>
            <w:tcW w:w="840" w:type="pct"/>
            <w:vMerge/>
            <w:vAlign w:val="center"/>
          </w:tcPr>
          <w:p w:rsidR="002E1A98" w:rsidRPr="007D422B" w:rsidRDefault="002E1A98" w:rsidP="002E1A98">
            <w:pPr>
              <w:jc w:val="center"/>
            </w:pPr>
          </w:p>
        </w:tc>
        <w:tc>
          <w:tcPr>
            <w:tcW w:w="387" w:type="pct"/>
            <w:vMerge/>
            <w:vAlign w:val="center"/>
          </w:tcPr>
          <w:p w:rsidR="002E1A98" w:rsidRPr="007D422B" w:rsidRDefault="002E1A98" w:rsidP="002E1A98">
            <w:pPr>
              <w:jc w:val="center"/>
            </w:pPr>
          </w:p>
        </w:tc>
      </w:tr>
      <w:tr w:rsidR="00A64527" w:rsidRPr="007D422B" w:rsidTr="0079339F">
        <w:trPr>
          <w:trHeight w:val="303"/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220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pPr>
              <w:autoSpaceDE w:val="0"/>
              <w:autoSpaceDN w:val="0"/>
              <w:adjustRightInd w:val="0"/>
            </w:pPr>
            <w:r w:rsidRPr="007D422B">
              <w:t>Dióxido de enxofre, anidrido sulfuroso</w:t>
            </w:r>
          </w:p>
        </w:tc>
        <w:tc>
          <w:tcPr>
            <w:tcW w:w="840" w:type="pct"/>
            <w:vMerge w:val="restart"/>
            <w:vAlign w:val="center"/>
          </w:tcPr>
          <w:p w:rsidR="00191EED" w:rsidRPr="007D422B" w:rsidRDefault="00191EED" w:rsidP="00FB6AC4">
            <w:pPr>
              <w:jc w:val="center"/>
              <w:rPr>
                <w:strike/>
              </w:rPr>
            </w:pPr>
            <w:r w:rsidRPr="007D422B">
              <w:t>0,03</w:t>
            </w:r>
          </w:p>
        </w:tc>
        <w:tc>
          <w:tcPr>
            <w:tcW w:w="387" w:type="pct"/>
            <w:vMerge w:val="restart"/>
            <w:vAlign w:val="center"/>
          </w:tcPr>
          <w:p w:rsidR="00191EED" w:rsidRPr="007D422B" w:rsidRDefault="00745E25" w:rsidP="00FB6AC4">
            <w:pPr>
              <w:jc w:val="center"/>
            </w:pPr>
            <w:r w:rsidRPr="007D422B">
              <w:t>6 e 7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224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 xml:space="preserve">Metabissulfito de potássio </w:t>
            </w:r>
          </w:p>
        </w:tc>
        <w:tc>
          <w:tcPr>
            <w:tcW w:w="840" w:type="pct"/>
            <w:vMerge/>
            <w:vAlign w:val="center"/>
          </w:tcPr>
          <w:p w:rsidR="00191EED" w:rsidRPr="007D422B" w:rsidRDefault="00191EED" w:rsidP="00FB6AC4"/>
        </w:tc>
        <w:tc>
          <w:tcPr>
            <w:tcW w:w="387" w:type="pct"/>
            <w:vMerge/>
          </w:tcPr>
          <w:p w:rsidR="00191EED" w:rsidRPr="007D422B" w:rsidRDefault="00191EED" w:rsidP="00FB6AC4"/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228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r w:rsidRPr="007D422B">
              <w:t>Bissulfito de potássio</w:t>
            </w:r>
          </w:p>
        </w:tc>
        <w:tc>
          <w:tcPr>
            <w:tcW w:w="840" w:type="pct"/>
            <w:vMerge/>
            <w:vAlign w:val="center"/>
          </w:tcPr>
          <w:p w:rsidR="00191EED" w:rsidRPr="007D422B" w:rsidRDefault="00191EED" w:rsidP="00FB6AC4"/>
        </w:tc>
        <w:tc>
          <w:tcPr>
            <w:tcW w:w="387" w:type="pct"/>
            <w:vMerge/>
          </w:tcPr>
          <w:p w:rsidR="00191EED" w:rsidRPr="007D422B" w:rsidRDefault="00191EED" w:rsidP="00FB6AC4"/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91EED" w:rsidRPr="007D422B" w:rsidRDefault="00191EED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91EED" w:rsidRPr="007D422B" w:rsidRDefault="00191EED" w:rsidP="00FB6AC4">
            <w:pPr>
              <w:jc w:val="center"/>
            </w:pPr>
            <w:r w:rsidRPr="007D422B">
              <w:t>1105</w:t>
            </w:r>
          </w:p>
        </w:tc>
        <w:tc>
          <w:tcPr>
            <w:tcW w:w="1892" w:type="pct"/>
            <w:vAlign w:val="center"/>
          </w:tcPr>
          <w:p w:rsidR="00191EED" w:rsidRPr="007D422B" w:rsidRDefault="00191EED" w:rsidP="00FB6AC4">
            <w:pPr>
              <w:rPr>
                <w:bCs/>
              </w:rPr>
            </w:pPr>
            <w:r w:rsidRPr="007D422B">
              <w:rPr>
                <w:bCs/>
              </w:rPr>
              <w:t>Lisozima</w:t>
            </w:r>
          </w:p>
        </w:tc>
        <w:tc>
          <w:tcPr>
            <w:tcW w:w="840" w:type="pct"/>
            <w:vAlign w:val="center"/>
          </w:tcPr>
          <w:p w:rsidR="00191EED" w:rsidRPr="007D422B" w:rsidRDefault="00191EED" w:rsidP="00FB6AC4">
            <w:pPr>
              <w:jc w:val="center"/>
              <w:rPr>
                <w:bCs/>
              </w:rPr>
            </w:pPr>
            <w:r w:rsidRPr="007D422B">
              <w:rPr>
                <w:bCs/>
              </w:rPr>
              <w:t>0,05</w:t>
            </w:r>
          </w:p>
        </w:tc>
        <w:tc>
          <w:tcPr>
            <w:tcW w:w="387" w:type="pct"/>
          </w:tcPr>
          <w:p w:rsidR="00191EED" w:rsidRPr="007D422B" w:rsidRDefault="002A13F0" w:rsidP="00FB6AC4">
            <w:pPr>
              <w:jc w:val="center"/>
              <w:rPr>
                <w:bCs/>
              </w:rPr>
            </w:pPr>
            <w:r w:rsidRPr="007D422B">
              <w:rPr>
                <w:bCs/>
              </w:rPr>
              <w:t>1</w:t>
            </w:r>
            <w:r w:rsidR="004578B2" w:rsidRPr="007D422B">
              <w:rPr>
                <w:bCs/>
              </w:rPr>
              <w:t>0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</w:tcPr>
          <w:p w:rsidR="00745E25" w:rsidRPr="007D422B" w:rsidRDefault="00745E25" w:rsidP="00A64527">
            <w:pPr>
              <w:jc w:val="center"/>
            </w:pPr>
            <w:r w:rsidRPr="007D422B">
              <w:t>CORANTE</w:t>
            </w:r>
          </w:p>
        </w:tc>
        <w:tc>
          <w:tcPr>
            <w:tcW w:w="452" w:type="pct"/>
            <w:vAlign w:val="center"/>
          </w:tcPr>
          <w:p w:rsidR="00745E25" w:rsidRPr="007D422B" w:rsidRDefault="00745E25" w:rsidP="002A13F0">
            <w:pPr>
              <w:jc w:val="center"/>
            </w:pPr>
            <w:r w:rsidRPr="007D422B">
              <w:t>150a</w:t>
            </w:r>
          </w:p>
        </w:tc>
        <w:tc>
          <w:tcPr>
            <w:tcW w:w="1892" w:type="pct"/>
            <w:vAlign w:val="center"/>
          </w:tcPr>
          <w:p w:rsidR="00745E25" w:rsidRPr="007D422B" w:rsidRDefault="00745E25" w:rsidP="002A13F0">
            <w:r w:rsidRPr="007D422B">
              <w:t>Corante caramelo</w:t>
            </w:r>
          </w:p>
        </w:tc>
        <w:tc>
          <w:tcPr>
            <w:tcW w:w="840" w:type="pct"/>
          </w:tcPr>
          <w:p w:rsidR="00745E25" w:rsidRPr="007D422B" w:rsidRDefault="00745E25" w:rsidP="002A13F0">
            <w:pPr>
              <w:jc w:val="center"/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</w:tcPr>
          <w:p w:rsidR="00745E25" w:rsidRPr="007D422B" w:rsidRDefault="002E1A98" w:rsidP="002A13F0">
            <w:pPr>
              <w:jc w:val="center"/>
            </w:pPr>
            <w:r w:rsidRPr="007D422B">
              <w:t>1</w:t>
            </w:r>
            <w:r w:rsidR="004578B2" w:rsidRPr="007D422B">
              <w:t>1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 w:val="restart"/>
            <w:vAlign w:val="center"/>
          </w:tcPr>
          <w:p w:rsidR="001749E3" w:rsidRPr="007D422B" w:rsidRDefault="001749E3" w:rsidP="00A64527">
            <w:pPr>
              <w:jc w:val="center"/>
            </w:pPr>
            <w:r w:rsidRPr="007D422B">
              <w:t>ESTABILIZANTE</w:t>
            </w:r>
          </w:p>
        </w:tc>
        <w:tc>
          <w:tcPr>
            <w:tcW w:w="452" w:type="pct"/>
            <w:vAlign w:val="center"/>
          </w:tcPr>
          <w:p w:rsidR="001749E3" w:rsidRPr="007D422B" w:rsidRDefault="001749E3" w:rsidP="007A5FBE">
            <w:pPr>
              <w:jc w:val="center"/>
            </w:pPr>
            <w:r w:rsidRPr="007D422B">
              <w:t>353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7A5FBE">
            <w:r w:rsidRPr="007D422B">
              <w:t>Ácido metatartárico</w:t>
            </w:r>
          </w:p>
        </w:tc>
        <w:tc>
          <w:tcPr>
            <w:tcW w:w="840" w:type="pct"/>
            <w:vAlign w:val="center"/>
          </w:tcPr>
          <w:p w:rsidR="001749E3" w:rsidRPr="007D422B" w:rsidRDefault="001749E3" w:rsidP="007A5FBE">
            <w:pPr>
              <w:jc w:val="center"/>
            </w:pPr>
            <w:r w:rsidRPr="007D422B">
              <w:t>0,01</w:t>
            </w:r>
          </w:p>
        </w:tc>
        <w:tc>
          <w:tcPr>
            <w:tcW w:w="387" w:type="pct"/>
          </w:tcPr>
          <w:p w:rsidR="001749E3" w:rsidRPr="007D422B" w:rsidRDefault="001749E3" w:rsidP="007A5FBE">
            <w:pPr>
              <w:jc w:val="center"/>
            </w:pPr>
            <w:r w:rsidRPr="007D422B">
              <w:t>5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749E3" w:rsidRPr="007D422B" w:rsidRDefault="001749E3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749E3" w:rsidRPr="007D422B" w:rsidRDefault="001749E3" w:rsidP="007A5FBE">
            <w:pPr>
              <w:jc w:val="center"/>
            </w:pPr>
            <w:r w:rsidRPr="007D422B">
              <w:t>414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7A5FBE">
            <w:pPr>
              <w:rPr>
                <w:bCs/>
              </w:rPr>
            </w:pPr>
            <w:r w:rsidRPr="007D422B">
              <w:rPr>
                <w:bCs/>
              </w:rPr>
              <w:t>Goma arábica, goma acácia</w:t>
            </w:r>
          </w:p>
        </w:tc>
        <w:tc>
          <w:tcPr>
            <w:tcW w:w="840" w:type="pct"/>
            <w:vAlign w:val="center"/>
          </w:tcPr>
          <w:p w:rsidR="001749E3" w:rsidRPr="007D422B" w:rsidRDefault="001749E3" w:rsidP="007A5FBE">
            <w:pPr>
              <w:jc w:val="center"/>
              <w:rPr>
                <w:i/>
                <w:lang w:val="en-US"/>
              </w:rPr>
            </w:pPr>
            <w:r w:rsidRPr="007D422B">
              <w:rPr>
                <w:bCs/>
              </w:rPr>
              <w:t>0,03</w:t>
            </w:r>
          </w:p>
        </w:tc>
        <w:tc>
          <w:tcPr>
            <w:tcW w:w="387" w:type="pct"/>
          </w:tcPr>
          <w:p w:rsidR="001749E3" w:rsidRPr="007D422B" w:rsidRDefault="001749E3" w:rsidP="007A5FBE">
            <w:pPr>
              <w:jc w:val="center"/>
              <w:rPr>
                <w:bCs/>
              </w:rPr>
            </w:pPr>
            <w:r w:rsidRPr="007D422B">
              <w:rPr>
                <w:bCs/>
              </w:rPr>
              <w:t>-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749E3" w:rsidRPr="007D422B" w:rsidRDefault="001749E3" w:rsidP="00A64527">
            <w:pPr>
              <w:jc w:val="center"/>
            </w:pPr>
          </w:p>
        </w:tc>
        <w:tc>
          <w:tcPr>
            <w:tcW w:w="452" w:type="pct"/>
            <w:vAlign w:val="center"/>
          </w:tcPr>
          <w:p w:rsidR="001749E3" w:rsidRPr="007D422B" w:rsidRDefault="001749E3" w:rsidP="007A5FBE">
            <w:pPr>
              <w:jc w:val="center"/>
            </w:pPr>
            <w:r w:rsidRPr="007D422B">
              <w:t>466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7A5FBE">
            <w:pPr>
              <w:rPr>
                <w:bCs/>
              </w:rPr>
            </w:pPr>
            <w:r w:rsidRPr="007D422B">
              <w:rPr>
                <w:bCs/>
              </w:rPr>
              <w:t xml:space="preserve">Carboximetilcelulose sódica </w:t>
            </w:r>
          </w:p>
        </w:tc>
        <w:tc>
          <w:tcPr>
            <w:tcW w:w="840" w:type="pct"/>
            <w:vAlign w:val="center"/>
          </w:tcPr>
          <w:p w:rsidR="001749E3" w:rsidRPr="007D422B" w:rsidRDefault="001749E3" w:rsidP="007A5FBE">
            <w:pPr>
              <w:jc w:val="center"/>
              <w:rPr>
                <w:i/>
              </w:rPr>
            </w:pPr>
            <w:r w:rsidRPr="007D422B">
              <w:rPr>
                <w:bCs/>
              </w:rPr>
              <w:t xml:space="preserve">0,01 </w:t>
            </w:r>
          </w:p>
        </w:tc>
        <w:tc>
          <w:tcPr>
            <w:tcW w:w="387" w:type="pct"/>
          </w:tcPr>
          <w:p w:rsidR="001749E3" w:rsidRPr="007D422B" w:rsidRDefault="001749E3" w:rsidP="007A5FBE">
            <w:pPr>
              <w:jc w:val="center"/>
              <w:rPr>
                <w:bCs/>
              </w:rPr>
            </w:pPr>
            <w:r w:rsidRPr="007D422B">
              <w:rPr>
                <w:bCs/>
              </w:rPr>
              <w:t>-</w:t>
            </w: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 w:val="restart"/>
            <w:vAlign w:val="center"/>
          </w:tcPr>
          <w:p w:rsidR="001749E3" w:rsidRPr="007D422B" w:rsidRDefault="001749E3" w:rsidP="00A64527">
            <w:pPr>
              <w:jc w:val="center"/>
            </w:pPr>
            <w:r w:rsidRPr="007D422B">
              <w:t>REGULADOR DE ACIDEZ</w:t>
            </w:r>
          </w:p>
        </w:tc>
        <w:tc>
          <w:tcPr>
            <w:tcW w:w="452" w:type="pc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t>170(i)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2A13F0">
            <w:r w:rsidRPr="007D422B">
              <w:t>Carbonato de cálcio</w:t>
            </w:r>
          </w:p>
        </w:tc>
        <w:tc>
          <w:tcPr>
            <w:tcW w:w="840" w:type="pc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</w:tcPr>
          <w:p w:rsidR="001749E3" w:rsidRPr="007D422B" w:rsidRDefault="001749E3" w:rsidP="002A13F0">
            <w:pPr>
              <w:jc w:val="center"/>
              <w:rPr>
                <w:strike/>
              </w:rPr>
            </w:pPr>
            <w:r w:rsidRPr="007D422B">
              <w:t>1 e 1</w:t>
            </w:r>
            <w:r w:rsidR="004A1070" w:rsidRPr="007D422B">
              <w:t>2</w:t>
            </w:r>
          </w:p>
        </w:tc>
      </w:tr>
      <w:tr w:rsidR="00A64527" w:rsidRPr="007D422B" w:rsidTr="0079339F">
        <w:trPr>
          <w:trHeight w:val="659"/>
          <w:jc w:val="center"/>
        </w:trPr>
        <w:tc>
          <w:tcPr>
            <w:tcW w:w="1430" w:type="pct"/>
            <w:vMerge/>
            <w:vAlign w:val="center"/>
          </w:tcPr>
          <w:p w:rsidR="001749E3" w:rsidRPr="007D422B" w:rsidRDefault="001749E3" w:rsidP="002A13F0"/>
        </w:tc>
        <w:tc>
          <w:tcPr>
            <w:tcW w:w="452" w:type="pc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t>336(i)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2A13F0">
            <w:r w:rsidRPr="007D422B">
              <w:t>Tartarato monopotássico, tartarato ácido de potássio</w:t>
            </w:r>
          </w:p>
        </w:tc>
        <w:tc>
          <w:tcPr>
            <w:tcW w:w="840" w:type="pct"/>
            <w:vMerge w:val="restar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t>0,40</w:t>
            </w:r>
          </w:p>
        </w:tc>
        <w:tc>
          <w:tcPr>
            <w:tcW w:w="387" w:type="pct"/>
            <w:vMerge w:val="restart"/>
            <w:vAlign w:val="center"/>
          </w:tcPr>
          <w:p w:rsidR="001749E3" w:rsidRPr="007D422B" w:rsidRDefault="001749E3" w:rsidP="002E1A98">
            <w:pPr>
              <w:jc w:val="center"/>
            </w:pPr>
            <w:r w:rsidRPr="007D422B">
              <w:t>1, 5, 6 e 1</w:t>
            </w:r>
            <w:r w:rsidR="004578B2" w:rsidRPr="007D422B">
              <w:t>2</w:t>
            </w:r>
            <w:r w:rsidRPr="007D422B">
              <w:t xml:space="preserve"> </w:t>
            </w:r>
          </w:p>
        </w:tc>
      </w:tr>
      <w:tr w:rsidR="00A64527" w:rsidRPr="007D422B" w:rsidTr="0079339F">
        <w:trPr>
          <w:trHeight w:val="585"/>
          <w:jc w:val="center"/>
        </w:trPr>
        <w:tc>
          <w:tcPr>
            <w:tcW w:w="1430" w:type="pct"/>
            <w:vMerge/>
          </w:tcPr>
          <w:p w:rsidR="001749E3" w:rsidRPr="007D422B" w:rsidRDefault="001749E3" w:rsidP="002A13F0"/>
        </w:tc>
        <w:tc>
          <w:tcPr>
            <w:tcW w:w="452" w:type="pc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t>336(ii)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2A13F0">
            <w:r w:rsidRPr="007D422B">
              <w:t>Tartarato dipotássico, tartarato de potássio</w:t>
            </w:r>
          </w:p>
        </w:tc>
        <w:tc>
          <w:tcPr>
            <w:tcW w:w="840" w:type="pct"/>
            <w:vMerge/>
          </w:tcPr>
          <w:p w:rsidR="001749E3" w:rsidRPr="007D422B" w:rsidRDefault="001749E3" w:rsidP="002A13F0">
            <w:pPr>
              <w:jc w:val="center"/>
            </w:pPr>
          </w:p>
        </w:tc>
        <w:tc>
          <w:tcPr>
            <w:tcW w:w="387" w:type="pct"/>
            <w:vMerge/>
          </w:tcPr>
          <w:p w:rsidR="001749E3" w:rsidRPr="007D422B" w:rsidRDefault="001749E3" w:rsidP="002A13F0">
            <w:pPr>
              <w:jc w:val="center"/>
            </w:pPr>
          </w:p>
        </w:tc>
      </w:tr>
      <w:tr w:rsidR="00A64527" w:rsidRPr="007D422B" w:rsidTr="0079339F">
        <w:trPr>
          <w:jc w:val="center"/>
        </w:trPr>
        <w:tc>
          <w:tcPr>
            <w:tcW w:w="1430" w:type="pct"/>
            <w:vMerge/>
          </w:tcPr>
          <w:p w:rsidR="001749E3" w:rsidRPr="007D422B" w:rsidRDefault="001749E3" w:rsidP="002A13F0"/>
        </w:tc>
        <w:tc>
          <w:tcPr>
            <w:tcW w:w="452" w:type="pct"/>
            <w:vAlign w:val="center"/>
          </w:tcPr>
          <w:p w:rsidR="001749E3" w:rsidRPr="007D422B" w:rsidRDefault="001749E3" w:rsidP="002A13F0">
            <w:pPr>
              <w:jc w:val="center"/>
            </w:pPr>
            <w:r w:rsidRPr="007D422B">
              <w:t>501(ii)</w:t>
            </w:r>
          </w:p>
        </w:tc>
        <w:tc>
          <w:tcPr>
            <w:tcW w:w="1892" w:type="pct"/>
            <w:vAlign w:val="center"/>
          </w:tcPr>
          <w:p w:rsidR="001749E3" w:rsidRPr="007D422B" w:rsidRDefault="001749E3" w:rsidP="002A13F0">
            <w:r w:rsidRPr="007D422B">
              <w:t>Bicarbonato de potássio, carbonato ácido de potássio, hidrogeno carbonato de potássio</w:t>
            </w:r>
          </w:p>
        </w:tc>
        <w:tc>
          <w:tcPr>
            <w:tcW w:w="840" w:type="pct"/>
            <w:vAlign w:val="center"/>
          </w:tcPr>
          <w:p w:rsidR="001749E3" w:rsidRPr="007D422B" w:rsidRDefault="001749E3" w:rsidP="002A13F0">
            <w:pPr>
              <w:jc w:val="center"/>
              <w:rPr>
                <w:i/>
              </w:rPr>
            </w:pPr>
            <w:r w:rsidRPr="007D422B">
              <w:rPr>
                <w:i/>
              </w:rPr>
              <w:t>quantum satis</w:t>
            </w:r>
          </w:p>
        </w:tc>
        <w:tc>
          <w:tcPr>
            <w:tcW w:w="387" w:type="pct"/>
            <w:vAlign w:val="center"/>
          </w:tcPr>
          <w:p w:rsidR="001749E3" w:rsidRPr="007D422B" w:rsidRDefault="001749E3" w:rsidP="004578B2">
            <w:pPr>
              <w:jc w:val="center"/>
            </w:pPr>
            <w:r w:rsidRPr="007D422B">
              <w:t>1 e 1</w:t>
            </w:r>
            <w:r w:rsidR="004578B2" w:rsidRPr="007D422B">
              <w:t>2</w:t>
            </w:r>
          </w:p>
        </w:tc>
      </w:tr>
    </w:tbl>
    <w:p w:rsidR="00191EED" w:rsidRPr="007D422B" w:rsidRDefault="00191EED" w:rsidP="00191EED">
      <w:pPr>
        <w:autoSpaceDE w:val="0"/>
        <w:autoSpaceDN w:val="0"/>
        <w:adjustRightInd w:val="0"/>
        <w:jc w:val="both"/>
        <w:rPr>
          <w:b/>
        </w:rPr>
      </w:pPr>
      <w:r w:rsidRPr="007D422B">
        <w:rPr>
          <w:b/>
        </w:rPr>
        <w:lastRenderedPageBreak/>
        <w:t xml:space="preserve">Notas: </w:t>
      </w:r>
    </w:p>
    <w:p w:rsidR="00191EED" w:rsidRPr="007D422B" w:rsidRDefault="00191EED" w:rsidP="00191EED">
      <w:pPr>
        <w:autoSpaceDE w:val="0"/>
        <w:autoSpaceDN w:val="0"/>
        <w:adjustRightInd w:val="0"/>
        <w:jc w:val="both"/>
      </w:pPr>
      <w:r w:rsidRPr="007D422B">
        <w:t xml:space="preserve">(1) Aditivos com função de acidificação e de desacidificação não podem ser utilizados conjuntamente. </w:t>
      </w:r>
    </w:p>
    <w:p w:rsidR="00191EED" w:rsidRPr="007D422B" w:rsidRDefault="00191EED" w:rsidP="00191EED">
      <w:pPr>
        <w:autoSpaceDE w:val="0"/>
        <w:autoSpaceDN w:val="0"/>
        <w:adjustRightInd w:val="0"/>
        <w:jc w:val="both"/>
      </w:pPr>
      <w:r w:rsidRPr="007D422B">
        <w:t>(2) Considera-se que a quantidade de aditivos alimentares acidulantes suficiente para se obter o efeito tecnológico desejado, sem alterar a identidade e genuinidade do produto, é aquela que não resulta em um incremento na acidez do vinho superior a 54</w:t>
      </w:r>
      <w:r w:rsidR="00A64527" w:rsidRPr="007D422B">
        <w:t xml:space="preserve"> </w:t>
      </w:r>
      <w:r w:rsidRPr="007D422B">
        <w:t>meq/l, o que equivale a 0,4 g/100</w:t>
      </w:r>
      <w:r w:rsidR="00A64527" w:rsidRPr="007D422B">
        <w:t xml:space="preserve"> </w:t>
      </w:r>
      <w:r w:rsidRPr="007D422B">
        <w:t xml:space="preserve">ml expresso em ácido tartárico. </w:t>
      </w:r>
    </w:p>
    <w:p w:rsidR="00191EED" w:rsidRPr="007D422B" w:rsidRDefault="00191EED" w:rsidP="00191EED">
      <w:pPr>
        <w:autoSpaceDE w:val="0"/>
        <w:autoSpaceDN w:val="0"/>
        <w:adjustRightInd w:val="0"/>
        <w:jc w:val="both"/>
      </w:pPr>
      <w:r w:rsidRPr="007D422B">
        <w:t>(3) Somente no vinho.</w:t>
      </w:r>
    </w:p>
    <w:p w:rsidR="00191EED" w:rsidRPr="007D422B" w:rsidRDefault="00191EED" w:rsidP="00F52BA0">
      <w:pPr>
        <w:autoSpaceDE w:val="0"/>
        <w:autoSpaceDN w:val="0"/>
        <w:adjustRightInd w:val="0"/>
        <w:jc w:val="both"/>
      </w:pPr>
      <w:r w:rsidRPr="007D422B">
        <w:t>(4) O conteúdo máximo de ácido cítrico no vinho naturalmente presente e oriundo da adição do aditivo alimentar não deve ser superior a 0,1 g/100 ml.</w:t>
      </w:r>
    </w:p>
    <w:p w:rsidR="00191EED" w:rsidRPr="007D422B" w:rsidRDefault="00191EED" w:rsidP="00191EED">
      <w:pPr>
        <w:autoSpaceDE w:val="0"/>
        <w:autoSpaceDN w:val="0"/>
        <w:adjustRightInd w:val="0"/>
        <w:jc w:val="both"/>
      </w:pPr>
      <w:r w:rsidRPr="007D422B">
        <w:t>(5) Como ácido tartárico.</w:t>
      </w:r>
    </w:p>
    <w:p w:rsidR="00745E25" w:rsidRPr="007D422B" w:rsidRDefault="00745E25" w:rsidP="00745E25">
      <w:pPr>
        <w:autoSpaceDE w:val="0"/>
        <w:autoSpaceDN w:val="0"/>
        <w:adjustRightInd w:val="0"/>
        <w:jc w:val="both"/>
      </w:pPr>
      <w:r w:rsidRPr="007D422B">
        <w:t>(6) Sozinhos ou em combinação.</w:t>
      </w:r>
    </w:p>
    <w:p w:rsidR="00745E25" w:rsidRPr="007D422B" w:rsidRDefault="00745E25" w:rsidP="00745E25">
      <w:pPr>
        <w:autoSpaceDE w:val="0"/>
        <w:autoSpaceDN w:val="0"/>
        <w:adjustRightInd w:val="0"/>
        <w:jc w:val="both"/>
      </w:pPr>
      <w:r w:rsidRPr="007D422B">
        <w:t>(7) Como SO2 residual.</w:t>
      </w:r>
    </w:p>
    <w:p w:rsidR="00745E25" w:rsidRPr="007D422B" w:rsidRDefault="00745E25" w:rsidP="00745E25">
      <w:pPr>
        <w:autoSpaceDE w:val="0"/>
        <w:autoSpaceDN w:val="0"/>
        <w:adjustRightInd w:val="0"/>
        <w:jc w:val="both"/>
      </w:pPr>
      <w:r w:rsidRPr="007D422B">
        <w:t xml:space="preserve">(8) Como ácido ascórbico. </w:t>
      </w:r>
    </w:p>
    <w:p w:rsidR="00745E25" w:rsidRPr="007D422B" w:rsidRDefault="00745E25" w:rsidP="00745E25">
      <w:pPr>
        <w:autoSpaceDE w:val="0"/>
        <w:autoSpaceDN w:val="0"/>
        <w:adjustRightInd w:val="0"/>
        <w:jc w:val="both"/>
      </w:pPr>
      <w:r w:rsidRPr="007D422B">
        <w:t xml:space="preserve">(9) Como ácido sórbico. </w:t>
      </w:r>
    </w:p>
    <w:p w:rsidR="002A13F0" w:rsidRPr="007D422B" w:rsidRDefault="002A13F0" w:rsidP="002A13F0">
      <w:pPr>
        <w:autoSpaceDE w:val="0"/>
        <w:autoSpaceDN w:val="0"/>
        <w:adjustRightInd w:val="0"/>
        <w:jc w:val="both"/>
      </w:pPr>
      <w:r w:rsidRPr="007D422B">
        <w:t>(1</w:t>
      </w:r>
      <w:r w:rsidR="004578B2" w:rsidRPr="007D422B">
        <w:t>0</w:t>
      </w:r>
      <w:r w:rsidRPr="007D422B">
        <w:t>) Quando o mosto e o vinho forem tratados com lisozima, a dose acumulada não pode exceder 0,05</w:t>
      </w:r>
      <w:r w:rsidR="00A64527" w:rsidRPr="007D422B">
        <w:t xml:space="preserve"> </w:t>
      </w:r>
      <w:r w:rsidRPr="007D422B">
        <w:t>g/100</w:t>
      </w:r>
      <w:r w:rsidR="00A64527" w:rsidRPr="007D422B">
        <w:t xml:space="preserve"> </w:t>
      </w:r>
      <w:r w:rsidRPr="007D422B">
        <w:t xml:space="preserve">ml.  </w:t>
      </w:r>
    </w:p>
    <w:p w:rsidR="00745E25" w:rsidRPr="007D422B" w:rsidRDefault="002E1A98" w:rsidP="00FB6AC4">
      <w:pPr>
        <w:autoSpaceDE w:val="0"/>
        <w:autoSpaceDN w:val="0"/>
        <w:adjustRightInd w:val="0"/>
        <w:jc w:val="both"/>
      </w:pPr>
      <w:r w:rsidRPr="007D422B">
        <w:t>(1</w:t>
      </w:r>
      <w:r w:rsidR="004578B2" w:rsidRPr="007D422B">
        <w:t>1</w:t>
      </w:r>
      <w:r w:rsidR="00FB6AC4" w:rsidRPr="007D422B">
        <w:t>) Somente para vinhos licorosos e compostos.</w:t>
      </w:r>
    </w:p>
    <w:p w:rsidR="00191EED" w:rsidRPr="007D422B" w:rsidRDefault="002E1A98" w:rsidP="00191EED">
      <w:pPr>
        <w:autoSpaceDE w:val="0"/>
        <w:autoSpaceDN w:val="0"/>
        <w:adjustRightInd w:val="0"/>
        <w:jc w:val="both"/>
      </w:pPr>
      <w:r w:rsidRPr="007D422B">
        <w:t>(1</w:t>
      </w:r>
      <w:r w:rsidR="004578B2" w:rsidRPr="007D422B">
        <w:t>2</w:t>
      </w:r>
      <w:r w:rsidR="00191EED" w:rsidRPr="007D422B">
        <w:t>)</w:t>
      </w:r>
      <w:r w:rsidRPr="007D422B">
        <w:t xml:space="preserve"> </w:t>
      </w:r>
      <w:r w:rsidR="00191EED" w:rsidRPr="007D422B">
        <w:t>O vinho desacidificado ou proveniente de mosto desacidificado deve conter no mínimo 100</w:t>
      </w:r>
      <w:r w:rsidR="00A64527" w:rsidRPr="007D422B">
        <w:t xml:space="preserve"> </w:t>
      </w:r>
      <w:r w:rsidR="00191EED" w:rsidRPr="007D422B">
        <w:t>mg/ 100</w:t>
      </w:r>
      <w:r w:rsidR="00A64527" w:rsidRPr="007D422B">
        <w:t xml:space="preserve"> </w:t>
      </w:r>
      <w:r w:rsidR="00191EED" w:rsidRPr="007D422B">
        <w:t>ml de ácido tartárico.</w:t>
      </w:r>
    </w:p>
    <w:p w:rsidR="00191EED" w:rsidRPr="007D422B" w:rsidRDefault="00191EED" w:rsidP="00112646"/>
    <w:p w:rsidR="000C079C" w:rsidRPr="007D422B" w:rsidRDefault="000C079C" w:rsidP="000C079C">
      <w:pPr>
        <w:jc w:val="both"/>
        <w:rPr>
          <w:b/>
        </w:rPr>
      </w:pPr>
    </w:p>
    <w:p w:rsidR="004B6346" w:rsidRPr="007D422B" w:rsidRDefault="004B6346" w:rsidP="004B6346">
      <w:pPr>
        <w:jc w:val="center"/>
        <w:rPr>
          <w:b/>
        </w:rPr>
      </w:pPr>
      <w:r w:rsidRPr="007D422B">
        <w:rPr>
          <w:b/>
        </w:rPr>
        <w:t>ANEXO II</w:t>
      </w:r>
    </w:p>
    <w:p w:rsidR="004B6346" w:rsidRPr="007D422B" w:rsidRDefault="004B6346" w:rsidP="004B6346">
      <w:pPr>
        <w:jc w:val="center"/>
        <w:rPr>
          <w:b/>
        </w:rPr>
      </w:pPr>
    </w:p>
    <w:p w:rsidR="00D4109C" w:rsidRPr="007D422B" w:rsidRDefault="00D4109C" w:rsidP="00D4109C">
      <w:pPr>
        <w:jc w:val="center"/>
        <w:rPr>
          <w:b/>
        </w:rPr>
      </w:pPr>
    </w:p>
    <w:p w:rsidR="004B6346" w:rsidRPr="007D422B" w:rsidRDefault="004B6346" w:rsidP="004B6346">
      <w:pPr>
        <w:jc w:val="center"/>
        <w:rPr>
          <w:b/>
        </w:rPr>
      </w:pPr>
      <w:r w:rsidRPr="007D422B">
        <w:rPr>
          <w:b/>
        </w:rPr>
        <w:t>COADJUVANTES DE TECNOLOGIA AUTORIZADOS PARA USO EM VINHOS, SUAS RESPECTIVAS FUNÇÕES, LIMITES MÁXIMOS E CONDIÇÕES DE USO</w:t>
      </w:r>
    </w:p>
    <w:p w:rsidR="004B6346" w:rsidRPr="007D422B" w:rsidRDefault="004B6346" w:rsidP="004B6346">
      <w:pPr>
        <w:jc w:val="center"/>
        <w:rPr>
          <w:b/>
        </w:rPr>
      </w:pPr>
    </w:p>
    <w:p w:rsidR="004B6346" w:rsidRPr="007D422B" w:rsidRDefault="004B6346" w:rsidP="004B6346">
      <w:pPr>
        <w:jc w:val="center"/>
        <w:rPr>
          <w:b/>
        </w:rPr>
      </w:pPr>
    </w:p>
    <w:tbl>
      <w:tblPr>
        <w:tblW w:w="10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4"/>
        <w:gridCol w:w="3319"/>
        <w:gridCol w:w="2255"/>
        <w:gridCol w:w="923"/>
      </w:tblGrid>
      <w:tr w:rsidR="004B6346" w:rsidRPr="007D422B" w:rsidTr="007D422B">
        <w:trPr>
          <w:jc w:val="center"/>
        </w:trPr>
        <w:tc>
          <w:tcPr>
            <w:tcW w:w="3784" w:type="dxa"/>
          </w:tcPr>
          <w:p w:rsidR="004B6346" w:rsidRPr="007D422B" w:rsidRDefault="004B6346" w:rsidP="00C93537">
            <w:pPr>
              <w:jc w:val="center"/>
              <w:rPr>
                <w:b/>
              </w:rPr>
            </w:pPr>
            <w:r w:rsidRPr="007D422B">
              <w:rPr>
                <w:b/>
              </w:rPr>
              <w:t>Função</w:t>
            </w:r>
          </w:p>
        </w:tc>
        <w:tc>
          <w:tcPr>
            <w:tcW w:w="3319" w:type="dxa"/>
          </w:tcPr>
          <w:p w:rsidR="004B6346" w:rsidRPr="007D422B" w:rsidRDefault="004B6346" w:rsidP="00C93537">
            <w:pPr>
              <w:jc w:val="center"/>
              <w:rPr>
                <w:b/>
              </w:rPr>
            </w:pPr>
            <w:r w:rsidRPr="007D422B">
              <w:rPr>
                <w:b/>
              </w:rPr>
              <w:t>Nome</w:t>
            </w:r>
          </w:p>
        </w:tc>
        <w:tc>
          <w:tcPr>
            <w:tcW w:w="2255" w:type="dxa"/>
          </w:tcPr>
          <w:p w:rsidR="004B6346" w:rsidRPr="007D422B" w:rsidRDefault="004B6346" w:rsidP="00C93537">
            <w:pPr>
              <w:jc w:val="center"/>
              <w:rPr>
                <w:b/>
              </w:rPr>
            </w:pPr>
            <w:r w:rsidRPr="007D422B">
              <w:rPr>
                <w:b/>
              </w:rPr>
              <w:t>Uso autorizado</w:t>
            </w:r>
          </w:p>
        </w:tc>
        <w:tc>
          <w:tcPr>
            <w:tcW w:w="923" w:type="dxa"/>
          </w:tcPr>
          <w:p w:rsidR="004B6346" w:rsidRPr="007D422B" w:rsidRDefault="004B6346" w:rsidP="00C93537">
            <w:pPr>
              <w:jc w:val="center"/>
              <w:rPr>
                <w:b/>
                <w:iCs/>
              </w:rPr>
            </w:pPr>
            <w:r w:rsidRPr="007D422B">
              <w:rPr>
                <w:b/>
                <w:iCs/>
              </w:rPr>
              <w:t>Nota</w:t>
            </w:r>
            <w:r w:rsidR="00A64527" w:rsidRPr="007D422B">
              <w:rPr>
                <w:b/>
                <w:iCs/>
              </w:rPr>
              <w:t>s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4B6346" w:rsidRPr="007D422B" w:rsidRDefault="004B6346" w:rsidP="00C93537">
            <w:r w:rsidRPr="007D422B">
              <w:rPr>
                <w:iCs/>
              </w:rPr>
              <w:t>AGENTE DE FILTRAÇÃO</w:t>
            </w:r>
            <w:r w:rsidRPr="007D422B">
              <w:t xml:space="preserve"> / CLARIFICAÇÃO</w:t>
            </w: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r w:rsidRPr="007D422B">
              <w:t>Albumina de ovo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-</w:t>
            </w:r>
          </w:p>
        </w:tc>
      </w:tr>
      <w:tr w:rsidR="00322A71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322A71" w:rsidRPr="007D422B" w:rsidRDefault="00322A71" w:rsidP="002E1A98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Alginato de cálcio </w:t>
            </w:r>
          </w:p>
        </w:tc>
        <w:tc>
          <w:tcPr>
            <w:tcW w:w="2255" w:type="dxa"/>
            <w:vMerge w:val="restart"/>
            <w:vAlign w:val="center"/>
          </w:tcPr>
          <w:p w:rsidR="00322A71" w:rsidRPr="007D422B" w:rsidRDefault="00322A71" w:rsidP="00C93537">
            <w:r w:rsidRPr="007D422B">
              <w:t>no vinho</w:t>
            </w:r>
          </w:p>
        </w:tc>
        <w:tc>
          <w:tcPr>
            <w:tcW w:w="923" w:type="dxa"/>
            <w:vMerge w:val="restart"/>
            <w:vAlign w:val="center"/>
          </w:tcPr>
          <w:p w:rsidR="00322A71" w:rsidRPr="007D422B" w:rsidRDefault="00322A71" w:rsidP="00C93537">
            <w:pPr>
              <w:jc w:val="center"/>
              <w:rPr>
                <w:lang w:val="en-US"/>
              </w:rPr>
            </w:pPr>
            <w:r w:rsidRPr="007D422B">
              <w:rPr>
                <w:lang w:val="en-US"/>
              </w:rPr>
              <w:t>1</w:t>
            </w:r>
          </w:p>
        </w:tc>
      </w:tr>
      <w:tr w:rsidR="00322A71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322A71" w:rsidRPr="007D422B" w:rsidRDefault="00322A71" w:rsidP="002E1A98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Alginato de potássio </w:t>
            </w:r>
          </w:p>
        </w:tc>
        <w:tc>
          <w:tcPr>
            <w:tcW w:w="2255" w:type="dxa"/>
            <w:vMerge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</w:p>
        </w:tc>
        <w:tc>
          <w:tcPr>
            <w:tcW w:w="923" w:type="dxa"/>
            <w:vMerge/>
            <w:vAlign w:val="center"/>
          </w:tcPr>
          <w:p w:rsidR="00322A71" w:rsidRPr="007D422B" w:rsidRDefault="00322A71" w:rsidP="00C93537">
            <w:pPr>
              <w:jc w:val="center"/>
              <w:rPr>
                <w:lang w:val="en-US"/>
              </w:rPr>
            </w:pPr>
          </w:p>
        </w:tc>
      </w:tr>
      <w:tr w:rsidR="00322A71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Alginato de sódio</w:t>
            </w:r>
          </w:p>
        </w:tc>
        <w:tc>
          <w:tcPr>
            <w:tcW w:w="2255" w:type="dxa"/>
            <w:vMerge/>
            <w:vAlign w:val="center"/>
          </w:tcPr>
          <w:p w:rsidR="00322A71" w:rsidRPr="007D422B" w:rsidRDefault="00322A71" w:rsidP="00C93537">
            <w:pPr>
              <w:rPr>
                <w:lang w:val="en-US"/>
              </w:rPr>
            </w:pPr>
          </w:p>
        </w:tc>
        <w:tc>
          <w:tcPr>
            <w:tcW w:w="923" w:type="dxa"/>
            <w:vMerge/>
            <w:vAlign w:val="center"/>
          </w:tcPr>
          <w:p w:rsidR="00322A71" w:rsidRPr="007D422B" w:rsidRDefault="00322A71" w:rsidP="00C93537">
            <w:pPr>
              <w:jc w:val="center"/>
              <w:rPr>
                <w:lang w:val="en-US"/>
              </w:rPr>
            </w:pPr>
          </w:p>
        </w:tc>
      </w:tr>
      <w:tr w:rsidR="00FE2552" w:rsidRPr="007D422B" w:rsidTr="007D422B">
        <w:trPr>
          <w:trHeight w:val="233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Bentonita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trHeight w:val="252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Carvão ativado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2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Caolin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no vinho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  <w:rPr>
                <w:lang w:val="en-US"/>
              </w:rPr>
            </w:pPr>
            <w:r w:rsidRPr="007D422B">
              <w:rPr>
                <w:lang w:val="en-US"/>
              </w:rPr>
              <w:t>-</w:t>
            </w:r>
          </w:p>
        </w:tc>
      </w:tr>
      <w:tr w:rsidR="00FE2552" w:rsidRPr="007D422B" w:rsidTr="007D422B">
        <w:trPr>
          <w:trHeight w:val="301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Caseína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Caseinato de potássio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-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Celulose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-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Citrato de cobre 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3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4B6346" w:rsidRPr="007D422B" w:rsidRDefault="004B6346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Cloreto de prata 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4</w:t>
            </w:r>
          </w:p>
        </w:tc>
      </w:tr>
      <w:tr w:rsidR="00FE2552" w:rsidRPr="007D422B" w:rsidTr="007D422B">
        <w:trPr>
          <w:trHeight w:val="208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Dióxido  de silício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FE2552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5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/>
        </w:tc>
        <w:tc>
          <w:tcPr>
            <w:tcW w:w="3319" w:type="dxa"/>
            <w:vMerge w:val="restart"/>
            <w:vAlign w:val="center"/>
          </w:tcPr>
          <w:p w:rsidR="004B6346" w:rsidRPr="007D422B" w:rsidRDefault="004B6346" w:rsidP="00C93537">
            <w:r w:rsidRPr="007D422B">
              <w:t xml:space="preserve">Extrato protéico de levedura </w:t>
            </w:r>
          </w:p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 xml:space="preserve">no mosto 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6</w:t>
            </w:r>
          </w:p>
        </w:tc>
      </w:tr>
      <w:tr w:rsidR="004B6346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4B6346" w:rsidRPr="007D422B" w:rsidRDefault="004B6346" w:rsidP="00C93537"/>
        </w:tc>
        <w:tc>
          <w:tcPr>
            <w:tcW w:w="3319" w:type="dxa"/>
            <w:vMerge/>
            <w:vAlign w:val="center"/>
          </w:tcPr>
          <w:p w:rsidR="004B6346" w:rsidRPr="007D422B" w:rsidRDefault="004B6346" w:rsidP="00C93537"/>
        </w:tc>
        <w:tc>
          <w:tcPr>
            <w:tcW w:w="2255" w:type="dxa"/>
            <w:vAlign w:val="center"/>
          </w:tcPr>
          <w:p w:rsidR="004B6346" w:rsidRPr="007D422B" w:rsidRDefault="004B6346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4B6346" w:rsidRPr="007D422B" w:rsidRDefault="004B6346" w:rsidP="00C93537">
            <w:pPr>
              <w:jc w:val="center"/>
            </w:pPr>
            <w:r w:rsidRPr="007D422B">
              <w:t>7</w:t>
            </w:r>
          </w:p>
        </w:tc>
      </w:tr>
      <w:tr w:rsidR="00FE2552" w:rsidRPr="007D422B" w:rsidTr="007D422B">
        <w:trPr>
          <w:trHeight w:val="275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>Ferrocianeto de potássio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trHeight w:val="275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A15D6D">
            <w:r w:rsidRPr="007D422B">
              <w:t>Fitato de cálcio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A15D6D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A15D6D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Gelatina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Ictiocola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  <w:rPr>
                <w:lang w:val="en-US"/>
              </w:rPr>
            </w:pPr>
            <w:r w:rsidRPr="007D422B">
              <w:rPr>
                <w:lang w:val="en-US"/>
              </w:rPr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Leite desnatado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  <w:rPr>
                <w:lang w:val="en-US"/>
              </w:rPr>
            </w:pPr>
            <w:r w:rsidRPr="007D422B">
              <w:rPr>
                <w:lang w:val="en-US"/>
              </w:rPr>
              <w:t>-</w:t>
            </w:r>
          </w:p>
        </w:tc>
      </w:tr>
      <w:tr w:rsidR="00FE2552" w:rsidRPr="007D422B" w:rsidTr="007D422B">
        <w:trPr>
          <w:trHeight w:val="324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Proteína de origem vegetal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 xml:space="preserve">no mosto e 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trHeight w:val="232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Perlita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 w:val="restart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Quitina-glucana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8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8 e 9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 w:val="restart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 xml:space="preserve">Quitosana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8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8 e 9</w:t>
            </w:r>
          </w:p>
        </w:tc>
      </w:tr>
      <w:tr w:rsidR="00FE2552" w:rsidRPr="007D422B" w:rsidTr="007D422B">
        <w:trPr>
          <w:trHeight w:val="349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Taninos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trHeight w:val="270"/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>
            <w:pPr>
              <w:autoSpaceDE w:val="0"/>
              <w:autoSpaceDN w:val="0"/>
              <w:adjustRightInd w:val="0"/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D422B">
              <w:rPr>
                <w:lang w:val="en-US"/>
              </w:rPr>
              <w:t>Terra diatomácea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 e 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 xml:space="preserve">Sulfato de cobre pentahidratado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10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 xml:space="preserve">Tartarato de cálcio 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pPr>
              <w:rPr>
                <w:vertAlign w:val="superscript"/>
              </w:rPr>
            </w:pPr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11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>Tartarato monopotássico, tartarato ácido de potássio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>Tartarato dipotássico, tartarato de potássio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FE2552" w:rsidRPr="007D422B" w:rsidRDefault="00FE2552" w:rsidP="00A63A11">
            <w:pPr>
              <w:rPr>
                <w:i/>
                <w:iCs/>
              </w:rPr>
            </w:pPr>
            <w:r w:rsidRPr="007D422B">
              <w:t>AGENTE DE CONTROLE DE MICRORGANISMOS</w:t>
            </w: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i/>
                <w:iCs/>
              </w:rPr>
            </w:pPr>
            <w:r w:rsidRPr="007D422B">
              <w:rPr>
                <w:lang w:val="en-US"/>
              </w:rPr>
              <w:t>Quitosana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 xml:space="preserve">no vinho 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12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E2552" w:rsidRPr="007D422B" w:rsidRDefault="00FE2552" w:rsidP="00C93537"/>
        </w:tc>
        <w:tc>
          <w:tcPr>
            <w:tcW w:w="3319" w:type="dxa"/>
            <w:vAlign w:val="center"/>
          </w:tcPr>
          <w:p w:rsidR="00FE2552" w:rsidRPr="007D422B" w:rsidRDefault="00FE255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Dimetildicarbonato</w:t>
            </w:r>
          </w:p>
        </w:tc>
        <w:tc>
          <w:tcPr>
            <w:tcW w:w="2255" w:type="dxa"/>
            <w:vAlign w:val="center"/>
          </w:tcPr>
          <w:p w:rsidR="00FE2552" w:rsidRPr="007D422B" w:rsidRDefault="00A15D6D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FE2552" w:rsidRPr="007D422B" w:rsidRDefault="00E00756" w:rsidP="00C93537">
            <w:pPr>
              <w:jc w:val="center"/>
              <w:rPr>
                <w:highlight w:val="yellow"/>
              </w:rPr>
            </w:pPr>
            <w:r w:rsidRPr="007D422B">
              <w:t>13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Align w:val="center"/>
          </w:tcPr>
          <w:p w:rsidR="00FE2552" w:rsidRPr="007D422B" w:rsidRDefault="00FE2552" w:rsidP="00C93537">
            <w:r w:rsidRPr="007D422B">
              <w:t>DETERGENTE</w:t>
            </w:r>
          </w:p>
        </w:tc>
        <w:tc>
          <w:tcPr>
            <w:tcW w:w="3319" w:type="dxa"/>
            <w:vAlign w:val="center"/>
          </w:tcPr>
          <w:p w:rsidR="00FE2552" w:rsidRPr="007D422B" w:rsidRDefault="00FE2552" w:rsidP="00C93537">
            <w:r w:rsidRPr="007D422B">
              <w:t>Mono e diglicerídeos do ácido oleico</w:t>
            </w:r>
          </w:p>
        </w:tc>
        <w:tc>
          <w:tcPr>
            <w:tcW w:w="2255" w:type="dxa"/>
            <w:vAlign w:val="center"/>
          </w:tcPr>
          <w:p w:rsidR="00FE2552" w:rsidRPr="007D422B" w:rsidRDefault="00FE2552" w:rsidP="00C93537">
            <w:r w:rsidRPr="007D422B">
              <w:t>no mosto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C93537">
            <w:pPr>
              <w:jc w:val="center"/>
            </w:pPr>
            <w:r w:rsidRPr="007D422B">
              <w:t>-</w:t>
            </w:r>
          </w:p>
        </w:tc>
      </w:tr>
      <w:tr w:rsidR="0031448A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31448A" w:rsidRPr="007D422B" w:rsidRDefault="0031448A" w:rsidP="002E1A98">
            <w:pPr>
              <w:rPr>
                <w:iCs/>
              </w:rPr>
            </w:pPr>
            <w:r w:rsidRPr="007D422B">
              <w:t>FERMENTO BIOLÓGICO</w:t>
            </w:r>
          </w:p>
        </w:tc>
        <w:tc>
          <w:tcPr>
            <w:tcW w:w="3319" w:type="dxa"/>
            <w:vMerge w:val="restart"/>
            <w:vAlign w:val="center"/>
          </w:tcPr>
          <w:p w:rsidR="0031448A" w:rsidRPr="007D422B" w:rsidRDefault="0031448A" w:rsidP="002E1A98">
            <w:pPr>
              <w:rPr>
                <w:iCs/>
              </w:rPr>
            </w:pPr>
            <w:r w:rsidRPr="007D422B">
              <w:rPr>
                <w:iCs/>
              </w:rPr>
              <w:t>Bactérias lácticas</w:t>
            </w:r>
          </w:p>
        </w:tc>
        <w:tc>
          <w:tcPr>
            <w:tcW w:w="2255" w:type="dxa"/>
            <w:vAlign w:val="center"/>
          </w:tcPr>
          <w:p w:rsidR="0031448A" w:rsidRPr="007D422B" w:rsidRDefault="0031448A" w:rsidP="0031448A">
            <w:r w:rsidRPr="007D422B">
              <w:t xml:space="preserve">no mosto  </w:t>
            </w:r>
          </w:p>
        </w:tc>
        <w:tc>
          <w:tcPr>
            <w:tcW w:w="923" w:type="dxa"/>
            <w:vAlign w:val="center"/>
          </w:tcPr>
          <w:p w:rsidR="0031448A" w:rsidRPr="007D422B" w:rsidRDefault="0031448A" w:rsidP="002E1A98">
            <w:pPr>
              <w:jc w:val="center"/>
            </w:pPr>
            <w:r w:rsidRPr="007D422B">
              <w:t>-</w:t>
            </w:r>
          </w:p>
        </w:tc>
      </w:tr>
      <w:tr w:rsidR="0031448A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31448A" w:rsidRPr="007D422B" w:rsidRDefault="0031448A" w:rsidP="002E1A98"/>
        </w:tc>
        <w:tc>
          <w:tcPr>
            <w:tcW w:w="3319" w:type="dxa"/>
            <w:vMerge/>
            <w:vAlign w:val="center"/>
          </w:tcPr>
          <w:p w:rsidR="0031448A" w:rsidRPr="007D422B" w:rsidRDefault="0031448A" w:rsidP="002E1A98">
            <w:pPr>
              <w:rPr>
                <w:iCs/>
              </w:rPr>
            </w:pPr>
          </w:p>
        </w:tc>
        <w:tc>
          <w:tcPr>
            <w:tcW w:w="2255" w:type="dxa"/>
            <w:vAlign w:val="center"/>
          </w:tcPr>
          <w:p w:rsidR="0031448A" w:rsidRPr="007D422B" w:rsidRDefault="0031448A" w:rsidP="002E1A98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31448A" w:rsidRPr="007D422B" w:rsidRDefault="0031448A" w:rsidP="002E1A98">
            <w:pPr>
              <w:jc w:val="center"/>
            </w:pPr>
            <w:r w:rsidRPr="007D422B">
              <w:t>-</w:t>
            </w:r>
          </w:p>
        </w:tc>
      </w:tr>
      <w:tr w:rsidR="00EC5E36" w:rsidRPr="007D422B" w:rsidTr="007D422B">
        <w:trPr>
          <w:trHeight w:val="197"/>
          <w:jc w:val="center"/>
        </w:trPr>
        <w:tc>
          <w:tcPr>
            <w:tcW w:w="3784" w:type="dxa"/>
            <w:vMerge/>
            <w:vAlign w:val="center"/>
          </w:tcPr>
          <w:p w:rsidR="00EC5E36" w:rsidRPr="007D422B" w:rsidRDefault="00EC5E36" w:rsidP="002E1A98"/>
        </w:tc>
        <w:tc>
          <w:tcPr>
            <w:tcW w:w="3319" w:type="dxa"/>
            <w:vMerge w:val="restart"/>
            <w:vAlign w:val="center"/>
          </w:tcPr>
          <w:p w:rsidR="00EC5E36" w:rsidRPr="007D422B" w:rsidRDefault="00EC5E36" w:rsidP="002E1A98">
            <w:r w:rsidRPr="007D422B">
              <w:t>Leveduras</w:t>
            </w:r>
          </w:p>
        </w:tc>
        <w:tc>
          <w:tcPr>
            <w:tcW w:w="2255" w:type="dxa"/>
            <w:vAlign w:val="center"/>
          </w:tcPr>
          <w:p w:rsidR="00EC5E36" w:rsidRPr="007D422B" w:rsidRDefault="00EC5E36" w:rsidP="00EC5E36">
            <w:r w:rsidRPr="007D422B">
              <w:t xml:space="preserve">no mosto </w:t>
            </w:r>
          </w:p>
        </w:tc>
        <w:tc>
          <w:tcPr>
            <w:tcW w:w="923" w:type="dxa"/>
            <w:vAlign w:val="center"/>
          </w:tcPr>
          <w:p w:rsidR="00EC5E36" w:rsidRPr="007D422B" w:rsidRDefault="00EC5E36" w:rsidP="002E1A98">
            <w:pPr>
              <w:jc w:val="center"/>
            </w:pPr>
            <w:r w:rsidRPr="007D422B">
              <w:t>-</w:t>
            </w:r>
          </w:p>
        </w:tc>
      </w:tr>
      <w:tr w:rsidR="00EC5E36" w:rsidRPr="007D422B" w:rsidTr="007D422B">
        <w:trPr>
          <w:trHeight w:val="197"/>
          <w:jc w:val="center"/>
        </w:trPr>
        <w:tc>
          <w:tcPr>
            <w:tcW w:w="3784" w:type="dxa"/>
            <w:vMerge/>
            <w:vAlign w:val="center"/>
          </w:tcPr>
          <w:p w:rsidR="00EC5E36" w:rsidRPr="007D422B" w:rsidRDefault="00EC5E36" w:rsidP="002E1A98"/>
        </w:tc>
        <w:tc>
          <w:tcPr>
            <w:tcW w:w="3319" w:type="dxa"/>
            <w:vMerge/>
            <w:vAlign w:val="center"/>
          </w:tcPr>
          <w:p w:rsidR="00EC5E36" w:rsidRPr="007D422B" w:rsidRDefault="00EC5E36" w:rsidP="002E1A98"/>
        </w:tc>
        <w:tc>
          <w:tcPr>
            <w:tcW w:w="2255" w:type="dxa"/>
            <w:vAlign w:val="center"/>
          </w:tcPr>
          <w:p w:rsidR="00EC5E36" w:rsidRPr="007D422B" w:rsidRDefault="00EC5E36" w:rsidP="002E1A98">
            <w:r w:rsidRPr="007D422B">
              <w:t>na segunda fermentação do vinho espumante</w:t>
            </w:r>
          </w:p>
        </w:tc>
        <w:tc>
          <w:tcPr>
            <w:tcW w:w="923" w:type="dxa"/>
            <w:vAlign w:val="center"/>
          </w:tcPr>
          <w:p w:rsidR="00EC5E36" w:rsidRPr="007D422B" w:rsidRDefault="00736E80" w:rsidP="002E1A98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FE2552" w:rsidRPr="007D422B" w:rsidRDefault="00FE2552" w:rsidP="002E1A98">
            <w:r w:rsidRPr="007D422B">
              <w:rPr>
                <w:iCs/>
              </w:rPr>
              <w:t>GÁS PROPELENTE/GÁS PARA EMBALAGENS</w:t>
            </w:r>
          </w:p>
        </w:tc>
        <w:tc>
          <w:tcPr>
            <w:tcW w:w="3319" w:type="dxa"/>
            <w:vAlign w:val="center"/>
          </w:tcPr>
          <w:p w:rsidR="00FE2552" w:rsidRPr="007D422B" w:rsidRDefault="00FE2552" w:rsidP="002E1A98">
            <w:r w:rsidRPr="007D422B">
              <w:rPr>
                <w:lang w:val="en-US"/>
              </w:rPr>
              <w:t>Argônio</w:t>
            </w:r>
          </w:p>
        </w:tc>
        <w:tc>
          <w:tcPr>
            <w:tcW w:w="2255" w:type="dxa"/>
            <w:vMerge w:val="restart"/>
            <w:vAlign w:val="center"/>
          </w:tcPr>
          <w:p w:rsidR="00FE2552" w:rsidRPr="007D422B" w:rsidRDefault="00F2329F" w:rsidP="002E1A98">
            <w:r w:rsidRPr="007D422B">
              <w:t>d</w:t>
            </w:r>
            <w:r w:rsidR="00FE2552" w:rsidRPr="007D422B">
              <w:t>urante a produção e embalagem do produto</w:t>
            </w:r>
          </w:p>
        </w:tc>
        <w:tc>
          <w:tcPr>
            <w:tcW w:w="923" w:type="dxa"/>
            <w:vAlign w:val="center"/>
          </w:tcPr>
          <w:p w:rsidR="00FE2552" w:rsidRPr="007D422B" w:rsidRDefault="00FE2552" w:rsidP="002E1A98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</w:tcPr>
          <w:p w:rsidR="00FE2552" w:rsidRPr="007D422B" w:rsidRDefault="00FE2552" w:rsidP="002E1A98">
            <w:pPr>
              <w:rPr>
                <w:iCs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2E1A98">
            <w:r w:rsidRPr="007D422B">
              <w:t>Gás carbônico </w:t>
            </w:r>
          </w:p>
        </w:tc>
        <w:tc>
          <w:tcPr>
            <w:tcW w:w="2255" w:type="dxa"/>
            <w:vMerge/>
          </w:tcPr>
          <w:p w:rsidR="00FE2552" w:rsidRPr="007D422B" w:rsidRDefault="00FE2552" w:rsidP="002E1A98"/>
        </w:tc>
        <w:tc>
          <w:tcPr>
            <w:tcW w:w="923" w:type="dxa"/>
            <w:vAlign w:val="center"/>
          </w:tcPr>
          <w:p w:rsidR="00FE2552" w:rsidRPr="007D422B" w:rsidRDefault="00FE2552" w:rsidP="002E1A98">
            <w:pPr>
              <w:jc w:val="center"/>
            </w:pPr>
            <w:r w:rsidRPr="007D422B">
              <w:t>-</w:t>
            </w:r>
          </w:p>
        </w:tc>
      </w:tr>
      <w:tr w:rsidR="00FE2552" w:rsidRPr="007D422B" w:rsidTr="007D422B">
        <w:trPr>
          <w:jc w:val="center"/>
        </w:trPr>
        <w:tc>
          <w:tcPr>
            <w:tcW w:w="3784" w:type="dxa"/>
            <w:vMerge/>
          </w:tcPr>
          <w:p w:rsidR="00FE2552" w:rsidRPr="007D422B" w:rsidRDefault="00FE2552" w:rsidP="002E1A98">
            <w:pPr>
              <w:rPr>
                <w:iCs/>
              </w:rPr>
            </w:pPr>
          </w:p>
        </w:tc>
        <w:tc>
          <w:tcPr>
            <w:tcW w:w="3319" w:type="dxa"/>
            <w:vAlign w:val="center"/>
          </w:tcPr>
          <w:p w:rsidR="00FE2552" w:rsidRPr="007D422B" w:rsidRDefault="00FE2552" w:rsidP="002E1A98">
            <w:r w:rsidRPr="007D422B">
              <w:t>Nitrogênio </w:t>
            </w:r>
          </w:p>
        </w:tc>
        <w:tc>
          <w:tcPr>
            <w:tcW w:w="2255" w:type="dxa"/>
            <w:vMerge/>
          </w:tcPr>
          <w:p w:rsidR="00FE2552" w:rsidRPr="007D422B" w:rsidRDefault="00FE2552" w:rsidP="002E1A98"/>
        </w:tc>
        <w:tc>
          <w:tcPr>
            <w:tcW w:w="923" w:type="dxa"/>
            <w:vAlign w:val="center"/>
          </w:tcPr>
          <w:p w:rsidR="00FE2552" w:rsidRPr="007D422B" w:rsidRDefault="00FE2552" w:rsidP="002E1A98">
            <w:pPr>
              <w:jc w:val="center"/>
            </w:pPr>
            <w:r w:rsidRPr="007D422B">
              <w:t>-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E744B2" w:rsidRPr="007D422B" w:rsidRDefault="00E744B2" w:rsidP="00C93537">
            <w:r w:rsidRPr="007D422B">
              <w:rPr>
                <w:iCs/>
              </w:rPr>
              <w:t>NUTRIENTE PARA LEVEDURAS</w:t>
            </w:r>
          </w:p>
        </w:tc>
        <w:tc>
          <w:tcPr>
            <w:tcW w:w="3319" w:type="dxa"/>
            <w:vAlign w:val="center"/>
          </w:tcPr>
          <w:p w:rsidR="00E744B2" w:rsidRPr="007D422B" w:rsidRDefault="00E744B2" w:rsidP="00C93537">
            <w:r w:rsidRPr="007D422B">
              <w:t xml:space="preserve">Ácidos graxos de cadeia longa 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pPr>
              <w:rPr>
                <w:lang w:val="en-US"/>
              </w:rPr>
            </w:pPr>
            <w:r w:rsidRPr="007D422B">
              <w:t>d</w:t>
            </w:r>
            <w:r w:rsidR="00E744B2" w:rsidRPr="007D422B">
              <w:t>urante a fermentação</w:t>
            </w:r>
          </w:p>
        </w:tc>
        <w:tc>
          <w:tcPr>
            <w:tcW w:w="923" w:type="dxa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-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>
            <w:pPr>
              <w:rPr>
                <w:iCs/>
              </w:rPr>
            </w:pPr>
          </w:p>
        </w:tc>
        <w:tc>
          <w:tcPr>
            <w:tcW w:w="3319" w:type="dxa"/>
            <w:vAlign w:val="center"/>
          </w:tcPr>
          <w:p w:rsidR="00E744B2" w:rsidRPr="007D422B" w:rsidRDefault="00E744B2" w:rsidP="00C93537">
            <w:r w:rsidRPr="007D422B">
              <w:t>Autolisados de leveduras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r w:rsidRPr="007D422B">
              <w:t>d</w:t>
            </w:r>
            <w:r w:rsidR="00E744B2" w:rsidRPr="007D422B">
              <w:t>urante a fermentação</w:t>
            </w:r>
          </w:p>
        </w:tc>
        <w:tc>
          <w:tcPr>
            <w:tcW w:w="923" w:type="dxa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-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  <w:r w:rsidRPr="007D422B">
              <w:t>Celulose microcristalina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pPr>
              <w:rPr>
                <w:lang w:val="en-US"/>
              </w:rPr>
            </w:pPr>
            <w:r w:rsidRPr="007D422B">
              <w:t>d</w:t>
            </w:r>
            <w:r w:rsidR="00E744B2" w:rsidRPr="007D422B">
              <w:t>urante a fermentação</w:t>
            </w:r>
          </w:p>
        </w:tc>
        <w:tc>
          <w:tcPr>
            <w:tcW w:w="923" w:type="dxa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-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/>
        </w:tc>
        <w:tc>
          <w:tcPr>
            <w:tcW w:w="3319" w:type="dxa"/>
            <w:vAlign w:val="center"/>
          </w:tcPr>
          <w:p w:rsidR="00E744B2" w:rsidRPr="007D422B" w:rsidRDefault="00E744B2" w:rsidP="00C93537">
            <w:r w:rsidRPr="007D422B">
              <w:t xml:space="preserve">Extrato proteico de leveduras 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r w:rsidRPr="007D422B">
              <w:t>d</w:t>
            </w:r>
            <w:r w:rsidR="00E744B2" w:rsidRPr="007D422B">
              <w:t xml:space="preserve">urante a fermentação </w:t>
            </w:r>
          </w:p>
        </w:tc>
        <w:tc>
          <w:tcPr>
            <w:tcW w:w="923" w:type="dxa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14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/>
        </w:tc>
        <w:tc>
          <w:tcPr>
            <w:tcW w:w="3319" w:type="dxa"/>
            <w:vAlign w:val="center"/>
          </w:tcPr>
          <w:p w:rsidR="00E744B2" w:rsidRPr="007D422B" w:rsidRDefault="00E744B2" w:rsidP="00C93537">
            <w:r w:rsidRPr="007D422B">
              <w:t>Leveduras inativas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r w:rsidRPr="007D422B">
              <w:t>d</w:t>
            </w:r>
            <w:r w:rsidR="00E744B2" w:rsidRPr="007D422B">
              <w:t>urante a fermentação</w:t>
            </w:r>
          </w:p>
        </w:tc>
        <w:tc>
          <w:tcPr>
            <w:tcW w:w="923" w:type="dxa"/>
            <w:vAlign w:val="center"/>
          </w:tcPr>
          <w:p w:rsidR="00E744B2" w:rsidRPr="007D422B" w:rsidRDefault="005C7C06" w:rsidP="00C93537">
            <w:pPr>
              <w:jc w:val="center"/>
            </w:pPr>
            <w:r w:rsidRPr="007D422B">
              <w:t>-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/>
        </w:tc>
        <w:tc>
          <w:tcPr>
            <w:tcW w:w="3319" w:type="dxa"/>
            <w:vAlign w:val="center"/>
          </w:tcPr>
          <w:p w:rsidR="00E744B2" w:rsidRPr="007D422B" w:rsidRDefault="00E744B2" w:rsidP="00E744B2">
            <w:r w:rsidRPr="007D422B">
              <w:t xml:space="preserve">Sulfato de amônio </w:t>
            </w:r>
          </w:p>
        </w:tc>
        <w:tc>
          <w:tcPr>
            <w:tcW w:w="2255" w:type="dxa"/>
            <w:vMerge w:val="restart"/>
            <w:vAlign w:val="center"/>
          </w:tcPr>
          <w:p w:rsidR="00E744B2" w:rsidRPr="007D422B" w:rsidRDefault="00F2329F" w:rsidP="00C93537">
            <w:r w:rsidRPr="007D422B">
              <w:t>d</w:t>
            </w:r>
            <w:r w:rsidR="00E744B2" w:rsidRPr="007D422B">
              <w:t xml:space="preserve">urante a fermentação </w:t>
            </w:r>
          </w:p>
        </w:tc>
        <w:tc>
          <w:tcPr>
            <w:tcW w:w="923" w:type="dxa"/>
            <w:vMerge w:val="restart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15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/>
        </w:tc>
        <w:tc>
          <w:tcPr>
            <w:tcW w:w="3319" w:type="dxa"/>
            <w:vAlign w:val="center"/>
          </w:tcPr>
          <w:p w:rsidR="00E744B2" w:rsidRPr="007D422B" w:rsidRDefault="00E744B2" w:rsidP="00E744B2">
            <w:r w:rsidRPr="007D422B">
              <w:t xml:space="preserve">Fosfato de diamônio </w:t>
            </w:r>
          </w:p>
        </w:tc>
        <w:tc>
          <w:tcPr>
            <w:tcW w:w="2255" w:type="dxa"/>
            <w:vMerge/>
            <w:vAlign w:val="center"/>
          </w:tcPr>
          <w:p w:rsidR="00E744B2" w:rsidRPr="007D422B" w:rsidRDefault="00E744B2" w:rsidP="00C93537"/>
        </w:tc>
        <w:tc>
          <w:tcPr>
            <w:tcW w:w="923" w:type="dxa"/>
            <w:vMerge/>
            <w:vAlign w:val="center"/>
          </w:tcPr>
          <w:p w:rsidR="00E744B2" w:rsidRPr="007D422B" w:rsidRDefault="00E744B2" w:rsidP="00C93537">
            <w:pPr>
              <w:jc w:val="center"/>
            </w:pP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/>
        </w:tc>
        <w:tc>
          <w:tcPr>
            <w:tcW w:w="3319" w:type="dxa"/>
            <w:vAlign w:val="center"/>
          </w:tcPr>
          <w:p w:rsidR="00E744B2" w:rsidRPr="007D422B" w:rsidRDefault="00E744B2" w:rsidP="00C93537">
            <w:r w:rsidRPr="007D422B">
              <w:t>Cloreto de amônio</w:t>
            </w:r>
          </w:p>
        </w:tc>
        <w:tc>
          <w:tcPr>
            <w:tcW w:w="2255" w:type="dxa"/>
            <w:vMerge/>
            <w:vAlign w:val="center"/>
          </w:tcPr>
          <w:p w:rsidR="00E744B2" w:rsidRPr="007D422B" w:rsidRDefault="00E744B2" w:rsidP="00C93537"/>
        </w:tc>
        <w:tc>
          <w:tcPr>
            <w:tcW w:w="923" w:type="dxa"/>
            <w:vMerge/>
            <w:vAlign w:val="center"/>
          </w:tcPr>
          <w:p w:rsidR="00E744B2" w:rsidRPr="007D422B" w:rsidRDefault="00E744B2" w:rsidP="00C93537">
            <w:pPr>
              <w:jc w:val="center"/>
            </w:pP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 w:val="restart"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  <w:r w:rsidRPr="007D422B">
              <w:rPr>
                <w:lang w:val="en-US"/>
              </w:rPr>
              <w:t>Tiamina</w:t>
            </w:r>
          </w:p>
        </w:tc>
        <w:tc>
          <w:tcPr>
            <w:tcW w:w="2255" w:type="dxa"/>
            <w:vAlign w:val="center"/>
          </w:tcPr>
          <w:p w:rsidR="00E744B2" w:rsidRPr="007D422B" w:rsidRDefault="00F2329F" w:rsidP="00E744B2">
            <w:r w:rsidRPr="007D422B">
              <w:t>a</w:t>
            </w:r>
            <w:r w:rsidR="00E744B2" w:rsidRPr="007D422B">
              <w:t>ntes ou durante a fermentação</w:t>
            </w:r>
          </w:p>
        </w:tc>
        <w:tc>
          <w:tcPr>
            <w:tcW w:w="923" w:type="dxa"/>
            <w:vMerge w:val="restart"/>
            <w:vAlign w:val="center"/>
          </w:tcPr>
          <w:p w:rsidR="00E744B2" w:rsidRPr="007D422B" w:rsidRDefault="00E744B2" w:rsidP="00C93537">
            <w:pPr>
              <w:jc w:val="center"/>
            </w:pPr>
            <w:r w:rsidRPr="007D422B">
              <w:t>16</w:t>
            </w:r>
          </w:p>
        </w:tc>
      </w:tr>
      <w:tr w:rsidR="00E744B2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</w:p>
        </w:tc>
        <w:tc>
          <w:tcPr>
            <w:tcW w:w="3319" w:type="dxa"/>
            <w:vMerge/>
            <w:vAlign w:val="center"/>
          </w:tcPr>
          <w:p w:rsidR="00E744B2" w:rsidRPr="007D422B" w:rsidRDefault="00E744B2" w:rsidP="00C93537">
            <w:pPr>
              <w:rPr>
                <w:lang w:val="en-US"/>
              </w:rPr>
            </w:pPr>
          </w:p>
        </w:tc>
        <w:tc>
          <w:tcPr>
            <w:tcW w:w="2255" w:type="dxa"/>
            <w:vAlign w:val="center"/>
          </w:tcPr>
          <w:p w:rsidR="00E744B2" w:rsidRPr="007D422B" w:rsidRDefault="00F2329F" w:rsidP="00C93537">
            <w:r w:rsidRPr="007D422B">
              <w:t>n</w:t>
            </w:r>
            <w:r w:rsidR="00E744B2" w:rsidRPr="007D422B">
              <w:t>o mosto e no vinho</w:t>
            </w:r>
          </w:p>
        </w:tc>
        <w:tc>
          <w:tcPr>
            <w:tcW w:w="923" w:type="dxa"/>
            <w:vMerge/>
            <w:vAlign w:val="center"/>
          </w:tcPr>
          <w:p w:rsidR="00E744B2" w:rsidRPr="007D422B" w:rsidRDefault="00E744B2" w:rsidP="00C93537">
            <w:pPr>
              <w:jc w:val="center"/>
            </w:pPr>
          </w:p>
        </w:tc>
      </w:tr>
      <w:tr w:rsidR="00F9655D" w:rsidRPr="007D422B" w:rsidTr="007D422B">
        <w:trPr>
          <w:jc w:val="center"/>
        </w:trPr>
        <w:tc>
          <w:tcPr>
            <w:tcW w:w="3784" w:type="dxa"/>
            <w:vMerge w:val="restart"/>
            <w:vAlign w:val="center"/>
          </w:tcPr>
          <w:p w:rsidR="00F9655D" w:rsidRPr="007D422B" w:rsidRDefault="00F9655D" w:rsidP="00C93537">
            <w:pPr>
              <w:rPr>
                <w:lang w:val="en-US"/>
              </w:rPr>
            </w:pPr>
            <w:r w:rsidRPr="007D422B">
              <w:rPr>
                <w:iCs/>
              </w:rPr>
              <w:t>RESINAS DE TROCA IÔNICA</w:t>
            </w:r>
          </w:p>
        </w:tc>
        <w:tc>
          <w:tcPr>
            <w:tcW w:w="3319" w:type="dxa"/>
            <w:vMerge w:val="restart"/>
            <w:vAlign w:val="center"/>
          </w:tcPr>
          <w:p w:rsidR="00F9655D" w:rsidRPr="007D422B" w:rsidRDefault="00F9655D" w:rsidP="00C93537">
            <w:pPr>
              <w:rPr>
                <w:highlight w:val="yellow"/>
              </w:rPr>
            </w:pPr>
            <w:r w:rsidRPr="007D422B">
              <w:t>Copolímero de estireno - divinilbenzeno sulfonado</w:t>
            </w:r>
          </w:p>
        </w:tc>
        <w:tc>
          <w:tcPr>
            <w:tcW w:w="2255" w:type="dxa"/>
            <w:vAlign w:val="center"/>
          </w:tcPr>
          <w:p w:rsidR="00F9655D" w:rsidRPr="007D422B" w:rsidRDefault="00F9655D" w:rsidP="00F9655D">
            <w:r w:rsidRPr="007D422B">
              <w:t xml:space="preserve">no mosto </w:t>
            </w:r>
          </w:p>
        </w:tc>
        <w:tc>
          <w:tcPr>
            <w:tcW w:w="923" w:type="dxa"/>
            <w:vAlign w:val="center"/>
          </w:tcPr>
          <w:p w:rsidR="00F9655D" w:rsidRPr="007D422B" w:rsidRDefault="00F9655D" w:rsidP="00C93537">
            <w:pPr>
              <w:jc w:val="center"/>
            </w:pPr>
            <w:r w:rsidRPr="007D422B">
              <w:t>-</w:t>
            </w:r>
          </w:p>
        </w:tc>
      </w:tr>
      <w:tr w:rsidR="00F9655D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9655D" w:rsidRPr="007D422B" w:rsidRDefault="00F9655D" w:rsidP="00C93537">
            <w:pPr>
              <w:rPr>
                <w:b/>
                <w:iCs/>
              </w:rPr>
            </w:pPr>
          </w:p>
        </w:tc>
        <w:tc>
          <w:tcPr>
            <w:tcW w:w="3319" w:type="dxa"/>
            <w:vMerge/>
            <w:vAlign w:val="center"/>
          </w:tcPr>
          <w:p w:rsidR="00F9655D" w:rsidRPr="007D422B" w:rsidRDefault="00F9655D" w:rsidP="00C93537"/>
        </w:tc>
        <w:tc>
          <w:tcPr>
            <w:tcW w:w="2255" w:type="dxa"/>
            <w:vAlign w:val="center"/>
          </w:tcPr>
          <w:p w:rsidR="00F9655D" w:rsidRPr="007D422B" w:rsidRDefault="00F9655D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F9655D" w:rsidRPr="007D422B" w:rsidRDefault="00F9655D" w:rsidP="00C93537">
            <w:pPr>
              <w:jc w:val="center"/>
            </w:pPr>
            <w:r w:rsidRPr="007D422B">
              <w:t>-</w:t>
            </w:r>
          </w:p>
        </w:tc>
      </w:tr>
      <w:tr w:rsidR="00F9655D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9655D" w:rsidRPr="007D422B" w:rsidRDefault="00F9655D" w:rsidP="00C93537">
            <w:pPr>
              <w:rPr>
                <w:b/>
                <w:iCs/>
              </w:rPr>
            </w:pPr>
          </w:p>
        </w:tc>
        <w:tc>
          <w:tcPr>
            <w:tcW w:w="3319" w:type="dxa"/>
            <w:vMerge w:val="restart"/>
            <w:vAlign w:val="center"/>
          </w:tcPr>
          <w:p w:rsidR="00F9655D" w:rsidRPr="007D422B" w:rsidRDefault="00F9655D" w:rsidP="007A5FBE">
            <w:pPr>
              <w:rPr>
                <w:highlight w:val="yellow"/>
              </w:rPr>
            </w:pPr>
            <w:r w:rsidRPr="007D422B">
              <w:t>Copolímero de ácido metacrílico - divinilbenzeno</w:t>
            </w:r>
          </w:p>
        </w:tc>
        <w:tc>
          <w:tcPr>
            <w:tcW w:w="2255" w:type="dxa"/>
            <w:vAlign w:val="center"/>
          </w:tcPr>
          <w:p w:rsidR="00F9655D" w:rsidRPr="007D422B" w:rsidRDefault="00F9655D" w:rsidP="00F9655D">
            <w:r w:rsidRPr="007D422B">
              <w:t xml:space="preserve">no mosto </w:t>
            </w:r>
          </w:p>
        </w:tc>
        <w:tc>
          <w:tcPr>
            <w:tcW w:w="923" w:type="dxa"/>
            <w:vAlign w:val="center"/>
          </w:tcPr>
          <w:p w:rsidR="00F9655D" w:rsidRPr="007D422B" w:rsidRDefault="00F9655D" w:rsidP="00C93537">
            <w:pPr>
              <w:jc w:val="center"/>
            </w:pPr>
            <w:r w:rsidRPr="007D422B">
              <w:t>-</w:t>
            </w:r>
          </w:p>
        </w:tc>
      </w:tr>
      <w:tr w:rsidR="00F9655D" w:rsidRPr="007D422B" w:rsidTr="007D422B">
        <w:trPr>
          <w:jc w:val="center"/>
        </w:trPr>
        <w:tc>
          <w:tcPr>
            <w:tcW w:w="3784" w:type="dxa"/>
            <w:vMerge/>
            <w:vAlign w:val="center"/>
          </w:tcPr>
          <w:p w:rsidR="00F9655D" w:rsidRPr="007D422B" w:rsidRDefault="00F9655D" w:rsidP="00C93537">
            <w:pPr>
              <w:rPr>
                <w:b/>
                <w:iCs/>
              </w:rPr>
            </w:pPr>
          </w:p>
        </w:tc>
        <w:tc>
          <w:tcPr>
            <w:tcW w:w="3319" w:type="dxa"/>
            <w:vMerge/>
            <w:vAlign w:val="center"/>
          </w:tcPr>
          <w:p w:rsidR="00F9655D" w:rsidRPr="007D422B" w:rsidRDefault="00F9655D" w:rsidP="007A5FBE"/>
        </w:tc>
        <w:tc>
          <w:tcPr>
            <w:tcW w:w="2255" w:type="dxa"/>
            <w:vAlign w:val="center"/>
          </w:tcPr>
          <w:p w:rsidR="00F9655D" w:rsidRPr="007D422B" w:rsidRDefault="00F9655D" w:rsidP="00C93537">
            <w:r w:rsidRPr="007D422B">
              <w:t>no vinho</w:t>
            </w:r>
          </w:p>
        </w:tc>
        <w:tc>
          <w:tcPr>
            <w:tcW w:w="923" w:type="dxa"/>
            <w:vAlign w:val="center"/>
          </w:tcPr>
          <w:p w:rsidR="00F9655D" w:rsidRPr="007D422B" w:rsidRDefault="00F9655D" w:rsidP="00C93537">
            <w:pPr>
              <w:jc w:val="center"/>
            </w:pPr>
            <w:r w:rsidRPr="007D422B">
              <w:t>-</w:t>
            </w:r>
          </w:p>
        </w:tc>
      </w:tr>
    </w:tbl>
    <w:p w:rsidR="004B6346" w:rsidRPr="007D422B" w:rsidRDefault="004B6346" w:rsidP="004B6346">
      <w:pPr>
        <w:jc w:val="both"/>
        <w:rPr>
          <w:b/>
        </w:rPr>
      </w:pPr>
      <w:r w:rsidRPr="007D422B">
        <w:rPr>
          <w:b/>
        </w:rPr>
        <w:t>Notas:</w:t>
      </w:r>
    </w:p>
    <w:p w:rsidR="004B6346" w:rsidRPr="007D422B" w:rsidRDefault="004B6346" w:rsidP="004B6346">
      <w:pPr>
        <w:jc w:val="both"/>
      </w:pPr>
      <w:r w:rsidRPr="007D422B">
        <w:t>(1) Na segunda fermentação do vinho espumante só é permitido o uso de alginato de potássio.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(2) </w:t>
      </w:r>
      <w:r w:rsidR="00E744B2" w:rsidRPr="007D422B">
        <w:t>Não pode ser aplicado sucessivamente no mosto e no vinho. A quantidade máxima de carbono seco usada deve ser menor que 0,1</w:t>
      </w:r>
      <w:r w:rsidR="00A64527" w:rsidRPr="007D422B">
        <w:t xml:space="preserve"> </w:t>
      </w:r>
      <w:r w:rsidR="00E744B2" w:rsidRPr="007D422B">
        <w:t>g/100</w:t>
      </w:r>
      <w:r w:rsidR="00A64527" w:rsidRPr="007D422B">
        <w:t xml:space="preserve"> </w:t>
      </w:r>
      <w:r w:rsidR="00E744B2" w:rsidRPr="007D422B">
        <w:t>ml.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(3) Adição máxima permitida de </w:t>
      </w:r>
      <w:r w:rsidR="008C5294" w:rsidRPr="007D422B">
        <w:t>0,001</w:t>
      </w:r>
      <w:r w:rsidR="00A64527" w:rsidRPr="007D422B">
        <w:t xml:space="preserve"> </w:t>
      </w:r>
      <w:r w:rsidR="008C5294" w:rsidRPr="007D422B">
        <w:t>g/100</w:t>
      </w:r>
      <w:r w:rsidR="00A64527" w:rsidRPr="007D422B">
        <w:t xml:space="preserve"> </w:t>
      </w:r>
      <w:r w:rsidR="008C5294" w:rsidRPr="007D422B">
        <w:t>m</w:t>
      </w:r>
      <w:r w:rsidRPr="007D422B">
        <w:t>l.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(4) Adição máxima permitida de </w:t>
      </w:r>
      <w:r w:rsidR="008C5294" w:rsidRPr="007D422B">
        <w:t>0,001</w:t>
      </w:r>
      <w:r w:rsidR="00A64527" w:rsidRPr="007D422B">
        <w:t xml:space="preserve"> </w:t>
      </w:r>
      <w:r w:rsidR="008C5294" w:rsidRPr="007D422B">
        <w:t>g/100</w:t>
      </w:r>
      <w:r w:rsidR="00A64527" w:rsidRPr="007D422B">
        <w:t xml:space="preserve"> </w:t>
      </w:r>
      <w:r w:rsidR="008C5294" w:rsidRPr="007D422B">
        <w:t>ml.</w:t>
      </w:r>
      <w:r w:rsidR="00D97B28" w:rsidRPr="007D422B">
        <w:t xml:space="preserve"> </w:t>
      </w:r>
      <w:r w:rsidRPr="007D422B">
        <w:t>O limite máximo de resíduo não pode ser superior a 0,</w:t>
      </w:r>
      <w:r w:rsidR="008C5294" w:rsidRPr="007D422B">
        <w:t>01 mg/100</w:t>
      </w:r>
      <w:r w:rsidR="00A64527" w:rsidRPr="007D422B">
        <w:t xml:space="preserve"> </w:t>
      </w:r>
      <w:r w:rsidR="008C5294" w:rsidRPr="007D422B">
        <w:t>ml</w:t>
      </w:r>
      <w:r w:rsidRPr="007D422B">
        <w:t>, expresso em prata.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>(5) Utilização no mosto, somente quando associado à gelatina.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(6) Adição máxima permitida de </w:t>
      </w:r>
      <w:r w:rsidR="004B1B9D" w:rsidRPr="007D422B">
        <w:t>0,03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>ml</w:t>
      </w:r>
      <w:r w:rsidRPr="007D422B">
        <w:t>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(7) Adição máxima permitida de </w:t>
      </w:r>
      <w:r w:rsidR="004B1B9D" w:rsidRPr="007D422B">
        <w:t>0,06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 xml:space="preserve">ml </w:t>
      </w:r>
      <w:r w:rsidRPr="007D422B">
        <w:t xml:space="preserve">para vinho tinto e </w:t>
      </w:r>
      <w:r w:rsidR="004B1B9D" w:rsidRPr="007D422B">
        <w:t>0,03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 xml:space="preserve">ml </w:t>
      </w:r>
      <w:r w:rsidRPr="007D422B">
        <w:t>para vinho branco e rosé.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(8) Adição máxima permitida de </w:t>
      </w:r>
      <w:r w:rsidR="004B1B9D" w:rsidRPr="007D422B">
        <w:t>0,1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>ml</w:t>
      </w:r>
      <w:r w:rsidRPr="007D422B">
        <w:t>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(9) Adição máxima permitida de </w:t>
      </w:r>
      <w:r w:rsidR="004B1B9D" w:rsidRPr="007D422B">
        <w:t>0,1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>ml</w:t>
      </w:r>
      <w:r w:rsidRPr="007D422B">
        <w:t xml:space="preserve"> para redução do nível de metais pesados, principalmente ferro, chumbo, cádmio, níquel, cobre e </w:t>
      </w:r>
      <w:r w:rsidR="00D97B28" w:rsidRPr="007D422B">
        <w:t xml:space="preserve">para </w:t>
      </w:r>
      <w:r w:rsidRPr="007D422B">
        <w:t xml:space="preserve">prevenir turvação por ferro e cobre. Adição máxima permitida de </w:t>
      </w:r>
      <w:r w:rsidR="004B1B9D" w:rsidRPr="007D422B">
        <w:t>0,5</w:t>
      </w:r>
      <w:r w:rsidR="00A64527" w:rsidRPr="007D422B">
        <w:t xml:space="preserve"> </w:t>
      </w:r>
      <w:r w:rsidR="004B1B9D" w:rsidRPr="007D422B">
        <w:t>g/100</w:t>
      </w:r>
      <w:r w:rsidR="00A64527" w:rsidRPr="007D422B">
        <w:t xml:space="preserve"> </w:t>
      </w:r>
      <w:r w:rsidR="004B1B9D" w:rsidRPr="007D422B">
        <w:t xml:space="preserve">ml </w:t>
      </w:r>
      <w:r w:rsidRPr="007D422B">
        <w:t>para redução de possíveis contaminantes, especialmente ocratoxina A.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(10) Adição máxima permitida de </w:t>
      </w:r>
      <w:r w:rsidR="004B1B9D" w:rsidRPr="007D422B">
        <w:t>0,001</w:t>
      </w:r>
      <w:r w:rsidR="00D57F50" w:rsidRPr="007D422B">
        <w:t xml:space="preserve"> </w:t>
      </w:r>
      <w:r w:rsidR="004B1B9D" w:rsidRPr="007D422B">
        <w:t>g/100</w:t>
      </w:r>
      <w:r w:rsidR="00D57F50" w:rsidRPr="007D422B">
        <w:t xml:space="preserve"> </w:t>
      </w:r>
      <w:r w:rsidR="004B1B9D" w:rsidRPr="007D422B">
        <w:t>ml.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>(11) Adição</w:t>
      </w:r>
      <w:r w:rsidR="00E00756" w:rsidRPr="007D422B">
        <w:t xml:space="preserve"> máxima permitida de 0,2</w:t>
      </w:r>
      <w:r w:rsidR="00D57F50" w:rsidRPr="007D422B">
        <w:t xml:space="preserve"> </w:t>
      </w:r>
      <w:r w:rsidRPr="007D422B">
        <w:t>g/</w:t>
      </w:r>
      <w:r w:rsidR="00E00756" w:rsidRPr="007D422B">
        <w:t>100</w:t>
      </w:r>
      <w:r w:rsidR="00D57F50" w:rsidRPr="007D422B">
        <w:t xml:space="preserve"> </w:t>
      </w:r>
      <w:r w:rsidR="00E00756" w:rsidRPr="007D422B">
        <w:t>ml</w:t>
      </w:r>
      <w:r w:rsidRPr="007D422B">
        <w:t>.</w:t>
      </w:r>
    </w:p>
    <w:p w:rsidR="004B6346" w:rsidRPr="007D422B" w:rsidRDefault="004B6346" w:rsidP="004B6346">
      <w:pPr>
        <w:autoSpaceDE w:val="0"/>
        <w:autoSpaceDN w:val="0"/>
        <w:adjustRightInd w:val="0"/>
        <w:jc w:val="both"/>
      </w:pPr>
      <w:r w:rsidRPr="007D422B">
        <w:t xml:space="preserve">(12) Adição máxima permitida de </w:t>
      </w:r>
      <w:r w:rsidR="004B1B9D" w:rsidRPr="007D422B">
        <w:t>0,01</w:t>
      </w:r>
      <w:r w:rsidR="00D57F50" w:rsidRPr="007D422B">
        <w:t xml:space="preserve"> </w:t>
      </w:r>
      <w:r w:rsidR="004B1B9D" w:rsidRPr="007D422B">
        <w:t>g/100</w:t>
      </w:r>
      <w:r w:rsidR="00D57F50" w:rsidRPr="007D422B">
        <w:t xml:space="preserve"> </w:t>
      </w:r>
      <w:r w:rsidR="004B1B9D" w:rsidRPr="007D422B">
        <w:t>ml.</w:t>
      </w:r>
    </w:p>
    <w:p w:rsidR="00E00756" w:rsidRPr="007D422B" w:rsidRDefault="00E00756" w:rsidP="004B6346">
      <w:pPr>
        <w:autoSpaceDE w:val="0"/>
        <w:autoSpaceDN w:val="0"/>
        <w:adjustRightInd w:val="0"/>
        <w:jc w:val="both"/>
      </w:pPr>
      <w:r w:rsidRPr="007D422B">
        <w:t xml:space="preserve">(13) Adição </w:t>
      </w:r>
      <w:r w:rsidR="00571D07" w:rsidRPr="007D422B">
        <w:t>máxima permitida de 0,02</w:t>
      </w:r>
      <w:r w:rsidR="00D57F50" w:rsidRPr="007D422B">
        <w:t xml:space="preserve"> </w:t>
      </w:r>
      <w:r w:rsidR="00571D07" w:rsidRPr="007D422B">
        <w:t>g/100</w:t>
      </w:r>
      <w:r w:rsidR="00D57F50" w:rsidRPr="007D422B">
        <w:t xml:space="preserve"> </w:t>
      </w:r>
      <w:r w:rsidR="00571D07" w:rsidRPr="007D422B">
        <w:t xml:space="preserve">ml, </w:t>
      </w:r>
      <w:r w:rsidRPr="007D422B">
        <w:t xml:space="preserve">expresso como dimetildicarbonato. </w:t>
      </w:r>
      <w:r w:rsidR="00571D07" w:rsidRPr="007D422B">
        <w:t xml:space="preserve">O uso do dimetildicarbonato não pode implicar em quantidade de metanol superior à quantidade máxima permitida para vinho pelo MAPA. </w:t>
      </w:r>
    </w:p>
    <w:p w:rsidR="004B6346" w:rsidRPr="007D422B" w:rsidRDefault="00E744B2" w:rsidP="004B6346">
      <w:pPr>
        <w:autoSpaceDE w:val="0"/>
        <w:autoSpaceDN w:val="0"/>
        <w:adjustRightInd w:val="0"/>
        <w:jc w:val="both"/>
      </w:pPr>
      <w:r w:rsidRPr="007D422B">
        <w:t>(14</w:t>
      </w:r>
      <w:r w:rsidR="004B6346" w:rsidRPr="007D422B">
        <w:t xml:space="preserve">) Adição máxima permitida de </w:t>
      </w:r>
      <w:r w:rsidR="004B1B9D" w:rsidRPr="007D422B">
        <w:t>0,04</w:t>
      </w:r>
      <w:r w:rsidR="00D57F50" w:rsidRPr="007D422B">
        <w:t xml:space="preserve"> </w:t>
      </w:r>
      <w:r w:rsidR="004B1B9D" w:rsidRPr="007D422B">
        <w:t>g/100</w:t>
      </w:r>
      <w:r w:rsidR="00D57F50" w:rsidRPr="007D422B">
        <w:t xml:space="preserve"> </w:t>
      </w:r>
      <w:r w:rsidR="004B1B9D" w:rsidRPr="007D422B">
        <w:t>ml</w:t>
      </w:r>
      <w:r w:rsidR="004B6346" w:rsidRPr="007D422B">
        <w:t>.</w:t>
      </w:r>
    </w:p>
    <w:p w:rsidR="004B6346" w:rsidRPr="007D422B" w:rsidRDefault="00E744B2" w:rsidP="004B6346">
      <w:pPr>
        <w:autoSpaceDE w:val="0"/>
        <w:autoSpaceDN w:val="0"/>
        <w:adjustRightInd w:val="0"/>
        <w:jc w:val="both"/>
      </w:pPr>
      <w:r w:rsidRPr="007D422B">
        <w:t>(15</w:t>
      </w:r>
      <w:r w:rsidR="004B6346" w:rsidRPr="007D422B">
        <w:t>) Na segunda fermentação para vinho espumante é permitido o uso de sulfato de amô</w:t>
      </w:r>
      <w:r w:rsidR="004B1B9D" w:rsidRPr="007D422B">
        <w:t>nio e fosfato de diamônio até 0,03 g/100</w:t>
      </w:r>
      <w:r w:rsidR="00D57F50" w:rsidRPr="007D422B">
        <w:t xml:space="preserve"> </w:t>
      </w:r>
      <w:r w:rsidR="004B1B9D" w:rsidRPr="007D422B">
        <w:t xml:space="preserve">ml </w:t>
      </w:r>
      <w:r w:rsidR="004B6346" w:rsidRPr="007D422B">
        <w:t>(expressa como seu sal).</w:t>
      </w:r>
    </w:p>
    <w:p w:rsidR="004B6346" w:rsidRPr="007D422B" w:rsidRDefault="00E744B2" w:rsidP="004B1B9D">
      <w:pPr>
        <w:autoSpaceDE w:val="0"/>
        <w:autoSpaceDN w:val="0"/>
        <w:adjustRightInd w:val="0"/>
        <w:jc w:val="both"/>
        <w:rPr>
          <w:b/>
        </w:rPr>
      </w:pPr>
      <w:r w:rsidRPr="007D422B">
        <w:t>(16</w:t>
      </w:r>
      <w:r w:rsidR="004B6346" w:rsidRPr="007D422B">
        <w:t xml:space="preserve">) Adição máxima permitida de </w:t>
      </w:r>
      <w:r w:rsidRPr="007D422B">
        <w:t>0,06</w:t>
      </w:r>
      <w:r w:rsidR="00D57F50" w:rsidRPr="007D422B">
        <w:t xml:space="preserve"> </w:t>
      </w:r>
      <w:r w:rsidRPr="007D422B">
        <w:t>mg/100</w:t>
      </w:r>
      <w:r w:rsidR="00D57F50" w:rsidRPr="007D422B">
        <w:t xml:space="preserve"> </w:t>
      </w:r>
      <w:r w:rsidRPr="007D422B">
        <w:t>ml</w:t>
      </w:r>
      <w:r w:rsidR="004B6346" w:rsidRPr="007D422B">
        <w:t>.</w:t>
      </w:r>
    </w:p>
    <w:p w:rsidR="00373B21" w:rsidRPr="007D422B" w:rsidRDefault="00373B21" w:rsidP="00F52BA0">
      <w:pPr>
        <w:spacing w:after="120"/>
        <w:rPr>
          <w:i/>
        </w:rPr>
      </w:pPr>
    </w:p>
    <w:p w:rsidR="007D422B" w:rsidRPr="007D422B" w:rsidRDefault="007D422B">
      <w:pPr>
        <w:spacing w:after="120"/>
        <w:rPr>
          <w:i/>
        </w:rPr>
      </w:pPr>
    </w:p>
    <w:sectPr w:rsidR="007D422B" w:rsidRPr="007D422B" w:rsidSect="007D422B">
      <w:headerReference w:type="default" r:id="rId8"/>
      <w:footerReference w:type="default" r:id="rId9"/>
      <w:pgSz w:w="11906" w:h="16838"/>
      <w:pgMar w:top="1134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6EE" w:rsidRDefault="009C36EE" w:rsidP="007D422B">
      <w:r>
        <w:separator/>
      </w:r>
    </w:p>
  </w:endnote>
  <w:endnote w:type="continuationSeparator" w:id="0">
    <w:p w:rsidR="009C36EE" w:rsidRDefault="009C36EE" w:rsidP="007D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39F" w:rsidRDefault="0079339F" w:rsidP="0079339F">
    <w:pPr>
      <w:tabs>
        <w:tab w:val="center" w:pos="4252"/>
        <w:tab w:val="right" w:pos="8504"/>
      </w:tabs>
      <w:jc w:val="center"/>
      <w:rPr>
        <w:rFonts w:ascii="Calibri" w:hAnsi="Calibri"/>
        <w:color w:val="943634"/>
        <w:sz w:val="22"/>
        <w:szCs w:val="22"/>
        <w:lang w:eastAsia="en-US"/>
      </w:rPr>
    </w:pPr>
  </w:p>
  <w:p w:rsidR="0079339F" w:rsidRPr="0079339F" w:rsidRDefault="0079339F" w:rsidP="0079339F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9339F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79339F" w:rsidRDefault="007933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6EE" w:rsidRDefault="009C36EE" w:rsidP="007D422B">
      <w:r>
        <w:separator/>
      </w:r>
    </w:p>
  </w:footnote>
  <w:footnote w:type="continuationSeparator" w:id="0">
    <w:p w:rsidR="009C36EE" w:rsidRDefault="009C36EE" w:rsidP="007D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2B" w:rsidRPr="007D422B" w:rsidRDefault="007D422B" w:rsidP="007D422B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D422B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Descrição: Descrição: Brasão da República" style="width:51.75pt;height:51pt;visibility:visible">
          <v:imagedata r:id="rId1" o:title=""/>
        </v:shape>
      </w:pict>
    </w:r>
  </w:p>
  <w:p w:rsidR="007D422B" w:rsidRPr="007D422B" w:rsidRDefault="007D422B" w:rsidP="007D422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7D422B">
      <w:rPr>
        <w:rFonts w:ascii="Calibri" w:hAnsi="Calibri"/>
        <w:b/>
        <w:szCs w:val="22"/>
        <w:lang w:eastAsia="en-US"/>
      </w:rPr>
      <w:t>Ministério da Saúde - MS</w:t>
    </w:r>
  </w:p>
  <w:p w:rsidR="007D422B" w:rsidRPr="007D422B" w:rsidRDefault="007D422B" w:rsidP="007D422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7D422B">
      <w:rPr>
        <w:rFonts w:ascii="Calibri" w:hAnsi="Calibri"/>
        <w:b/>
        <w:szCs w:val="22"/>
        <w:lang w:eastAsia="en-US"/>
      </w:rPr>
      <w:t>Agência Nacional de Vigilância Sanitária - ANVISA</w:t>
    </w:r>
  </w:p>
  <w:p w:rsidR="007D422B" w:rsidRDefault="007D42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EFB"/>
    <w:multiLevelType w:val="hybridMultilevel"/>
    <w:tmpl w:val="90C680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7D58C2"/>
    <w:multiLevelType w:val="hybridMultilevel"/>
    <w:tmpl w:val="919ED2CA"/>
    <w:lvl w:ilvl="0" w:tplc="F7AE810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D593C88"/>
    <w:multiLevelType w:val="multilevel"/>
    <w:tmpl w:val="F8709808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11077788"/>
    <w:multiLevelType w:val="multilevel"/>
    <w:tmpl w:val="EE1A0A5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110C269D"/>
    <w:multiLevelType w:val="hybridMultilevel"/>
    <w:tmpl w:val="0CF684EA"/>
    <w:lvl w:ilvl="0" w:tplc="18C801A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FBB"/>
    <w:multiLevelType w:val="hybridMultilevel"/>
    <w:tmpl w:val="022E0776"/>
    <w:lvl w:ilvl="0" w:tplc="90A69958">
      <w:start w:val="1"/>
      <w:numFmt w:val="lowerLetter"/>
      <w:lvlText w:val="%1)"/>
      <w:lvlJc w:val="left"/>
      <w:pPr>
        <w:tabs>
          <w:tab w:val="num" w:pos="4105"/>
        </w:tabs>
        <w:ind w:left="410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6" w15:restartNumberingAfterBreak="0">
    <w:nsid w:val="216A110C"/>
    <w:multiLevelType w:val="hybridMultilevel"/>
    <w:tmpl w:val="5288B6FA"/>
    <w:lvl w:ilvl="0" w:tplc="D866483A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32AA5853"/>
    <w:multiLevelType w:val="multilevel"/>
    <w:tmpl w:val="43C8AE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34EE4602"/>
    <w:multiLevelType w:val="hybridMultilevel"/>
    <w:tmpl w:val="FF7E17F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60A62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44744B59"/>
    <w:multiLevelType w:val="hybridMultilevel"/>
    <w:tmpl w:val="FAA2AA1A"/>
    <w:lvl w:ilvl="0" w:tplc="3FD8B7F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  <w:vertAlign w:val="superscrip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862AF4"/>
    <w:multiLevelType w:val="hybridMultilevel"/>
    <w:tmpl w:val="01185166"/>
    <w:lvl w:ilvl="0" w:tplc="0416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5C6D7E1E"/>
    <w:multiLevelType w:val="hybridMultilevel"/>
    <w:tmpl w:val="C6A089CC"/>
    <w:lvl w:ilvl="0" w:tplc="1C9AB0D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7EA483F"/>
    <w:multiLevelType w:val="multilevel"/>
    <w:tmpl w:val="43E2C0B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72E04413"/>
    <w:multiLevelType w:val="hybridMultilevel"/>
    <w:tmpl w:val="C6A089CC"/>
    <w:lvl w:ilvl="0" w:tplc="1C9AB0D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3"/>
  </w:num>
  <w:num w:numId="13">
    <w:abstractNumId w:val="4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A2E65"/>
    <w:rsid w:val="00000C28"/>
    <w:rsid w:val="0000767C"/>
    <w:rsid w:val="0004790B"/>
    <w:rsid w:val="000602CC"/>
    <w:rsid w:val="000765C6"/>
    <w:rsid w:val="00077591"/>
    <w:rsid w:val="000A71CD"/>
    <w:rsid w:val="000C079C"/>
    <w:rsid w:val="000C1004"/>
    <w:rsid w:val="000D0D78"/>
    <w:rsid w:val="000D658C"/>
    <w:rsid w:val="000E4150"/>
    <w:rsid w:val="00106AD7"/>
    <w:rsid w:val="00112646"/>
    <w:rsid w:val="00114243"/>
    <w:rsid w:val="001467B7"/>
    <w:rsid w:val="00152D05"/>
    <w:rsid w:val="0016286C"/>
    <w:rsid w:val="0016718F"/>
    <w:rsid w:val="00167631"/>
    <w:rsid w:val="001724E2"/>
    <w:rsid w:val="001749E3"/>
    <w:rsid w:val="00176D7B"/>
    <w:rsid w:val="001848B0"/>
    <w:rsid w:val="001849F5"/>
    <w:rsid w:val="00190F29"/>
    <w:rsid w:val="00191EED"/>
    <w:rsid w:val="001948FE"/>
    <w:rsid w:val="001A6057"/>
    <w:rsid w:val="001B0A84"/>
    <w:rsid w:val="001B750F"/>
    <w:rsid w:val="001D1E7C"/>
    <w:rsid w:val="001E05A9"/>
    <w:rsid w:val="001E07A9"/>
    <w:rsid w:val="001F0A88"/>
    <w:rsid w:val="002151A3"/>
    <w:rsid w:val="00235555"/>
    <w:rsid w:val="00244A72"/>
    <w:rsid w:val="00246618"/>
    <w:rsid w:val="00247AAF"/>
    <w:rsid w:val="00275731"/>
    <w:rsid w:val="002A13F0"/>
    <w:rsid w:val="002A1A24"/>
    <w:rsid w:val="002A20F1"/>
    <w:rsid w:val="002A360E"/>
    <w:rsid w:val="002B1B92"/>
    <w:rsid w:val="002C1B2D"/>
    <w:rsid w:val="002C4F38"/>
    <w:rsid w:val="002E1A98"/>
    <w:rsid w:val="002F74CE"/>
    <w:rsid w:val="0030524C"/>
    <w:rsid w:val="0031448A"/>
    <w:rsid w:val="00322A71"/>
    <w:rsid w:val="0032460E"/>
    <w:rsid w:val="00333A4A"/>
    <w:rsid w:val="00352381"/>
    <w:rsid w:val="00373B21"/>
    <w:rsid w:val="00377670"/>
    <w:rsid w:val="003A192E"/>
    <w:rsid w:val="003C6585"/>
    <w:rsid w:val="003C69A2"/>
    <w:rsid w:val="003D4240"/>
    <w:rsid w:val="003E583F"/>
    <w:rsid w:val="00402905"/>
    <w:rsid w:val="00407B67"/>
    <w:rsid w:val="00416178"/>
    <w:rsid w:val="00440FD6"/>
    <w:rsid w:val="00443A9A"/>
    <w:rsid w:val="004578B2"/>
    <w:rsid w:val="0047431B"/>
    <w:rsid w:val="00475C29"/>
    <w:rsid w:val="004771D9"/>
    <w:rsid w:val="00484A42"/>
    <w:rsid w:val="00493849"/>
    <w:rsid w:val="004A1070"/>
    <w:rsid w:val="004A3DC9"/>
    <w:rsid w:val="004A5769"/>
    <w:rsid w:val="004B04F7"/>
    <w:rsid w:val="004B1B9D"/>
    <w:rsid w:val="004B5B1E"/>
    <w:rsid w:val="004B6346"/>
    <w:rsid w:val="004F24C5"/>
    <w:rsid w:val="004F4196"/>
    <w:rsid w:val="0051332E"/>
    <w:rsid w:val="0051358E"/>
    <w:rsid w:val="0052697A"/>
    <w:rsid w:val="00536304"/>
    <w:rsid w:val="0054731B"/>
    <w:rsid w:val="00561229"/>
    <w:rsid w:val="005707E1"/>
    <w:rsid w:val="00571D07"/>
    <w:rsid w:val="005752F0"/>
    <w:rsid w:val="005C7C06"/>
    <w:rsid w:val="005F4479"/>
    <w:rsid w:val="00635CB0"/>
    <w:rsid w:val="00637E15"/>
    <w:rsid w:val="00644D27"/>
    <w:rsid w:val="00676FB9"/>
    <w:rsid w:val="00680F85"/>
    <w:rsid w:val="00682AED"/>
    <w:rsid w:val="0069492F"/>
    <w:rsid w:val="006A2E65"/>
    <w:rsid w:val="006A61A0"/>
    <w:rsid w:val="006B6B2C"/>
    <w:rsid w:val="006F116B"/>
    <w:rsid w:val="007058D9"/>
    <w:rsid w:val="00715D69"/>
    <w:rsid w:val="007179A4"/>
    <w:rsid w:val="00722636"/>
    <w:rsid w:val="00733188"/>
    <w:rsid w:val="00736E80"/>
    <w:rsid w:val="00741614"/>
    <w:rsid w:val="00745E25"/>
    <w:rsid w:val="0077673F"/>
    <w:rsid w:val="0079339F"/>
    <w:rsid w:val="00794C74"/>
    <w:rsid w:val="007A5FBE"/>
    <w:rsid w:val="007C59F4"/>
    <w:rsid w:val="007D422B"/>
    <w:rsid w:val="007D4BEF"/>
    <w:rsid w:val="007D588C"/>
    <w:rsid w:val="007E3AD4"/>
    <w:rsid w:val="007E56CA"/>
    <w:rsid w:val="007F42B1"/>
    <w:rsid w:val="007F65F4"/>
    <w:rsid w:val="00801AD3"/>
    <w:rsid w:val="008243EE"/>
    <w:rsid w:val="00824831"/>
    <w:rsid w:val="00854436"/>
    <w:rsid w:val="00860978"/>
    <w:rsid w:val="00873AB6"/>
    <w:rsid w:val="00895C65"/>
    <w:rsid w:val="008A0B01"/>
    <w:rsid w:val="008A41D8"/>
    <w:rsid w:val="008B1148"/>
    <w:rsid w:val="008B6738"/>
    <w:rsid w:val="008B7478"/>
    <w:rsid w:val="008C2387"/>
    <w:rsid w:val="008C5294"/>
    <w:rsid w:val="008D2430"/>
    <w:rsid w:val="008E6B84"/>
    <w:rsid w:val="008E7E1D"/>
    <w:rsid w:val="008F12B8"/>
    <w:rsid w:val="008F6969"/>
    <w:rsid w:val="009108B0"/>
    <w:rsid w:val="00913042"/>
    <w:rsid w:val="009312C9"/>
    <w:rsid w:val="00943930"/>
    <w:rsid w:val="009753A5"/>
    <w:rsid w:val="00975C26"/>
    <w:rsid w:val="009813B6"/>
    <w:rsid w:val="0098267D"/>
    <w:rsid w:val="0099588E"/>
    <w:rsid w:val="00996AD7"/>
    <w:rsid w:val="009A6865"/>
    <w:rsid w:val="009B7266"/>
    <w:rsid w:val="009C36EE"/>
    <w:rsid w:val="009E2726"/>
    <w:rsid w:val="00A03ECC"/>
    <w:rsid w:val="00A15D6D"/>
    <w:rsid w:val="00A161AE"/>
    <w:rsid w:val="00A3309F"/>
    <w:rsid w:val="00A36437"/>
    <w:rsid w:val="00A41C6F"/>
    <w:rsid w:val="00A451B6"/>
    <w:rsid w:val="00A63A11"/>
    <w:rsid w:val="00A64527"/>
    <w:rsid w:val="00A65C40"/>
    <w:rsid w:val="00A675F8"/>
    <w:rsid w:val="00A76F2D"/>
    <w:rsid w:val="00A80F8F"/>
    <w:rsid w:val="00AA06E9"/>
    <w:rsid w:val="00AA334F"/>
    <w:rsid w:val="00AB3C85"/>
    <w:rsid w:val="00AB4C53"/>
    <w:rsid w:val="00AC0364"/>
    <w:rsid w:val="00AE0884"/>
    <w:rsid w:val="00AF12F7"/>
    <w:rsid w:val="00B07D78"/>
    <w:rsid w:val="00B362BF"/>
    <w:rsid w:val="00B47275"/>
    <w:rsid w:val="00B6591D"/>
    <w:rsid w:val="00B93606"/>
    <w:rsid w:val="00BC6BB4"/>
    <w:rsid w:val="00BD780A"/>
    <w:rsid w:val="00BE3694"/>
    <w:rsid w:val="00BF6D7C"/>
    <w:rsid w:val="00C0752D"/>
    <w:rsid w:val="00C22B2A"/>
    <w:rsid w:val="00C27BD3"/>
    <w:rsid w:val="00C411DA"/>
    <w:rsid w:val="00C52227"/>
    <w:rsid w:val="00C532BB"/>
    <w:rsid w:val="00C743AF"/>
    <w:rsid w:val="00C93537"/>
    <w:rsid w:val="00C94C5B"/>
    <w:rsid w:val="00CA463A"/>
    <w:rsid w:val="00CE5368"/>
    <w:rsid w:val="00CF443C"/>
    <w:rsid w:val="00D02420"/>
    <w:rsid w:val="00D066DC"/>
    <w:rsid w:val="00D1645E"/>
    <w:rsid w:val="00D4109C"/>
    <w:rsid w:val="00D432DC"/>
    <w:rsid w:val="00D46BDD"/>
    <w:rsid w:val="00D57F50"/>
    <w:rsid w:val="00D91AA1"/>
    <w:rsid w:val="00D91FA5"/>
    <w:rsid w:val="00D934D6"/>
    <w:rsid w:val="00D97B28"/>
    <w:rsid w:val="00DB3261"/>
    <w:rsid w:val="00DD3B5A"/>
    <w:rsid w:val="00E00756"/>
    <w:rsid w:val="00E014B8"/>
    <w:rsid w:val="00E16E34"/>
    <w:rsid w:val="00E1797F"/>
    <w:rsid w:val="00E27FF4"/>
    <w:rsid w:val="00E330DD"/>
    <w:rsid w:val="00E33B82"/>
    <w:rsid w:val="00E46E6F"/>
    <w:rsid w:val="00E5026A"/>
    <w:rsid w:val="00E50BFA"/>
    <w:rsid w:val="00E72610"/>
    <w:rsid w:val="00E744B2"/>
    <w:rsid w:val="00E84D33"/>
    <w:rsid w:val="00E90583"/>
    <w:rsid w:val="00EA4124"/>
    <w:rsid w:val="00EA50AF"/>
    <w:rsid w:val="00EB1181"/>
    <w:rsid w:val="00EB15B7"/>
    <w:rsid w:val="00EC0DF4"/>
    <w:rsid w:val="00EC1EF0"/>
    <w:rsid w:val="00EC2736"/>
    <w:rsid w:val="00EC5E36"/>
    <w:rsid w:val="00ED10D3"/>
    <w:rsid w:val="00EE13AD"/>
    <w:rsid w:val="00F0291E"/>
    <w:rsid w:val="00F03239"/>
    <w:rsid w:val="00F2329F"/>
    <w:rsid w:val="00F27278"/>
    <w:rsid w:val="00F31102"/>
    <w:rsid w:val="00F345B4"/>
    <w:rsid w:val="00F52BA0"/>
    <w:rsid w:val="00F76B25"/>
    <w:rsid w:val="00F77A63"/>
    <w:rsid w:val="00F77DA0"/>
    <w:rsid w:val="00F9655D"/>
    <w:rsid w:val="00FB5053"/>
    <w:rsid w:val="00FB6AC4"/>
    <w:rsid w:val="00FC2E5D"/>
    <w:rsid w:val="00FE2552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475C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475C2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75C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75C29"/>
    <w:rPr>
      <w:rFonts w:cs="Times New Roman"/>
      <w:b/>
      <w:kern w:val="36"/>
      <w:sz w:val="48"/>
    </w:rPr>
  </w:style>
  <w:style w:type="character" w:customStyle="1" w:styleId="Ttulo2Char">
    <w:name w:val="Título 2 Char"/>
    <w:basedOn w:val="Fontepargpadro"/>
    <w:link w:val="Ttulo2"/>
    <w:uiPriority w:val="9"/>
    <w:locked/>
    <w:rsid w:val="00475C29"/>
    <w:rPr>
      <w:rFonts w:cs="Times New Roman"/>
      <w:b/>
      <w:sz w:val="36"/>
    </w:rPr>
  </w:style>
  <w:style w:type="character" w:customStyle="1" w:styleId="Ttulo3Char">
    <w:name w:val="Título 3 Char"/>
    <w:basedOn w:val="Fontepargpadro"/>
    <w:link w:val="Ttulo3"/>
    <w:uiPriority w:val="9"/>
    <w:locked/>
    <w:rsid w:val="00475C29"/>
    <w:rPr>
      <w:rFonts w:cs="Times New Roman"/>
      <w:b/>
      <w:sz w:val="27"/>
    </w:rPr>
  </w:style>
  <w:style w:type="table" w:styleId="Tabelacomgrade">
    <w:name w:val="Table Grid"/>
    <w:basedOn w:val="Tabelanormal"/>
    <w:uiPriority w:val="59"/>
    <w:rsid w:val="00C9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rsid w:val="00EB11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s-AR" w:eastAsia="es-ES"/>
    </w:rPr>
  </w:style>
  <w:style w:type="paragraph" w:styleId="NormalWeb">
    <w:name w:val="Normal (Web)"/>
    <w:basedOn w:val="Normal"/>
    <w:uiPriority w:val="99"/>
    <w:rsid w:val="00EB1181"/>
    <w:pPr>
      <w:spacing w:before="100" w:beforeAutospacing="1" w:after="100" w:afterAutospacing="1"/>
    </w:pPr>
    <w:rPr>
      <w:rFonts w:ascii="Arial Unicode MS" w:hAnsi="Arial Unicode MS" w:cs="Arial Unicode MS"/>
      <w:lang w:val="es-ES" w:eastAsia="es-ES"/>
    </w:rPr>
  </w:style>
  <w:style w:type="paragraph" w:styleId="Corpodetexto">
    <w:name w:val="Body Text"/>
    <w:basedOn w:val="Normal"/>
    <w:link w:val="CorpodetextoChar"/>
    <w:uiPriority w:val="99"/>
    <w:rsid w:val="002F74CE"/>
    <w:pPr>
      <w:jc w:val="center"/>
    </w:pPr>
    <w:rPr>
      <w:rFonts w:ascii="Arial" w:hAnsi="Arial" w:cs="Arial"/>
      <w:sz w:val="16"/>
      <w:szCs w:val="16"/>
      <w:lang w:val="fr-FR" w:eastAsia="es-E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4"/>
      <w:szCs w:val="24"/>
    </w:rPr>
  </w:style>
  <w:style w:type="character" w:customStyle="1" w:styleId="A0">
    <w:name w:val="A0"/>
    <w:rsid w:val="001724E2"/>
    <w:rPr>
      <w:color w:val="211D1E"/>
    </w:rPr>
  </w:style>
  <w:style w:type="paragraph" w:customStyle="1" w:styleId="Default">
    <w:name w:val="Default"/>
    <w:rsid w:val="009439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rsid w:val="00A36437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22"/>
    <w:qFormat/>
    <w:rsid w:val="004B04F7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rsid w:val="00E1797F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E1797F"/>
    <w:rPr>
      <w:rFonts w:ascii="Tahoma" w:hAnsi="Tahoma" w:cs="Times New Roman"/>
      <w:sz w:val="16"/>
    </w:rPr>
  </w:style>
  <w:style w:type="paragraph" w:styleId="Cabealho">
    <w:name w:val="header"/>
    <w:basedOn w:val="Normal"/>
    <w:link w:val="CabealhoChar"/>
    <w:uiPriority w:val="99"/>
    <w:rsid w:val="007D42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D422B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D42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D422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AE5A-8EFB-4B55-8B93-25702F73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1835</Words>
  <Characters>9909</Characters>
  <Application>Microsoft Office Word</Application>
  <DocSecurity>0</DocSecurity>
  <Lines>82</Lines>
  <Paragraphs>23</Paragraphs>
  <ScaleCrop>false</ScaleCrop>
  <Company>anvisa</Company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GMC n</dc:title>
  <dc:subject/>
  <dc:creator>Diego Botelho Gaino</dc:creator>
  <cp:keywords/>
  <dc:description/>
  <cp:lastModifiedBy>Julia de Souza Ferreira</cp:lastModifiedBy>
  <cp:revision>2</cp:revision>
  <cp:lastPrinted>2016-11-10T12:59:00Z</cp:lastPrinted>
  <dcterms:created xsi:type="dcterms:W3CDTF">2018-08-16T18:53:00Z</dcterms:created>
  <dcterms:modified xsi:type="dcterms:W3CDTF">2018-08-16T18:53:00Z</dcterms:modified>
</cp:coreProperties>
</file>