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30" w:rsidRDefault="00291130" w:rsidP="008B36C5">
      <w:pPr>
        <w:pStyle w:val="Ttulo1"/>
        <w:spacing w:before="0" w:beforeAutospacing="0" w:after="200" w:afterAutospacing="0"/>
        <w:ind w:left="-567" w:right="-568"/>
        <w:divId w:val="12138834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36C5">
        <w:rPr>
          <w:rFonts w:ascii="Times New Roman" w:hAnsi="Times New Roman" w:cs="Times New Roman"/>
          <w:sz w:val="24"/>
          <w:szCs w:val="24"/>
        </w:rPr>
        <w:t>RESOLUÇÃO DA DIRETORIA COLEGIADA - RDC Nº 20, DE 15 DE MAIO DE 2009</w:t>
      </w:r>
    </w:p>
    <w:p w:rsidR="008B36C5" w:rsidRPr="008B36C5" w:rsidRDefault="008B36C5" w:rsidP="008B36C5">
      <w:pPr>
        <w:pStyle w:val="Ttulo1"/>
        <w:spacing w:before="0" w:beforeAutospacing="0" w:after="200" w:afterAutospacing="0"/>
        <w:ind w:left="-567" w:right="-568"/>
        <w:divId w:val="1213883476"/>
        <w:rPr>
          <w:rFonts w:ascii="Times New Roman" w:hAnsi="Times New Roman" w:cs="Times New Roman"/>
          <w:color w:val="0000FF"/>
          <w:sz w:val="24"/>
          <w:szCs w:val="24"/>
        </w:rPr>
      </w:pPr>
      <w:r w:rsidRPr="008B36C5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92, de 18 de maio de 2009)</w:t>
      </w:r>
    </w:p>
    <w:p w:rsidR="00291130" w:rsidRPr="008B36C5" w:rsidRDefault="00291130" w:rsidP="008B36C5">
      <w:pPr>
        <w:pStyle w:val="Corpodetexto2"/>
        <w:spacing w:before="0" w:beforeAutospacing="0" w:after="200" w:afterAutospacing="0" w:line="240" w:lineRule="auto"/>
        <w:ind w:left="3969"/>
        <w:jc w:val="both"/>
        <w:divId w:val="1213883476"/>
      </w:pPr>
      <w:r w:rsidRPr="008B36C5">
        <w:t>Prorroga o prazo para cadastro de insumos farmacêuticos ativos junto à ANVISA.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rPr>
          <w:b/>
          <w:bCs/>
        </w:rPr>
        <w:t>A Diretoria Colegiada da Agência Nacional de Vigilância Sanitária</w:t>
      </w:r>
      <w:r w:rsidRPr="008B36C5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12 de maio de 2009, e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considerando a Lei nº. 6360, de 23 de setembro de 1976;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considerando a Lei nº. 9.782, de 26 de janeiro de 1999;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considerando a Resolução RDC nº 250, de 13 de setembro de 2005;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considerando a Resolução RDC nº 30, de 15 de maio de 2008;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considerando a Resolução – RDC nº 83, de 14 de novembro de 2008,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adota a seguinte Resolução da Diretoria Colegiada e eu, Diretor-Presidente, determino a sua publicação: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Art. 1º Fica prorrogado por 60 (sessenta) dias, a contar da publicação desta Resolução, o prazo para que as empresas cadastrem os insumos farmacêuticos ativos, de que trata a Resolução RDC nº. 30, de 2008.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Art. 2º Findo o prazo, as empresas somente poderão comercializar os insumos farmacêuticos ativos cadastrados junto à ANVISA.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Art. 3º O não cumprimento dos dispositivos estabelecidos nesta Resolução configura infração de natureza sanitária, sujeitando o infrator às penalidades previstas em Lei.</w:t>
      </w:r>
    </w:p>
    <w:p w:rsidR="00291130" w:rsidRPr="008B36C5" w:rsidRDefault="00291130" w:rsidP="008B36C5">
      <w:pPr>
        <w:autoSpaceDE w:val="0"/>
        <w:autoSpaceDN w:val="0"/>
        <w:spacing w:before="0" w:beforeAutospacing="0" w:after="200" w:afterAutospacing="0"/>
        <w:ind w:firstLine="567"/>
        <w:jc w:val="both"/>
        <w:divId w:val="1213883476"/>
      </w:pPr>
      <w:r w:rsidRPr="008B36C5">
        <w:t>Art. 4º Esta Resolução entra em vigor na data da sua publicação.</w:t>
      </w:r>
    </w:p>
    <w:p w:rsidR="008B36C5" w:rsidRDefault="008B36C5" w:rsidP="008B36C5">
      <w:pPr>
        <w:pStyle w:val="Ttulo2"/>
        <w:spacing w:before="0" w:beforeAutospacing="0" w:after="200" w:afterAutospacing="0"/>
        <w:divId w:val="1213883476"/>
        <w:rPr>
          <w:rFonts w:ascii="Times New Roman" w:hAnsi="Times New Roman" w:cs="Times New Roman"/>
          <w:sz w:val="24"/>
          <w:szCs w:val="24"/>
        </w:rPr>
      </w:pPr>
    </w:p>
    <w:p w:rsidR="00A53197" w:rsidRPr="008B36C5" w:rsidRDefault="00291130" w:rsidP="008B36C5">
      <w:pPr>
        <w:pStyle w:val="Ttulo2"/>
        <w:spacing w:before="0" w:beforeAutospacing="0" w:after="200" w:afterAutospacing="0"/>
        <w:divId w:val="121388347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8B36C5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8B36C5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8B36C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34C" w:rsidRDefault="00CA634C" w:rsidP="008B36C5">
      <w:pPr>
        <w:spacing w:before="0" w:after="0"/>
      </w:pPr>
      <w:r>
        <w:separator/>
      </w:r>
    </w:p>
  </w:endnote>
  <w:endnote w:type="continuationSeparator" w:id="0">
    <w:p w:rsidR="00CA634C" w:rsidRDefault="00CA634C" w:rsidP="008B36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C5" w:rsidRPr="008B36C5" w:rsidRDefault="008B36C5" w:rsidP="008B36C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34C" w:rsidRDefault="00CA634C" w:rsidP="008B36C5">
      <w:pPr>
        <w:spacing w:before="0" w:after="0"/>
      </w:pPr>
      <w:r>
        <w:separator/>
      </w:r>
    </w:p>
  </w:footnote>
  <w:footnote w:type="continuationSeparator" w:id="0">
    <w:p w:rsidR="00CA634C" w:rsidRDefault="00CA634C" w:rsidP="008B36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C5" w:rsidRPr="008B36C5" w:rsidRDefault="00CA634C" w:rsidP="008B36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CA634C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B36C5" w:rsidRPr="008B36C5" w:rsidRDefault="008B36C5" w:rsidP="008B36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B36C5">
      <w:rPr>
        <w:rFonts w:ascii="Calibri" w:hAnsi="Calibri"/>
        <w:b/>
        <w:szCs w:val="22"/>
        <w:lang w:eastAsia="en-US"/>
      </w:rPr>
      <w:t>Ministério da Saúde - MS</w:t>
    </w:r>
  </w:p>
  <w:p w:rsidR="008B36C5" w:rsidRDefault="008B36C5" w:rsidP="008B36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B36C5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8B36C5">
      <w:rPr>
        <w:rFonts w:ascii="Calibri" w:hAnsi="Calibri"/>
        <w:b/>
        <w:szCs w:val="22"/>
        <w:lang w:eastAsia="en-US"/>
      </w:rPr>
      <w:t xml:space="preserve"> ANVISA</w:t>
    </w:r>
  </w:p>
  <w:p w:rsidR="008B36C5" w:rsidRPr="008B36C5" w:rsidRDefault="008B36C5" w:rsidP="008B36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53FBD"/>
    <w:rsid w:val="00291130"/>
    <w:rsid w:val="002A6BAF"/>
    <w:rsid w:val="00524060"/>
    <w:rsid w:val="005D13BD"/>
    <w:rsid w:val="00652E8A"/>
    <w:rsid w:val="00771958"/>
    <w:rsid w:val="008B36C5"/>
    <w:rsid w:val="008B7BC0"/>
    <w:rsid w:val="008D770F"/>
    <w:rsid w:val="009D4C4B"/>
    <w:rsid w:val="009F4005"/>
    <w:rsid w:val="00A53197"/>
    <w:rsid w:val="00AF43E7"/>
    <w:rsid w:val="00B37F57"/>
    <w:rsid w:val="00B517AC"/>
    <w:rsid w:val="00C95A0B"/>
    <w:rsid w:val="00CA634C"/>
    <w:rsid w:val="00DC75F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9113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291130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B36C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B36C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B36C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B36C5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34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4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7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138834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1396</Characters>
  <Application>Microsoft Office Word</Application>
  <DocSecurity>0</DocSecurity>
  <Lines>11</Lines>
  <Paragraphs>3</Paragraphs>
  <ScaleCrop>false</ScaleCrop>
  <Company>ANVISA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2017-10-17T19:30:00Z</cp:lastPrinted>
  <dcterms:created xsi:type="dcterms:W3CDTF">2018-08-16T18:34:00Z</dcterms:created>
  <dcterms:modified xsi:type="dcterms:W3CDTF">2018-08-16T18:34:00Z</dcterms:modified>
</cp:coreProperties>
</file>