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E1" w:rsidRPr="0036369A" w:rsidRDefault="00E57961" w:rsidP="0036369A">
      <w:pPr>
        <w:ind w:left="-284" w:right="-285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  <w:r w:rsidRPr="0036369A">
        <w:rPr>
          <w:rFonts w:ascii="Times New Roman" w:hAnsi="Times New Roman"/>
          <w:b/>
          <w:szCs w:val="24"/>
        </w:rPr>
        <w:t>R</w:t>
      </w:r>
      <w:r w:rsidR="0036369A" w:rsidRPr="0036369A">
        <w:rPr>
          <w:rFonts w:ascii="Times New Roman" w:hAnsi="Times New Roman"/>
          <w:b/>
          <w:szCs w:val="24"/>
        </w:rPr>
        <w:t xml:space="preserve">ESOLUÇÃO DE DIRETORIA COLEGIADA – RDC Nº 240, DE </w:t>
      </w:r>
      <w:r w:rsidRPr="0036369A">
        <w:rPr>
          <w:rFonts w:ascii="Times New Roman" w:hAnsi="Times New Roman"/>
          <w:b/>
          <w:szCs w:val="24"/>
        </w:rPr>
        <w:t>6 DE OUTUBRO DE 2004</w:t>
      </w:r>
    </w:p>
    <w:p w:rsidR="00E57961" w:rsidRPr="0036369A" w:rsidRDefault="0036369A" w:rsidP="00E57961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 xml:space="preserve">(Publicada em DOU nº 195, de </w:t>
      </w:r>
      <w:r w:rsidR="00E57961" w:rsidRPr="0036369A">
        <w:rPr>
          <w:rFonts w:ascii="Times New Roman" w:hAnsi="Times New Roman"/>
          <w:b/>
          <w:color w:val="0000FF"/>
          <w:sz w:val="24"/>
          <w:szCs w:val="24"/>
        </w:rPr>
        <w:t>8 de outubro de 2004)</w:t>
      </w:r>
    </w:p>
    <w:p w:rsidR="003E7387" w:rsidRPr="0036369A" w:rsidRDefault="003E7387" w:rsidP="00E57961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36369A">
        <w:rPr>
          <w:rFonts w:ascii="Times New Roman" w:hAnsi="Times New Roman"/>
          <w:b/>
          <w:color w:val="0000FF"/>
          <w:sz w:val="24"/>
          <w:szCs w:val="24"/>
        </w:rPr>
        <w:t>(Revogada pela Resolução – RDC nº 32, de 27 de junho de 2013)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A </w:t>
      </w:r>
      <w:r w:rsidRPr="0036369A">
        <w:rPr>
          <w:rFonts w:ascii="Times New Roman" w:hAnsi="Times New Roman"/>
          <w:b/>
          <w:strike/>
          <w:sz w:val="24"/>
          <w:szCs w:val="24"/>
        </w:rPr>
        <w:t>Diretoria Colegiada da Agência Nacional de Vigilância Sanitária</w:t>
      </w:r>
      <w:r w:rsidRPr="0036369A">
        <w:rPr>
          <w:rFonts w:ascii="Times New Roman" w:hAnsi="Times New Roman"/>
          <w:strike/>
          <w:sz w:val="24"/>
          <w:szCs w:val="24"/>
        </w:rPr>
        <w:t xml:space="preserve">, no uso da atribuição que lhe confere o art. 11, inciso IV, do Regulamento da ANVISA aprovado pelo Decreto n.º 3.029, de 16 de abril de 1999, c/c o Art. 111, inciso I, alínea "b", § 1º do Regimento Interno aprovado pela Portaria n.º 593, de 25 de agosto de 2000, publicada no DOU de 22 de dezembro de 2000, em reunião realizada em 4 de outubro de 2004;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>considerando o controle e a fiscalização dos produtos e serviços que envolvam risco à saúde pública conforme o disposto na Lei n.º 9.782, de 26 de janeiro de 1999;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considerando a necessidade do constante aperfeiçoamento das ações de controle sanitário na área de Saneantes Domissanitários, visando à proteção da saúde da população;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considerando os produtos saneantes sob o Regulamento Sanitário conforme estabelece a Lei n.º 6.360 de 23 de setembro de 1976 e suas atualizações;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>considerando as Normas Brasileiras Registradas da Associação Brasileira de Normas Técnicas NBR N.7500/01 e suas atualizações;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considerando a necessidade de resguardar a saúde humana e o meio ambiente;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considerando os riscos de exposição, e as precauções recomendadas pela Lei n.º 6.360, de 23 de setembro de 1976, pelo Decreto n.º 79.094, de 5 de janeiro de 1977 e pela Lei n.º 8.078, de 11 de setembro de 1990, face aos riscos oferecidos, adotou a seguinte Resolução, e eu, Diretor-Presidente determino a sua publicação: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Art. 1° O Anexo da Resolução RDC n.º 163, de 11 de setembro de 2001, passa a vigorar conforme disposto no anexo desta Resolução.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Art.2º Fica concedido o prazo de 180 (cento e oitenta) dias para que os fabricantes dos produtos se adequem aos dispositivos da presente Resolução.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>Art. 3° Esta Resolução entra em vigor na data de sua publicação</w:t>
      </w:r>
    </w:p>
    <w:p w:rsidR="009F55FD" w:rsidRPr="0036369A" w:rsidRDefault="009F55FD" w:rsidP="009F55FD">
      <w:pPr>
        <w:spacing w:before="300" w:after="300" w:line="240" w:lineRule="auto"/>
        <w:jc w:val="center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>CLÁUDIO MAIEROVITCH PESSANHA HENRIQUES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</w:p>
    <w:p w:rsidR="009F55FD" w:rsidRPr="0036369A" w:rsidRDefault="009F55FD" w:rsidP="009F55FD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36369A">
        <w:rPr>
          <w:rFonts w:ascii="Times New Roman" w:hAnsi="Times New Roman"/>
          <w:b/>
          <w:strike/>
          <w:sz w:val="24"/>
          <w:szCs w:val="24"/>
        </w:rPr>
        <w:lastRenderedPageBreak/>
        <w:t>ANEXO</w:t>
      </w:r>
    </w:p>
    <w:p w:rsidR="009F55FD" w:rsidRPr="0036369A" w:rsidRDefault="009F55FD" w:rsidP="009F55FD">
      <w:pPr>
        <w:spacing w:before="300" w:after="300" w:line="240" w:lineRule="auto"/>
        <w:jc w:val="center"/>
        <w:rPr>
          <w:rFonts w:ascii="Times New Roman" w:hAnsi="Times New Roman"/>
          <w:b/>
          <w:strike/>
          <w:sz w:val="24"/>
          <w:szCs w:val="24"/>
        </w:rPr>
      </w:pPr>
      <w:r w:rsidRPr="0036369A">
        <w:rPr>
          <w:rFonts w:ascii="Times New Roman" w:hAnsi="Times New Roman"/>
          <w:b/>
          <w:strike/>
          <w:sz w:val="24"/>
          <w:szCs w:val="24"/>
        </w:rPr>
        <w:t>FRASES E INFORMAÇÕES OBRIGATÓRIAS PARA OS DIZERES DOS RÓTULOS DOS PRODUTOS SANEANTES FORTEMENTE ALCALINOS E FORTEMENTE ÁCIDOS.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1. Produtos fortemente alcalinos e fortemente ácidos: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1.1 Frases de Advertências gerais: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a) A sentença ANTES DE USAR LEIA AS INSTRUÇÕES DO RÓTULO deve estar localizada no painel principal na face do rótulo imediatamente voltada para o consumidor, disposta horizontalmente, em destaque, maiúscula, negrito, tendo cada uma das letras altura de no mínimo 1/50 (um </w:t>
      </w:r>
      <w:proofErr w:type="spellStart"/>
      <w:r w:rsidRPr="0036369A">
        <w:rPr>
          <w:rFonts w:ascii="Times New Roman" w:hAnsi="Times New Roman"/>
          <w:strike/>
          <w:sz w:val="24"/>
          <w:szCs w:val="24"/>
        </w:rPr>
        <w:t>cinqüenta</w:t>
      </w:r>
      <w:proofErr w:type="spellEnd"/>
      <w:r w:rsidRPr="0036369A">
        <w:rPr>
          <w:rFonts w:ascii="Times New Roman" w:hAnsi="Times New Roman"/>
          <w:strike/>
          <w:sz w:val="24"/>
          <w:szCs w:val="24"/>
        </w:rPr>
        <w:t xml:space="preserve"> avo) da maior altura do painel principal e não inferior ao dobro da menor letra do rótulo.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b) No rótulo do produto de venda restrita a empresas especializadas, isto é, aplicados ou manipulados exclusivamente por profissional devidamente treinado, capacitado ou por empresa especializada deve constar em destaque a expressão PRODUTO EXCLUSIVAMENTE DE USO PROFISSIONAL - PROIBIDA A VENDA DIRETA AO PÚBLICO, localizada no painel principal na face do rótulo imediatamente voltada para o consumidor, em destaque, maiúscula, negrito, ocupando uma área igual à ocupada pelo nome comercial ou tendo cada uma das letras altura de no mínimo 1/25 (um vinte e cinco avo) da maior altura do painel principal com não menos que 0,3 cm.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c) A frase CONSERVE FORA DO ALCANCE DAS CRIANÇAS E DOS ANIMAIS DOMÉSTICOS, deve estar em destaque, negrito e maiúscula, tendo a altura das letras não menos que 0,2 cm.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I. Exclusivamente para os produtos fortemente alcalinos: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PERIGO: CAUSA QUEIMADURAS GRAVES - CONTÉM PRODUTO FORTEMENTE ALCALINO_______________________ (mencionar o nome químico da base). Esta locução deve estar em destaque, negrito, maiúscula e acrescentada das figuras 1 e 2 constates neste anexo, no caso dos produtos que possam ter contato direto com o usuário quando de sua utilização.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II. Exclusivamente para os produtos fortemente ácidos: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PERIGO: CAUSA QUEIMADURAS GRAVES - CONTÉM PRODUTO FORTEMENTE ÁCIDO ____________ (mencionar o nome químico do ácido).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lastRenderedPageBreak/>
        <w:t xml:space="preserve">Esta locução deve estar em destaque, negrito, maiúscula e acrescentada das figuras 1 e 2 constates neste anexo, no caso dos produtos que possam ter contato direto com o usuário quando de sua utilização.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1.2 Frases de Advertências Toxicológicas: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a) “CUIDADO: perigosa a sua ingestão.”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b) “Impeça o contato com os olhos, pele e roupas durante o manuseio.”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1.3 Frases de Recomendações de Segurança: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>a) Quando as características do produto e uso assim indicarem “Utilize luvas de borracha e proteja os olhos durante a aplicação.”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b) Quando as características do produto e uso assim indicarem: “Utilize botas de proteção.”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1.4 Frases de Recomendações de Uso: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a) “Não misture com água na embalagem original.”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b) “Não aplique em superfície aquecida.”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c) “Nunca reutilize a embalagem vazia.”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d) “Inserir recomendações para abertura da embalagem.”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e) Inserir recomendações para armazenamento da embalagem.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1.5 Frases de Recomendações para Primeiro Socorros: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>a) “Em caso de contato com os olhos ou pele lave imediatamente com água em abundância.”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>b) “Em caso de ingestão, não provoque vômito, consulte imediatamente um Centro de Intoxicações ou Serviço de Saúde mais próximo. Sempre que possível leve o rótulo ou embalagem do produto.”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1.6. Figuras para os produtos fortemente alcalinos e fortemente ácidos: </w:t>
      </w:r>
    </w:p>
    <w:p w:rsidR="009F55FD" w:rsidRPr="0036369A" w:rsidRDefault="009F55FD" w:rsidP="009F55FD">
      <w:pPr>
        <w:spacing w:before="300" w:after="300" w:line="240" w:lineRule="auto"/>
        <w:ind w:firstLine="573"/>
        <w:jc w:val="both"/>
        <w:rPr>
          <w:rFonts w:ascii="Times New Roman" w:hAnsi="Times New Roman"/>
          <w:strike/>
          <w:sz w:val="24"/>
          <w:szCs w:val="24"/>
        </w:rPr>
      </w:pPr>
      <w:r w:rsidRPr="0036369A">
        <w:rPr>
          <w:rFonts w:ascii="Times New Roman" w:hAnsi="Times New Roman"/>
          <w:strike/>
          <w:sz w:val="24"/>
          <w:szCs w:val="24"/>
        </w:rPr>
        <w:t xml:space="preserve">Os símbolos de corrosivo (figura 1) e de substancia tóxica (figura 2) devem figurar no painel principal na face do rótulo voltada imediatamente para o consumidor, com lado equivalente a 15% da maior altura do painel principal não inferior a 1,0 cm de </w:t>
      </w:r>
      <w:r w:rsidRPr="0036369A">
        <w:rPr>
          <w:rFonts w:ascii="Times New Roman" w:hAnsi="Times New Roman"/>
          <w:strike/>
          <w:sz w:val="24"/>
          <w:szCs w:val="24"/>
        </w:rPr>
        <w:lastRenderedPageBreak/>
        <w:t xml:space="preserve">lado. As figuras devem ser na cor branca e contorno preto com cor de fundo alaranjada (Referência </w:t>
      </w:r>
      <w:proofErr w:type="spellStart"/>
      <w:r w:rsidRPr="0036369A">
        <w:rPr>
          <w:rFonts w:ascii="Times New Roman" w:hAnsi="Times New Roman"/>
          <w:strike/>
          <w:sz w:val="24"/>
          <w:szCs w:val="24"/>
        </w:rPr>
        <w:t>Munsell</w:t>
      </w:r>
      <w:proofErr w:type="spellEnd"/>
      <w:r w:rsidRPr="0036369A">
        <w:rPr>
          <w:rFonts w:ascii="Times New Roman" w:hAnsi="Times New Roman"/>
          <w:strike/>
          <w:sz w:val="24"/>
          <w:szCs w:val="24"/>
        </w:rPr>
        <w:t xml:space="preserve"> - Básico 2,5 YR 6/14 com tolerância de 2,5 YR 6/16 e 2,5 YR 6/12. ou Referência </w:t>
      </w:r>
      <w:proofErr w:type="spellStart"/>
      <w:r w:rsidRPr="0036369A">
        <w:rPr>
          <w:rFonts w:ascii="Times New Roman" w:hAnsi="Times New Roman"/>
          <w:strike/>
          <w:sz w:val="24"/>
          <w:szCs w:val="24"/>
        </w:rPr>
        <w:t>Pantone</w:t>
      </w:r>
      <w:proofErr w:type="spellEnd"/>
      <w:r w:rsidRPr="0036369A">
        <w:rPr>
          <w:rFonts w:ascii="Times New Roman" w:hAnsi="Times New Roman"/>
          <w:strike/>
          <w:sz w:val="24"/>
          <w:szCs w:val="24"/>
        </w:rPr>
        <w:t xml:space="preserve"> - Básico 152 com tolerância 151 e 157) devendo seguir a proporcionalidade das mesmas.</w:t>
      </w:r>
    </w:p>
    <w:p w:rsidR="009F55FD" w:rsidRDefault="00852523" w:rsidP="00720E78">
      <w:pPr>
        <w:jc w:val="center"/>
        <w:rPr>
          <w:rFonts w:ascii="Times New Roman" w:hAnsi="Times New Roman"/>
          <w:strike/>
          <w:noProof/>
          <w:sz w:val="24"/>
          <w:szCs w:val="24"/>
          <w:lang w:eastAsia="pt-BR"/>
        </w:rPr>
      </w:pPr>
      <w:r w:rsidRPr="0036369A">
        <w:rPr>
          <w:rFonts w:ascii="Times New Roman" w:hAnsi="Times New Roman"/>
          <w:strike/>
          <w:noProof/>
          <w:sz w:val="24"/>
          <w:szCs w:val="24"/>
          <w:lang w:eastAsia="pt-BR"/>
        </w:rPr>
        <w:pict>
          <v:line id="Conector reto 3" o:spid="_x0000_s1026" style="position:absolute;left:0;text-align:left;flip:y;z-index:251658240;visibility:visible" from="41.3pt,11.6pt" to="378.2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"/>
        </w:pict>
      </w:r>
      <w:r w:rsidRPr="0036369A">
        <w:rPr>
          <w:rFonts w:ascii="Times New Roman" w:hAnsi="Times New Roman"/>
          <w:strike/>
          <w:noProof/>
          <w:sz w:val="24"/>
          <w:szCs w:val="24"/>
          <w:lang w:eastAsia="pt-BR"/>
        </w:rPr>
        <w:pict>
          <v:line id="Conector reto 2" o:spid="_x0000_s1027" style="position:absolute;left:0;text-align:left;z-index:251657216;visibility:visible" from="46.7pt,11.6pt" to="383.6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"/>
        </w:pict>
      </w:r>
      <w:r w:rsidR="00F2787F" w:rsidRPr="0036369A">
        <w:rPr>
          <w:rFonts w:ascii="Times New Roman" w:hAnsi="Times New Roman"/>
          <w:strike/>
          <w:noProof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42pt;height:141.75pt;visibility:visible">
            <v:imagedata r:id="rId6" o:title="" croptop="41337f" cropbottom="5392f" cropleft="27638f" cropright="12354f"/>
          </v:shape>
        </w:pict>
      </w:r>
    </w:p>
    <w:p w:rsidR="0036369A" w:rsidRPr="0036369A" w:rsidRDefault="0036369A" w:rsidP="00720E78">
      <w:pPr>
        <w:jc w:val="center"/>
        <w:rPr>
          <w:rFonts w:ascii="Times New Roman" w:hAnsi="Times New Roman"/>
          <w:b/>
          <w:strike/>
          <w:color w:val="0000FF"/>
          <w:sz w:val="24"/>
          <w:szCs w:val="24"/>
        </w:rPr>
      </w:pPr>
    </w:p>
    <w:sectPr w:rsidR="0036369A" w:rsidRPr="0036369A" w:rsidSect="008525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B90" w:rsidRDefault="00447B90" w:rsidP="0036369A">
      <w:pPr>
        <w:spacing w:after="0" w:line="240" w:lineRule="auto"/>
      </w:pPr>
      <w:r>
        <w:separator/>
      </w:r>
    </w:p>
  </w:endnote>
  <w:endnote w:type="continuationSeparator" w:id="0">
    <w:p w:rsidR="00447B90" w:rsidRDefault="00447B90" w:rsidP="0036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69A" w:rsidRPr="0036369A" w:rsidRDefault="0036369A" w:rsidP="0036369A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B517AC">
      <w:rPr>
        <w:rFonts w:eastAsia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B90" w:rsidRDefault="00447B90" w:rsidP="0036369A">
      <w:pPr>
        <w:spacing w:after="0" w:line="240" w:lineRule="auto"/>
      </w:pPr>
      <w:r>
        <w:separator/>
      </w:r>
    </w:p>
  </w:footnote>
  <w:footnote w:type="continuationSeparator" w:id="0">
    <w:p w:rsidR="00447B90" w:rsidRDefault="00447B90" w:rsidP="00363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69A" w:rsidRPr="00B517AC" w:rsidRDefault="0036369A" w:rsidP="0036369A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</w:rPr>
    </w:pPr>
    <w:r w:rsidRPr="0036369A">
      <w:rPr>
        <w:rFonts w:eastAsia="Times New Roman"/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Descrição: Descrição: Brasão da República" style="width:51.75pt;height:51pt;visibility:visible">
          <v:imagedata r:id="rId1" o:title=" Brasão da República"/>
        </v:shape>
      </w:pict>
    </w:r>
  </w:p>
  <w:p w:rsidR="0036369A" w:rsidRPr="00B517AC" w:rsidRDefault="0036369A" w:rsidP="0036369A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>Ministério da Saúde - MS</w:t>
    </w:r>
  </w:p>
  <w:p w:rsidR="0036369A" w:rsidRDefault="0036369A" w:rsidP="0036369A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  <w:r w:rsidRPr="00B517AC">
      <w:rPr>
        <w:rFonts w:eastAsia="Times New Roman"/>
        <w:b/>
        <w:sz w:val="24"/>
      </w:rPr>
      <w:t xml:space="preserve">Agência Nacional de Vigilância Sanitária </w:t>
    </w:r>
    <w:r>
      <w:rPr>
        <w:rFonts w:eastAsia="Times New Roman"/>
        <w:b/>
        <w:sz w:val="24"/>
      </w:rPr>
      <w:t>–</w:t>
    </w:r>
    <w:r w:rsidRPr="00B517AC">
      <w:rPr>
        <w:rFonts w:eastAsia="Times New Roman"/>
        <w:b/>
        <w:sz w:val="24"/>
      </w:rPr>
      <w:t xml:space="preserve"> ANVISA</w:t>
    </w:r>
  </w:p>
  <w:p w:rsidR="0036369A" w:rsidRPr="0036369A" w:rsidRDefault="0036369A" w:rsidP="0036369A">
    <w:pPr>
      <w:tabs>
        <w:tab w:val="center" w:pos="4252"/>
        <w:tab w:val="right" w:pos="8504"/>
      </w:tabs>
      <w:spacing w:after="0" w:line="240" w:lineRule="auto"/>
      <w:jc w:val="center"/>
      <w:rPr>
        <w:rFonts w:eastAsia="Times New Roman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7961"/>
    <w:rsid w:val="001E708B"/>
    <w:rsid w:val="0036369A"/>
    <w:rsid w:val="003E2785"/>
    <w:rsid w:val="003E7387"/>
    <w:rsid w:val="00447B90"/>
    <w:rsid w:val="00720E78"/>
    <w:rsid w:val="007441BF"/>
    <w:rsid w:val="00786686"/>
    <w:rsid w:val="007900B5"/>
    <w:rsid w:val="00852523"/>
    <w:rsid w:val="008654C7"/>
    <w:rsid w:val="008C3F59"/>
    <w:rsid w:val="009F55FD"/>
    <w:rsid w:val="00B30817"/>
    <w:rsid w:val="00B41DE3"/>
    <w:rsid w:val="00BB793D"/>
    <w:rsid w:val="00D621E1"/>
    <w:rsid w:val="00E57961"/>
    <w:rsid w:val="00F2787F"/>
    <w:rsid w:val="00F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FFC6476-0C36-42AA-9184-88652A41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52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F55F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636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6369A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6369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6369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laianabrasil</dc:creator>
  <cp:keywords/>
  <cp:lastModifiedBy>Julia de Souza Ferreira</cp:lastModifiedBy>
  <cp:revision>2</cp:revision>
  <cp:lastPrinted>2016-12-16T13:20:00Z</cp:lastPrinted>
  <dcterms:created xsi:type="dcterms:W3CDTF">2018-11-27T16:36:00Z</dcterms:created>
  <dcterms:modified xsi:type="dcterms:W3CDTF">2018-11-27T16:36:00Z</dcterms:modified>
</cp:coreProperties>
</file>