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051E2">
      <w:pPr>
        <w:ind w:firstLine="567"/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t>Resolução da Diretoria Colegiada - RDC nº 30, de 5 de fevereiro de 2002.</w:t>
      </w:r>
    </w:p>
    <w:p w:rsidR="00000000" w:rsidRDefault="006051E2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Publicada em 05 de fevereiro de 2002</w:t>
      </w:r>
    </w:p>
    <w:p w:rsidR="00000000" w:rsidRDefault="006051E2">
      <w:pPr>
        <w:ind w:firstLine="567"/>
        <w:rPr>
          <w:rFonts w:ascii="Arial" w:hAnsi="Arial" w:cs="Arial"/>
        </w:rPr>
      </w:pPr>
    </w:p>
    <w:p w:rsidR="00000000" w:rsidRDefault="006051E2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 Diretoria Colegiada da Agê</w:t>
      </w:r>
      <w:r>
        <w:rPr>
          <w:rFonts w:ascii="Arial" w:hAnsi="Arial" w:cs="Arial"/>
          <w:b/>
          <w:bCs/>
        </w:rPr>
        <w:t xml:space="preserve">ncia Nacional de Vigilância Sanitária, </w:t>
      </w:r>
      <w:r>
        <w:rPr>
          <w:rFonts w:ascii="Arial" w:hAnsi="Arial" w:cs="Arial"/>
        </w:rPr>
        <w:t>no uso da atribuição que lhe confere o art. 11, inciso IV, do Regulamento da ANVISA aprovado pelo Decreto nº 3.029, de 16 de abril de 1999, em reunião realizada em 30 de janeiro de 2002,</w:t>
      </w:r>
    </w:p>
    <w:p w:rsidR="00000000" w:rsidRDefault="006051E2">
      <w:pPr>
        <w:ind w:firstLine="567"/>
        <w:jc w:val="both"/>
        <w:rPr>
          <w:rFonts w:ascii="Arial" w:hAnsi="Arial" w:cs="Arial"/>
        </w:rPr>
      </w:pPr>
    </w:p>
    <w:p w:rsidR="00000000" w:rsidRDefault="006051E2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o disposto nos a</w:t>
      </w:r>
      <w:r>
        <w:rPr>
          <w:rFonts w:ascii="Arial" w:hAnsi="Arial" w:cs="Arial"/>
        </w:rPr>
        <w:t>rts. 6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e 7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da Lei n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6.360, de 23 de janeiro de 1976; </w:t>
      </w:r>
    </w:p>
    <w:p w:rsidR="00000000" w:rsidRDefault="006051E2">
      <w:pPr>
        <w:ind w:firstLine="567"/>
        <w:jc w:val="both"/>
        <w:rPr>
          <w:rFonts w:ascii="Arial" w:hAnsi="Arial" w:cs="Arial"/>
        </w:rPr>
      </w:pPr>
    </w:p>
    <w:p w:rsidR="00000000" w:rsidRDefault="006051E2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a necessidade de eliminar a exposição de crianças menores de 2 anos ao uso inadequado da cânfor</w:t>
      </w:r>
      <w:r>
        <w:rPr>
          <w:rFonts w:ascii="Arial" w:hAnsi="Arial" w:cs="Arial"/>
        </w:rPr>
        <w:t>a,</w:t>
      </w:r>
    </w:p>
    <w:p w:rsidR="00000000" w:rsidRDefault="006051E2">
      <w:pPr>
        <w:ind w:firstLine="567"/>
        <w:jc w:val="both"/>
        <w:rPr>
          <w:rFonts w:ascii="Arial" w:hAnsi="Arial" w:cs="Arial"/>
        </w:rPr>
      </w:pPr>
    </w:p>
    <w:p w:rsidR="00000000" w:rsidRDefault="006051E2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adotou a seguinte Resolução de Diretoria Colegiada, e eu, Diretor-Presidente, determino a sua publicação. </w:t>
      </w:r>
    </w:p>
    <w:p w:rsidR="00000000" w:rsidRDefault="006051E2">
      <w:pPr>
        <w:ind w:firstLine="567"/>
        <w:jc w:val="both"/>
        <w:rPr>
          <w:rFonts w:ascii="Arial" w:hAnsi="Arial" w:cs="Arial"/>
        </w:rPr>
      </w:pPr>
    </w:p>
    <w:p w:rsidR="00000000" w:rsidRDefault="006051E2">
      <w:pPr>
        <w:ind w:firstLine="567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</w:rPr>
        <w:t xml:space="preserve">Art. 1º Determinar que todos os produtos de uso tópico contendo cânfora em suas formulações, apresentem em suas rotulagens, bulas, impressos em </w:t>
      </w:r>
      <w:r>
        <w:rPr>
          <w:rFonts w:ascii="Arial" w:hAnsi="Arial" w:cs="Arial"/>
        </w:rPr>
        <w:t xml:space="preserve">etiquetas e prospectos </w:t>
      </w:r>
      <w:r>
        <w:rPr>
          <w:rFonts w:ascii="Arial" w:hAnsi="Arial" w:cs="Arial"/>
          <w:snapToGrid w:val="0"/>
        </w:rPr>
        <w:t xml:space="preserve">as seguintes advertências </w:t>
      </w:r>
      <w:r>
        <w:rPr>
          <w:rFonts w:ascii="Arial" w:hAnsi="Arial" w:cs="Arial"/>
        </w:rPr>
        <w:t xml:space="preserve">com as </w:t>
      </w:r>
      <w:r>
        <w:rPr>
          <w:rFonts w:ascii="Arial" w:hAnsi="Arial" w:cs="Arial"/>
          <w:b/>
          <w:bCs/>
        </w:rPr>
        <w:t>dimensões necessárias e de fácil leitura</w:t>
      </w:r>
      <w:r>
        <w:rPr>
          <w:rFonts w:ascii="Arial" w:hAnsi="Arial" w:cs="Arial"/>
        </w:rPr>
        <w:t>, em destaque:</w:t>
      </w:r>
      <w:r>
        <w:rPr>
          <w:rFonts w:ascii="Arial" w:hAnsi="Arial" w:cs="Arial"/>
          <w:snapToGrid w:val="0"/>
        </w:rPr>
        <w:t xml:space="preserve"> </w:t>
      </w:r>
    </w:p>
    <w:p w:rsidR="00000000" w:rsidRDefault="006051E2">
      <w:pPr>
        <w:pStyle w:val="Corpodetexto2"/>
        <w:ind w:firstLine="567"/>
      </w:pPr>
    </w:p>
    <w:p w:rsidR="00000000" w:rsidRDefault="006051E2">
      <w:pPr>
        <w:pStyle w:val="Corpodetexto2"/>
        <w:ind w:firstLine="567"/>
      </w:pPr>
      <w:r>
        <w:t>“Produto é contra-indicado para crianças menores de 2 anos”.</w:t>
      </w:r>
    </w:p>
    <w:p w:rsidR="00000000" w:rsidRDefault="006051E2">
      <w:pPr>
        <w:ind w:firstLine="567"/>
        <w:jc w:val="both"/>
        <w:rPr>
          <w:rFonts w:ascii="Arial" w:hAnsi="Arial" w:cs="Arial"/>
          <w:snapToGrid w:val="0"/>
        </w:rPr>
      </w:pPr>
    </w:p>
    <w:p w:rsidR="00000000" w:rsidRDefault="006051E2">
      <w:pPr>
        <w:ind w:firstLine="567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Parágrafo único. </w:t>
      </w:r>
      <w:r>
        <w:rPr>
          <w:rFonts w:ascii="Arial" w:hAnsi="Arial" w:cs="Arial"/>
        </w:rPr>
        <w:t>As empresas detentoras de registro dos medicamentos de que trata</w:t>
      </w:r>
      <w:r>
        <w:rPr>
          <w:rFonts w:ascii="Arial" w:hAnsi="Arial" w:cs="Arial"/>
        </w:rPr>
        <w:t xml:space="preserve"> o caput</w:t>
      </w:r>
      <w:r>
        <w:rPr>
          <w:rFonts w:ascii="Arial" w:hAnsi="Arial" w:cs="Arial"/>
          <w:snapToGrid w:val="0"/>
        </w:rPr>
        <w:t xml:space="preserve"> deste artigo terão o prazo de 120 (cento e vinte) dias para atender às determinações nele contidas.</w:t>
      </w:r>
    </w:p>
    <w:p w:rsidR="00000000" w:rsidRDefault="006051E2">
      <w:pPr>
        <w:ind w:firstLine="567"/>
        <w:jc w:val="both"/>
        <w:rPr>
          <w:rFonts w:ascii="Arial" w:hAnsi="Arial" w:cs="Arial"/>
        </w:rPr>
      </w:pPr>
    </w:p>
    <w:p w:rsidR="00000000" w:rsidRDefault="006051E2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2º A inobservância dos preceitos contidos nesta Resolução configura infração sanitária, ficando o infrator sujeito às penalidades previstas n</w:t>
      </w:r>
      <w:r>
        <w:rPr>
          <w:rFonts w:ascii="Arial" w:hAnsi="Arial" w:cs="Arial"/>
        </w:rPr>
        <w:t>a Lei nº 6.437, de 20 de agosto de 1977, e demais normas aplicáveis.</w:t>
      </w:r>
    </w:p>
    <w:p w:rsidR="00000000" w:rsidRDefault="006051E2">
      <w:pPr>
        <w:ind w:firstLine="567"/>
        <w:jc w:val="both"/>
        <w:rPr>
          <w:rFonts w:ascii="Arial" w:hAnsi="Arial" w:cs="Arial"/>
        </w:rPr>
      </w:pPr>
    </w:p>
    <w:p w:rsidR="00000000" w:rsidRDefault="006051E2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3º Esta Resolução entra em vigor na data de sua publicação.</w:t>
      </w:r>
    </w:p>
    <w:p w:rsidR="00000000" w:rsidRDefault="006051E2">
      <w:pPr>
        <w:jc w:val="both"/>
        <w:rPr>
          <w:rFonts w:ascii="Arial" w:hAnsi="Arial" w:cs="Arial"/>
        </w:rPr>
      </w:pPr>
    </w:p>
    <w:p w:rsidR="00000000" w:rsidRDefault="006051E2">
      <w:pPr>
        <w:jc w:val="both"/>
        <w:rPr>
          <w:rFonts w:ascii="Arial" w:hAnsi="Arial" w:cs="Arial"/>
        </w:rPr>
      </w:pPr>
    </w:p>
    <w:p w:rsidR="00000000" w:rsidRDefault="006051E2">
      <w:pPr>
        <w:jc w:val="both"/>
        <w:rPr>
          <w:rFonts w:ascii="Arial" w:hAnsi="Arial" w:cs="Arial"/>
        </w:rPr>
      </w:pPr>
    </w:p>
    <w:p w:rsidR="00000000" w:rsidRDefault="006051E2">
      <w:pPr>
        <w:pStyle w:val="Ttulo1"/>
        <w:rPr>
          <w:i w:val="0"/>
          <w:iCs w:val="0"/>
        </w:rPr>
      </w:pPr>
      <w:r>
        <w:rPr>
          <w:i w:val="0"/>
          <w:iCs w:val="0"/>
        </w:rPr>
        <w:t>GONZALO VECINA NETO</w:t>
      </w:r>
    </w:p>
    <w:sectPr w:rsidR="00000000">
      <w:pgSz w:w="11907" w:h="16840" w:code="9"/>
      <w:pgMar w:top="1418" w:right="1134" w:bottom="1134" w:left="1134" w:header="709" w:footer="709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051E2"/>
    <w:rsid w:val="0060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E81856C-8DF9-40BB-B4FB-93BDDF51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rFonts w:ascii="Arial" w:hAnsi="Arial" w:cs="Arial"/>
      <w:i/>
      <w:i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orpodetexto2">
    <w:name w:val="Body Text 2"/>
    <w:basedOn w:val="Normal"/>
    <w:link w:val="Corpodetexto2Char"/>
    <w:uiPriority w:val="99"/>
    <w:pPr>
      <w:ind w:firstLine="708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1255</Characters>
  <Application>Microsoft Office Word</Application>
  <DocSecurity>0</DocSecurity>
  <Lines>10</Lines>
  <Paragraphs>2</Paragraphs>
  <ScaleCrop>false</ScaleCrop>
  <Company>ANVS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Diretoria Colegiada - RDC nº 30, de 5 de fevereiro de 2002</dc:title>
  <dc:subject/>
  <dc:creator>Andre.Chaia</dc:creator>
  <cp:keywords/>
  <dc:description/>
  <cp:lastModifiedBy>Helder Lopes da Silva</cp:lastModifiedBy>
  <cp:revision>2</cp:revision>
  <cp:lastPrinted>2002-02-05T16:31:00Z</cp:lastPrinted>
  <dcterms:created xsi:type="dcterms:W3CDTF">2019-02-06T11:35:00Z</dcterms:created>
  <dcterms:modified xsi:type="dcterms:W3CDTF">2019-02-06T11:35:00Z</dcterms:modified>
</cp:coreProperties>
</file>