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44CD" w:rsidRPr="00E919DC" w:rsidRDefault="006344CD" w:rsidP="00E80605">
      <w:pPr>
        <w:autoSpaceDE w:val="0"/>
        <w:autoSpaceDN w:val="0"/>
        <w:adjustRightInd w:val="0"/>
        <w:ind w:firstLine="567"/>
        <w:jc w:val="both"/>
        <w:rPr>
          <w:b/>
          <w:bCs/>
          <w:strike/>
          <w:color w:val="282526"/>
          <w:sz w:val="24"/>
          <w:szCs w:val="24"/>
        </w:rPr>
      </w:pPr>
      <w:bookmarkStart w:id="0" w:name="_GoBack"/>
      <w:bookmarkEnd w:id="0"/>
    </w:p>
    <w:p w:rsidR="00236B4D" w:rsidRPr="00E919DC" w:rsidRDefault="00EB7D52" w:rsidP="00CB3E65">
      <w:pPr>
        <w:autoSpaceDE w:val="0"/>
        <w:autoSpaceDN w:val="0"/>
        <w:adjustRightInd w:val="0"/>
        <w:ind w:firstLine="567"/>
        <w:jc w:val="center"/>
        <w:rPr>
          <w:b/>
          <w:bCs/>
          <w:color w:val="282526"/>
          <w:sz w:val="23"/>
          <w:szCs w:val="23"/>
        </w:rPr>
      </w:pPr>
      <w:r w:rsidRPr="00E919DC">
        <w:rPr>
          <w:b/>
          <w:bCs/>
          <w:color w:val="282526"/>
          <w:sz w:val="23"/>
          <w:szCs w:val="23"/>
        </w:rPr>
        <w:t>RESOLUÇÃO D</w:t>
      </w:r>
      <w:r w:rsidR="008D7B6B" w:rsidRPr="00E919DC">
        <w:rPr>
          <w:b/>
          <w:bCs/>
          <w:color w:val="282526"/>
          <w:sz w:val="23"/>
          <w:szCs w:val="23"/>
        </w:rPr>
        <w:t>E</w:t>
      </w:r>
      <w:r w:rsidRPr="00E919DC">
        <w:rPr>
          <w:b/>
          <w:bCs/>
          <w:color w:val="282526"/>
          <w:sz w:val="23"/>
          <w:szCs w:val="23"/>
        </w:rPr>
        <w:t xml:space="preserve"> DIRETORIA COLEGIADA</w:t>
      </w:r>
      <w:r w:rsidR="00485026" w:rsidRPr="00E919DC">
        <w:rPr>
          <w:b/>
          <w:bCs/>
          <w:color w:val="282526"/>
          <w:sz w:val="23"/>
          <w:szCs w:val="23"/>
        </w:rPr>
        <w:t xml:space="preserve"> – </w:t>
      </w:r>
      <w:r w:rsidRPr="00E919DC">
        <w:rPr>
          <w:b/>
          <w:bCs/>
          <w:color w:val="282526"/>
          <w:sz w:val="23"/>
          <w:szCs w:val="23"/>
        </w:rPr>
        <w:t>RDC</w:t>
      </w:r>
      <w:r w:rsidR="00485026" w:rsidRPr="00E919DC">
        <w:rPr>
          <w:b/>
          <w:bCs/>
          <w:color w:val="282526"/>
          <w:sz w:val="23"/>
          <w:szCs w:val="23"/>
        </w:rPr>
        <w:t xml:space="preserve"> </w:t>
      </w:r>
      <w:r w:rsidRPr="00E919DC">
        <w:rPr>
          <w:b/>
          <w:bCs/>
          <w:color w:val="282526"/>
          <w:sz w:val="23"/>
          <w:szCs w:val="23"/>
        </w:rPr>
        <w:t>N°</w:t>
      </w:r>
      <w:r w:rsidR="003D5CD4" w:rsidRPr="00E919DC">
        <w:rPr>
          <w:b/>
          <w:bCs/>
          <w:color w:val="282526"/>
          <w:sz w:val="23"/>
          <w:szCs w:val="23"/>
        </w:rPr>
        <w:t xml:space="preserve"> 31</w:t>
      </w:r>
      <w:r w:rsidR="00485026" w:rsidRPr="00E919DC">
        <w:rPr>
          <w:b/>
          <w:bCs/>
          <w:color w:val="282526"/>
          <w:sz w:val="23"/>
          <w:szCs w:val="23"/>
        </w:rPr>
        <w:t>, DE</w:t>
      </w:r>
      <w:r w:rsidR="003D5CD4" w:rsidRPr="00E919DC">
        <w:rPr>
          <w:b/>
          <w:bCs/>
          <w:color w:val="282526"/>
          <w:sz w:val="23"/>
          <w:szCs w:val="23"/>
        </w:rPr>
        <w:t xml:space="preserve"> 24 </w:t>
      </w:r>
      <w:r w:rsidR="00236B4D" w:rsidRPr="00E919DC">
        <w:rPr>
          <w:b/>
          <w:bCs/>
          <w:color w:val="282526"/>
          <w:sz w:val="23"/>
          <w:szCs w:val="23"/>
        </w:rPr>
        <w:t xml:space="preserve">DE </w:t>
      </w:r>
      <w:r w:rsidR="00336099" w:rsidRPr="00E919DC">
        <w:rPr>
          <w:b/>
          <w:bCs/>
          <w:color w:val="282526"/>
          <w:sz w:val="23"/>
          <w:szCs w:val="23"/>
        </w:rPr>
        <w:t xml:space="preserve">JULHO </w:t>
      </w:r>
      <w:r w:rsidR="00236B4D" w:rsidRPr="00E919DC">
        <w:rPr>
          <w:b/>
          <w:bCs/>
          <w:color w:val="282526"/>
          <w:sz w:val="23"/>
          <w:szCs w:val="23"/>
        </w:rPr>
        <w:t>DE 201</w:t>
      </w:r>
      <w:r w:rsidR="00336099" w:rsidRPr="00E919DC">
        <w:rPr>
          <w:b/>
          <w:bCs/>
          <w:color w:val="282526"/>
          <w:sz w:val="23"/>
          <w:szCs w:val="23"/>
        </w:rPr>
        <w:t>5</w:t>
      </w:r>
    </w:p>
    <w:p w:rsidR="009E423B" w:rsidRPr="00E919DC" w:rsidRDefault="009E423B" w:rsidP="00CB3E65">
      <w:pPr>
        <w:autoSpaceDE w:val="0"/>
        <w:autoSpaceDN w:val="0"/>
        <w:adjustRightInd w:val="0"/>
        <w:ind w:firstLine="567"/>
        <w:jc w:val="center"/>
        <w:rPr>
          <w:b/>
          <w:bCs/>
          <w:color w:val="282526"/>
          <w:sz w:val="23"/>
          <w:szCs w:val="23"/>
        </w:rPr>
      </w:pPr>
    </w:p>
    <w:p w:rsidR="009E423B" w:rsidRPr="00E919DC" w:rsidRDefault="009E423B" w:rsidP="009E423B">
      <w:pPr>
        <w:jc w:val="center"/>
        <w:rPr>
          <w:b/>
          <w:color w:val="0000FF"/>
          <w:sz w:val="24"/>
          <w:szCs w:val="24"/>
        </w:rPr>
      </w:pPr>
      <w:r w:rsidRPr="00E919DC">
        <w:rPr>
          <w:b/>
          <w:color w:val="0000FF"/>
          <w:sz w:val="24"/>
          <w:szCs w:val="24"/>
        </w:rPr>
        <w:t>(Publicada em DOU nº 141, de 27 de julho de 2015)</w:t>
      </w:r>
    </w:p>
    <w:p w:rsidR="009E423B" w:rsidRPr="00E919DC" w:rsidRDefault="009E423B" w:rsidP="009E423B">
      <w:pPr>
        <w:jc w:val="center"/>
        <w:rPr>
          <w:b/>
          <w:color w:val="0000FF"/>
          <w:sz w:val="24"/>
          <w:szCs w:val="24"/>
        </w:rPr>
      </w:pPr>
    </w:p>
    <w:p w:rsidR="009E423B" w:rsidRPr="00E919DC" w:rsidRDefault="009E423B" w:rsidP="009E423B">
      <w:pPr>
        <w:jc w:val="center"/>
        <w:rPr>
          <w:b/>
          <w:color w:val="0000FF"/>
          <w:sz w:val="24"/>
          <w:szCs w:val="24"/>
        </w:rPr>
      </w:pPr>
      <w:r w:rsidRPr="00E919DC">
        <w:rPr>
          <w:b/>
          <w:color w:val="0000FF"/>
          <w:sz w:val="24"/>
          <w:szCs w:val="24"/>
        </w:rPr>
        <w:t>(Revogada pela Resolução – RDC nº 46, de 22 de outubro de 2015)</w:t>
      </w:r>
    </w:p>
    <w:p w:rsidR="009E423B" w:rsidRPr="00E919DC" w:rsidRDefault="009E423B" w:rsidP="00CB3E65">
      <w:pPr>
        <w:autoSpaceDE w:val="0"/>
        <w:autoSpaceDN w:val="0"/>
        <w:adjustRightInd w:val="0"/>
        <w:ind w:firstLine="567"/>
        <w:jc w:val="center"/>
        <w:rPr>
          <w:b/>
          <w:bCs/>
          <w:strike/>
          <w:color w:val="282526"/>
          <w:sz w:val="23"/>
          <w:szCs w:val="23"/>
        </w:rPr>
      </w:pPr>
    </w:p>
    <w:p w:rsidR="00236B4D" w:rsidRPr="00E919DC" w:rsidRDefault="00236B4D" w:rsidP="00E80605">
      <w:pPr>
        <w:autoSpaceDE w:val="0"/>
        <w:autoSpaceDN w:val="0"/>
        <w:adjustRightInd w:val="0"/>
        <w:ind w:firstLine="567"/>
        <w:jc w:val="both"/>
        <w:rPr>
          <w:strike/>
          <w:color w:val="000000"/>
          <w:sz w:val="24"/>
          <w:szCs w:val="24"/>
        </w:rPr>
      </w:pPr>
    </w:p>
    <w:p w:rsidR="00CB3E65" w:rsidRPr="00E919DC" w:rsidRDefault="00CB3E65" w:rsidP="008844EC">
      <w:pPr>
        <w:ind w:firstLine="567"/>
        <w:jc w:val="both"/>
        <w:rPr>
          <w:b/>
          <w:strike/>
          <w:sz w:val="24"/>
          <w:szCs w:val="24"/>
        </w:rPr>
      </w:pPr>
    </w:p>
    <w:p w:rsidR="008844EC" w:rsidRPr="00E919DC" w:rsidRDefault="008844EC" w:rsidP="008844EC">
      <w:pPr>
        <w:ind w:firstLine="567"/>
        <w:jc w:val="both"/>
        <w:rPr>
          <w:strike/>
          <w:sz w:val="24"/>
          <w:szCs w:val="24"/>
        </w:rPr>
      </w:pPr>
      <w:r w:rsidRPr="00E919DC">
        <w:rPr>
          <w:b/>
          <w:strike/>
          <w:sz w:val="24"/>
          <w:szCs w:val="24"/>
        </w:rPr>
        <w:t>A Diretoria Colegiada da Agência Nacional de Vigilância Sanitária,</w:t>
      </w:r>
      <w:r w:rsidRPr="00E919DC">
        <w:rPr>
          <w:strike/>
          <w:sz w:val="24"/>
          <w:szCs w:val="24"/>
        </w:rPr>
        <w:t xml:space="preserve"> no uso das atribuições que lhe confere </w:t>
      </w:r>
      <w:r w:rsidRPr="00E919DC">
        <w:rPr>
          <w:strike/>
          <w:color w:val="000000"/>
          <w:sz w:val="24"/>
          <w:szCs w:val="24"/>
        </w:rPr>
        <w:t xml:space="preserve">o art. 15, inciso VIII da Lei nº 9.782, de 26 de janeiro de 1999, com a nova redação dada pela Lei nº 13.097, de 19 de janeiro de 2015, </w:t>
      </w:r>
      <w:r w:rsidR="008532A5" w:rsidRPr="00E919DC">
        <w:rPr>
          <w:strike/>
          <w:sz w:val="24"/>
          <w:szCs w:val="24"/>
        </w:rPr>
        <w:t xml:space="preserve">art. 58, </w:t>
      </w:r>
      <w:r w:rsidRPr="00E919DC">
        <w:rPr>
          <w:strike/>
          <w:sz w:val="24"/>
          <w:szCs w:val="24"/>
        </w:rPr>
        <w:t>inciso V</w:t>
      </w:r>
      <w:r w:rsidR="008532A5" w:rsidRPr="00E919DC">
        <w:rPr>
          <w:strike/>
          <w:sz w:val="24"/>
          <w:szCs w:val="24"/>
        </w:rPr>
        <w:t xml:space="preserve"> e </w:t>
      </w:r>
      <w:r w:rsidRPr="00E919DC">
        <w:rPr>
          <w:strike/>
          <w:sz w:val="24"/>
          <w:szCs w:val="24"/>
        </w:rPr>
        <w:t xml:space="preserve">§ 1° do Regimento Interno aprovado nos termos do Anexo I da Resolução da Diretoria Colegiada – RDC nº 29, de 21 de julho de 2015, publicada em 23 de julho de 2015, e conforme deliberado em reunião </w:t>
      </w:r>
      <w:r w:rsidRPr="00E919DC">
        <w:rPr>
          <w:strike/>
          <w:color w:val="000000"/>
          <w:sz w:val="24"/>
          <w:szCs w:val="24"/>
        </w:rPr>
        <w:t>Extraordinária nº 001, de 23 de julho de 2015</w:t>
      </w:r>
      <w:r w:rsidRPr="00E919DC">
        <w:rPr>
          <w:strike/>
          <w:sz w:val="24"/>
          <w:szCs w:val="24"/>
        </w:rPr>
        <w:t xml:space="preserve">, adota a seguinte Resolução da Diretoria Colegiada e eu, Diretor-Presidente, determino a sua publicação: </w:t>
      </w:r>
    </w:p>
    <w:p w:rsidR="008844EC" w:rsidRPr="00E919DC" w:rsidRDefault="008844EC" w:rsidP="00E80605">
      <w:pPr>
        <w:autoSpaceDE w:val="0"/>
        <w:autoSpaceDN w:val="0"/>
        <w:adjustRightInd w:val="0"/>
        <w:ind w:firstLine="567"/>
        <w:jc w:val="both"/>
        <w:rPr>
          <w:strike/>
          <w:color w:val="000000"/>
          <w:sz w:val="24"/>
          <w:szCs w:val="24"/>
        </w:rPr>
      </w:pPr>
    </w:p>
    <w:p w:rsidR="00236B4D" w:rsidRPr="00E919DC" w:rsidRDefault="00236B4D" w:rsidP="00E80605">
      <w:pPr>
        <w:autoSpaceDE w:val="0"/>
        <w:autoSpaceDN w:val="0"/>
        <w:adjustRightInd w:val="0"/>
        <w:ind w:firstLine="567"/>
        <w:jc w:val="both"/>
        <w:rPr>
          <w:strike/>
          <w:color w:val="000000"/>
          <w:sz w:val="24"/>
          <w:szCs w:val="24"/>
        </w:rPr>
      </w:pPr>
      <w:r w:rsidRPr="00E919DC">
        <w:rPr>
          <w:strike/>
          <w:color w:val="000000"/>
          <w:sz w:val="24"/>
          <w:szCs w:val="24"/>
        </w:rPr>
        <w:t>Art. 1º Definir os Diretores responsáveis pelas seguintes Diretorias da Agência Nacional de Vigilância Sanitária:</w:t>
      </w:r>
    </w:p>
    <w:p w:rsidR="00E80605" w:rsidRPr="00E919DC" w:rsidRDefault="00E80605" w:rsidP="00E80605">
      <w:pPr>
        <w:autoSpaceDE w:val="0"/>
        <w:autoSpaceDN w:val="0"/>
        <w:adjustRightInd w:val="0"/>
        <w:ind w:firstLine="567"/>
        <w:jc w:val="both"/>
        <w:rPr>
          <w:strike/>
          <w:color w:val="000000"/>
          <w:sz w:val="24"/>
          <w:szCs w:val="24"/>
        </w:rPr>
      </w:pPr>
    </w:p>
    <w:p w:rsidR="00E80605" w:rsidRPr="00E919DC" w:rsidRDefault="00E80605" w:rsidP="00E80605">
      <w:pPr>
        <w:tabs>
          <w:tab w:val="left" w:pos="993"/>
        </w:tabs>
        <w:autoSpaceDE w:val="0"/>
        <w:autoSpaceDN w:val="0"/>
        <w:adjustRightInd w:val="0"/>
        <w:ind w:left="567"/>
        <w:jc w:val="both"/>
        <w:rPr>
          <w:strike/>
          <w:color w:val="000000"/>
          <w:sz w:val="24"/>
          <w:szCs w:val="24"/>
        </w:rPr>
      </w:pPr>
      <w:r w:rsidRPr="00E919DC">
        <w:rPr>
          <w:strike/>
          <w:color w:val="000000"/>
          <w:sz w:val="24"/>
          <w:szCs w:val="24"/>
        </w:rPr>
        <w:t>I. Diretor: Jarbas Barbosa da Silva J</w:t>
      </w:r>
      <w:r w:rsidR="008532A5" w:rsidRPr="00E919DC">
        <w:rPr>
          <w:strike/>
          <w:color w:val="000000"/>
          <w:sz w:val="24"/>
          <w:szCs w:val="24"/>
        </w:rPr>
        <w:t>ú</w:t>
      </w:r>
      <w:r w:rsidRPr="00E919DC">
        <w:rPr>
          <w:strike/>
          <w:color w:val="000000"/>
          <w:sz w:val="24"/>
          <w:szCs w:val="24"/>
        </w:rPr>
        <w:t>nior;</w:t>
      </w:r>
    </w:p>
    <w:p w:rsidR="00E80605" w:rsidRPr="00E919DC" w:rsidRDefault="00E80605" w:rsidP="00E80605">
      <w:pPr>
        <w:tabs>
          <w:tab w:val="left" w:pos="993"/>
        </w:tabs>
        <w:autoSpaceDE w:val="0"/>
        <w:autoSpaceDN w:val="0"/>
        <w:adjustRightInd w:val="0"/>
        <w:ind w:left="567"/>
        <w:jc w:val="both"/>
        <w:rPr>
          <w:strike/>
          <w:color w:val="000000"/>
          <w:sz w:val="24"/>
          <w:szCs w:val="24"/>
        </w:rPr>
      </w:pPr>
      <w:r w:rsidRPr="00E919DC">
        <w:rPr>
          <w:strike/>
          <w:color w:val="000000"/>
          <w:sz w:val="24"/>
          <w:szCs w:val="24"/>
        </w:rPr>
        <w:t>Diretoria de Gestão Institucional;</w:t>
      </w:r>
    </w:p>
    <w:p w:rsidR="00236B4D" w:rsidRPr="00E919DC" w:rsidRDefault="00236B4D" w:rsidP="00E80605">
      <w:pPr>
        <w:tabs>
          <w:tab w:val="left" w:pos="993"/>
        </w:tabs>
        <w:autoSpaceDE w:val="0"/>
        <w:autoSpaceDN w:val="0"/>
        <w:adjustRightInd w:val="0"/>
        <w:ind w:firstLine="567"/>
        <w:jc w:val="both"/>
        <w:rPr>
          <w:strike/>
          <w:color w:val="000000"/>
          <w:sz w:val="24"/>
          <w:szCs w:val="24"/>
        </w:rPr>
      </w:pPr>
    </w:p>
    <w:p w:rsidR="008B3DF9" w:rsidRPr="00E919DC" w:rsidRDefault="00E80605" w:rsidP="008B3DF9">
      <w:pPr>
        <w:tabs>
          <w:tab w:val="left" w:pos="993"/>
        </w:tabs>
        <w:autoSpaceDE w:val="0"/>
        <w:autoSpaceDN w:val="0"/>
        <w:adjustRightInd w:val="0"/>
        <w:ind w:left="567"/>
        <w:jc w:val="both"/>
        <w:rPr>
          <w:strike/>
          <w:color w:val="000000"/>
          <w:sz w:val="24"/>
          <w:szCs w:val="24"/>
        </w:rPr>
      </w:pPr>
      <w:r w:rsidRPr="00E919DC">
        <w:rPr>
          <w:strike/>
          <w:color w:val="000000"/>
          <w:sz w:val="24"/>
          <w:szCs w:val="24"/>
        </w:rPr>
        <w:t xml:space="preserve">II. </w:t>
      </w:r>
      <w:r w:rsidR="008B3DF9" w:rsidRPr="00E919DC">
        <w:rPr>
          <w:strike/>
          <w:color w:val="000000"/>
          <w:sz w:val="24"/>
          <w:szCs w:val="24"/>
        </w:rPr>
        <w:t>Diretor: Ivo Bucaresky;</w:t>
      </w:r>
    </w:p>
    <w:p w:rsidR="008B3DF9" w:rsidRPr="00E919DC" w:rsidRDefault="008B3DF9" w:rsidP="008B3DF9">
      <w:pPr>
        <w:tabs>
          <w:tab w:val="left" w:pos="993"/>
        </w:tabs>
        <w:autoSpaceDE w:val="0"/>
        <w:autoSpaceDN w:val="0"/>
        <w:adjustRightInd w:val="0"/>
        <w:ind w:left="567"/>
        <w:jc w:val="both"/>
        <w:rPr>
          <w:strike/>
          <w:color w:val="000000"/>
          <w:sz w:val="24"/>
          <w:szCs w:val="24"/>
        </w:rPr>
      </w:pPr>
      <w:r w:rsidRPr="00E919DC">
        <w:rPr>
          <w:strike/>
          <w:color w:val="000000"/>
          <w:sz w:val="24"/>
          <w:szCs w:val="24"/>
        </w:rPr>
        <w:t>Diretoria de Coordenação e Articulação do Sistema Nacional de Vigilância Sanitária;</w:t>
      </w:r>
    </w:p>
    <w:p w:rsidR="00E80605" w:rsidRPr="00E919DC" w:rsidRDefault="00E80605" w:rsidP="00E80605">
      <w:pPr>
        <w:tabs>
          <w:tab w:val="left" w:pos="993"/>
        </w:tabs>
        <w:autoSpaceDE w:val="0"/>
        <w:autoSpaceDN w:val="0"/>
        <w:adjustRightInd w:val="0"/>
        <w:ind w:firstLine="567"/>
        <w:jc w:val="both"/>
        <w:rPr>
          <w:strike/>
          <w:color w:val="000000"/>
          <w:sz w:val="24"/>
          <w:szCs w:val="24"/>
        </w:rPr>
      </w:pPr>
    </w:p>
    <w:p w:rsidR="008B3DF9" w:rsidRPr="00E919DC" w:rsidRDefault="00E80605" w:rsidP="008B3DF9">
      <w:pPr>
        <w:tabs>
          <w:tab w:val="left" w:pos="993"/>
        </w:tabs>
        <w:autoSpaceDE w:val="0"/>
        <w:autoSpaceDN w:val="0"/>
        <w:adjustRightInd w:val="0"/>
        <w:ind w:left="567"/>
        <w:jc w:val="both"/>
        <w:rPr>
          <w:strike/>
          <w:color w:val="000000"/>
          <w:sz w:val="24"/>
          <w:szCs w:val="24"/>
        </w:rPr>
      </w:pPr>
      <w:r w:rsidRPr="00E919DC">
        <w:rPr>
          <w:strike/>
          <w:color w:val="000000"/>
          <w:sz w:val="24"/>
          <w:szCs w:val="24"/>
        </w:rPr>
        <w:t xml:space="preserve">III. </w:t>
      </w:r>
      <w:r w:rsidR="008B3DF9" w:rsidRPr="00E919DC">
        <w:rPr>
          <w:strike/>
          <w:color w:val="000000"/>
          <w:sz w:val="24"/>
          <w:szCs w:val="24"/>
        </w:rPr>
        <w:t>Diretor: Renato Alencar Porto;</w:t>
      </w:r>
    </w:p>
    <w:p w:rsidR="008B3DF9" w:rsidRPr="00E919DC" w:rsidRDefault="008B3DF9" w:rsidP="008B3DF9">
      <w:pPr>
        <w:tabs>
          <w:tab w:val="left" w:pos="993"/>
        </w:tabs>
        <w:autoSpaceDE w:val="0"/>
        <w:autoSpaceDN w:val="0"/>
        <w:adjustRightInd w:val="0"/>
        <w:ind w:left="567"/>
        <w:jc w:val="both"/>
        <w:rPr>
          <w:strike/>
          <w:color w:val="000000"/>
          <w:sz w:val="24"/>
          <w:szCs w:val="24"/>
        </w:rPr>
      </w:pPr>
      <w:r w:rsidRPr="00E919DC">
        <w:rPr>
          <w:strike/>
          <w:color w:val="000000"/>
          <w:sz w:val="24"/>
          <w:szCs w:val="24"/>
        </w:rPr>
        <w:t>Diretoria de Autorização e Registro Sanitários;</w:t>
      </w:r>
    </w:p>
    <w:p w:rsidR="00E80605" w:rsidRPr="00E919DC" w:rsidRDefault="00E80605" w:rsidP="00E80605">
      <w:pPr>
        <w:tabs>
          <w:tab w:val="left" w:pos="993"/>
        </w:tabs>
        <w:autoSpaceDE w:val="0"/>
        <w:autoSpaceDN w:val="0"/>
        <w:adjustRightInd w:val="0"/>
        <w:ind w:firstLine="567"/>
        <w:jc w:val="both"/>
        <w:rPr>
          <w:strike/>
          <w:color w:val="000000"/>
          <w:sz w:val="24"/>
          <w:szCs w:val="24"/>
        </w:rPr>
      </w:pPr>
    </w:p>
    <w:p w:rsidR="00DE7CD1" w:rsidRPr="00E919DC" w:rsidRDefault="00E80605" w:rsidP="00E80605">
      <w:pPr>
        <w:tabs>
          <w:tab w:val="left" w:pos="993"/>
        </w:tabs>
        <w:autoSpaceDE w:val="0"/>
        <w:autoSpaceDN w:val="0"/>
        <w:adjustRightInd w:val="0"/>
        <w:ind w:left="567"/>
        <w:jc w:val="both"/>
        <w:rPr>
          <w:strike/>
          <w:color w:val="000000"/>
          <w:sz w:val="24"/>
          <w:szCs w:val="24"/>
        </w:rPr>
      </w:pPr>
      <w:r w:rsidRPr="00E919DC">
        <w:rPr>
          <w:strike/>
          <w:color w:val="000000"/>
          <w:sz w:val="24"/>
          <w:szCs w:val="24"/>
        </w:rPr>
        <w:t xml:space="preserve">IV. </w:t>
      </w:r>
      <w:r w:rsidR="008532A5" w:rsidRPr="00E919DC">
        <w:rPr>
          <w:strike/>
          <w:color w:val="000000"/>
          <w:sz w:val="24"/>
          <w:szCs w:val="24"/>
        </w:rPr>
        <w:t>Diretor: José</w:t>
      </w:r>
      <w:r w:rsidR="00DE7CD1" w:rsidRPr="00E919DC">
        <w:rPr>
          <w:strike/>
          <w:color w:val="000000"/>
          <w:sz w:val="24"/>
          <w:szCs w:val="24"/>
        </w:rPr>
        <w:t xml:space="preserve"> Carlos Magalh</w:t>
      </w:r>
      <w:r w:rsidR="008532A5" w:rsidRPr="00E919DC">
        <w:rPr>
          <w:strike/>
          <w:color w:val="000000"/>
          <w:sz w:val="24"/>
          <w:szCs w:val="24"/>
        </w:rPr>
        <w:t>ã</w:t>
      </w:r>
      <w:r w:rsidR="00DE7CD1" w:rsidRPr="00E919DC">
        <w:rPr>
          <w:strike/>
          <w:color w:val="000000"/>
          <w:sz w:val="24"/>
          <w:szCs w:val="24"/>
        </w:rPr>
        <w:t>es Moutinho</w:t>
      </w:r>
      <w:r w:rsidRPr="00E919DC">
        <w:rPr>
          <w:strike/>
          <w:color w:val="000000"/>
          <w:sz w:val="24"/>
          <w:szCs w:val="24"/>
        </w:rPr>
        <w:t>;</w:t>
      </w:r>
    </w:p>
    <w:p w:rsidR="00943161" w:rsidRPr="00E919DC" w:rsidRDefault="00943161" w:rsidP="00E80605">
      <w:pPr>
        <w:tabs>
          <w:tab w:val="left" w:pos="993"/>
        </w:tabs>
        <w:autoSpaceDE w:val="0"/>
        <w:autoSpaceDN w:val="0"/>
        <w:adjustRightInd w:val="0"/>
        <w:ind w:firstLine="567"/>
        <w:jc w:val="both"/>
        <w:rPr>
          <w:strike/>
          <w:color w:val="000000"/>
          <w:sz w:val="24"/>
          <w:szCs w:val="24"/>
        </w:rPr>
      </w:pPr>
      <w:r w:rsidRPr="00E919DC">
        <w:rPr>
          <w:strike/>
          <w:color w:val="000000"/>
          <w:sz w:val="24"/>
          <w:szCs w:val="24"/>
        </w:rPr>
        <w:t>Diretoria de Controle e Monitoramento Sanitário</w:t>
      </w:r>
      <w:r w:rsidR="00E80605" w:rsidRPr="00E919DC">
        <w:rPr>
          <w:strike/>
          <w:color w:val="000000"/>
          <w:sz w:val="24"/>
          <w:szCs w:val="24"/>
        </w:rPr>
        <w:t>s.</w:t>
      </w:r>
    </w:p>
    <w:p w:rsidR="00943161" w:rsidRPr="00E919DC" w:rsidRDefault="00943161" w:rsidP="00E80605">
      <w:pPr>
        <w:tabs>
          <w:tab w:val="left" w:pos="993"/>
        </w:tabs>
        <w:autoSpaceDE w:val="0"/>
        <w:autoSpaceDN w:val="0"/>
        <w:adjustRightInd w:val="0"/>
        <w:ind w:firstLine="567"/>
        <w:jc w:val="both"/>
        <w:rPr>
          <w:strike/>
          <w:color w:val="000000"/>
          <w:sz w:val="24"/>
          <w:szCs w:val="24"/>
        </w:rPr>
      </w:pPr>
    </w:p>
    <w:p w:rsidR="00236B4D" w:rsidRPr="00E919DC" w:rsidRDefault="00236B4D" w:rsidP="00E80605">
      <w:pPr>
        <w:autoSpaceDE w:val="0"/>
        <w:autoSpaceDN w:val="0"/>
        <w:adjustRightInd w:val="0"/>
        <w:ind w:firstLine="567"/>
        <w:jc w:val="both"/>
        <w:rPr>
          <w:strike/>
          <w:color w:val="000000"/>
          <w:sz w:val="24"/>
          <w:szCs w:val="24"/>
        </w:rPr>
      </w:pPr>
      <w:r w:rsidRPr="00E919DC">
        <w:rPr>
          <w:strike/>
          <w:color w:val="000000"/>
          <w:sz w:val="24"/>
          <w:szCs w:val="24"/>
        </w:rPr>
        <w:t>Art. 2º Designar</w:t>
      </w:r>
      <w:r w:rsidR="00455FDC" w:rsidRPr="00E919DC">
        <w:rPr>
          <w:strike/>
          <w:color w:val="000000"/>
          <w:sz w:val="24"/>
          <w:szCs w:val="24"/>
        </w:rPr>
        <w:t>, interinamente,</w:t>
      </w:r>
      <w:r w:rsidRPr="00E919DC">
        <w:rPr>
          <w:strike/>
          <w:color w:val="000000"/>
          <w:sz w:val="24"/>
          <w:szCs w:val="24"/>
        </w:rPr>
        <w:t xml:space="preserve"> o Diretor </w:t>
      </w:r>
      <w:r w:rsidR="00DE7CD1" w:rsidRPr="00E919DC">
        <w:rPr>
          <w:strike/>
          <w:color w:val="000000"/>
          <w:sz w:val="24"/>
          <w:szCs w:val="24"/>
        </w:rPr>
        <w:t>Renato Alencar Porto</w:t>
      </w:r>
      <w:r w:rsidRPr="00E919DC">
        <w:rPr>
          <w:strike/>
          <w:color w:val="000000"/>
          <w:sz w:val="24"/>
          <w:szCs w:val="24"/>
        </w:rPr>
        <w:t xml:space="preserve"> para responder pela </w:t>
      </w:r>
      <w:r w:rsidR="00336099" w:rsidRPr="00E919DC">
        <w:rPr>
          <w:strike/>
          <w:color w:val="000000"/>
          <w:sz w:val="24"/>
          <w:szCs w:val="24"/>
        </w:rPr>
        <w:t>Diretoria de Regulação Sanitária</w:t>
      </w:r>
      <w:r w:rsidR="00DE7CD1" w:rsidRPr="00E919DC">
        <w:rPr>
          <w:strike/>
          <w:color w:val="000000"/>
          <w:sz w:val="24"/>
          <w:szCs w:val="24"/>
        </w:rPr>
        <w:t>;</w:t>
      </w:r>
    </w:p>
    <w:p w:rsidR="00E80605" w:rsidRPr="00E919DC" w:rsidRDefault="00E80605" w:rsidP="00E80605">
      <w:pPr>
        <w:autoSpaceDE w:val="0"/>
        <w:autoSpaceDN w:val="0"/>
        <w:adjustRightInd w:val="0"/>
        <w:ind w:firstLine="567"/>
        <w:jc w:val="both"/>
        <w:rPr>
          <w:strike/>
          <w:color w:val="000000"/>
          <w:sz w:val="24"/>
          <w:szCs w:val="24"/>
        </w:rPr>
      </w:pPr>
    </w:p>
    <w:p w:rsidR="00236B4D" w:rsidRPr="00E919DC" w:rsidRDefault="00236B4D" w:rsidP="00E80605">
      <w:pPr>
        <w:autoSpaceDE w:val="0"/>
        <w:autoSpaceDN w:val="0"/>
        <w:adjustRightInd w:val="0"/>
        <w:ind w:firstLine="567"/>
        <w:jc w:val="both"/>
        <w:rPr>
          <w:strike/>
          <w:color w:val="000000"/>
          <w:sz w:val="24"/>
          <w:szCs w:val="24"/>
        </w:rPr>
      </w:pPr>
      <w:r w:rsidRPr="00E919DC">
        <w:rPr>
          <w:strike/>
          <w:color w:val="000000"/>
          <w:sz w:val="24"/>
          <w:szCs w:val="24"/>
        </w:rPr>
        <w:t xml:space="preserve">Art. 3º </w:t>
      </w:r>
      <w:r w:rsidR="00EB7D52" w:rsidRPr="00E919DC">
        <w:rPr>
          <w:strike/>
          <w:color w:val="000000"/>
          <w:sz w:val="24"/>
          <w:szCs w:val="24"/>
        </w:rPr>
        <w:t>Revogar</w:t>
      </w:r>
      <w:r w:rsidRPr="00E919DC">
        <w:rPr>
          <w:strike/>
          <w:color w:val="000000"/>
          <w:sz w:val="24"/>
          <w:szCs w:val="24"/>
        </w:rPr>
        <w:t xml:space="preserve"> a Portaria nº </w:t>
      </w:r>
      <w:r w:rsidR="00455FDC" w:rsidRPr="00E919DC">
        <w:rPr>
          <w:strike/>
          <w:color w:val="000000"/>
          <w:sz w:val="24"/>
          <w:szCs w:val="24"/>
        </w:rPr>
        <w:t>504</w:t>
      </w:r>
      <w:r w:rsidRPr="00E919DC">
        <w:rPr>
          <w:strike/>
          <w:color w:val="000000"/>
          <w:sz w:val="24"/>
          <w:szCs w:val="24"/>
        </w:rPr>
        <w:t xml:space="preserve"> de </w:t>
      </w:r>
      <w:r w:rsidR="00455FDC" w:rsidRPr="00E919DC">
        <w:rPr>
          <w:strike/>
          <w:color w:val="000000"/>
          <w:sz w:val="24"/>
          <w:szCs w:val="24"/>
        </w:rPr>
        <w:t>27</w:t>
      </w:r>
      <w:r w:rsidRPr="00E919DC">
        <w:rPr>
          <w:strike/>
          <w:color w:val="000000"/>
          <w:sz w:val="24"/>
          <w:szCs w:val="24"/>
        </w:rPr>
        <w:t xml:space="preserve"> de </w:t>
      </w:r>
      <w:r w:rsidR="00455FDC" w:rsidRPr="00E919DC">
        <w:rPr>
          <w:strike/>
          <w:color w:val="000000"/>
          <w:sz w:val="24"/>
          <w:szCs w:val="24"/>
        </w:rPr>
        <w:t>abril</w:t>
      </w:r>
      <w:r w:rsidRPr="00E919DC">
        <w:rPr>
          <w:strike/>
          <w:color w:val="000000"/>
          <w:sz w:val="24"/>
          <w:szCs w:val="24"/>
        </w:rPr>
        <w:t xml:space="preserve"> de 20</w:t>
      </w:r>
      <w:r w:rsidR="00DE7CD1" w:rsidRPr="00E919DC">
        <w:rPr>
          <w:strike/>
          <w:color w:val="000000"/>
          <w:sz w:val="24"/>
          <w:szCs w:val="24"/>
        </w:rPr>
        <w:t>1</w:t>
      </w:r>
      <w:r w:rsidR="00455FDC" w:rsidRPr="00E919DC">
        <w:rPr>
          <w:strike/>
          <w:color w:val="000000"/>
          <w:sz w:val="24"/>
          <w:szCs w:val="24"/>
        </w:rPr>
        <w:t>5</w:t>
      </w:r>
      <w:r w:rsidRPr="00E919DC">
        <w:rPr>
          <w:strike/>
          <w:color w:val="000000"/>
          <w:sz w:val="24"/>
          <w:szCs w:val="24"/>
        </w:rPr>
        <w:t xml:space="preserve">, publicada no DOU nº </w:t>
      </w:r>
      <w:r w:rsidR="00455FDC" w:rsidRPr="00E919DC">
        <w:rPr>
          <w:strike/>
          <w:color w:val="000000"/>
          <w:sz w:val="24"/>
          <w:szCs w:val="24"/>
        </w:rPr>
        <w:t>79</w:t>
      </w:r>
      <w:r w:rsidRPr="00E919DC">
        <w:rPr>
          <w:strike/>
          <w:color w:val="000000"/>
          <w:sz w:val="24"/>
          <w:szCs w:val="24"/>
        </w:rPr>
        <w:t xml:space="preserve"> de </w:t>
      </w:r>
      <w:r w:rsidR="00455FDC" w:rsidRPr="00E919DC">
        <w:rPr>
          <w:strike/>
          <w:color w:val="000000"/>
          <w:sz w:val="24"/>
          <w:szCs w:val="24"/>
        </w:rPr>
        <w:t>28</w:t>
      </w:r>
      <w:r w:rsidRPr="00E919DC">
        <w:rPr>
          <w:strike/>
          <w:color w:val="000000"/>
          <w:sz w:val="24"/>
          <w:szCs w:val="24"/>
        </w:rPr>
        <w:t xml:space="preserve"> de </w:t>
      </w:r>
      <w:r w:rsidR="00455FDC" w:rsidRPr="00E919DC">
        <w:rPr>
          <w:strike/>
          <w:color w:val="000000"/>
          <w:sz w:val="24"/>
          <w:szCs w:val="24"/>
        </w:rPr>
        <w:t>abril</w:t>
      </w:r>
      <w:r w:rsidRPr="00E919DC">
        <w:rPr>
          <w:strike/>
          <w:color w:val="000000"/>
          <w:sz w:val="24"/>
          <w:szCs w:val="24"/>
        </w:rPr>
        <w:t xml:space="preserve"> de 201</w:t>
      </w:r>
      <w:r w:rsidR="00455FDC" w:rsidRPr="00E919DC">
        <w:rPr>
          <w:strike/>
          <w:color w:val="000000"/>
          <w:sz w:val="24"/>
          <w:szCs w:val="24"/>
        </w:rPr>
        <w:t>5</w:t>
      </w:r>
      <w:r w:rsidRPr="00E919DC">
        <w:rPr>
          <w:strike/>
          <w:color w:val="000000"/>
          <w:sz w:val="24"/>
          <w:szCs w:val="24"/>
        </w:rPr>
        <w:t>, Seção 2, pág</w:t>
      </w:r>
      <w:r w:rsidR="005F3A33" w:rsidRPr="00E919DC">
        <w:rPr>
          <w:strike/>
          <w:color w:val="000000"/>
          <w:sz w:val="24"/>
          <w:szCs w:val="24"/>
        </w:rPr>
        <w:t>.</w:t>
      </w:r>
      <w:r w:rsidR="003B3283" w:rsidRPr="00E919DC">
        <w:rPr>
          <w:strike/>
          <w:color w:val="000000"/>
          <w:sz w:val="24"/>
          <w:szCs w:val="24"/>
        </w:rPr>
        <w:t>4</w:t>
      </w:r>
      <w:r w:rsidR="00455FDC" w:rsidRPr="00E919DC">
        <w:rPr>
          <w:strike/>
          <w:color w:val="000000"/>
          <w:sz w:val="24"/>
          <w:szCs w:val="24"/>
        </w:rPr>
        <w:t>2</w:t>
      </w:r>
      <w:r w:rsidRPr="00E919DC">
        <w:rPr>
          <w:strike/>
          <w:color w:val="000000"/>
          <w:sz w:val="24"/>
          <w:szCs w:val="24"/>
        </w:rPr>
        <w:t>.</w:t>
      </w:r>
    </w:p>
    <w:p w:rsidR="00E80605" w:rsidRPr="00E919DC" w:rsidRDefault="00E80605" w:rsidP="00E80605">
      <w:pPr>
        <w:autoSpaceDE w:val="0"/>
        <w:autoSpaceDN w:val="0"/>
        <w:adjustRightInd w:val="0"/>
        <w:ind w:firstLine="567"/>
        <w:jc w:val="both"/>
        <w:rPr>
          <w:strike/>
          <w:color w:val="000000"/>
          <w:sz w:val="24"/>
          <w:szCs w:val="24"/>
        </w:rPr>
      </w:pPr>
    </w:p>
    <w:p w:rsidR="00236B4D" w:rsidRPr="00E919DC" w:rsidRDefault="00236B4D" w:rsidP="00E80605">
      <w:pPr>
        <w:autoSpaceDE w:val="0"/>
        <w:autoSpaceDN w:val="0"/>
        <w:adjustRightInd w:val="0"/>
        <w:ind w:firstLine="567"/>
        <w:jc w:val="both"/>
        <w:rPr>
          <w:strike/>
          <w:color w:val="000000"/>
          <w:sz w:val="24"/>
          <w:szCs w:val="24"/>
        </w:rPr>
      </w:pPr>
      <w:r w:rsidRPr="00E919DC">
        <w:rPr>
          <w:strike/>
          <w:color w:val="000000"/>
          <w:sz w:val="24"/>
          <w:szCs w:val="24"/>
        </w:rPr>
        <w:t xml:space="preserve">Art. 4º Esta </w:t>
      </w:r>
      <w:r w:rsidR="00EB7D52" w:rsidRPr="00E919DC">
        <w:rPr>
          <w:strike/>
          <w:color w:val="000000"/>
          <w:sz w:val="24"/>
          <w:szCs w:val="24"/>
        </w:rPr>
        <w:t xml:space="preserve">Resolução </w:t>
      </w:r>
      <w:r w:rsidRPr="00E919DC">
        <w:rPr>
          <w:strike/>
          <w:color w:val="000000"/>
          <w:sz w:val="24"/>
          <w:szCs w:val="24"/>
        </w:rPr>
        <w:t>entra em vigor na data de sua publicação.</w:t>
      </w:r>
    </w:p>
    <w:p w:rsidR="00E80605" w:rsidRPr="00E919DC" w:rsidRDefault="00E80605" w:rsidP="00E80605">
      <w:pPr>
        <w:autoSpaceDE w:val="0"/>
        <w:autoSpaceDN w:val="0"/>
        <w:adjustRightInd w:val="0"/>
        <w:jc w:val="center"/>
        <w:rPr>
          <w:strike/>
          <w:color w:val="000000"/>
          <w:sz w:val="24"/>
          <w:szCs w:val="24"/>
        </w:rPr>
      </w:pPr>
    </w:p>
    <w:p w:rsidR="00236B4D" w:rsidRPr="00E919DC" w:rsidRDefault="00236B4D" w:rsidP="00E80605">
      <w:pPr>
        <w:autoSpaceDE w:val="0"/>
        <w:autoSpaceDN w:val="0"/>
        <w:adjustRightInd w:val="0"/>
        <w:jc w:val="center"/>
        <w:rPr>
          <w:strike/>
          <w:color w:val="000000"/>
          <w:sz w:val="24"/>
          <w:szCs w:val="24"/>
        </w:rPr>
      </w:pPr>
    </w:p>
    <w:p w:rsidR="00943161" w:rsidRPr="00E919DC" w:rsidRDefault="00943161" w:rsidP="00E80605">
      <w:pPr>
        <w:autoSpaceDE w:val="0"/>
        <w:autoSpaceDN w:val="0"/>
        <w:adjustRightInd w:val="0"/>
        <w:jc w:val="center"/>
        <w:rPr>
          <w:b/>
          <w:strike/>
          <w:color w:val="000000"/>
          <w:sz w:val="24"/>
          <w:szCs w:val="24"/>
        </w:rPr>
      </w:pPr>
      <w:r w:rsidRPr="00E919DC">
        <w:rPr>
          <w:b/>
          <w:strike/>
          <w:color w:val="000000"/>
          <w:sz w:val="24"/>
          <w:szCs w:val="24"/>
        </w:rPr>
        <w:t>JARBAS BARBOSA DA SILVA JR</w:t>
      </w:r>
      <w:r w:rsidR="00EB7D52" w:rsidRPr="00E919DC">
        <w:rPr>
          <w:b/>
          <w:strike/>
          <w:color w:val="000000"/>
          <w:sz w:val="24"/>
          <w:szCs w:val="24"/>
        </w:rPr>
        <w:t>.</w:t>
      </w:r>
    </w:p>
    <w:p w:rsidR="003D5CD4" w:rsidRPr="00E919DC" w:rsidRDefault="003D5CD4">
      <w:pPr>
        <w:autoSpaceDE w:val="0"/>
        <w:autoSpaceDN w:val="0"/>
        <w:adjustRightInd w:val="0"/>
        <w:jc w:val="center"/>
        <w:rPr>
          <w:b/>
          <w:strike/>
          <w:color w:val="000000"/>
          <w:sz w:val="24"/>
          <w:szCs w:val="24"/>
        </w:rPr>
      </w:pPr>
    </w:p>
    <w:sectPr w:rsidR="003D5CD4" w:rsidRPr="00E919DC" w:rsidSect="00E80605">
      <w:headerReference w:type="default" r:id="rId7"/>
      <w:footerReference w:type="even" r:id="rId8"/>
      <w:footerReference w:type="default" r:id="rId9"/>
      <w:type w:val="oddPage"/>
      <w:pgSz w:w="11906" w:h="16838" w:code="9"/>
      <w:pgMar w:top="1134" w:right="1134" w:bottom="1134" w:left="1134" w:header="0" w:footer="1106" w:gutter="0"/>
      <w:pgNumType w:start="99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42373" w:rsidRDefault="00A42373">
      <w:r>
        <w:separator/>
      </w:r>
    </w:p>
  </w:endnote>
  <w:endnote w:type="continuationSeparator" w:id="0">
    <w:p w:rsidR="00A42373" w:rsidRDefault="00A423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variable"/>
    <w:sig w:usb0="00000003" w:usb1="08070000" w:usb2="00000010" w:usb3="00000000" w:csb0="0002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3283" w:rsidRDefault="003B3283" w:rsidP="00E01072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3B3283" w:rsidRDefault="003B3283" w:rsidP="00FB1054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344CD" w:rsidRPr="00075F44" w:rsidRDefault="006344CD" w:rsidP="006344CD">
    <w:pPr>
      <w:pStyle w:val="Rodap"/>
      <w:jc w:val="center"/>
      <w:rPr>
        <w:rFonts w:asciiTheme="minorHAnsi" w:hAnsiTheme="minorHAnsi" w:cs="Calibri"/>
      </w:rPr>
    </w:pPr>
    <w:r w:rsidRPr="00075F44">
      <w:rPr>
        <w:rFonts w:asciiTheme="minorHAnsi" w:hAnsiTheme="minorHAnsi" w:cs="Calibri"/>
        <w:color w:val="943634" w:themeColor="accent2" w:themeShade="BF"/>
        <w:sz w:val="22"/>
        <w:szCs w:val="22"/>
      </w:rPr>
      <w:t>Este texto não substitui o(s) publicado(s) em Diário Oficial da União</w:t>
    </w:r>
  </w:p>
  <w:p w:rsidR="006344CD" w:rsidRDefault="006344CD" w:rsidP="006344CD">
    <w:pPr>
      <w:pStyle w:val="Rodap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42373" w:rsidRDefault="00A42373">
      <w:r>
        <w:separator/>
      </w:r>
    </w:p>
  </w:footnote>
  <w:footnote w:type="continuationSeparator" w:id="0">
    <w:p w:rsidR="00A42373" w:rsidRDefault="00A423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344CD" w:rsidRDefault="006344CD" w:rsidP="006344CD">
    <w:pPr>
      <w:pStyle w:val="Cabealho"/>
      <w:jc w:val="center"/>
    </w:pPr>
    <w:r w:rsidRPr="00A374DD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1" o:spid="_x0000_i1026" type="#_x0000_t75" alt="Descrição: Brasão da República" style="width:51.75pt;height:51pt;visibility:visible">
          <v:imagedata r:id="rId1" o:title=""/>
        </v:shape>
      </w:pict>
    </w:r>
  </w:p>
  <w:p w:rsidR="006344CD" w:rsidRPr="00075F44" w:rsidRDefault="006344CD" w:rsidP="006344CD">
    <w:pPr>
      <w:pStyle w:val="Cabealho"/>
      <w:jc w:val="center"/>
      <w:rPr>
        <w:rFonts w:asciiTheme="minorHAnsi" w:hAnsiTheme="minorHAnsi" w:cs="Calibri"/>
        <w:b/>
      </w:rPr>
    </w:pPr>
    <w:r w:rsidRPr="00075F44">
      <w:rPr>
        <w:rFonts w:asciiTheme="minorHAnsi" w:hAnsiTheme="minorHAnsi" w:cs="Calibri"/>
        <w:b/>
      </w:rPr>
      <w:t>Ministério da Saúde - MS</w:t>
    </w:r>
  </w:p>
  <w:p w:rsidR="006344CD" w:rsidRPr="00075F44" w:rsidRDefault="006344CD" w:rsidP="006344CD">
    <w:pPr>
      <w:pStyle w:val="Cabealho"/>
      <w:jc w:val="center"/>
      <w:rPr>
        <w:rFonts w:asciiTheme="minorHAnsi" w:hAnsiTheme="minorHAnsi" w:cs="Calibri"/>
        <w:b/>
      </w:rPr>
    </w:pPr>
    <w:r w:rsidRPr="00075F44">
      <w:rPr>
        <w:rFonts w:asciiTheme="minorHAnsi" w:hAnsiTheme="minorHAnsi" w:cs="Calibri"/>
        <w:b/>
      </w:rPr>
      <w:t>Agência Nacional de Vigilância Sanitária - ANVISA</w:t>
    </w:r>
  </w:p>
  <w:p w:rsidR="006344CD" w:rsidRDefault="006344C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multilevel"/>
    <w:tmpl w:val="00000000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00875A83"/>
    <w:multiLevelType w:val="singleLevel"/>
    <w:tmpl w:val="5498E11E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cs="Times New Roman"/>
      </w:rPr>
    </w:lvl>
  </w:abstractNum>
  <w:abstractNum w:abstractNumId="2" w15:restartNumberingAfterBreak="0">
    <w:nsid w:val="02674FD1"/>
    <w:multiLevelType w:val="singleLevel"/>
    <w:tmpl w:val="A846FEA0"/>
    <w:lvl w:ilvl="0">
      <w:start w:val="1"/>
      <w:numFmt w:val="lowerLetter"/>
      <w:lvlText w:val="%1)"/>
      <w:lvlJc w:val="left"/>
      <w:pPr>
        <w:tabs>
          <w:tab w:val="num" w:pos="1352"/>
        </w:tabs>
        <w:ind w:left="1352" w:hanging="360"/>
      </w:pPr>
      <w:rPr>
        <w:rFonts w:cs="Times New Roman" w:hint="default"/>
      </w:rPr>
    </w:lvl>
  </w:abstractNum>
  <w:abstractNum w:abstractNumId="3" w15:restartNumberingAfterBreak="0">
    <w:nsid w:val="03EB7C7A"/>
    <w:multiLevelType w:val="hybridMultilevel"/>
    <w:tmpl w:val="1E46B7C0"/>
    <w:lvl w:ilvl="0" w:tplc="FD1EEAEC">
      <w:start w:val="1"/>
      <w:numFmt w:val="upperRoman"/>
      <w:lvlText w:val="%1."/>
      <w:lvlJc w:val="left"/>
      <w:pPr>
        <w:ind w:left="1287" w:hanging="720"/>
      </w:pPr>
      <w:rPr>
        <w:rFonts w:cs="Times New Roman" w:hint="default"/>
      </w:rPr>
    </w:lvl>
    <w:lvl w:ilvl="1" w:tplc="04160019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4" w15:restartNumberingAfterBreak="0">
    <w:nsid w:val="07A56642"/>
    <w:multiLevelType w:val="hybridMultilevel"/>
    <w:tmpl w:val="4F26CDA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 w15:restartNumberingAfterBreak="0">
    <w:nsid w:val="0C530D73"/>
    <w:multiLevelType w:val="singleLevel"/>
    <w:tmpl w:val="5914BA1A"/>
    <w:lvl w:ilvl="0">
      <w:start w:val="1"/>
      <w:numFmt w:val="lowerLetter"/>
      <w:lvlText w:val="%1)"/>
      <w:lvlJc w:val="left"/>
      <w:pPr>
        <w:tabs>
          <w:tab w:val="num" w:pos="1353"/>
        </w:tabs>
        <w:ind w:left="1353" w:hanging="360"/>
      </w:pPr>
      <w:rPr>
        <w:rFonts w:cs="Times New Roman" w:hint="default"/>
      </w:rPr>
    </w:lvl>
  </w:abstractNum>
  <w:abstractNum w:abstractNumId="6" w15:restartNumberingAfterBreak="0">
    <w:nsid w:val="0C7343C4"/>
    <w:multiLevelType w:val="hybridMultilevel"/>
    <w:tmpl w:val="9EACA6CA"/>
    <w:lvl w:ilvl="0" w:tplc="31FCFFE6">
      <w:start w:val="1"/>
      <w:numFmt w:val="upperRoman"/>
      <w:lvlText w:val="%1-"/>
      <w:lvlJc w:val="left"/>
      <w:pPr>
        <w:tabs>
          <w:tab w:val="num" w:pos="2132"/>
        </w:tabs>
        <w:ind w:left="2132" w:hanging="72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492"/>
        </w:tabs>
        <w:ind w:left="2492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3212"/>
        </w:tabs>
        <w:ind w:left="3212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3932"/>
        </w:tabs>
        <w:ind w:left="3932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4652"/>
        </w:tabs>
        <w:ind w:left="4652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5372"/>
        </w:tabs>
        <w:ind w:left="5372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6092"/>
        </w:tabs>
        <w:ind w:left="6092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6812"/>
        </w:tabs>
        <w:ind w:left="6812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7532"/>
        </w:tabs>
        <w:ind w:left="7532" w:hanging="180"/>
      </w:pPr>
      <w:rPr>
        <w:rFonts w:cs="Times New Roman"/>
      </w:rPr>
    </w:lvl>
  </w:abstractNum>
  <w:abstractNum w:abstractNumId="7" w15:restartNumberingAfterBreak="0">
    <w:nsid w:val="12B72286"/>
    <w:multiLevelType w:val="hybridMultilevel"/>
    <w:tmpl w:val="70D622A0"/>
    <w:lvl w:ilvl="0" w:tplc="03FC4126">
      <w:start w:val="1"/>
      <w:numFmt w:val="lowerLetter"/>
      <w:lvlText w:val="%1)"/>
      <w:lvlJc w:val="left"/>
      <w:pPr>
        <w:tabs>
          <w:tab w:val="num" w:pos="1365"/>
        </w:tabs>
        <w:ind w:left="1365" w:hanging="645"/>
      </w:pPr>
      <w:rPr>
        <w:rFonts w:ascii="Times New Roman" w:hAnsi="Times New Roman" w:cs="Times New Roman" w:hint="default"/>
        <w:color w:val="auto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8" w15:restartNumberingAfterBreak="0">
    <w:nsid w:val="140665C2"/>
    <w:multiLevelType w:val="hybridMultilevel"/>
    <w:tmpl w:val="42843F12"/>
    <w:lvl w:ilvl="0" w:tplc="C3ECCF90">
      <w:start w:val="1"/>
      <w:numFmt w:val="bullet"/>
      <w:lvlText w:val="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6D7684"/>
    <w:multiLevelType w:val="hybridMultilevel"/>
    <w:tmpl w:val="E2FC9632"/>
    <w:lvl w:ilvl="0" w:tplc="3CBEC62A">
      <w:start w:val="1"/>
      <w:numFmt w:val="bullet"/>
      <w:lvlText w:val="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2E764D"/>
    <w:multiLevelType w:val="singleLevel"/>
    <w:tmpl w:val="2048C288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cs="Times New Roman"/>
      </w:rPr>
    </w:lvl>
  </w:abstractNum>
  <w:abstractNum w:abstractNumId="11" w15:restartNumberingAfterBreak="0">
    <w:nsid w:val="201A4694"/>
    <w:multiLevelType w:val="singleLevel"/>
    <w:tmpl w:val="CAFA54B4"/>
    <w:lvl w:ilvl="0">
      <w:start w:val="1"/>
      <w:numFmt w:val="lowerLetter"/>
      <w:lvlText w:val="%1)"/>
      <w:lvlJc w:val="left"/>
      <w:pPr>
        <w:tabs>
          <w:tab w:val="num" w:pos="1368"/>
        </w:tabs>
        <w:ind w:left="1368" w:hanging="375"/>
      </w:pPr>
      <w:rPr>
        <w:rFonts w:cs="Times New Roman" w:hint="default"/>
      </w:rPr>
    </w:lvl>
  </w:abstractNum>
  <w:abstractNum w:abstractNumId="12" w15:restartNumberingAfterBreak="0">
    <w:nsid w:val="21A31A12"/>
    <w:multiLevelType w:val="singleLevel"/>
    <w:tmpl w:val="3DFA020E"/>
    <w:lvl w:ilvl="0">
      <w:start w:val="1"/>
      <w:numFmt w:val="upperRoman"/>
      <w:lvlText w:val="%1."/>
      <w:lvlJc w:val="left"/>
      <w:pPr>
        <w:tabs>
          <w:tab w:val="num" w:pos="1571"/>
        </w:tabs>
        <w:ind w:left="1571" w:hanging="720"/>
      </w:pPr>
      <w:rPr>
        <w:rFonts w:cs="Times New Roman"/>
        <w:b w:val="0"/>
        <w:i w:val="0"/>
        <w:strike w:val="0"/>
        <w:dstrike w:val="0"/>
      </w:rPr>
    </w:lvl>
  </w:abstractNum>
  <w:abstractNum w:abstractNumId="13" w15:restartNumberingAfterBreak="0">
    <w:nsid w:val="25EF744E"/>
    <w:multiLevelType w:val="singleLevel"/>
    <w:tmpl w:val="F1807E3A"/>
    <w:lvl w:ilvl="0">
      <w:start w:val="1"/>
      <w:numFmt w:val="lowerLetter"/>
      <w:lvlText w:val="%1)"/>
      <w:lvlJc w:val="left"/>
      <w:pPr>
        <w:tabs>
          <w:tab w:val="num" w:pos="1353"/>
        </w:tabs>
        <w:ind w:left="1353" w:hanging="360"/>
      </w:pPr>
      <w:rPr>
        <w:rFonts w:cs="Times New Roman" w:hint="default"/>
      </w:rPr>
    </w:lvl>
  </w:abstractNum>
  <w:abstractNum w:abstractNumId="14" w15:restartNumberingAfterBreak="0">
    <w:nsid w:val="2DC47F10"/>
    <w:multiLevelType w:val="hybridMultilevel"/>
    <w:tmpl w:val="6B10B4A2"/>
    <w:lvl w:ilvl="0" w:tplc="755608EA">
      <w:numFmt w:val="bullet"/>
      <w:lvlText w:val="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E04D57"/>
    <w:multiLevelType w:val="singleLevel"/>
    <w:tmpl w:val="2048C288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cs="Times New Roman"/>
      </w:rPr>
    </w:lvl>
  </w:abstractNum>
  <w:abstractNum w:abstractNumId="16" w15:restartNumberingAfterBreak="0">
    <w:nsid w:val="348F10E1"/>
    <w:multiLevelType w:val="hybridMultilevel"/>
    <w:tmpl w:val="23D2AA5E"/>
    <w:lvl w:ilvl="0" w:tplc="04160013">
      <w:start w:val="1"/>
      <w:numFmt w:val="upperRoman"/>
      <w:lvlText w:val="%1."/>
      <w:lvlJc w:val="right"/>
      <w:pPr>
        <w:tabs>
          <w:tab w:val="num" w:pos="888"/>
        </w:tabs>
        <w:ind w:left="888" w:hanging="180"/>
      </w:pPr>
      <w:rPr>
        <w:rFonts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3F600EDD"/>
    <w:multiLevelType w:val="singleLevel"/>
    <w:tmpl w:val="2C147B9C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cs="Times New Roman"/>
      </w:rPr>
    </w:lvl>
  </w:abstractNum>
  <w:abstractNum w:abstractNumId="18" w15:restartNumberingAfterBreak="0">
    <w:nsid w:val="45EC31D8"/>
    <w:multiLevelType w:val="singleLevel"/>
    <w:tmpl w:val="2048C288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cs="Times New Roman"/>
      </w:rPr>
    </w:lvl>
  </w:abstractNum>
  <w:abstractNum w:abstractNumId="19" w15:restartNumberingAfterBreak="0">
    <w:nsid w:val="4F470E13"/>
    <w:multiLevelType w:val="hybridMultilevel"/>
    <w:tmpl w:val="D910C2D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855969"/>
    <w:multiLevelType w:val="hybridMultilevel"/>
    <w:tmpl w:val="D910C2D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4B1494"/>
    <w:multiLevelType w:val="singleLevel"/>
    <w:tmpl w:val="98AC65CC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cs="Times New Roman"/>
      </w:rPr>
    </w:lvl>
  </w:abstractNum>
  <w:abstractNum w:abstractNumId="22" w15:restartNumberingAfterBreak="0">
    <w:nsid w:val="6C233895"/>
    <w:multiLevelType w:val="singleLevel"/>
    <w:tmpl w:val="C14650C2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23" w15:restartNumberingAfterBreak="0">
    <w:nsid w:val="733C277A"/>
    <w:multiLevelType w:val="singleLevel"/>
    <w:tmpl w:val="57B07132"/>
    <w:lvl w:ilvl="0">
      <w:start w:val="1"/>
      <w:numFmt w:val="decimal"/>
      <w:lvlText w:val="%1."/>
      <w:lvlJc w:val="left"/>
      <w:pPr>
        <w:tabs>
          <w:tab w:val="num" w:pos="2190"/>
        </w:tabs>
        <w:ind w:left="2190" w:hanging="360"/>
      </w:pPr>
      <w:rPr>
        <w:rFonts w:cs="Times New Roman" w:hint="default"/>
      </w:rPr>
    </w:lvl>
  </w:abstractNum>
  <w:abstractNum w:abstractNumId="24" w15:restartNumberingAfterBreak="0">
    <w:nsid w:val="73F3068B"/>
    <w:multiLevelType w:val="hybridMultilevel"/>
    <w:tmpl w:val="D7FEBCAE"/>
    <w:lvl w:ilvl="0" w:tplc="7278E208">
      <w:start w:val="1"/>
      <w:numFmt w:val="upperRoman"/>
      <w:lvlText w:val="%1."/>
      <w:lvlJc w:val="left"/>
      <w:pPr>
        <w:ind w:left="1080" w:hanging="72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5" w15:restartNumberingAfterBreak="0">
    <w:nsid w:val="743E3778"/>
    <w:multiLevelType w:val="multilevel"/>
    <w:tmpl w:val="E2FC9632"/>
    <w:lvl w:ilvl="0">
      <w:start w:val="1"/>
      <w:numFmt w:val="bullet"/>
      <w:lvlText w:val="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6270986"/>
    <w:multiLevelType w:val="singleLevel"/>
    <w:tmpl w:val="5718A75C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cs="Times New Roman"/>
      </w:rPr>
    </w:lvl>
  </w:abstractNum>
  <w:abstractNum w:abstractNumId="27" w15:restartNumberingAfterBreak="0">
    <w:nsid w:val="79C54A32"/>
    <w:multiLevelType w:val="singleLevel"/>
    <w:tmpl w:val="5914BA1A"/>
    <w:lvl w:ilvl="0">
      <w:start w:val="1"/>
      <w:numFmt w:val="lowerLetter"/>
      <w:lvlText w:val="%1)"/>
      <w:lvlJc w:val="left"/>
      <w:pPr>
        <w:tabs>
          <w:tab w:val="num" w:pos="1353"/>
        </w:tabs>
        <w:ind w:left="1353" w:hanging="360"/>
      </w:pPr>
      <w:rPr>
        <w:rFonts w:cs="Times New Roman" w:hint="default"/>
      </w:rPr>
    </w:lvl>
  </w:abstractNum>
  <w:abstractNum w:abstractNumId="28" w15:restartNumberingAfterBreak="0">
    <w:nsid w:val="7CC5689C"/>
    <w:multiLevelType w:val="singleLevel"/>
    <w:tmpl w:val="FBFA3E30"/>
    <w:lvl w:ilvl="0">
      <w:start w:val="1"/>
      <w:numFmt w:val="lowerLetter"/>
      <w:lvlText w:val="%1)"/>
      <w:lvlJc w:val="left"/>
      <w:pPr>
        <w:tabs>
          <w:tab w:val="num" w:pos="1353"/>
        </w:tabs>
        <w:ind w:left="1353" w:hanging="360"/>
      </w:pPr>
      <w:rPr>
        <w:rFonts w:cs="Times New Roman" w:hint="default"/>
      </w:rPr>
    </w:lvl>
  </w:abstractNum>
  <w:abstractNum w:abstractNumId="29" w15:restartNumberingAfterBreak="0">
    <w:nsid w:val="7F9C48D7"/>
    <w:multiLevelType w:val="singleLevel"/>
    <w:tmpl w:val="F57C60BA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cs="Times New Roman"/>
        <w:color w:val="auto"/>
      </w:rPr>
    </w:lvl>
  </w:abstractNum>
  <w:num w:numId="1">
    <w:abstractNumId w:val="8"/>
  </w:num>
  <w:num w:numId="2">
    <w:abstractNumId w:val="9"/>
  </w:num>
  <w:num w:numId="3">
    <w:abstractNumId w:val="22"/>
  </w:num>
  <w:num w:numId="4">
    <w:abstractNumId w:val="27"/>
  </w:num>
  <w:num w:numId="5">
    <w:abstractNumId w:val="5"/>
  </w:num>
  <w:num w:numId="6">
    <w:abstractNumId w:val="11"/>
  </w:num>
  <w:num w:numId="7">
    <w:abstractNumId w:val="13"/>
  </w:num>
  <w:num w:numId="8">
    <w:abstractNumId w:val="2"/>
  </w:num>
  <w:num w:numId="9">
    <w:abstractNumId w:val="23"/>
  </w:num>
  <w:num w:numId="10">
    <w:abstractNumId w:val="28"/>
  </w:num>
  <w:num w:numId="11">
    <w:abstractNumId w:val="12"/>
  </w:num>
  <w:num w:numId="12">
    <w:abstractNumId w:val="29"/>
  </w:num>
  <w:num w:numId="13">
    <w:abstractNumId w:val="18"/>
  </w:num>
  <w:num w:numId="14">
    <w:abstractNumId w:val="10"/>
  </w:num>
  <w:num w:numId="15">
    <w:abstractNumId w:val="15"/>
  </w:num>
  <w:num w:numId="16">
    <w:abstractNumId w:val="21"/>
  </w:num>
  <w:num w:numId="17">
    <w:abstractNumId w:val="17"/>
  </w:num>
  <w:num w:numId="18">
    <w:abstractNumId w:val="26"/>
  </w:num>
  <w:num w:numId="19">
    <w:abstractNumId w:val="1"/>
  </w:num>
  <w:num w:numId="20">
    <w:abstractNumId w:val="0"/>
    <w:lvlOverride w:ilvl="0">
      <w:startOverride w:val="1"/>
      <w:lvl w:ilvl="0">
        <w:start w:val="1"/>
        <w:numFmt w:val="lowerLetter"/>
        <w:lvlText w:val="%1."/>
        <w:lvlJc w:val="left"/>
        <w:rPr>
          <w:rFonts w:cs="Times New Roman"/>
        </w:rPr>
      </w:lvl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</w:num>
  <w:num w:numId="21">
    <w:abstractNumId w:val="20"/>
  </w:num>
  <w:num w:numId="22">
    <w:abstractNumId w:val="19"/>
  </w:num>
  <w:num w:numId="23">
    <w:abstractNumId w:val="6"/>
  </w:num>
  <w:num w:numId="24">
    <w:abstractNumId w:val="14"/>
  </w:num>
  <w:num w:numId="2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5"/>
  </w:num>
  <w:num w:numId="28">
    <w:abstractNumId w:val="16"/>
  </w:num>
  <w:num w:numId="29">
    <w:abstractNumId w:val="7"/>
  </w:num>
  <w:num w:numId="30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4"/>
  </w:num>
  <w:num w:numId="32">
    <w:abstractNumId w:val="24"/>
  </w:num>
  <w:num w:numId="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0"/>
  </w:compat>
  <w:rsids>
    <w:rsidRoot w:val="00AE3ADE"/>
    <w:rsid w:val="00051D9C"/>
    <w:rsid w:val="00075F44"/>
    <w:rsid w:val="000939FC"/>
    <w:rsid w:val="000A474A"/>
    <w:rsid w:val="000C460B"/>
    <w:rsid w:val="000D5BAE"/>
    <w:rsid w:val="000F46CF"/>
    <w:rsid w:val="0015104F"/>
    <w:rsid w:val="00172476"/>
    <w:rsid w:val="001901C5"/>
    <w:rsid w:val="001D38F8"/>
    <w:rsid w:val="00236B4D"/>
    <w:rsid w:val="00263EF2"/>
    <w:rsid w:val="002C2012"/>
    <w:rsid w:val="002D6AB6"/>
    <w:rsid w:val="00311A37"/>
    <w:rsid w:val="00336099"/>
    <w:rsid w:val="00343151"/>
    <w:rsid w:val="003B0DF2"/>
    <w:rsid w:val="003B3283"/>
    <w:rsid w:val="003D5CD4"/>
    <w:rsid w:val="004158DB"/>
    <w:rsid w:val="00455FDC"/>
    <w:rsid w:val="0047004C"/>
    <w:rsid w:val="00485026"/>
    <w:rsid w:val="004A3DB5"/>
    <w:rsid w:val="004B563E"/>
    <w:rsid w:val="004D6AC2"/>
    <w:rsid w:val="004F53BA"/>
    <w:rsid w:val="004F6705"/>
    <w:rsid w:val="004F7369"/>
    <w:rsid w:val="00515C69"/>
    <w:rsid w:val="0053442D"/>
    <w:rsid w:val="00561E97"/>
    <w:rsid w:val="00565315"/>
    <w:rsid w:val="00571C0A"/>
    <w:rsid w:val="005967A6"/>
    <w:rsid w:val="005B3AD3"/>
    <w:rsid w:val="005B774C"/>
    <w:rsid w:val="005F3A33"/>
    <w:rsid w:val="00606E56"/>
    <w:rsid w:val="006344CD"/>
    <w:rsid w:val="006522E5"/>
    <w:rsid w:val="0066779A"/>
    <w:rsid w:val="00673BE9"/>
    <w:rsid w:val="0068622F"/>
    <w:rsid w:val="006E593E"/>
    <w:rsid w:val="007006F0"/>
    <w:rsid w:val="00747226"/>
    <w:rsid w:val="007C70B6"/>
    <w:rsid w:val="007E5848"/>
    <w:rsid w:val="008532A5"/>
    <w:rsid w:val="0086614C"/>
    <w:rsid w:val="008844EC"/>
    <w:rsid w:val="00892EE4"/>
    <w:rsid w:val="008B3DF9"/>
    <w:rsid w:val="008D7B6B"/>
    <w:rsid w:val="00901D5F"/>
    <w:rsid w:val="00943161"/>
    <w:rsid w:val="009A22CD"/>
    <w:rsid w:val="009E423B"/>
    <w:rsid w:val="00A21D1C"/>
    <w:rsid w:val="00A30E8D"/>
    <w:rsid w:val="00A374DD"/>
    <w:rsid w:val="00A42373"/>
    <w:rsid w:val="00AA5A37"/>
    <w:rsid w:val="00AE3ADE"/>
    <w:rsid w:val="00B26AEB"/>
    <w:rsid w:val="00B54B98"/>
    <w:rsid w:val="00BA1869"/>
    <w:rsid w:val="00BB0466"/>
    <w:rsid w:val="00C94834"/>
    <w:rsid w:val="00CB3E65"/>
    <w:rsid w:val="00CD2CDD"/>
    <w:rsid w:val="00CD54C8"/>
    <w:rsid w:val="00CF3955"/>
    <w:rsid w:val="00D636F8"/>
    <w:rsid w:val="00DA0D7A"/>
    <w:rsid w:val="00DE7CD1"/>
    <w:rsid w:val="00E01072"/>
    <w:rsid w:val="00E32F6F"/>
    <w:rsid w:val="00E46BE3"/>
    <w:rsid w:val="00E600C1"/>
    <w:rsid w:val="00E80605"/>
    <w:rsid w:val="00E919DC"/>
    <w:rsid w:val="00E91AB5"/>
    <w:rsid w:val="00E972AA"/>
    <w:rsid w:val="00EB7D52"/>
    <w:rsid w:val="00EC413A"/>
    <w:rsid w:val="00F11C47"/>
    <w:rsid w:val="00F209AC"/>
    <w:rsid w:val="00F32304"/>
    <w:rsid w:val="00FB1054"/>
    <w:rsid w:val="00FC6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8517AB61-B529-4229-9CC5-808FB8809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AE3ADE"/>
  </w:style>
  <w:style w:type="character" w:default="1" w:styleId="Fontepargpadro">
    <w:name w:val="Default Paragraph Font"/>
    <w:uiPriority w:val="1"/>
    <w:semiHidden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ecuodecorpodetexto">
    <w:name w:val="Body Text Indent"/>
    <w:basedOn w:val="Normal"/>
    <w:link w:val="RecuodecorpodetextoChar"/>
    <w:uiPriority w:val="99"/>
    <w:rsid w:val="00AE3ADE"/>
    <w:pPr>
      <w:ind w:firstLine="993"/>
      <w:jc w:val="both"/>
    </w:pPr>
    <w:rPr>
      <w:sz w:val="28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locked/>
    <w:rPr>
      <w:rFonts w:cs="Times New Roman"/>
    </w:rPr>
  </w:style>
  <w:style w:type="paragraph" w:styleId="NormalWeb">
    <w:name w:val="Normal (Web)"/>
    <w:basedOn w:val="Normal"/>
    <w:uiPriority w:val="99"/>
    <w:rsid w:val="00AE3ADE"/>
    <w:pPr>
      <w:spacing w:before="100" w:beforeAutospacing="1" w:after="100" w:afterAutospacing="1"/>
    </w:pPr>
    <w:rPr>
      <w:rFonts w:ascii="Arial Unicode MS" w:hAnsi="Arial Unicode MS" w:cs="Arial Unicode MS"/>
      <w:sz w:val="24"/>
      <w:szCs w:val="24"/>
    </w:rPr>
  </w:style>
  <w:style w:type="paragraph" w:styleId="Rodap">
    <w:name w:val="footer"/>
    <w:basedOn w:val="Normal"/>
    <w:link w:val="RodapChar"/>
    <w:uiPriority w:val="99"/>
    <w:rsid w:val="00AE3AD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locked/>
    <w:rsid w:val="00515C69"/>
    <w:rPr>
      <w:rFonts w:cs="Times New Roman"/>
      <w:lang w:val="pt-BR" w:eastAsia="pt-BR"/>
    </w:rPr>
  </w:style>
  <w:style w:type="character" w:styleId="Nmerodepgina">
    <w:name w:val="page number"/>
    <w:basedOn w:val="Fontepargpadro"/>
    <w:uiPriority w:val="99"/>
    <w:rsid w:val="00AE3ADE"/>
    <w:rPr>
      <w:rFonts w:cs="Times New Roman"/>
    </w:rPr>
  </w:style>
  <w:style w:type="paragraph" w:styleId="Cabealho">
    <w:name w:val="header"/>
    <w:basedOn w:val="Normal"/>
    <w:link w:val="CabealhoChar"/>
    <w:uiPriority w:val="99"/>
    <w:rsid w:val="00515C69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uiPriority w:val="99"/>
    <w:locked/>
    <w:rsid w:val="00515C69"/>
    <w:rPr>
      <w:rFonts w:cs="Times New Roman"/>
      <w:lang w:val="pt-BR" w:eastAsia="pt-BR"/>
    </w:rPr>
  </w:style>
  <w:style w:type="paragraph" w:styleId="Textodebalo">
    <w:name w:val="Balloon Text"/>
    <w:basedOn w:val="Normal"/>
    <w:link w:val="TextodebaloChar"/>
    <w:uiPriority w:val="99"/>
    <w:semiHidden/>
    <w:rsid w:val="00515C6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locked/>
    <w:rsid w:val="00515C69"/>
    <w:rPr>
      <w:rFonts w:ascii="Tahoma" w:hAnsi="Tahoma" w:cs="Times New Roman"/>
      <w:sz w:val="16"/>
      <w:lang w:val="pt-BR" w:eastAsia="pt-BR"/>
    </w:rPr>
  </w:style>
  <w:style w:type="paragraph" w:styleId="Textodenotaderodap">
    <w:name w:val="footnote text"/>
    <w:basedOn w:val="Normal"/>
    <w:link w:val="TextodenotaderodapChar"/>
    <w:uiPriority w:val="99"/>
    <w:semiHidden/>
    <w:rsid w:val="00515C69"/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locked/>
    <w:rsid w:val="00515C69"/>
    <w:rPr>
      <w:rFonts w:eastAsia="Times New Roman" w:cs="Times New Roman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10590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254</Words>
  <Characters>1374</Characters>
  <Application>Microsoft Office Word</Application>
  <DocSecurity>0</DocSecurity>
  <Lines>11</Lines>
  <Paragraphs>3</Paragraphs>
  <ScaleCrop>false</ScaleCrop>
  <Company>anvs</Company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Portaria nº 354, de 11 de agosto de 2006 (*)</dc:title>
  <dc:subject/>
  <dc:creator>adilson.santos</dc:creator>
  <cp:keywords/>
  <dc:description/>
  <cp:lastModifiedBy>Julia de Souza Ferreira</cp:lastModifiedBy>
  <cp:revision>2</cp:revision>
  <cp:lastPrinted>2015-07-24T18:51:00Z</cp:lastPrinted>
  <dcterms:created xsi:type="dcterms:W3CDTF">2018-08-16T18:52:00Z</dcterms:created>
  <dcterms:modified xsi:type="dcterms:W3CDTF">2018-08-16T18:52:00Z</dcterms:modified>
</cp:coreProperties>
</file>