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7D" w:rsidRDefault="00D515EE" w:rsidP="00916E7D">
      <w:pPr>
        <w:pStyle w:val="Ttulo"/>
        <w:spacing w:after="200"/>
        <w:ind w:left="-567" w:right="-567"/>
        <w:rPr>
          <w:rFonts w:ascii="Times New Roman" w:hAnsi="Times New Roman" w:cs="Times New Roman"/>
          <w:b/>
        </w:rPr>
      </w:pPr>
      <w:r w:rsidRPr="00916E7D">
        <w:rPr>
          <w:rFonts w:ascii="Times New Roman" w:hAnsi="Times New Roman" w:cs="Times New Roman"/>
          <w:b/>
        </w:rPr>
        <w:t>RESOLUÇÃO</w:t>
      </w:r>
      <w:r w:rsidR="000C2E6F" w:rsidRPr="00916E7D">
        <w:rPr>
          <w:rFonts w:ascii="Times New Roman" w:hAnsi="Times New Roman" w:cs="Times New Roman"/>
          <w:b/>
        </w:rPr>
        <w:t xml:space="preserve"> DE DIRETORIA COLEGIADA</w:t>
      </w:r>
      <w:r w:rsidRPr="00916E7D">
        <w:rPr>
          <w:rFonts w:ascii="Times New Roman" w:hAnsi="Times New Roman" w:cs="Times New Roman"/>
          <w:b/>
        </w:rPr>
        <w:t xml:space="preserve"> – RDC Nº 37, DE 27 ABRIL DE 2000</w:t>
      </w:r>
    </w:p>
    <w:p w:rsidR="00916E7D" w:rsidRDefault="005C302C" w:rsidP="00916E7D">
      <w:pPr>
        <w:pStyle w:val="Ttulo"/>
        <w:spacing w:after="200"/>
        <w:rPr>
          <w:rFonts w:ascii="Times New Roman" w:hAnsi="Times New Roman" w:cs="Times New Roman"/>
          <w:b/>
          <w:bCs/>
          <w:color w:val="0000FF"/>
        </w:rPr>
      </w:pPr>
      <w:r w:rsidRPr="00916E7D">
        <w:rPr>
          <w:rFonts w:ascii="Times New Roman" w:hAnsi="Times New Roman" w:cs="Times New Roman"/>
          <w:b/>
          <w:bCs/>
          <w:color w:val="0000FF"/>
        </w:rPr>
        <w:t>(</w:t>
      </w:r>
      <w:r w:rsidR="00D515EE" w:rsidRPr="00916E7D">
        <w:rPr>
          <w:rFonts w:ascii="Times New Roman" w:hAnsi="Times New Roman" w:cs="Times New Roman"/>
          <w:b/>
          <w:bCs/>
          <w:color w:val="0000FF"/>
        </w:rPr>
        <w:t>P</w:t>
      </w:r>
      <w:r w:rsidRPr="00916E7D">
        <w:rPr>
          <w:rFonts w:ascii="Times New Roman" w:hAnsi="Times New Roman" w:cs="Times New Roman"/>
          <w:b/>
          <w:bCs/>
          <w:color w:val="0000FF"/>
        </w:rPr>
        <w:t>ublicada em DOU nº 82</w:t>
      </w:r>
      <w:r w:rsidR="000C2E6F" w:rsidRPr="00916E7D">
        <w:rPr>
          <w:rFonts w:ascii="Times New Roman" w:hAnsi="Times New Roman" w:cs="Times New Roman"/>
          <w:b/>
          <w:bCs/>
          <w:color w:val="0000FF"/>
        </w:rPr>
        <w:t>-E</w:t>
      </w:r>
      <w:r w:rsidRPr="00916E7D">
        <w:rPr>
          <w:rFonts w:ascii="Times New Roman" w:hAnsi="Times New Roman" w:cs="Times New Roman"/>
          <w:b/>
          <w:bCs/>
          <w:color w:val="0000FF"/>
        </w:rPr>
        <w:t>, de 28 de abril de 200</w:t>
      </w:r>
      <w:r w:rsidR="000C2E6F" w:rsidRPr="00916E7D">
        <w:rPr>
          <w:rFonts w:ascii="Times New Roman" w:hAnsi="Times New Roman" w:cs="Times New Roman"/>
          <w:b/>
          <w:bCs/>
          <w:color w:val="0000FF"/>
        </w:rPr>
        <w:t>0</w:t>
      </w:r>
      <w:r w:rsidRPr="00916E7D">
        <w:rPr>
          <w:rFonts w:ascii="Times New Roman" w:hAnsi="Times New Roman" w:cs="Times New Roman"/>
          <w:b/>
          <w:bCs/>
          <w:color w:val="0000FF"/>
        </w:rPr>
        <w:t>)</w:t>
      </w:r>
    </w:p>
    <w:p w:rsidR="00916E7D" w:rsidRDefault="00D515EE" w:rsidP="00916E7D">
      <w:pPr>
        <w:pStyle w:val="Corpodetexto2"/>
        <w:spacing w:after="200"/>
        <w:ind w:left="5103"/>
        <w:jc w:val="both"/>
      </w:pPr>
      <w:r w:rsidRPr="00916E7D">
        <w:t>Dispõe sobre a alteração do Regime</w:t>
      </w:r>
      <w:bookmarkStart w:id="0" w:name="_GoBack"/>
      <w:bookmarkEnd w:id="0"/>
      <w:r w:rsidRPr="00916E7D">
        <w:t>nto Interno da Agência Nacional de Vigilância Sanitária e dá outras providências.</w:t>
      </w:r>
    </w:p>
    <w:p w:rsidR="00916E7D" w:rsidRDefault="00D515EE" w:rsidP="00916E7D">
      <w:pPr>
        <w:pStyle w:val="Recuodecorpodetexto2"/>
        <w:spacing w:after="200"/>
        <w:ind w:firstLine="567"/>
      </w:pPr>
      <w:r w:rsidRPr="00916E7D">
        <w:t xml:space="preserve">A Diretoria Colegiada da Agência Nacional de Vigilância Sanitária, no uso da atribuição que lhe confere o inciso V do art. 11 do Regulamento Interno aprovado pelo Decreto </w:t>
      </w:r>
      <w:proofErr w:type="gramStart"/>
      <w:r w:rsidRPr="00916E7D">
        <w:t>n.º</w:t>
      </w:r>
      <w:proofErr w:type="gramEnd"/>
      <w:r w:rsidRPr="00916E7D">
        <w:t xml:space="preserve"> 3.029, de 16 de abril de 1999, em reunião realizada em abril de 2000, aprova a seguinte Resolução de Diretoria Colegiada e eu, Diretor-Presidente determino sua publicação:</w:t>
      </w:r>
    </w:p>
    <w:p w:rsidR="00D515EE" w:rsidRPr="00916E7D" w:rsidRDefault="00D515EE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>Art. 1º O artigo 4º da resolução nº1, de 26 de abril de 1999, passa a vigorar com a seguinte redação:</w:t>
      </w:r>
    </w:p>
    <w:p w:rsidR="00D515EE" w:rsidRPr="00916E7D" w:rsidRDefault="00D515EE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>...</w:t>
      </w:r>
    </w:p>
    <w:p w:rsidR="00D515EE" w:rsidRPr="00916E7D" w:rsidRDefault="00D515EE" w:rsidP="00916E7D">
      <w:pPr>
        <w:numPr>
          <w:ilvl w:val="0"/>
          <w:numId w:val="8"/>
        </w:numPr>
        <w:spacing w:after="200"/>
        <w:ind w:left="0"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>Diretoria de Portos, Aeroportos e Fronteiras e Relações Internacionais</w:t>
      </w:r>
    </w:p>
    <w:p w:rsidR="003D6177" w:rsidRPr="00916E7D" w:rsidRDefault="00D515EE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>Gerência Geral de Portos, Aeroportos e Fronteiras</w:t>
      </w:r>
    </w:p>
    <w:p w:rsidR="003D6177" w:rsidRPr="00916E7D" w:rsidRDefault="003D6177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 xml:space="preserve">2.0.1 </w:t>
      </w:r>
      <w:r w:rsidR="00D515EE" w:rsidRPr="00916E7D">
        <w:rPr>
          <w:sz w:val="24"/>
          <w:szCs w:val="24"/>
        </w:rPr>
        <w:t xml:space="preserve">Gerência de Vigilância Sanitária de Portos </w:t>
      </w:r>
    </w:p>
    <w:p w:rsidR="003D6177" w:rsidRPr="00916E7D" w:rsidRDefault="003D6177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 xml:space="preserve">2.0.2 </w:t>
      </w:r>
      <w:r w:rsidR="00D515EE" w:rsidRPr="00916E7D">
        <w:rPr>
          <w:sz w:val="24"/>
          <w:szCs w:val="24"/>
        </w:rPr>
        <w:t>Gerência de Vigilância Sanitária de Aeroportos</w:t>
      </w:r>
    </w:p>
    <w:p w:rsidR="003D6177" w:rsidRPr="00916E7D" w:rsidRDefault="003D6177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 xml:space="preserve">2.0.3 </w:t>
      </w:r>
      <w:r w:rsidR="00D515EE" w:rsidRPr="00916E7D">
        <w:rPr>
          <w:sz w:val="24"/>
          <w:szCs w:val="24"/>
        </w:rPr>
        <w:t>Gerência de Vigilância Sanitária de Fronteiras</w:t>
      </w:r>
    </w:p>
    <w:p w:rsidR="00D515EE" w:rsidRPr="00916E7D" w:rsidRDefault="003D6177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 xml:space="preserve">2.1 </w:t>
      </w:r>
      <w:r w:rsidR="00D515EE" w:rsidRPr="00916E7D">
        <w:rPr>
          <w:sz w:val="24"/>
          <w:szCs w:val="24"/>
        </w:rPr>
        <w:t>Gerência Geral de Relações Internacionais</w:t>
      </w:r>
      <w:r w:rsidR="00D515EE" w:rsidRPr="00916E7D">
        <w:rPr>
          <w:sz w:val="24"/>
          <w:szCs w:val="24"/>
        </w:rPr>
        <w:tab/>
      </w:r>
    </w:p>
    <w:p w:rsidR="00D515EE" w:rsidRPr="00916E7D" w:rsidRDefault="00D515EE" w:rsidP="00916E7D">
      <w:pPr>
        <w:tabs>
          <w:tab w:val="num" w:pos="360"/>
        </w:tabs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>3.2.1</w:t>
      </w:r>
      <w:r w:rsidRPr="00916E7D">
        <w:rPr>
          <w:sz w:val="24"/>
          <w:szCs w:val="24"/>
        </w:rPr>
        <w:tab/>
        <w:t>Gerência de Regulamentação Sanitária em Comércio Exterior</w:t>
      </w:r>
    </w:p>
    <w:p w:rsidR="00916E7D" w:rsidRDefault="00D515EE" w:rsidP="00916E7D">
      <w:pPr>
        <w:tabs>
          <w:tab w:val="num" w:pos="360"/>
        </w:tabs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 xml:space="preserve">3.3 </w:t>
      </w:r>
      <w:r w:rsidRPr="00916E7D">
        <w:rPr>
          <w:sz w:val="24"/>
          <w:szCs w:val="24"/>
        </w:rPr>
        <w:tab/>
        <w:t>Coordenações de Vigilância Sanitária de Portos, Aeroportos e Fronteiras</w:t>
      </w:r>
    </w:p>
    <w:p w:rsidR="00916E7D" w:rsidRDefault="00D515EE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>Art. 2º As competências das Coordenações de Vigilância Sanitária de Portos, Aeroportos e Fronteiras serão definidas por meio de Resolução da Diretoria Colegiada.</w:t>
      </w:r>
    </w:p>
    <w:p w:rsidR="00916E7D" w:rsidRDefault="00D515EE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 xml:space="preserve">Art. 3º Ficam alocadas 27 Funções Comissionadas de Vigilância Sanitária da Diretoria de Portos, Aeroportos, Fronteiras e Relações Internacionais para compor a </w:t>
      </w:r>
      <w:proofErr w:type="gramStart"/>
      <w:r w:rsidRPr="00916E7D">
        <w:rPr>
          <w:sz w:val="24"/>
          <w:szCs w:val="24"/>
        </w:rPr>
        <w:t>estrutura  das</w:t>
      </w:r>
      <w:proofErr w:type="gramEnd"/>
      <w:r w:rsidRPr="00916E7D">
        <w:rPr>
          <w:sz w:val="24"/>
          <w:szCs w:val="24"/>
        </w:rPr>
        <w:t xml:space="preserve"> Coordenações de Vigilância Sanitária de Portos, Aeroportos e Fronteiras, distribuídas em níveis, de acordo com o porte e complexidade das atividades envolvidas, nos termos do anexo I.</w:t>
      </w:r>
    </w:p>
    <w:p w:rsidR="00916E7D" w:rsidRDefault="00D515EE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>Art. 4º Ficam alterados os quantitativos de Funções Comissionadas de Vigilância Sanitária alocadas à Diretoria de Portos, Aeroportos e Fronteiras e Relações Internacionais constantes da Resolução nº 1, de 26 de abril de 1999, nos termos do Anexo II a esta resolução.</w:t>
      </w:r>
    </w:p>
    <w:p w:rsidR="00916E7D" w:rsidRDefault="00D515EE" w:rsidP="00916E7D">
      <w:pPr>
        <w:spacing w:after="200"/>
        <w:ind w:firstLine="567"/>
        <w:jc w:val="both"/>
        <w:rPr>
          <w:sz w:val="24"/>
          <w:szCs w:val="24"/>
        </w:rPr>
      </w:pPr>
      <w:r w:rsidRPr="00916E7D">
        <w:rPr>
          <w:sz w:val="24"/>
          <w:szCs w:val="24"/>
        </w:rPr>
        <w:t xml:space="preserve">Art.5º Esta Resolução entra em vigor na data de sua publicação. </w:t>
      </w:r>
    </w:p>
    <w:p w:rsidR="00D515EE" w:rsidRPr="00916E7D" w:rsidRDefault="00D515EE" w:rsidP="00916E7D">
      <w:pPr>
        <w:spacing w:after="200"/>
        <w:ind w:firstLine="567"/>
        <w:jc w:val="both"/>
        <w:rPr>
          <w:sz w:val="24"/>
          <w:szCs w:val="24"/>
        </w:rPr>
      </w:pPr>
    </w:p>
    <w:p w:rsidR="00916E7D" w:rsidRDefault="00D515EE" w:rsidP="00916E7D">
      <w:pPr>
        <w:pStyle w:val="Ttulo3"/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 w:rsidRPr="00916E7D">
        <w:rPr>
          <w:rFonts w:ascii="Times New Roman" w:hAnsi="Times New Roman" w:cs="Times New Roman"/>
          <w:sz w:val="24"/>
          <w:szCs w:val="24"/>
        </w:rPr>
        <w:t>GONZALO VECINA NETO</w:t>
      </w:r>
    </w:p>
    <w:p w:rsidR="00916E7D" w:rsidRDefault="00F807B7" w:rsidP="00916E7D">
      <w:pPr>
        <w:spacing w:after="200"/>
        <w:jc w:val="center"/>
        <w:rPr>
          <w:sz w:val="24"/>
          <w:szCs w:val="24"/>
        </w:rPr>
      </w:pPr>
      <w:r w:rsidRPr="00916E7D">
        <w:rPr>
          <w:sz w:val="24"/>
          <w:szCs w:val="24"/>
        </w:rPr>
        <w:t>Diretor-Presidente</w:t>
      </w:r>
    </w:p>
    <w:p w:rsidR="00916E7D" w:rsidRDefault="00916E7D" w:rsidP="00916E7D">
      <w:pPr>
        <w:spacing w:after="200"/>
        <w:jc w:val="center"/>
        <w:rPr>
          <w:sz w:val="24"/>
          <w:szCs w:val="24"/>
        </w:rPr>
      </w:pPr>
    </w:p>
    <w:p w:rsidR="00916E7D" w:rsidRDefault="00D515EE" w:rsidP="00916E7D">
      <w:pPr>
        <w:pStyle w:val="Ttulo2"/>
        <w:spacing w:after="200"/>
        <w:rPr>
          <w:rFonts w:ascii="Times New Roman" w:hAnsi="Times New Roman" w:cs="Times New Roman"/>
          <w:bCs w:val="0"/>
          <w:sz w:val="24"/>
          <w:szCs w:val="24"/>
        </w:rPr>
      </w:pPr>
      <w:r w:rsidRPr="00916E7D">
        <w:rPr>
          <w:rFonts w:ascii="Times New Roman" w:hAnsi="Times New Roman" w:cs="Times New Roman"/>
          <w:bCs w:val="0"/>
          <w:sz w:val="24"/>
          <w:szCs w:val="24"/>
        </w:rPr>
        <w:t>ANEXO I</w:t>
      </w:r>
    </w:p>
    <w:p w:rsidR="00D515EE" w:rsidRPr="00916E7D" w:rsidRDefault="00D515EE" w:rsidP="00916E7D">
      <w:pPr>
        <w:pStyle w:val="Ttulo1"/>
        <w:spacing w:after="200"/>
        <w:jc w:val="center"/>
        <w:rPr>
          <w:rFonts w:ascii="Times New Roman" w:hAnsi="Times New Roman" w:cs="Times New Roman"/>
          <w:bCs w:val="0"/>
          <w:sz w:val="24"/>
          <w:szCs w:val="24"/>
        </w:rPr>
      </w:pPr>
      <w:r w:rsidRPr="00916E7D">
        <w:rPr>
          <w:rFonts w:ascii="Times New Roman" w:hAnsi="Times New Roman" w:cs="Times New Roman"/>
          <w:bCs w:val="0"/>
          <w:sz w:val="24"/>
          <w:szCs w:val="24"/>
        </w:rPr>
        <w:t>Coordenações de Vigilância Sanitária de Portos, Aeroportos e Fronteiras</w:t>
      </w:r>
    </w:p>
    <w:p w:rsidR="00D515EE" w:rsidRPr="00916E7D" w:rsidRDefault="00D515EE" w:rsidP="00916E7D">
      <w:pPr>
        <w:spacing w:after="200"/>
        <w:jc w:val="center"/>
        <w:rPr>
          <w:sz w:val="24"/>
          <w:szCs w:val="24"/>
        </w:rPr>
      </w:pPr>
    </w:p>
    <w:tbl>
      <w:tblPr>
        <w:tblW w:w="977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3"/>
        <w:gridCol w:w="873"/>
        <w:gridCol w:w="3613"/>
      </w:tblGrid>
      <w:tr w:rsidR="00D515EE" w:rsidRPr="00916E7D" w:rsidTr="00916E7D">
        <w:tc>
          <w:tcPr>
            <w:tcW w:w="5293" w:type="dxa"/>
            <w:vAlign w:val="center"/>
          </w:tcPr>
          <w:p w:rsidR="00D515EE" w:rsidRPr="00916E7D" w:rsidRDefault="00D515EE" w:rsidP="00916E7D">
            <w:pPr>
              <w:pStyle w:val="Ttulo4"/>
              <w:spacing w:after="20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16E7D">
              <w:rPr>
                <w:rFonts w:ascii="Times New Roman" w:hAnsi="Times New Roman" w:cs="Times New Roman"/>
                <w:b w:val="0"/>
                <w:bCs w:val="0"/>
              </w:rPr>
              <w:t>UNIDADE FEDERADA</w:t>
            </w:r>
          </w:p>
        </w:tc>
        <w:tc>
          <w:tcPr>
            <w:tcW w:w="87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</w:rPr>
            </w:pPr>
            <w:r w:rsidRPr="00916E7D">
              <w:rPr>
                <w:sz w:val="24"/>
                <w:szCs w:val="24"/>
              </w:rPr>
              <w:t>NÍVEL</w:t>
            </w:r>
          </w:p>
        </w:tc>
        <w:tc>
          <w:tcPr>
            <w:tcW w:w="361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</w:rPr>
            </w:pPr>
            <w:r w:rsidRPr="00916E7D">
              <w:rPr>
                <w:sz w:val="24"/>
                <w:szCs w:val="24"/>
              </w:rPr>
              <w:t>FUNÇÃO COMISSIONADA DE VIGILÂNCIA SANITÁRIA</w:t>
            </w:r>
          </w:p>
        </w:tc>
      </w:tr>
      <w:tr w:rsidR="00D515EE" w:rsidRPr="00916E7D" w:rsidTr="00916E7D">
        <w:tc>
          <w:tcPr>
            <w:tcW w:w="5293" w:type="dxa"/>
            <w:vAlign w:val="center"/>
          </w:tcPr>
          <w:p w:rsidR="00D515EE" w:rsidRPr="00916E7D" w:rsidRDefault="00D515EE" w:rsidP="00916E7D">
            <w:pPr>
              <w:pStyle w:val="Ttulo3"/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16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AC,AL</w:t>
            </w:r>
            <w:proofErr w:type="gramEnd"/>
            <w:r w:rsidRPr="00916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,AM,AP,CE,DF,ES,GO,MA,MG,MT,MS,PA,PB,PI,RN,RO,RR,SE,TO</w:t>
            </w:r>
          </w:p>
        </w:tc>
        <w:tc>
          <w:tcPr>
            <w:tcW w:w="87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  <w:lang w:val="en-US"/>
              </w:rPr>
            </w:pPr>
            <w:r w:rsidRPr="00916E7D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61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  <w:lang w:val="en-US"/>
              </w:rPr>
            </w:pPr>
            <w:r w:rsidRPr="00916E7D">
              <w:rPr>
                <w:sz w:val="24"/>
                <w:szCs w:val="24"/>
                <w:lang w:val="en-US"/>
              </w:rPr>
              <w:t>FCVS III</w:t>
            </w:r>
          </w:p>
        </w:tc>
      </w:tr>
      <w:tr w:rsidR="00D515EE" w:rsidRPr="00916E7D" w:rsidTr="00916E7D">
        <w:tc>
          <w:tcPr>
            <w:tcW w:w="529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</w:rPr>
            </w:pPr>
            <w:r w:rsidRPr="00916E7D">
              <w:rPr>
                <w:sz w:val="24"/>
                <w:szCs w:val="24"/>
              </w:rPr>
              <w:t>BA, PR, PE, SC</w:t>
            </w:r>
          </w:p>
        </w:tc>
        <w:tc>
          <w:tcPr>
            <w:tcW w:w="87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  <w:lang w:val="en-US"/>
              </w:rPr>
            </w:pPr>
            <w:r w:rsidRPr="00916E7D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361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  <w:lang w:val="en-US"/>
              </w:rPr>
            </w:pPr>
            <w:r w:rsidRPr="00916E7D">
              <w:rPr>
                <w:sz w:val="24"/>
                <w:szCs w:val="24"/>
                <w:lang w:val="en-US"/>
              </w:rPr>
              <w:t>FCVS IV</w:t>
            </w:r>
          </w:p>
        </w:tc>
      </w:tr>
      <w:tr w:rsidR="00D515EE" w:rsidRPr="00916E7D" w:rsidTr="00916E7D">
        <w:tc>
          <w:tcPr>
            <w:tcW w:w="529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  <w:lang w:val="en-US"/>
              </w:rPr>
            </w:pPr>
            <w:proofErr w:type="gramStart"/>
            <w:r w:rsidRPr="00916E7D">
              <w:rPr>
                <w:sz w:val="24"/>
                <w:szCs w:val="24"/>
                <w:lang w:val="en-US"/>
              </w:rPr>
              <w:t>RS,SP</w:t>
            </w:r>
            <w:proofErr w:type="gramEnd"/>
            <w:r w:rsidRPr="00916E7D">
              <w:rPr>
                <w:sz w:val="24"/>
                <w:szCs w:val="24"/>
                <w:lang w:val="en-US"/>
              </w:rPr>
              <w:t>,RJ</w:t>
            </w:r>
          </w:p>
        </w:tc>
        <w:tc>
          <w:tcPr>
            <w:tcW w:w="87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</w:rPr>
            </w:pPr>
            <w:r w:rsidRPr="00916E7D">
              <w:rPr>
                <w:sz w:val="24"/>
                <w:szCs w:val="24"/>
              </w:rPr>
              <w:t>III</w:t>
            </w:r>
          </w:p>
        </w:tc>
        <w:tc>
          <w:tcPr>
            <w:tcW w:w="3613" w:type="dxa"/>
            <w:vAlign w:val="center"/>
          </w:tcPr>
          <w:p w:rsidR="00D515EE" w:rsidRPr="00916E7D" w:rsidRDefault="00D515EE" w:rsidP="00916E7D">
            <w:pPr>
              <w:spacing w:after="200"/>
              <w:rPr>
                <w:sz w:val="24"/>
                <w:szCs w:val="24"/>
              </w:rPr>
            </w:pPr>
            <w:r w:rsidRPr="00916E7D">
              <w:rPr>
                <w:sz w:val="24"/>
                <w:szCs w:val="24"/>
              </w:rPr>
              <w:t>FCVS V</w:t>
            </w:r>
          </w:p>
        </w:tc>
      </w:tr>
    </w:tbl>
    <w:p w:rsidR="00916E7D" w:rsidRDefault="00916E7D" w:rsidP="00916E7D">
      <w:pPr>
        <w:spacing w:after="200"/>
        <w:ind w:firstLine="567"/>
        <w:jc w:val="both"/>
        <w:rPr>
          <w:sz w:val="24"/>
          <w:szCs w:val="24"/>
        </w:rPr>
      </w:pPr>
    </w:p>
    <w:p w:rsidR="00916E7D" w:rsidRDefault="00D515EE" w:rsidP="00916E7D">
      <w:pPr>
        <w:pStyle w:val="Ttulo2"/>
        <w:spacing w:after="200"/>
        <w:rPr>
          <w:rFonts w:ascii="Times New Roman" w:hAnsi="Times New Roman" w:cs="Times New Roman"/>
          <w:sz w:val="24"/>
          <w:szCs w:val="24"/>
        </w:rPr>
      </w:pPr>
      <w:r w:rsidRPr="00916E7D">
        <w:rPr>
          <w:rFonts w:ascii="Times New Roman" w:hAnsi="Times New Roman" w:cs="Times New Roman"/>
          <w:sz w:val="24"/>
          <w:szCs w:val="24"/>
        </w:rPr>
        <w:t>ANEXO II</w:t>
      </w:r>
    </w:p>
    <w:p w:rsidR="00916E7D" w:rsidRDefault="00D515EE" w:rsidP="00916E7D">
      <w:pPr>
        <w:pStyle w:val="Ttulo2"/>
        <w:spacing w:after="200"/>
        <w:rPr>
          <w:rFonts w:ascii="Times New Roman" w:hAnsi="Times New Roman" w:cs="Times New Roman"/>
          <w:sz w:val="24"/>
          <w:szCs w:val="24"/>
        </w:rPr>
      </w:pPr>
      <w:r w:rsidRPr="00916E7D">
        <w:rPr>
          <w:rFonts w:ascii="Times New Roman" w:hAnsi="Times New Roman" w:cs="Times New Roman"/>
          <w:sz w:val="24"/>
          <w:szCs w:val="24"/>
        </w:rPr>
        <w:t>DIRETORIA DE PORTOS, AEROPORTOS E FRONTEIRAS E RELAÇÕES INTERNACIONAIS</w:t>
      </w:r>
    </w:p>
    <w:p w:rsidR="00D515EE" w:rsidRPr="00916E7D" w:rsidRDefault="00D515EE" w:rsidP="00916E7D">
      <w:pPr>
        <w:pStyle w:val="Ttulo2"/>
        <w:spacing w:after="200"/>
        <w:rPr>
          <w:rFonts w:ascii="Times New Roman" w:hAnsi="Times New Roman" w:cs="Times New Roman"/>
          <w:sz w:val="24"/>
          <w:szCs w:val="24"/>
        </w:rPr>
      </w:pPr>
      <w:r w:rsidRPr="00916E7D">
        <w:rPr>
          <w:rFonts w:ascii="Times New Roman" w:hAnsi="Times New Roman" w:cs="Times New Roman"/>
          <w:sz w:val="24"/>
          <w:szCs w:val="24"/>
        </w:rPr>
        <w:t>QUANTITATIVO DE FUNÇÕES COMISSIONADAS DE VIGILÂNCIA SANITÁRIA</w:t>
      </w:r>
    </w:p>
    <w:tbl>
      <w:tblPr>
        <w:tblW w:w="9328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9"/>
        <w:gridCol w:w="913"/>
        <w:gridCol w:w="1435"/>
        <w:gridCol w:w="1936"/>
        <w:gridCol w:w="3585"/>
      </w:tblGrid>
      <w:tr w:rsidR="00D515EE" w:rsidRPr="00916E7D" w:rsidTr="00916E7D">
        <w:trPr>
          <w:cantSplit/>
          <w:trHeight w:val="273"/>
          <w:jc w:val="center"/>
        </w:trPr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Estrutura Atual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Custo</w:t>
            </w:r>
          </w:p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Atual (R$)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Estrutura Nova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Custo da Nova Estrutura (R$)</w:t>
            </w:r>
          </w:p>
        </w:tc>
      </w:tr>
      <w:tr w:rsidR="00D515EE" w:rsidRPr="00916E7D" w:rsidTr="00916E7D">
        <w:trPr>
          <w:trHeight w:val="273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15EE" w:rsidRPr="00916E7D" w:rsidRDefault="00D515EE" w:rsidP="00916E7D">
            <w:pPr>
              <w:spacing w:after="200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FCVS - V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35100,00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21060,00</w:t>
            </w:r>
          </w:p>
        </w:tc>
      </w:tr>
      <w:tr w:rsidR="00D515EE" w:rsidRPr="00916E7D" w:rsidTr="00916E7D">
        <w:trPr>
          <w:trHeight w:val="273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15EE" w:rsidRPr="00916E7D" w:rsidRDefault="00D515EE" w:rsidP="00916E7D">
            <w:pPr>
              <w:spacing w:after="200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FCVS - IV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8550,00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8550,00</w:t>
            </w:r>
          </w:p>
        </w:tc>
      </w:tr>
      <w:tr w:rsidR="00D515EE" w:rsidRPr="00916E7D" w:rsidTr="00916E7D">
        <w:trPr>
          <w:trHeight w:val="273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15EE" w:rsidRPr="00916E7D" w:rsidRDefault="00D515EE" w:rsidP="00916E7D">
            <w:pPr>
              <w:spacing w:after="200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FCVS - III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3984,00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17928,00</w:t>
            </w:r>
          </w:p>
        </w:tc>
      </w:tr>
      <w:tr w:rsidR="00D515EE" w:rsidRPr="00916E7D" w:rsidTr="00916E7D">
        <w:trPr>
          <w:trHeight w:val="273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515EE" w:rsidRPr="00916E7D" w:rsidRDefault="00D515EE" w:rsidP="00916E7D">
            <w:pPr>
              <w:spacing w:after="200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FCVS - II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7020,00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7020,00</w:t>
            </w:r>
          </w:p>
        </w:tc>
      </w:tr>
      <w:tr w:rsidR="00D515EE" w:rsidRPr="00916E7D" w:rsidTr="00916E7D">
        <w:trPr>
          <w:trHeight w:val="273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15EE" w:rsidRPr="00916E7D" w:rsidRDefault="00D515EE" w:rsidP="00916E7D">
            <w:pPr>
              <w:spacing w:after="200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FCVS - 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8806,00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8806,00</w:t>
            </w:r>
          </w:p>
        </w:tc>
      </w:tr>
      <w:tr w:rsidR="00D515EE" w:rsidRPr="00916E7D" w:rsidTr="00916E7D">
        <w:trPr>
          <w:cantSplit/>
          <w:trHeight w:val="273"/>
          <w:jc w:val="center"/>
        </w:trPr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63460,00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EE" w:rsidRPr="00916E7D" w:rsidRDefault="00D515EE" w:rsidP="00916E7D">
            <w:pPr>
              <w:spacing w:after="20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16E7D">
              <w:rPr>
                <w:snapToGrid w:val="0"/>
                <w:color w:val="000000"/>
                <w:sz w:val="24"/>
                <w:szCs w:val="24"/>
              </w:rPr>
              <w:t>63364,00</w:t>
            </w:r>
          </w:p>
        </w:tc>
      </w:tr>
    </w:tbl>
    <w:p w:rsidR="00231AB6" w:rsidRPr="00916E7D" w:rsidRDefault="00231AB6" w:rsidP="00916E7D">
      <w:pPr>
        <w:adjustRightInd w:val="0"/>
        <w:spacing w:after="200"/>
        <w:rPr>
          <w:sz w:val="24"/>
          <w:szCs w:val="24"/>
        </w:rPr>
      </w:pPr>
      <w:r w:rsidRPr="00916E7D">
        <w:rPr>
          <w:sz w:val="24"/>
          <w:szCs w:val="24"/>
        </w:rPr>
        <w:t xml:space="preserve">(Of. El. nº </w:t>
      </w:r>
      <w:r w:rsidRPr="00916E7D">
        <w:rPr>
          <w:iCs/>
          <w:sz w:val="24"/>
          <w:szCs w:val="24"/>
        </w:rPr>
        <w:t>101/2000)</w:t>
      </w:r>
    </w:p>
    <w:sectPr w:rsidR="00231AB6" w:rsidRPr="00916E7D" w:rsidSect="00916E7D">
      <w:headerReference w:type="default" r:id="rId8"/>
      <w:footerReference w:type="default" r:id="rId9"/>
      <w:pgSz w:w="11907" w:h="16840" w:code="9"/>
      <w:pgMar w:top="1417" w:right="1701" w:bottom="1417" w:left="1701" w:header="0" w:footer="596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905" w:rsidRDefault="003D7905" w:rsidP="003D7905">
      <w:r>
        <w:separator/>
      </w:r>
    </w:p>
  </w:endnote>
  <w:endnote w:type="continuationSeparator" w:id="0">
    <w:p w:rsidR="003D7905" w:rsidRDefault="003D7905" w:rsidP="003D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905" w:rsidRPr="003D7905" w:rsidRDefault="003D7905" w:rsidP="003D7905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sz w:val="22"/>
        <w:szCs w:val="22"/>
        <w:lang w:eastAsia="en-US"/>
      </w:rPr>
    </w:pPr>
    <w:r w:rsidRPr="003D7905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3D7905" w:rsidRDefault="003D79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905" w:rsidRDefault="003D7905" w:rsidP="003D7905">
      <w:r>
        <w:separator/>
      </w:r>
    </w:p>
  </w:footnote>
  <w:footnote w:type="continuationSeparator" w:id="0">
    <w:p w:rsidR="003D7905" w:rsidRDefault="003D7905" w:rsidP="003D7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905" w:rsidRDefault="003D7905">
    <w:pPr>
      <w:pStyle w:val="Cabealho"/>
    </w:pPr>
  </w:p>
  <w:p w:rsidR="003D7905" w:rsidRDefault="003D7905">
    <w:pPr>
      <w:pStyle w:val="Cabealho"/>
    </w:pPr>
  </w:p>
  <w:p w:rsidR="003D7905" w:rsidRDefault="003D7905">
    <w:pPr>
      <w:pStyle w:val="Cabealho"/>
    </w:pPr>
  </w:p>
  <w:p w:rsidR="003D7905" w:rsidRPr="003D7905" w:rsidRDefault="003D7905" w:rsidP="003D7905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sz w:val="22"/>
        <w:szCs w:val="22"/>
        <w:lang w:eastAsia="en-US"/>
      </w:rPr>
    </w:pPr>
    <w:r w:rsidRPr="003D7905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1881C6A7" wp14:editId="45AEAF5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D7905" w:rsidRPr="003D7905" w:rsidRDefault="003D7905" w:rsidP="003D7905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3D7905">
      <w:rPr>
        <w:rFonts w:ascii="Calibri" w:eastAsia="Times New Roman" w:hAnsi="Calibri"/>
        <w:b/>
        <w:sz w:val="24"/>
        <w:szCs w:val="22"/>
        <w:lang w:eastAsia="en-US"/>
      </w:rPr>
      <w:t>Ministério da Saúde - MS</w:t>
    </w:r>
  </w:p>
  <w:p w:rsidR="003D7905" w:rsidRPr="003D7905" w:rsidRDefault="003D7905" w:rsidP="003D7905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3D7905">
      <w:rPr>
        <w:rFonts w:ascii="Calibri" w:eastAsia="Times New Roman" w:hAnsi="Calibri"/>
        <w:b/>
        <w:sz w:val="24"/>
        <w:szCs w:val="22"/>
        <w:lang w:eastAsia="en-US"/>
      </w:rPr>
      <w:t>Agência Nacional de Vigilância Sanitária - ANVISA</w:t>
    </w:r>
  </w:p>
  <w:p w:rsidR="003D7905" w:rsidRDefault="003D79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E20"/>
    <w:multiLevelType w:val="multilevel"/>
    <w:tmpl w:val="FC0887B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0E771DE0"/>
    <w:multiLevelType w:val="multilevel"/>
    <w:tmpl w:val="9832265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330050A2"/>
    <w:multiLevelType w:val="multilevel"/>
    <w:tmpl w:val="50702F64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394C49D6"/>
    <w:multiLevelType w:val="multilevel"/>
    <w:tmpl w:val="C97ACDDA"/>
    <w:lvl w:ilvl="0">
      <w:start w:val="4"/>
      <w:numFmt w:val="decimal"/>
      <w:lvlText w:val="%1."/>
      <w:lvlJc w:val="left"/>
      <w:pPr>
        <w:tabs>
          <w:tab w:val="num" w:pos="1470"/>
        </w:tabs>
        <w:ind w:left="1470" w:hanging="147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470"/>
        </w:tabs>
        <w:ind w:left="1470" w:hanging="147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70"/>
        </w:tabs>
        <w:ind w:left="1470" w:hanging="147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70"/>
        </w:tabs>
        <w:ind w:left="1470" w:hanging="147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70"/>
        </w:tabs>
        <w:ind w:left="1470" w:hanging="147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70"/>
        </w:tabs>
        <w:ind w:left="1470" w:hanging="147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70"/>
        </w:tabs>
        <w:ind w:left="1470" w:hanging="147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42185C63"/>
    <w:multiLevelType w:val="multilevel"/>
    <w:tmpl w:val="CFBAA93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44CE44FE"/>
    <w:multiLevelType w:val="multilevel"/>
    <w:tmpl w:val="45F2A1C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6" w15:restartNumberingAfterBreak="0">
    <w:nsid w:val="4AA318D0"/>
    <w:multiLevelType w:val="multilevel"/>
    <w:tmpl w:val="3404DD5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6F235B37"/>
    <w:multiLevelType w:val="multilevel"/>
    <w:tmpl w:val="3E06F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EE"/>
    <w:rsid w:val="00023BFA"/>
    <w:rsid w:val="00026788"/>
    <w:rsid w:val="00092234"/>
    <w:rsid w:val="000C2E6F"/>
    <w:rsid w:val="00195FAA"/>
    <w:rsid w:val="00231AB6"/>
    <w:rsid w:val="0023751A"/>
    <w:rsid w:val="003926B7"/>
    <w:rsid w:val="003C4858"/>
    <w:rsid w:val="003D6177"/>
    <w:rsid w:val="003D7905"/>
    <w:rsid w:val="005C302C"/>
    <w:rsid w:val="00654E38"/>
    <w:rsid w:val="006C6AE5"/>
    <w:rsid w:val="006F798A"/>
    <w:rsid w:val="00886962"/>
    <w:rsid w:val="00916E7D"/>
    <w:rsid w:val="0096613D"/>
    <w:rsid w:val="00A15462"/>
    <w:rsid w:val="00A668E6"/>
    <w:rsid w:val="00B67924"/>
    <w:rsid w:val="00BA5B0E"/>
    <w:rsid w:val="00C83607"/>
    <w:rsid w:val="00C8564B"/>
    <w:rsid w:val="00D515EE"/>
    <w:rsid w:val="00F2421C"/>
    <w:rsid w:val="00F72650"/>
    <w:rsid w:val="00F807B7"/>
    <w:rsid w:val="00FD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2400B6DF-E7E4-43F9-B6EE-B753E49F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left="4536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1134"/>
      <w:jc w:val="both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Tahoma" w:hAnsi="Tahoma" w:cs="Tahoma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D79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7905"/>
    <w:rPr>
      <w:rFonts w:ascii="Times New Roman" w:hAnsi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3D79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7905"/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79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7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44C4B-C6BC-4FB1-A482-EF8DDA5D00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C54FF1-1592-4E9A-B59B-AC902C054395}"/>
</file>

<file path=customXml/itemProps3.xml><?xml version="1.0" encoding="utf-8"?>
<ds:datastoreItem xmlns:ds="http://schemas.openxmlformats.org/officeDocument/2006/customXml" ds:itemID="{DDFA5F8C-CD13-4AD4-AB95-05D5648C6188}"/>
</file>

<file path=customXml/itemProps4.xml><?xml version="1.0" encoding="utf-8"?>
<ds:datastoreItem xmlns:ds="http://schemas.openxmlformats.org/officeDocument/2006/customXml" ds:itemID="{5402C11B-ABB3-47E9-9E41-C5EE06683F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TÉCNICO PARA FIXAÇÃO DE IDENTIDADE E QAULIDADE DA MULTIMISTURA</vt:lpstr>
    </vt:vector>
  </TitlesOfParts>
  <Company>Microsoft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TÉCNICO PARA FIXAÇÃO DE IDENTIDADE E QAULIDADE DA MULTIMISTURA</dc:title>
  <dc:creator>Claudio</dc:creator>
  <cp:lastModifiedBy>Raianne Liberal Coutinho</cp:lastModifiedBy>
  <cp:revision>3</cp:revision>
  <cp:lastPrinted>2016-08-03T11:37:00Z</cp:lastPrinted>
  <dcterms:created xsi:type="dcterms:W3CDTF">2017-12-11T17:05:00Z</dcterms:created>
  <dcterms:modified xsi:type="dcterms:W3CDTF">2017-12-11T17:16:00Z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