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1D85" w:rsidRDefault="00CA1D85" w:rsidP="00F7668C">
      <w:pPr>
        <w:pStyle w:val="Ttulo1"/>
        <w:spacing w:before="0" w:beforeAutospacing="0" w:after="200" w:afterAutospacing="0"/>
        <w:ind w:left="-851" w:right="-710"/>
        <w:divId w:val="966006896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F7668C">
        <w:rPr>
          <w:rFonts w:ascii="Times New Roman" w:hAnsi="Times New Roman" w:cs="Times New Roman"/>
          <w:sz w:val="24"/>
          <w:szCs w:val="24"/>
        </w:rPr>
        <w:t>RESOLUÇÃO DE DIRETORIA COLEGIADA – RDC Nº 54, DE 28 DE OUTUBRO DE 2009</w:t>
      </w:r>
    </w:p>
    <w:p w:rsidR="00F7668C" w:rsidRPr="000E57A5" w:rsidRDefault="00F7668C" w:rsidP="00F7668C">
      <w:pPr>
        <w:jc w:val="center"/>
        <w:divId w:val="966006896"/>
        <w:rPr>
          <w:b/>
          <w:color w:val="0000FF"/>
        </w:rPr>
      </w:pPr>
      <w:r w:rsidRPr="000E57A5">
        <w:rPr>
          <w:b/>
          <w:color w:val="0000FF"/>
        </w:rPr>
        <w:t xml:space="preserve">(Publicada no DOU nº </w:t>
      </w:r>
      <w:r>
        <w:rPr>
          <w:b/>
          <w:color w:val="0000FF"/>
        </w:rPr>
        <w:t>207</w:t>
      </w:r>
      <w:r w:rsidRPr="000E57A5">
        <w:rPr>
          <w:b/>
          <w:color w:val="0000FF"/>
        </w:rPr>
        <w:t xml:space="preserve">, de </w:t>
      </w:r>
      <w:r>
        <w:rPr>
          <w:b/>
          <w:color w:val="0000FF"/>
        </w:rPr>
        <w:t>29</w:t>
      </w:r>
      <w:r w:rsidRPr="000E57A5">
        <w:rPr>
          <w:b/>
          <w:color w:val="0000FF"/>
        </w:rPr>
        <w:t xml:space="preserve"> de </w:t>
      </w:r>
      <w:r>
        <w:rPr>
          <w:b/>
          <w:color w:val="0000FF"/>
        </w:rPr>
        <w:t>outubro</w:t>
      </w:r>
      <w:r w:rsidRPr="000E57A5">
        <w:rPr>
          <w:b/>
          <w:color w:val="0000FF"/>
        </w:rPr>
        <w:t xml:space="preserve"> de 20</w:t>
      </w:r>
      <w:r>
        <w:rPr>
          <w:b/>
          <w:color w:val="0000FF"/>
        </w:rPr>
        <w:t>09</w:t>
      </w:r>
      <w:r w:rsidRPr="000E57A5">
        <w:rPr>
          <w:b/>
          <w:color w:val="0000FF"/>
        </w:rPr>
        <w:t>)</w:t>
      </w:r>
    </w:p>
    <w:p w:rsidR="00CA1D85" w:rsidRPr="00F7668C" w:rsidRDefault="00CA1D85" w:rsidP="00F7668C">
      <w:pPr>
        <w:spacing w:before="0" w:beforeAutospacing="0" w:after="200" w:afterAutospacing="0"/>
        <w:ind w:left="3969"/>
        <w:jc w:val="both"/>
        <w:divId w:val="966006896"/>
        <w:rPr>
          <w:color w:val="000000"/>
        </w:rPr>
      </w:pPr>
      <w:r w:rsidRPr="00F7668C">
        <w:rPr>
          <w:color w:val="000000"/>
        </w:rPr>
        <w:t>Revoga a RDC n° 43, de 13 de agosto de 2009, que d</w:t>
      </w:r>
      <w:r w:rsidRPr="00F7668C">
        <w:t>ispõe sobre a suspensão temporária das propagandas de medicamentos isentos de prescrição médica à base de ácido acetilsalisílico bem como os analgésicos/antitérmicos e dos destinados ao alívio dos sintomas da gripe.</w:t>
      </w:r>
    </w:p>
    <w:p w:rsidR="00CA1D85" w:rsidRPr="00F7668C" w:rsidRDefault="00CA1D85" w:rsidP="00F7668C">
      <w:pPr>
        <w:spacing w:before="0" w:beforeAutospacing="0" w:after="200" w:afterAutospacing="0"/>
        <w:ind w:firstLine="567"/>
        <w:jc w:val="both"/>
        <w:divId w:val="966006896"/>
      </w:pPr>
      <w:r w:rsidRPr="00F7668C">
        <w:rPr>
          <w:b/>
          <w:bCs/>
          <w:color w:val="000000"/>
        </w:rPr>
        <w:t>A Diretoria Colegiada da Agência Nacional de Vigilância Sanitária</w:t>
      </w:r>
      <w:r w:rsidRPr="00F7668C">
        <w:rPr>
          <w:color w:val="000000"/>
        </w:rPr>
        <w:t xml:space="preserve">, no uso da atribuição que lhe confere o inciso IV do art. 11 do Regulamento da ANVISA aprovado pelo Decreto nº 3.029, de 16 de abril de 1999, e tendo em vista o disposto no inciso II e nos §§ 1º e 3º do art. 54 do Regimento Interno aprovado nos termos </w:t>
      </w:r>
      <w:r w:rsidRPr="00F7668C">
        <w:t xml:space="preserve">do Anexo I da Portaria nº 354 da ANVISA, de 11 de agosto de 2006, republicada no DOU de 21 de agosto de 2006, em reunião realizada em 22 de outubro de 2009, </w:t>
      </w:r>
    </w:p>
    <w:p w:rsidR="00CA1D85" w:rsidRPr="00F7668C" w:rsidRDefault="00CA1D85" w:rsidP="00F7668C">
      <w:pPr>
        <w:spacing w:before="0" w:beforeAutospacing="0" w:after="200" w:afterAutospacing="0"/>
        <w:ind w:firstLine="567"/>
        <w:jc w:val="both"/>
        <w:divId w:val="966006896"/>
      </w:pPr>
      <w:r w:rsidRPr="00F7668C">
        <w:t>considerando que a RDC nº 43, de 13 agosto de 2009, motivada pelo Informe Epidemiológico Influenza A (H1N1), da Secretaria de Vigilância em Saúde, do Ministério da Saúde, teve caráter temporário, como medida de interesse sanitário,</w:t>
      </w:r>
    </w:p>
    <w:p w:rsidR="00CA1D85" w:rsidRPr="00F7668C" w:rsidRDefault="00CA1D85" w:rsidP="00F7668C">
      <w:pPr>
        <w:spacing w:before="0" w:beforeAutospacing="0" w:after="200" w:afterAutospacing="0"/>
        <w:ind w:firstLine="567"/>
        <w:jc w:val="both"/>
        <w:divId w:val="966006896"/>
        <w:rPr>
          <w:u w:val="single"/>
        </w:rPr>
      </w:pPr>
      <w:r w:rsidRPr="00F7668C">
        <w:t>considerando a queda consistente do número de pessoas que apresentaram síndrome respiratória aguda grave, conforme nota oficial do Min</w:t>
      </w:r>
      <w:r w:rsidR="00AF3940" w:rsidRPr="00F7668C">
        <w:t xml:space="preserve">istério da Saúde, disponível em </w:t>
      </w:r>
      <w:hyperlink r:id="rId6" w:history="1">
        <w:r w:rsidR="00AF3940" w:rsidRPr="00F7668C">
          <w:rPr>
            <w:rStyle w:val="Hyperlink"/>
          </w:rPr>
          <w:t>http://portal.saude.gov.br/portal/aplicacoes/noticias/default.cfm?pg=dspDetalheNoticia&amp;id_area=124&amp;CO_NOTICIA=10690</w:t>
        </w:r>
      </w:hyperlink>
    </w:p>
    <w:p w:rsidR="00CA1D85" w:rsidRPr="00F7668C" w:rsidRDefault="00CA1D85" w:rsidP="00F7668C">
      <w:pPr>
        <w:spacing w:before="0" w:beforeAutospacing="0" w:after="200" w:afterAutospacing="0"/>
        <w:ind w:firstLine="567"/>
        <w:jc w:val="both"/>
        <w:divId w:val="966006896"/>
      </w:pPr>
      <w:r w:rsidRPr="00F7668C">
        <w:t>adota a seguinte Resolução de Diretoria Colegiada e eu, Diretor-Presidente Substituto, determino a sua publicação.</w:t>
      </w:r>
    </w:p>
    <w:p w:rsidR="00CA1D85" w:rsidRPr="00F7668C" w:rsidRDefault="00CA1D85" w:rsidP="00F7668C">
      <w:pPr>
        <w:spacing w:before="0" w:beforeAutospacing="0" w:after="200" w:afterAutospacing="0"/>
        <w:ind w:firstLine="567"/>
        <w:jc w:val="both"/>
        <w:outlineLvl w:val="0"/>
        <w:divId w:val="966006896"/>
      </w:pPr>
      <w:r w:rsidRPr="00F7668C">
        <w:rPr>
          <w:color w:val="000000"/>
        </w:rPr>
        <w:t xml:space="preserve">Art. 1º Fica revogada a </w:t>
      </w:r>
      <w:r w:rsidRPr="00F7668C">
        <w:t>RDC nº 43, de 13 de agosto de 2009, publicada Diário Oficial da União Nº 155, de 14 de agosto de 2009, Seção 1, Pág. 83.</w:t>
      </w:r>
    </w:p>
    <w:p w:rsidR="00CA1D85" w:rsidRPr="00F7668C" w:rsidRDefault="00CA1D85" w:rsidP="00F7668C">
      <w:pPr>
        <w:spacing w:before="0" w:beforeAutospacing="0" w:after="200" w:afterAutospacing="0"/>
        <w:ind w:firstLine="567"/>
        <w:jc w:val="both"/>
        <w:outlineLvl w:val="0"/>
        <w:divId w:val="966006896"/>
      </w:pPr>
      <w:r w:rsidRPr="00F7668C">
        <w:t xml:space="preserve">Art. 2º A qualquer tempo ou no eventual ressurgimento da circunstância especial de saúde, novas medidas de restrição de propaganda dos medicamentos, objetos desta norma, poderão ser editadas. </w:t>
      </w:r>
    </w:p>
    <w:p w:rsidR="00CA1D85" w:rsidRPr="00F7668C" w:rsidRDefault="00CA1D85" w:rsidP="00F7668C">
      <w:pPr>
        <w:spacing w:before="0" w:beforeAutospacing="0" w:after="200" w:afterAutospacing="0"/>
        <w:ind w:firstLine="567"/>
        <w:jc w:val="both"/>
        <w:outlineLvl w:val="0"/>
        <w:divId w:val="966006896"/>
      </w:pPr>
      <w:r w:rsidRPr="00F7668C">
        <w:t>Art. 3º Esta Resolução entra em vigor na data de sua publicação.</w:t>
      </w:r>
    </w:p>
    <w:p w:rsidR="00A53197" w:rsidRPr="00F7668C" w:rsidRDefault="00CA1D85" w:rsidP="00F7668C">
      <w:pPr>
        <w:pStyle w:val="Ttulo2"/>
        <w:spacing w:before="0" w:beforeAutospacing="0" w:after="200" w:afterAutospacing="0"/>
        <w:divId w:val="966006896"/>
        <w:rPr>
          <w:rFonts w:ascii="Times New Roman" w:hAnsi="Times New Roman" w:cs="Times New Roman"/>
          <w:b w:val="0"/>
          <w:bCs w:val="0"/>
          <w:color w:val="003366"/>
          <w:sz w:val="24"/>
          <w:szCs w:val="24"/>
        </w:rPr>
      </w:pPr>
      <w:r w:rsidRPr="00F7668C">
        <w:rPr>
          <w:rFonts w:ascii="Times New Roman" w:hAnsi="Times New Roman" w:cs="Times New Roman"/>
          <w:sz w:val="24"/>
          <w:szCs w:val="24"/>
        </w:rPr>
        <w:t>DIRCEU BRÁS APARECIDO BARBANO</w:t>
      </w:r>
    </w:p>
    <w:sectPr w:rsidR="00A53197" w:rsidRPr="00F7668C" w:rsidSect="00F7668C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28E4" w:rsidRDefault="00CD28E4" w:rsidP="00F7668C">
      <w:pPr>
        <w:spacing w:before="0" w:after="0"/>
      </w:pPr>
      <w:r>
        <w:separator/>
      </w:r>
    </w:p>
  </w:endnote>
  <w:endnote w:type="continuationSeparator" w:id="0">
    <w:p w:rsidR="00CD28E4" w:rsidRDefault="00CD28E4" w:rsidP="00F7668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668C" w:rsidRPr="0018049F" w:rsidRDefault="00F7668C" w:rsidP="00F7668C">
    <w:pPr>
      <w:tabs>
        <w:tab w:val="right" w:pos="8504"/>
      </w:tabs>
      <w:spacing w:after="0"/>
      <w:jc w:val="center"/>
      <w:rPr>
        <w:rFonts w:ascii="Calibri" w:hAnsi="Calibri"/>
      </w:rPr>
    </w:pPr>
    <w:r w:rsidRPr="0018049F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28E4" w:rsidRDefault="00CD28E4" w:rsidP="00F7668C">
      <w:pPr>
        <w:spacing w:before="0" w:after="0"/>
      </w:pPr>
      <w:r>
        <w:separator/>
      </w:r>
    </w:p>
  </w:footnote>
  <w:footnote w:type="continuationSeparator" w:id="0">
    <w:p w:rsidR="00CD28E4" w:rsidRDefault="00CD28E4" w:rsidP="00F7668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668C" w:rsidRPr="0018049F" w:rsidRDefault="00CD28E4" w:rsidP="00F7668C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</w:rPr>
    </w:pPr>
    <w:r w:rsidRPr="00CD28E4">
      <w:rPr>
        <w:rFonts w:eastAsia="Times New Roman"/>
        <w:noProof/>
        <w:lang w:eastAsia="pt-BR"/>
      </w:rPr>
      <w:drawing>
        <wp:inline distT="0" distB="0" distL="0" distR="0">
          <wp:extent cx="657225" cy="647700"/>
          <wp:effectExtent l="0" t="0" r="0" b="0"/>
          <wp:docPr id="2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7668C" w:rsidRPr="0018049F" w:rsidRDefault="00F7668C" w:rsidP="00F7668C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:rsidR="00F7668C" w:rsidRDefault="00F7668C" w:rsidP="00F7668C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  <w:p w:rsidR="00F7668C" w:rsidRDefault="00F7668C" w:rsidP="00F7668C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834AC"/>
    <w:rsid w:val="000C2183"/>
    <w:rsid w:val="000E57A5"/>
    <w:rsid w:val="000F7751"/>
    <w:rsid w:val="0018049F"/>
    <w:rsid w:val="002A6BAF"/>
    <w:rsid w:val="003D59D5"/>
    <w:rsid w:val="00524060"/>
    <w:rsid w:val="005D13BD"/>
    <w:rsid w:val="00642F03"/>
    <w:rsid w:val="00652E8A"/>
    <w:rsid w:val="00771958"/>
    <w:rsid w:val="008B7BC0"/>
    <w:rsid w:val="008D770F"/>
    <w:rsid w:val="009D4C4B"/>
    <w:rsid w:val="009F4005"/>
    <w:rsid w:val="00A1660B"/>
    <w:rsid w:val="00A53197"/>
    <w:rsid w:val="00A73020"/>
    <w:rsid w:val="00AA6366"/>
    <w:rsid w:val="00AF3940"/>
    <w:rsid w:val="00AF43E7"/>
    <w:rsid w:val="00C95A0B"/>
    <w:rsid w:val="00CA1D85"/>
    <w:rsid w:val="00CD28E4"/>
    <w:rsid w:val="00DF7C19"/>
    <w:rsid w:val="00E30878"/>
    <w:rsid w:val="00F7668C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oa heading" w:semiHidden="1" w:unhideWhenUsed="1"/>
    <w:lsdException w:name="List Number" w:semiHidden="1" w:unhideWhenUsed="1"/>
    <w:lsdException w:name="List 2" w:semiHidden="1" w:unhideWhenUsed="1"/>
    <w:lsdException w:name="Title" w:uiPriority="10" w:qFormat="1"/>
    <w:lsdException w:name="Default Paragraph Font" w:semiHidden="1" w:uiPriority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abealho">
    <w:name w:val="header"/>
    <w:basedOn w:val="Normal"/>
    <w:link w:val="CabealhoChar"/>
    <w:uiPriority w:val="99"/>
    <w:rsid w:val="00F7668C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F7668C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F7668C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F7668C"/>
    <w:rPr>
      <w:rFonts w:eastAsiaTheme="minorEastAsia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7668C"/>
    <w:pPr>
      <w:spacing w:before="0" w:beforeAutospacing="0" w:after="200" w:afterAutospacing="0" w:line="288" w:lineRule="auto"/>
      <w:ind w:left="720"/>
      <w:contextualSpacing/>
    </w:pPr>
    <w:rPr>
      <w:rFonts w:asciiTheme="minorHAnsi" w:hAnsiTheme="minorHAns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006898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0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06896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899">
              <w:marLeft w:val="0"/>
              <w:marRight w:val="0"/>
              <w:marTop w:val="0"/>
              <w:marBottom w:val="0"/>
              <w:divBdr>
                <w:top w:val="single" w:sz="6" w:space="2" w:color="666666"/>
                <w:left w:val="none" w:sz="0" w:space="0" w:color="auto"/>
                <w:bottom w:val="single" w:sz="6" w:space="2" w:color="666666"/>
                <w:right w:val="none" w:sz="0" w:space="0" w:color="auto"/>
              </w:divBdr>
            </w:div>
            <w:div w:id="96600690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901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ortal.saude.gov.br/portal/aplicacoes/noticias/default.cfm?pg=dspDetalheNoticia&amp;id_area=124&amp;CO_NOTICIA=10690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321</Words>
  <Characters>1739</Characters>
  <Application>Microsoft Office Word</Application>
  <DocSecurity>0</DocSecurity>
  <Lines>14</Lines>
  <Paragraphs>4</Paragraphs>
  <ScaleCrop>false</ScaleCrop>
  <Company>ANVISA</Company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2018-04-16T20:21:00Z</cp:lastPrinted>
  <dcterms:created xsi:type="dcterms:W3CDTF">2018-08-16T18:35:00Z</dcterms:created>
  <dcterms:modified xsi:type="dcterms:W3CDTF">2018-08-16T18:35:00Z</dcterms:modified>
</cp:coreProperties>
</file>