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1E1" w:rsidRPr="00F80365" w:rsidRDefault="00B66435" w:rsidP="00B6643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80365">
        <w:rPr>
          <w:rFonts w:ascii="Times New Roman" w:hAnsi="Times New Roman" w:cs="Times New Roman"/>
          <w:b/>
          <w:sz w:val="24"/>
          <w:szCs w:val="24"/>
        </w:rPr>
        <w:t>RESOLUÇÃO – RE Nº 90, DE 16 DE MARÇO DE 2004</w:t>
      </w:r>
    </w:p>
    <w:p w:rsidR="00B66435" w:rsidRPr="00F80365" w:rsidRDefault="00B66435" w:rsidP="00B66435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80365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53, de 18 de março de 2004)</w:t>
      </w:r>
    </w:p>
    <w:p w:rsidR="00931097" w:rsidRPr="00F80365" w:rsidRDefault="00931097" w:rsidP="00B66435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80365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(Revogada pela </w:t>
      </w:r>
      <w:r w:rsidR="001C31E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Resolução - </w:t>
      </w:r>
      <w:bookmarkStart w:id="0" w:name="_GoBack"/>
      <w:bookmarkEnd w:id="0"/>
      <w:r w:rsidRPr="00F80365">
        <w:rPr>
          <w:rFonts w:ascii="Times New Roman" w:hAnsi="Times New Roman" w:cs="Times New Roman"/>
          <w:b/>
          <w:color w:val="0000FF"/>
          <w:sz w:val="24"/>
          <w:szCs w:val="24"/>
        </w:rPr>
        <w:t>RDC nº 26, de 13 de maio de 2014)</w:t>
      </w:r>
    </w:p>
    <w:p w:rsidR="00223D37" w:rsidRPr="00F80365" w:rsidRDefault="00223D37" w:rsidP="00223D37">
      <w:pPr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223D37" w:rsidRPr="00F80365" w:rsidRDefault="00223D37" w:rsidP="00223D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80365">
        <w:rPr>
          <w:rFonts w:ascii="Times New Roman" w:hAnsi="Times New Roman" w:cs="Times New Roman"/>
          <w:strike/>
          <w:sz w:val="24"/>
          <w:szCs w:val="24"/>
        </w:rPr>
        <w:t xml:space="preserve">O </w:t>
      </w:r>
      <w:r w:rsidRPr="00F80365">
        <w:rPr>
          <w:rFonts w:ascii="Times New Roman" w:hAnsi="Times New Roman" w:cs="Times New Roman"/>
          <w:b/>
          <w:strike/>
          <w:sz w:val="24"/>
          <w:szCs w:val="24"/>
        </w:rPr>
        <w:t>Adjunto da Diretoria Colegiada da Agência Nacional de Vigilância Sanitária</w:t>
      </w:r>
      <w:r w:rsidRPr="00F80365">
        <w:rPr>
          <w:rFonts w:ascii="Times New Roman" w:hAnsi="Times New Roman" w:cs="Times New Roman"/>
          <w:strike/>
          <w:sz w:val="24"/>
          <w:szCs w:val="24"/>
        </w:rPr>
        <w:t xml:space="preserve">, no uso da atribuição, que lhe confere a Portaria </w:t>
      </w:r>
      <w:proofErr w:type="gramStart"/>
      <w:r w:rsidRPr="00F80365">
        <w:rPr>
          <w:rFonts w:ascii="Times New Roman" w:hAnsi="Times New Roman" w:cs="Times New Roman"/>
          <w:strike/>
          <w:sz w:val="24"/>
          <w:szCs w:val="24"/>
        </w:rPr>
        <w:t>n.º</w:t>
      </w:r>
      <w:proofErr w:type="gramEnd"/>
      <w:r w:rsidRPr="00F80365">
        <w:rPr>
          <w:rFonts w:ascii="Times New Roman" w:hAnsi="Times New Roman" w:cs="Times New Roman"/>
          <w:strike/>
          <w:sz w:val="24"/>
          <w:szCs w:val="24"/>
        </w:rPr>
        <w:t xml:space="preserve"> 13, de 16 de janeiro de 2004, </w:t>
      </w:r>
    </w:p>
    <w:p w:rsidR="00223D37" w:rsidRPr="00F80365" w:rsidRDefault="00223D37" w:rsidP="00223D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F80365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F80365">
        <w:rPr>
          <w:rFonts w:ascii="Times New Roman" w:hAnsi="Times New Roman" w:cs="Times New Roman"/>
          <w:strike/>
          <w:sz w:val="24"/>
          <w:szCs w:val="24"/>
        </w:rPr>
        <w:t xml:space="preserve"> o disposto no art.111, inciso II, alínea "a" § 3º do Regimento Interno, aprovado pela Portaria nº 593, de 25 de agosto de 2000, republicada no DOU de 22 de dezembro de 2000, </w:t>
      </w:r>
    </w:p>
    <w:p w:rsidR="00223D37" w:rsidRPr="00F80365" w:rsidRDefault="00223D37" w:rsidP="00223D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F80365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F80365">
        <w:rPr>
          <w:rFonts w:ascii="Times New Roman" w:hAnsi="Times New Roman" w:cs="Times New Roman"/>
          <w:strike/>
          <w:sz w:val="24"/>
          <w:szCs w:val="24"/>
        </w:rPr>
        <w:t xml:space="preserve"> que a matéria foi submetida à apreciação da Diretoria Colegiada, que a aprovou em reunião realizada em 8 de março de 2004, resolve: </w:t>
      </w:r>
    </w:p>
    <w:p w:rsidR="00223D37" w:rsidRPr="00F80365" w:rsidRDefault="00223D37" w:rsidP="00223D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80365">
        <w:rPr>
          <w:rFonts w:ascii="Times New Roman" w:hAnsi="Times New Roman" w:cs="Times New Roman"/>
          <w:strike/>
          <w:sz w:val="24"/>
          <w:szCs w:val="24"/>
        </w:rPr>
        <w:t xml:space="preserve">Art. 1º Determinar a publicação da "GUIA PARA A REALIZAÇÃO DE ESTUDOS DE TOXICIDADE PRÉ-CLÍNICA DE FITOTERÁPICOS ", anexo. </w:t>
      </w:r>
    </w:p>
    <w:p w:rsidR="00223D37" w:rsidRPr="00F80365" w:rsidRDefault="00223D37" w:rsidP="00223D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80365">
        <w:rPr>
          <w:rFonts w:ascii="Times New Roman" w:hAnsi="Times New Roman" w:cs="Times New Roman"/>
          <w:strike/>
          <w:sz w:val="24"/>
          <w:szCs w:val="24"/>
        </w:rPr>
        <w:t xml:space="preserve">Art. 2º Esta Resolução entra em vigor na data de sua publicação. </w:t>
      </w:r>
    </w:p>
    <w:p w:rsidR="00223D37" w:rsidRPr="00F80365" w:rsidRDefault="00223D37" w:rsidP="00223D37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F80365">
        <w:rPr>
          <w:rFonts w:ascii="Times New Roman" w:hAnsi="Times New Roman" w:cs="Times New Roman"/>
          <w:strike/>
          <w:sz w:val="24"/>
          <w:szCs w:val="24"/>
        </w:rPr>
        <w:t>DAVI RUMEL</w:t>
      </w:r>
    </w:p>
    <w:p w:rsidR="00223D37" w:rsidRPr="00F80365" w:rsidRDefault="00223D37" w:rsidP="00223D37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trike/>
          <w:sz w:val="24"/>
          <w:szCs w:val="24"/>
        </w:rPr>
      </w:pPr>
    </w:p>
    <w:p w:rsidR="00223D37" w:rsidRPr="00F80365" w:rsidRDefault="00223D37" w:rsidP="00223D37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F80365">
        <w:rPr>
          <w:rFonts w:ascii="Times New Roman" w:hAnsi="Times New Roman" w:cs="Times New Roman"/>
          <w:b/>
          <w:strike/>
          <w:sz w:val="24"/>
          <w:szCs w:val="24"/>
        </w:rPr>
        <w:t>ANEXO</w:t>
      </w:r>
    </w:p>
    <w:p w:rsidR="00223D37" w:rsidRPr="00F80365" w:rsidRDefault="00223D37" w:rsidP="00223D37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F80365">
        <w:rPr>
          <w:rFonts w:ascii="Times New Roman" w:hAnsi="Times New Roman" w:cs="Times New Roman"/>
          <w:b/>
          <w:strike/>
          <w:sz w:val="24"/>
          <w:szCs w:val="24"/>
        </w:rPr>
        <w:t>GUIA PARA A REALIZAÇÃO DE ESTUDOS DE TOXICIDADE PRÉ-CLÍNICA DE FITOTERÁPICOS</w:t>
      </w:r>
    </w:p>
    <w:p w:rsidR="00223D37" w:rsidRPr="00F80365" w:rsidRDefault="00223D37" w:rsidP="00223D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80365">
        <w:rPr>
          <w:rFonts w:ascii="Times New Roman" w:hAnsi="Times New Roman" w:cs="Times New Roman"/>
          <w:strike/>
          <w:sz w:val="24"/>
          <w:szCs w:val="24"/>
        </w:rPr>
        <w:t xml:space="preserve">I. Considerações gerais: </w:t>
      </w:r>
    </w:p>
    <w:p w:rsidR="00223D37" w:rsidRPr="00F80365" w:rsidRDefault="00223D37" w:rsidP="00223D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80365">
        <w:rPr>
          <w:rFonts w:ascii="Times New Roman" w:hAnsi="Times New Roman" w:cs="Times New Roman"/>
          <w:strike/>
          <w:sz w:val="24"/>
          <w:szCs w:val="24"/>
        </w:rPr>
        <w:t xml:space="preserve">1. Este guia tem por objetivo indicar métodos padronizados para os estudos de toxicologia pré-clínica de acordo com a Resolução vigente para registro e renovação de registro de fitoterápicos. </w:t>
      </w:r>
    </w:p>
    <w:p w:rsidR="00223D37" w:rsidRPr="00F80365" w:rsidRDefault="00223D37" w:rsidP="00223D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80365">
        <w:rPr>
          <w:rFonts w:ascii="Times New Roman" w:hAnsi="Times New Roman" w:cs="Times New Roman"/>
          <w:strike/>
          <w:sz w:val="24"/>
          <w:szCs w:val="24"/>
        </w:rPr>
        <w:t xml:space="preserve">2. Os estudos de toxicidade devem ser conduzidos com amostras padronizadas do medicamento fitoterápico ou do derivado vegetal a partir do qual é produzido. </w:t>
      </w:r>
    </w:p>
    <w:p w:rsidR="00223D37" w:rsidRPr="00F80365" w:rsidRDefault="00223D37" w:rsidP="00223D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80365">
        <w:rPr>
          <w:rFonts w:ascii="Times New Roman" w:hAnsi="Times New Roman" w:cs="Times New Roman"/>
          <w:strike/>
          <w:sz w:val="24"/>
          <w:szCs w:val="24"/>
        </w:rPr>
        <w:t xml:space="preserve">II. Toxicidade aguda </w:t>
      </w:r>
    </w:p>
    <w:p w:rsidR="00223D37" w:rsidRPr="00F80365" w:rsidRDefault="00223D37" w:rsidP="00223D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80365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Avalia a toxicidade após exposição a uma dose única ou dose fracionada administrada no período de 24 horas </w:t>
      </w:r>
    </w:p>
    <w:p w:rsidR="00223D37" w:rsidRPr="00F80365" w:rsidRDefault="00223D37" w:rsidP="00223D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80365">
        <w:rPr>
          <w:rFonts w:ascii="Times New Roman" w:hAnsi="Times New Roman" w:cs="Times New Roman"/>
          <w:strike/>
          <w:sz w:val="24"/>
          <w:szCs w:val="24"/>
        </w:rPr>
        <w:t xml:space="preserve">1. Espécie animal - deve ser usada uma espécie de mamífero evitando-se animais com características genéticas especiais. </w:t>
      </w:r>
    </w:p>
    <w:p w:rsidR="00223D37" w:rsidRPr="00F80365" w:rsidRDefault="00223D37" w:rsidP="00223D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80365">
        <w:rPr>
          <w:rFonts w:ascii="Times New Roman" w:hAnsi="Times New Roman" w:cs="Times New Roman"/>
          <w:strike/>
          <w:sz w:val="24"/>
          <w:szCs w:val="24"/>
        </w:rPr>
        <w:t xml:space="preserve">2. Sexo - devem ser utilizados machos e fêmeas; </w:t>
      </w:r>
    </w:p>
    <w:p w:rsidR="00223D37" w:rsidRPr="00F80365" w:rsidRDefault="00223D37" w:rsidP="00223D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80365">
        <w:rPr>
          <w:rFonts w:ascii="Times New Roman" w:hAnsi="Times New Roman" w:cs="Times New Roman"/>
          <w:strike/>
          <w:sz w:val="24"/>
          <w:szCs w:val="24"/>
        </w:rPr>
        <w:t xml:space="preserve">3.Grupos e número de animais por teste (controle e tratado): No mínimo 6 machos e 6 fêmeas, por dose do produto; </w:t>
      </w:r>
    </w:p>
    <w:p w:rsidR="00223D37" w:rsidRPr="00F80365" w:rsidRDefault="00223D37" w:rsidP="00223D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80365">
        <w:rPr>
          <w:rFonts w:ascii="Times New Roman" w:hAnsi="Times New Roman" w:cs="Times New Roman"/>
          <w:strike/>
          <w:sz w:val="24"/>
          <w:szCs w:val="24"/>
        </w:rPr>
        <w:t xml:space="preserve">4.Idade - os animais devem estar em idade adulta; </w:t>
      </w:r>
    </w:p>
    <w:p w:rsidR="00223D37" w:rsidRPr="00F80365" w:rsidRDefault="00223D37" w:rsidP="00223D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80365">
        <w:rPr>
          <w:rFonts w:ascii="Times New Roman" w:hAnsi="Times New Roman" w:cs="Times New Roman"/>
          <w:strike/>
          <w:sz w:val="24"/>
          <w:szCs w:val="24"/>
        </w:rPr>
        <w:t xml:space="preserve">5.Via de administração - deve ser utilizada a mesma via proposta para o uso do produto. </w:t>
      </w:r>
    </w:p>
    <w:p w:rsidR="00223D37" w:rsidRPr="00F80365" w:rsidRDefault="00223D37" w:rsidP="00223D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80365">
        <w:rPr>
          <w:rFonts w:ascii="Times New Roman" w:hAnsi="Times New Roman" w:cs="Times New Roman"/>
          <w:strike/>
          <w:sz w:val="24"/>
          <w:szCs w:val="24"/>
        </w:rPr>
        <w:t xml:space="preserve">6.Doses - suficientes para observação de possíveis efeitos adversos e estimativa da DL50 (dose letal 50% - dose que mata 50% dos animais). Se não forem observados efeitos adversos, utilizar a dose máxima possível. </w:t>
      </w:r>
    </w:p>
    <w:p w:rsidR="00223D37" w:rsidRPr="00F80365" w:rsidRDefault="00223D37" w:rsidP="00223D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80365">
        <w:rPr>
          <w:rFonts w:ascii="Times New Roman" w:hAnsi="Times New Roman" w:cs="Times New Roman"/>
          <w:strike/>
          <w:sz w:val="24"/>
          <w:szCs w:val="24"/>
        </w:rPr>
        <w:t xml:space="preserve">7. Sinais de toxicidade incluindo tempo de aparecimento, progressão e reversibilidade destes sintomas devem ser anotados. Deve ser observado o maior número possível de parâmetros, tais como alteração da locomoção, frequência respiratória, </w:t>
      </w:r>
      <w:proofErr w:type="spellStart"/>
      <w:r w:rsidRPr="00F80365">
        <w:rPr>
          <w:rFonts w:ascii="Times New Roman" w:hAnsi="Times New Roman" w:cs="Times New Roman"/>
          <w:strike/>
          <w:sz w:val="24"/>
          <w:szCs w:val="24"/>
        </w:rPr>
        <w:t>piloereção</w:t>
      </w:r>
      <w:proofErr w:type="spellEnd"/>
      <w:r w:rsidRPr="00F80365">
        <w:rPr>
          <w:rFonts w:ascii="Times New Roman" w:hAnsi="Times New Roman" w:cs="Times New Roman"/>
          <w:strike/>
          <w:sz w:val="24"/>
          <w:szCs w:val="24"/>
        </w:rPr>
        <w:t xml:space="preserve">, </w:t>
      </w:r>
      <w:proofErr w:type="spellStart"/>
      <w:r w:rsidRPr="00F80365">
        <w:rPr>
          <w:rFonts w:ascii="Times New Roman" w:hAnsi="Times New Roman" w:cs="Times New Roman"/>
          <w:strike/>
          <w:sz w:val="24"/>
          <w:szCs w:val="24"/>
        </w:rPr>
        <w:t>diarréia</w:t>
      </w:r>
      <w:proofErr w:type="spellEnd"/>
      <w:r w:rsidRPr="00F80365">
        <w:rPr>
          <w:rFonts w:ascii="Times New Roman" w:hAnsi="Times New Roman" w:cs="Times New Roman"/>
          <w:strike/>
          <w:sz w:val="24"/>
          <w:szCs w:val="24"/>
        </w:rPr>
        <w:t xml:space="preserve">, </w:t>
      </w:r>
      <w:proofErr w:type="spellStart"/>
      <w:r w:rsidRPr="00F80365">
        <w:rPr>
          <w:rFonts w:ascii="Times New Roman" w:hAnsi="Times New Roman" w:cs="Times New Roman"/>
          <w:strike/>
          <w:sz w:val="24"/>
          <w:szCs w:val="24"/>
        </w:rPr>
        <w:t>sialorréia</w:t>
      </w:r>
      <w:proofErr w:type="spellEnd"/>
      <w:r w:rsidRPr="00F80365">
        <w:rPr>
          <w:rFonts w:ascii="Times New Roman" w:hAnsi="Times New Roman" w:cs="Times New Roman"/>
          <w:strike/>
          <w:sz w:val="24"/>
          <w:szCs w:val="24"/>
        </w:rPr>
        <w:t xml:space="preserve">, alteração do </w:t>
      </w:r>
      <w:proofErr w:type="gramStart"/>
      <w:r w:rsidRPr="00F80365">
        <w:rPr>
          <w:rFonts w:ascii="Times New Roman" w:hAnsi="Times New Roman" w:cs="Times New Roman"/>
          <w:strike/>
          <w:sz w:val="24"/>
          <w:szCs w:val="24"/>
        </w:rPr>
        <w:t>tônus muscular</w:t>
      </w:r>
      <w:proofErr w:type="gramEnd"/>
      <w:r w:rsidRPr="00F80365">
        <w:rPr>
          <w:rFonts w:ascii="Times New Roman" w:hAnsi="Times New Roman" w:cs="Times New Roman"/>
          <w:strike/>
          <w:sz w:val="24"/>
          <w:szCs w:val="24"/>
        </w:rPr>
        <w:t xml:space="preserve">, hipnose, convulsões, </w:t>
      </w:r>
      <w:proofErr w:type="spellStart"/>
      <w:r w:rsidRPr="00F80365">
        <w:rPr>
          <w:rFonts w:ascii="Times New Roman" w:hAnsi="Times New Roman" w:cs="Times New Roman"/>
          <w:strike/>
          <w:sz w:val="24"/>
          <w:szCs w:val="24"/>
        </w:rPr>
        <w:t>hiperexcitabilidade</w:t>
      </w:r>
      <w:proofErr w:type="spellEnd"/>
      <w:r w:rsidRPr="00F80365">
        <w:rPr>
          <w:rFonts w:ascii="Times New Roman" w:hAnsi="Times New Roman" w:cs="Times New Roman"/>
          <w:strike/>
          <w:sz w:val="24"/>
          <w:szCs w:val="24"/>
        </w:rPr>
        <w:t xml:space="preserve"> do sistema nervoso central, contorções abdominais, número de animais mortos com possível causa de morte e respectivo exames histopatológicos. </w:t>
      </w:r>
    </w:p>
    <w:p w:rsidR="00223D37" w:rsidRPr="00F80365" w:rsidRDefault="00223D37" w:rsidP="00223D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80365">
        <w:rPr>
          <w:rFonts w:ascii="Times New Roman" w:hAnsi="Times New Roman" w:cs="Times New Roman"/>
          <w:strike/>
          <w:sz w:val="24"/>
          <w:szCs w:val="24"/>
        </w:rPr>
        <w:t xml:space="preserve">8.Período de observação - Durante as primeiras 24 horas, nos períodos de 0, 15, 30 e 60 minutos e a cada 4 horas e diariamente durante 14 dias após administração, prazo que pode ser ampliado dependendo do aparecimento de sinais de toxicidade, visando observar reversão ou não destes sinais. Desde a 24ª hora e até 14 dias após administração da dose, devem ser observados a variação de peso e o consumo de alimentos. Ao fim do período de observação todos os animais sobreviventes devem ser sacrificados e autopsiados. Caso sejam observadas alterações nas autópsias, estudos histopatológicos dos órgãos acometidos devem ser realizados. </w:t>
      </w:r>
    </w:p>
    <w:p w:rsidR="00F80365" w:rsidRDefault="00223D37" w:rsidP="00223D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spellStart"/>
      <w:r w:rsidRPr="00F80365">
        <w:rPr>
          <w:rFonts w:ascii="Times New Roman" w:hAnsi="Times New Roman" w:cs="Times New Roman"/>
          <w:strike/>
          <w:sz w:val="24"/>
          <w:szCs w:val="24"/>
        </w:rPr>
        <w:t>III.Toxicidade</w:t>
      </w:r>
      <w:proofErr w:type="spellEnd"/>
      <w:r w:rsidRPr="00F80365">
        <w:rPr>
          <w:rFonts w:ascii="Times New Roman" w:hAnsi="Times New Roman" w:cs="Times New Roman"/>
          <w:strike/>
          <w:sz w:val="24"/>
          <w:szCs w:val="24"/>
        </w:rPr>
        <w:t xml:space="preserve"> de doses repetidas (longa duração) </w:t>
      </w:r>
    </w:p>
    <w:p w:rsidR="00223D37" w:rsidRPr="00F80365" w:rsidRDefault="00223D37" w:rsidP="00223D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80365">
        <w:rPr>
          <w:rFonts w:ascii="Times New Roman" w:hAnsi="Times New Roman" w:cs="Times New Roman"/>
          <w:strike/>
          <w:sz w:val="24"/>
          <w:szCs w:val="24"/>
        </w:rPr>
        <w:t xml:space="preserve">Avalia a toxicidade após a exposição a doses repetidas. </w:t>
      </w:r>
    </w:p>
    <w:p w:rsidR="00223D37" w:rsidRPr="00F80365" w:rsidRDefault="00223D37" w:rsidP="00223D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80365">
        <w:rPr>
          <w:rFonts w:ascii="Times New Roman" w:hAnsi="Times New Roman" w:cs="Times New Roman"/>
          <w:strike/>
          <w:sz w:val="24"/>
          <w:szCs w:val="24"/>
        </w:rPr>
        <w:t xml:space="preserve">1.Espécie animal - devem ser usadas </w:t>
      </w:r>
      <w:proofErr w:type="gramStart"/>
      <w:r w:rsidRPr="00F80365">
        <w:rPr>
          <w:rFonts w:ascii="Times New Roman" w:hAnsi="Times New Roman" w:cs="Times New Roman"/>
          <w:strike/>
          <w:sz w:val="24"/>
          <w:szCs w:val="24"/>
        </w:rPr>
        <w:t>pelo menos duas espécie</w:t>
      </w:r>
      <w:proofErr w:type="gramEnd"/>
      <w:r w:rsidRPr="00F80365">
        <w:rPr>
          <w:rFonts w:ascii="Times New Roman" w:hAnsi="Times New Roman" w:cs="Times New Roman"/>
          <w:strike/>
          <w:sz w:val="24"/>
          <w:szCs w:val="24"/>
        </w:rPr>
        <w:t xml:space="preserve"> de mamíferos, sendo uma roedora e uma não-roedora. As linhagens devem ser definidas evitando-se animais com características genéticas especiais. </w:t>
      </w:r>
    </w:p>
    <w:p w:rsidR="00223D37" w:rsidRPr="00F80365" w:rsidRDefault="00223D37" w:rsidP="00223D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80365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2 Sexo - devem ser utilizados machos e fêmeas; </w:t>
      </w:r>
    </w:p>
    <w:p w:rsidR="00223D37" w:rsidRPr="00F80365" w:rsidRDefault="00223D37" w:rsidP="00223D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80365">
        <w:rPr>
          <w:rFonts w:ascii="Times New Roman" w:hAnsi="Times New Roman" w:cs="Times New Roman"/>
          <w:strike/>
          <w:sz w:val="24"/>
          <w:szCs w:val="24"/>
        </w:rPr>
        <w:t xml:space="preserve">3 Grupos e número de animais por teste: Roedores: No mínimo 10 machos e 10 fêmeas, por dose do produto Não-roedores: no mínimo 3 machos e 3 fêmeas, por dose do produto. Para cada estudo incluir um grupo controle com o veículo da formulação. </w:t>
      </w:r>
    </w:p>
    <w:p w:rsidR="00223D37" w:rsidRPr="00F80365" w:rsidRDefault="00223D37" w:rsidP="00223D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80365">
        <w:rPr>
          <w:rFonts w:ascii="Times New Roman" w:hAnsi="Times New Roman" w:cs="Times New Roman"/>
          <w:strike/>
          <w:sz w:val="24"/>
          <w:szCs w:val="24"/>
        </w:rPr>
        <w:t xml:space="preserve">4 Idade - os animais devem estar em idade adulta jovem </w:t>
      </w:r>
    </w:p>
    <w:p w:rsidR="00223D37" w:rsidRPr="00F80365" w:rsidRDefault="00223D37" w:rsidP="00223D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80365">
        <w:rPr>
          <w:rFonts w:ascii="Times New Roman" w:hAnsi="Times New Roman" w:cs="Times New Roman"/>
          <w:strike/>
          <w:sz w:val="24"/>
          <w:szCs w:val="24"/>
        </w:rPr>
        <w:t xml:space="preserve">5 Via de administração - deve ser utilizada a mesma via proposta para o uso do produto. </w:t>
      </w:r>
    </w:p>
    <w:p w:rsidR="00223D37" w:rsidRPr="00F80365" w:rsidRDefault="00223D37" w:rsidP="00223D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80365">
        <w:rPr>
          <w:rFonts w:ascii="Times New Roman" w:hAnsi="Times New Roman" w:cs="Times New Roman"/>
          <w:strike/>
          <w:sz w:val="24"/>
          <w:szCs w:val="24"/>
        </w:rPr>
        <w:t xml:space="preserve">6 O período de administração do produto nos animais segue relação com o período proposto para utilização terapêutica, conforme tabela </w:t>
      </w:r>
      <w:proofErr w:type="gramStart"/>
      <w:r w:rsidRPr="00F80365">
        <w:rPr>
          <w:rFonts w:ascii="Times New Roman" w:hAnsi="Times New Roman" w:cs="Times New Roman"/>
          <w:strike/>
          <w:sz w:val="24"/>
          <w:szCs w:val="24"/>
        </w:rPr>
        <w:t>abaixo :</w:t>
      </w:r>
      <w:proofErr w:type="gramEnd"/>
      <w:r w:rsidRPr="00F80365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23D37" w:rsidRPr="00F80365" w:rsidTr="00223D37">
        <w:tc>
          <w:tcPr>
            <w:tcW w:w="4322" w:type="dxa"/>
          </w:tcPr>
          <w:p w:rsidR="00223D37" w:rsidRPr="00F80365" w:rsidRDefault="00223D37" w:rsidP="00223D3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80365">
              <w:rPr>
                <w:rFonts w:ascii="Times New Roman" w:hAnsi="Times New Roman" w:cs="Times New Roman"/>
                <w:strike/>
                <w:sz w:val="24"/>
                <w:szCs w:val="24"/>
              </w:rPr>
              <w:t>Período de uso</w:t>
            </w:r>
          </w:p>
        </w:tc>
        <w:tc>
          <w:tcPr>
            <w:tcW w:w="4322" w:type="dxa"/>
          </w:tcPr>
          <w:p w:rsidR="00223D37" w:rsidRPr="00F80365" w:rsidRDefault="00223D37" w:rsidP="00223D3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80365">
              <w:rPr>
                <w:rFonts w:ascii="Times New Roman" w:hAnsi="Times New Roman" w:cs="Times New Roman"/>
                <w:strike/>
                <w:sz w:val="24"/>
                <w:szCs w:val="24"/>
              </w:rPr>
              <w:t>Duração mínima do estudo das doses repetidas</w:t>
            </w:r>
          </w:p>
        </w:tc>
      </w:tr>
      <w:tr w:rsidR="00223D37" w:rsidRPr="00F80365" w:rsidTr="00223D37">
        <w:tc>
          <w:tcPr>
            <w:tcW w:w="4322" w:type="dxa"/>
          </w:tcPr>
          <w:p w:rsidR="00223D37" w:rsidRPr="00F80365" w:rsidRDefault="00223D37" w:rsidP="00223D3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80365">
              <w:rPr>
                <w:rFonts w:ascii="Times New Roman" w:hAnsi="Times New Roman" w:cs="Times New Roman"/>
                <w:strike/>
                <w:sz w:val="24"/>
                <w:szCs w:val="24"/>
              </w:rPr>
              <w:t>Até 30 dias de uso por ano</w:t>
            </w:r>
          </w:p>
        </w:tc>
        <w:tc>
          <w:tcPr>
            <w:tcW w:w="4322" w:type="dxa"/>
          </w:tcPr>
          <w:p w:rsidR="00223D37" w:rsidRPr="00F80365" w:rsidRDefault="00223D37" w:rsidP="00223D3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80365">
              <w:rPr>
                <w:rFonts w:ascii="Times New Roman" w:hAnsi="Times New Roman" w:cs="Times New Roman"/>
                <w:strike/>
                <w:sz w:val="24"/>
                <w:szCs w:val="24"/>
              </w:rPr>
              <w:t>4 semanas</w:t>
            </w:r>
          </w:p>
        </w:tc>
      </w:tr>
      <w:tr w:rsidR="00223D37" w:rsidRPr="00F80365" w:rsidTr="00223D37">
        <w:tc>
          <w:tcPr>
            <w:tcW w:w="4322" w:type="dxa"/>
          </w:tcPr>
          <w:p w:rsidR="00223D37" w:rsidRPr="00F80365" w:rsidRDefault="00223D37" w:rsidP="00223D3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80365">
              <w:rPr>
                <w:rFonts w:ascii="Times New Roman" w:hAnsi="Times New Roman" w:cs="Times New Roman"/>
                <w:strike/>
                <w:sz w:val="24"/>
                <w:szCs w:val="24"/>
              </w:rPr>
              <w:t>Acima de 30 dias de uso por ano</w:t>
            </w:r>
          </w:p>
        </w:tc>
        <w:tc>
          <w:tcPr>
            <w:tcW w:w="4322" w:type="dxa"/>
          </w:tcPr>
          <w:p w:rsidR="00223D37" w:rsidRPr="00F80365" w:rsidRDefault="00223D37" w:rsidP="00223D3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80365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12 semanas </w:t>
            </w:r>
          </w:p>
        </w:tc>
      </w:tr>
    </w:tbl>
    <w:p w:rsidR="00223D37" w:rsidRPr="00F80365" w:rsidRDefault="00223D37" w:rsidP="00223D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80365">
        <w:rPr>
          <w:rFonts w:ascii="Times New Roman" w:hAnsi="Times New Roman" w:cs="Times New Roman"/>
          <w:strike/>
          <w:sz w:val="24"/>
          <w:szCs w:val="24"/>
        </w:rPr>
        <w:t xml:space="preserve">7 Doses - no mínimo três, a saber, a dose que produza o efeito terapêutico (menor dose), a maior dose que produza um efeito adverso detectável, limitada pelo volume da dose, e uma dose intermediária, por exemplo a média geométrica entre a dose maior e menor dose. </w:t>
      </w:r>
    </w:p>
    <w:p w:rsidR="00223D37" w:rsidRPr="00F80365" w:rsidRDefault="00223D37" w:rsidP="00223D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80365">
        <w:rPr>
          <w:rFonts w:ascii="Times New Roman" w:hAnsi="Times New Roman" w:cs="Times New Roman"/>
          <w:strike/>
          <w:sz w:val="24"/>
          <w:szCs w:val="24"/>
        </w:rPr>
        <w:t xml:space="preserve">8 Parâmetros a serem observados nos grupos experimentais e no grupo controle tratado com o veículo, tais </w:t>
      </w:r>
      <w:proofErr w:type="gramStart"/>
      <w:r w:rsidRPr="00F80365">
        <w:rPr>
          <w:rFonts w:ascii="Times New Roman" w:hAnsi="Times New Roman" w:cs="Times New Roman"/>
          <w:strike/>
          <w:sz w:val="24"/>
          <w:szCs w:val="24"/>
        </w:rPr>
        <w:t>como :</w:t>
      </w:r>
      <w:proofErr w:type="gramEnd"/>
      <w:r w:rsidRPr="00F80365">
        <w:rPr>
          <w:rFonts w:ascii="Times New Roman" w:hAnsi="Times New Roman" w:cs="Times New Roman"/>
          <w:strike/>
          <w:sz w:val="24"/>
          <w:szCs w:val="24"/>
        </w:rPr>
        <w:t xml:space="preserve"> alterações comportamentais, variação do peso corpóreo (semanal), o hemograma completo e análises bioquímicas de sangue (sódio, potássio, gama-</w:t>
      </w:r>
      <w:proofErr w:type="spellStart"/>
      <w:r w:rsidRPr="00F80365">
        <w:rPr>
          <w:rFonts w:ascii="Times New Roman" w:hAnsi="Times New Roman" w:cs="Times New Roman"/>
          <w:strike/>
          <w:sz w:val="24"/>
          <w:szCs w:val="24"/>
        </w:rPr>
        <w:t>glutamiltranspeptidase</w:t>
      </w:r>
      <w:proofErr w:type="spellEnd"/>
      <w:r w:rsidRPr="00F80365">
        <w:rPr>
          <w:rFonts w:ascii="Times New Roman" w:hAnsi="Times New Roman" w:cs="Times New Roman"/>
          <w:strike/>
          <w:sz w:val="24"/>
          <w:szCs w:val="24"/>
        </w:rPr>
        <w:t xml:space="preserve">, </w:t>
      </w:r>
      <w:proofErr w:type="spellStart"/>
      <w:r w:rsidRPr="00F80365">
        <w:rPr>
          <w:rFonts w:ascii="Times New Roman" w:hAnsi="Times New Roman" w:cs="Times New Roman"/>
          <w:strike/>
          <w:sz w:val="24"/>
          <w:szCs w:val="24"/>
        </w:rPr>
        <w:t>aminotransferases</w:t>
      </w:r>
      <w:proofErr w:type="spellEnd"/>
      <w:r w:rsidRPr="00F80365">
        <w:rPr>
          <w:rFonts w:ascii="Times New Roman" w:hAnsi="Times New Roman" w:cs="Times New Roman"/>
          <w:strike/>
          <w:sz w:val="24"/>
          <w:szCs w:val="24"/>
        </w:rPr>
        <w:t xml:space="preserve">, </w:t>
      </w:r>
      <w:proofErr w:type="spellStart"/>
      <w:r w:rsidRPr="00F80365">
        <w:rPr>
          <w:rFonts w:ascii="Times New Roman" w:hAnsi="Times New Roman" w:cs="Times New Roman"/>
          <w:strike/>
          <w:sz w:val="24"/>
          <w:szCs w:val="24"/>
        </w:rPr>
        <w:t>fosfatase</w:t>
      </w:r>
      <w:proofErr w:type="spellEnd"/>
      <w:r w:rsidRPr="00F80365">
        <w:rPr>
          <w:rFonts w:ascii="Times New Roman" w:hAnsi="Times New Roman" w:cs="Times New Roman"/>
          <w:strike/>
          <w:sz w:val="24"/>
          <w:szCs w:val="24"/>
        </w:rPr>
        <w:t xml:space="preserve"> alcalina, </w:t>
      </w:r>
      <w:proofErr w:type="spellStart"/>
      <w:r w:rsidRPr="00F80365">
        <w:rPr>
          <w:rFonts w:ascii="Times New Roman" w:hAnsi="Times New Roman" w:cs="Times New Roman"/>
          <w:strike/>
          <w:sz w:val="24"/>
          <w:szCs w:val="24"/>
        </w:rPr>
        <w:t>uréia</w:t>
      </w:r>
      <w:proofErr w:type="spellEnd"/>
      <w:r w:rsidRPr="00F80365">
        <w:rPr>
          <w:rFonts w:ascii="Times New Roman" w:hAnsi="Times New Roman" w:cs="Times New Roman"/>
          <w:strike/>
          <w:sz w:val="24"/>
          <w:szCs w:val="24"/>
        </w:rPr>
        <w:t xml:space="preserve">, creatinina, ácido úrico, colesterol, triglicerídeos, glicose, proteínas totais e bilirrubina); </w:t>
      </w:r>
    </w:p>
    <w:p w:rsidR="00223D37" w:rsidRPr="00F80365" w:rsidRDefault="00223D37" w:rsidP="00223D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80365">
        <w:rPr>
          <w:rFonts w:ascii="Times New Roman" w:hAnsi="Times New Roman" w:cs="Times New Roman"/>
          <w:strike/>
          <w:sz w:val="24"/>
          <w:szCs w:val="24"/>
        </w:rPr>
        <w:t xml:space="preserve">9. Exames anatomopatológicos </w:t>
      </w:r>
    </w:p>
    <w:p w:rsidR="00223D37" w:rsidRPr="00F80365" w:rsidRDefault="00223D37" w:rsidP="005E0E94">
      <w:pPr>
        <w:spacing w:after="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80365">
        <w:rPr>
          <w:rFonts w:ascii="Times New Roman" w:hAnsi="Times New Roman" w:cs="Times New Roman"/>
          <w:strike/>
          <w:sz w:val="24"/>
          <w:szCs w:val="24"/>
        </w:rPr>
        <w:t>Exames macroscópicos devem ser realizados em todos os animais para todas as doses. Os exames histopatológicos devem ser realizados obrigatoriamente nos animais tratados com a maior dose.</w:t>
      </w:r>
    </w:p>
    <w:p w:rsidR="00223D37" w:rsidRPr="00F80365" w:rsidRDefault="00223D37" w:rsidP="005E0E94">
      <w:pPr>
        <w:spacing w:after="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80365">
        <w:rPr>
          <w:rFonts w:ascii="Times New Roman" w:hAnsi="Times New Roman" w:cs="Times New Roman"/>
          <w:strike/>
          <w:sz w:val="24"/>
          <w:szCs w:val="24"/>
        </w:rPr>
        <w:t xml:space="preserve">O material retirado dos animais deve ser mantido em estado de conservação por até cinco anos. </w:t>
      </w:r>
    </w:p>
    <w:p w:rsidR="00223D37" w:rsidRPr="00F80365" w:rsidRDefault="00223D37" w:rsidP="005E0E94">
      <w:pPr>
        <w:spacing w:after="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80365">
        <w:rPr>
          <w:rFonts w:ascii="Times New Roman" w:hAnsi="Times New Roman" w:cs="Times New Roman"/>
          <w:strike/>
          <w:sz w:val="24"/>
          <w:szCs w:val="24"/>
        </w:rPr>
        <w:t xml:space="preserve">Na ausência de alterações histopatológicas nos animais tratados com a maior dose e de </w:t>
      </w:r>
      <w:proofErr w:type="spellStart"/>
      <w:r w:rsidRPr="00F80365">
        <w:rPr>
          <w:rFonts w:ascii="Times New Roman" w:hAnsi="Times New Roman" w:cs="Times New Roman"/>
          <w:strike/>
          <w:sz w:val="24"/>
          <w:szCs w:val="24"/>
        </w:rPr>
        <w:t>alteracões</w:t>
      </w:r>
      <w:proofErr w:type="spellEnd"/>
      <w:r w:rsidRPr="00F80365">
        <w:rPr>
          <w:rFonts w:ascii="Times New Roman" w:hAnsi="Times New Roman" w:cs="Times New Roman"/>
          <w:strike/>
          <w:sz w:val="24"/>
          <w:szCs w:val="24"/>
        </w:rPr>
        <w:t xml:space="preserve"> macroscópicas com as doses menores, torna-se desnecessária a realização de exames histopatológicos para as demais doses baixa e intermediária. </w:t>
      </w:r>
    </w:p>
    <w:p w:rsidR="00223D37" w:rsidRPr="00F80365" w:rsidRDefault="00223D37" w:rsidP="005E0E94">
      <w:pPr>
        <w:spacing w:after="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80365">
        <w:rPr>
          <w:rFonts w:ascii="Times New Roman" w:hAnsi="Times New Roman" w:cs="Times New Roman"/>
          <w:strike/>
          <w:sz w:val="24"/>
          <w:szCs w:val="24"/>
        </w:rPr>
        <w:t xml:space="preserve">Recomenda-se que sejam analisados macro e microscopicamente os órgãos abaixo relacionados: fígado, rins, pulmão, coração, esôfago e estômago, intestinos, órgãos sexuais, pâncreas, adrenal, </w:t>
      </w:r>
      <w:proofErr w:type="spellStart"/>
      <w:r w:rsidRPr="00F80365">
        <w:rPr>
          <w:rFonts w:ascii="Times New Roman" w:hAnsi="Times New Roman" w:cs="Times New Roman"/>
          <w:strike/>
          <w:sz w:val="24"/>
          <w:szCs w:val="24"/>
        </w:rPr>
        <w:t>tireóide</w:t>
      </w:r>
      <w:proofErr w:type="spellEnd"/>
      <w:r w:rsidRPr="00F80365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:rsidR="005E0E94" w:rsidRDefault="005E0E94" w:rsidP="00223D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223D37" w:rsidRPr="00F80365" w:rsidRDefault="00223D37" w:rsidP="00223D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80365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IV. Estudo especial - </w:t>
      </w:r>
      <w:proofErr w:type="spellStart"/>
      <w:r w:rsidRPr="00F80365">
        <w:rPr>
          <w:rFonts w:ascii="Times New Roman" w:hAnsi="Times New Roman" w:cs="Times New Roman"/>
          <w:strike/>
          <w:sz w:val="24"/>
          <w:szCs w:val="24"/>
        </w:rPr>
        <w:t>Genotoxicidade</w:t>
      </w:r>
      <w:proofErr w:type="spellEnd"/>
      <w:r w:rsidRPr="00F80365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223D37" w:rsidRPr="00F80365" w:rsidRDefault="00223D37" w:rsidP="00223D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80365">
        <w:rPr>
          <w:rFonts w:ascii="Times New Roman" w:hAnsi="Times New Roman" w:cs="Times New Roman"/>
          <w:strike/>
          <w:sz w:val="24"/>
          <w:szCs w:val="24"/>
        </w:rPr>
        <w:t xml:space="preserve">Estudo que deve ser efetuado quando houver indicação de uso contínuo ou prolongado do medicamento em humanos. </w:t>
      </w:r>
    </w:p>
    <w:p w:rsidR="00223D37" w:rsidRPr="00F80365" w:rsidRDefault="00223D37" w:rsidP="00223D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80365">
        <w:rPr>
          <w:rFonts w:ascii="Times New Roman" w:hAnsi="Times New Roman" w:cs="Times New Roman"/>
          <w:strike/>
          <w:sz w:val="24"/>
          <w:szCs w:val="24"/>
        </w:rPr>
        <w:t>1. Avaliação in vitro da reversão de mutação em bactérias incluindo ativação metabólica ou de dano a cromossomas de células de mamíferos ou de linfoma de camundongo;</w:t>
      </w:r>
    </w:p>
    <w:p w:rsidR="00223D37" w:rsidRPr="00F80365" w:rsidRDefault="00223D37" w:rsidP="00223D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80365">
        <w:rPr>
          <w:rFonts w:ascii="Times New Roman" w:hAnsi="Times New Roman" w:cs="Times New Roman"/>
          <w:strike/>
          <w:sz w:val="24"/>
          <w:szCs w:val="24"/>
        </w:rPr>
        <w:t xml:space="preserve">2. Avaliação in vivo do dano em cromossoma em células hematopoiéticas de roedores (teste de micronúcleo) </w:t>
      </w:r>
    </w:p>
    <w:p w:rsidR="00223D37" w:rsidRPr="00F80365" w:rsidRDefault="00223D37" w:rsidP="00223D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80365">
        <w:rPr>
          <w:rFonts w:ascii="Times New Roman" w:hAnsi="Times New Roman" w:cs="Times New Roman"/>
          <w:strike/>
          <w:sz w:val="24"/>
          <w:szCs w:val="24"/>
        </w:rPr>
        <w:t xml:space="preserve">V. Avaliação toxicológica de medicamentos fitoterápicos de uso tópico: </w:t>
      </w:r>
    </w:p>
    <w:p w:rsidR="00223D37" w:rsidRPr="00F80365" w:rsidRDefault="00223D37" w:rsidP="00223D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80365">
        <w:rPr>
          <w:rFonts w:ascii="Times New Roman" w:hAnsi="Times New Roman" w:cs="Times New Roman"/>
          <w:strike/>
          <w:sz w:val="24"/>
          <w:szCs w:val="24"/>
        </w:rPr>
        <w:t xml:space="preserve">Cumprir o disposto nos itens II, III, e quando indicado IV, além de realizar os seguintes testes adicionais: </w:t>
      </w:r>
    </w:p>
    <w:p w:rsidR="00223D37" w:rsidRPr="00F80365" w:rsidRDefault="00223D37" w:rsidP="00F80365">
      <w:pPr>
        <w:spacing w:after="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80365">
        <w:rPr>
          <w:rFonts w:ascii="Times New Roman" w:hAnsi="Times New Roman" w:cs="Times New Roman"/>
          <w:strike/>
          <w:sz w:val="24"/>
          <w:szCs w:val="24"/>
        </w:rPr>
        <w:t xml:space="preserve">1. Sensibilização dérmica </w:t>
      </w:r>
    </w:p>
    <w:p w:rsidR="00223D37" w:rsidRPr="00F80365" w:rsidRDefault="00223D37" w:rsidP="00F80365">
      <w:pPr>
        <w:spacing w:after="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80365">
        <w:rPr>
          <w:rFonts w:ascii="Times New Roman" w:hAnsi="Times New Roman" w:cs="Times New Roman"/>
          <w:strike/>
          <w:sz w:val="24"/>
          <w:szCs w:val="24"/>
        </w:rPr>
        <w:t xml:space="preserve">2. Irritação cutânea </w:t>
      </w:r>
    </w:p>
    <w:p w:rsidR="00223D37" w:rsidRPr="00F80365" w:rsidRDefault="00223D37" w:rsidP="00F80365">
      <w:pPr>
        <w:spacing w:after="0" w:line="240" w:lineRule="auto"/>
        <w:ind w:firstLine="573"/>
        <w:jc w:val="both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  <w:r w:rsidRPr="00F80365">
        <w:rPr>
          <w:rFonts w:ascii="Times New Roman" w:hAnsi="Times New Roman" w:cs="Times New Roman"/>
          <w:strike/>
          <w:sz w:val="24"/>
          <w:szCs w:val="24"/>
        </w:rPr>
        <w:t>3. Irritação ocular</w:t>
      </w:r>
    </w:p>
    <w:sectPr w:rsidR="00223D37" w:rsidRPr="00F80365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0365" w:rsidRDefault="00F80365" w:rsidP="00F80365">
      <w:pPr>
        <w:spacing w:after="0" w:line="240" w:lineRule="auto"/>
      </w:pPr>
      <w:r>
        <w:separator/>
      </w:r>
    </w:p>
  </w:endnote>
  <w:endnote w:type="continuationSeparator" w:id="0">
    <w:p w:rsidR="00F80365" w:rsidRDefault="00F80365" w:rsidP="00F80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365" w:rsidRPr="008A0471" w:rsidRDefault="00F80365" w:rsidP="00F8036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 xml:space="preserve">Este texto não substitui </w:t>
    </w:r>
    <w:proofErr w:type="gramStart"/>
    <w:r w:rsidRPr="00B517AC">
      <w:rPr>
        <w:rFonts w:ascii="Calibri" w:eastAsia="Times New Roman" w:hAnsi="Calibri" w:cs="Times New Roman"/>
        <w:color w:val="943634"/>
      </w:rPr>
      <w:t>o(</w:t>
    </w:r>
    <w:proofErr w:type="gramEnd"/>
    <w:r w:rsidRPr="00B517AC">
      <w:rPr>
        <w:rFonts w:ascii="Calibri" w:eastAsia="Times New Roman" w:hAnsi="Calibri" w:cs="Times New Roman"/>
        <w:color w:val="943634"/>
      </w:rPr>
      <w:t>s) publicado(s) em Diário Oficial da União.</w:t>
    </w:r>
  </w:p>
  <w:p w:rsidR="00F80365" w:rsidRDefault="00F8036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0365" w:rsidRDefault="00F80365" w:rsidP="00F80365">
      <w:pPr>
        <w:spacing w:after="0" w:line="240" w:lineRule="auto"/>
      </w:pPr>
      <w:r>
        <w:separator/>
      </w:r>
    </w:p>
  </w:footnote>
  <w:footnote w:type="continuationSeparator" w:id="0">
    <w:p w:rsidR="00F80365" w:rsidRDefault="00F80365" w:rsidP="00F803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365" w:rsidRPr="00B517AC" w:rsidRDefault="00F80365" w:rsidP="00F8036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1648515E" wp14:editId="6F662FF4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80365" w:rsidRPr="00B517AC" w:rsidRDefault="00F80365" w:rsidP="00F8036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F80365" w:rsidRPr="00B517AC" w:rsidRDefault="00F80365" w:rsidP="00F8036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F80365" w:rsidRDefault="00F8036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435"/>
    <w:rsid w:val="001C31E2"/>
    <w:rsid w:val="001E708B"/>
    <w:rsid w:val="00223D37"/>
    <w:rsid w:val="00324E89"/>
    <w:rsid w:val="005E0E94"/>
    <w:rsid w:val="007441BF"/>
    <w:rsid w:val="00786686"/>
    <w:rsid w:val="00931097"/>
    <w:rsid w:val="00B30817"/>
    <w:rsid w:val="00B66435"/>
    <w:rsid w:val="00C533E1"/>
    <w:rsid w:val="00D621E1"/>
    <w:rsid w:val="00F8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9914A9"/>
  <w15:docId w15:val="{7C51BD79-30AC-4DEB-9D0D-EE5D3618E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23D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F803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80365"/>
  </w:style>
  <w:style w:type="paragraph" w:styleId="Rodap">
    <w:name w:val="footer"/>
    <w:basedOn w:val="Normal"/>
    <w:link w:val="RodapChar"/>
    <w:uiPriority w:val="99"/>
    <w:unhideWhenUsed/>
    <w:rsid w:val="00F803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80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7AB478-1225-4DFE-82AD-D8611F26586B}"/>
</file>

<file path=customXml/itemProps2.xml><?xml version="1.0" encoding="utf-8"?>
<ds:datastoreItem xmlns:ds="http://schemas.openxmlformats.org/officeDocument/2006/customXml" ds:itemID="{BE6FB08D-010F-4674-8F99-B782B0DC165B}"/>
</file>

<file path=customXml/itemProps3.xml><?xml version="1.0" encoding="utf-8"?>
<ds:datastoreItem xmlns:ds="http://schemas.openxmlformats.org/officeDocument/2006/customXml" ds:itemID="{45F26443-2E5F-4A1A-9AC8-FE03945984D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992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 Jussara de Araujo Ferreira Pereira</cp:lastModifiedBy>
  <cp:revision>5</cp:revision>
  <dcterms:created xsi:type="dcterms:W3CDTF">2015-10-21T04:28:00Z</dcterms:created>
  <dcterms:modified xsi:type="dcterms:W3CDTF">2017-03-20T13:32:00Z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