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INSTRUÇÃO NORMATIVA CONJUNTA Nº 9,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DE 12 DE NOVEMBRO DE 2002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APOIO RURAL E COOPERATIVISMO,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MINISTÉRIO DA AGRICULTURA, PECUÁRIA 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ABASTECIMENTO, O DIRETOR-PRESIDENTE DA AGÊNCIA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NACIONAL DE VIGILÂNCIA SANITÁRIA, DO MINISTÉRIO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SAÚDE, E O PRESIDENTE DO INSTITUTO NACIONAL 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METROLOGIA, NORMALIZAÇÃO E QUALIDADE INDUSTRIAL,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MINISTÉRIO DO DESENVOLVIMENTO, INDÚSTRIA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COMÉRCIO EXTERIOR, no uso de suas respectivas atribuições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legais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tendo em vista o disposto na Lei nº 9.972, de 25 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2000, na Lei nº 9.782, de 26 de janeiro de 1999, na Lei nº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8.080, de 19 de setembro de 1990, na Lei nº 9.933, de 20 de dezembro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1999,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regulamentar o acondicionamento,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manuseio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comercialização dos produtos hortícolas “in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” em embalagens próprias para a comercialização, visando à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proteção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conservação e integridade dos mesmos;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assegurar a verificação das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informações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respeito da classificação dos produtos hortícolas;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assegurar a obrigatoriedade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indicação qualitativa e quantitativa, da uniformidade dessas indicações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critério para a verificação do conteúdo líquido, e o que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Processo nº 21000.007895/2000-91, resolvem: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As embalagens destinadas ao acondicionamento 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produtos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hortícolas “in natura” devem atender, sem prejuízo das exigências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dispostas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nas demais legislações específicas, aos seguintes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requisitos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dimensões externas devem permitir empilhamento,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preferencialmente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em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palete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(“pallet”) com medidas de 1,00 m (um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) por 1,20 m (um metro e vinte centímetros);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 mantidas íntegras e higienizadas;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podem ser descartáveis ou retornáveis; as retornáveis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 resistentes ao manuseio a que se destinam, às operações 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higienização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não devem se constituir em veículos de contaminação;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estar de acordo com as disposições específicas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às Boas Práticas de Fabricação, ao uso apropriado e às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normas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higiênico-sanitárias relativas a alimentos;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informações obrigatórias de marcação ou rotulagem,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às indicações quantitativas, qualitativas e a outras exigidas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produto devem estar de acordo com as legislações específicas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estabelecidas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pelos órgãos oficiais envolvidos.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Para efeito desta Instrução Normativa Conjunta, entende-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por produtos hortícolas as frutas e hortaliças “in natura”, não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processadas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colocadas à disposição para comercialização.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O fabricante ou o fornecedor de embalagens de produtos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hortícolas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deve estar identificado nas mesmas, constando no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mínimo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sua razão social, o número do CNPJ e o endereço.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É de inteira responsabilidade do fabricante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informar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 condições apropriadas de uso, tais como o peso máximo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empilhamento suportável, as condições de manuseio, bem como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mesma é retornável ou descartável.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O cumprimento do disposto nesta Instrução Normativa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Conjunta, no que diz respeito à verificação das informações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relativas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à classificação do produto, constantes dos rótulos das embalagens,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é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competência do órgão técnico competente do Ministério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Agricultura, Pecuária e Abastecimento. A verificação do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cumprimento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aspectos higiênico-sanitários compete ao Ministério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Saúde, e ao Ministério do Desenvolvimento, Indústria e Comércio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Exterior, por parte do INMETRO, aqueles atinentes à indicação quantitativa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embalagens.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ações referidas neste artigo serão exercidas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forma não cumulativa e baseadas na legislação específica 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órgão oficial envolvido, observadas as suas respectivas áreas de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competência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Os casos omissos serão resolvidos pelos órgãos oficiais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envolvidos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observadas suas respectivas áreas de competência.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Esta Instrução Normativa Conjunta entra em vigor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180 (cento e oitenta) dias, a contar da data de sua publicação.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RINALDO JUNQUEIRA DE BARROS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Secretário de Apoio Rural e Cooperativismo/MAA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GONZALO VECINA NETO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Diretor-Presidente da ANVISA/MS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ARMANDO MARIANTE CARVALHO JÚNIOR</w:t>
      </w:r>
    </w:p>
    <w:p w:rsidR="00CB3919" w:rsidRDefault="00CB3919" w:rsidP="00CB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Presidente do INMETRO/MDIC</w:t>
      </w:r>
    </w:p>
    <w:p w:rsidR="00061BF8" w:rsidRDefault="00CB3919" w:rsidP="00CB3919">
      <w:r>
        <w:rPr>
          <w:rFonts w:ascii="Times New Roman" w:hAnsi="Times New Roman" w:cs="Times New Roman"/>
          <w:color w:val="000000"/>
          <w:sz w:val="16"/>
          <w:szCs w:val="16"/>
        </w:rPr>
        <w:t>(Of. El. nº 212/2002)</w:t>
      </w:r>
      <w:bookmarkStart w:id="0" w:name="_GoBack"/>
      <w:bookmarkEnd w:id="0"/>
    </w:p>
    <w:sectPr w:rsidR="0006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1E"/>
    <w:rsid w:val="00061BF8"/>
    <w:rsid w:val="00CB3919"/>
    <w:rsid w:val="00E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80A55-326B-414E-9566-6DE89C59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3468</Characters>
  <Application>Microsoft Office Word</Application>
  <DocSecurity>0</DocSecurity>
  <Lines>28</Lines>
  <Paragraphs>8</Paragraphs>
  <ScaleCrop>false</ScaleCrop>
  <Company>ANVISA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2018-11-23T14:04:00Z</dcterms:created>
  <dcterms:modified xsi:type="dcterms:W3CDTF">2018-11-23T14:04:00Z</dcterms:modified>
</cp:coreProperties>
</file>