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0A4" w:rsidRPr="006E62B3" w:rsidRDefault="00754B30" w:rsidP="00AE12C7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INSTRUÇÃO NORMATIVA</w:t>
      </w:r>
      <w:r w:rsidR="00D10EA3" w:rsidRPr="006E62B3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34D1C">
        <w:rPr>
          <w:rFonts w:ascii="Times New Roman" w:hAnsi="Times New Roman"/>
          <w:b/>
          <w:color w:val="000000"/>
          <w:sz w:val="24"/>
          <w:szCs w:val="24"/>
        </w:rPr>
        <w:t xml:space="preserve">N° </w:t>
      </w:r>
      <w:r w:rsidR="00E765D8">
        <w:rPr>
          <w:rFonts w:ascii="Times New Roman" w:hAnsi="Times New Roman"/>
          <w:b/>
          <w:color w:val="000000"/>
          <w:sz w:val="24"/>
          <w:szCs w:val="24"/>
        </w:rPr>
        <w:t>21</w:t>
      </w:r>
      <w:r>
        <w:rPr>
          <w:rFonts w:ascii="Times New Roman" w:hAnsi="Times New Roman"/>
          <w:b/>
          <w:color w:val="000000"/>
          <w:sz w:val="24"/>
          <w:szCs w:val="24"/>
        </w:rPr>
        <w:t>, DE 2 DE OUTUBRO DE 2017</w:t>
      </w:r>
    </w:p>
    <w:p w:rsidR="006E62B3" w:rsidRPr="006E62B3" w:rsidRDefault="006E62B3" w:rsidP="00AE12C7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E62B3">
        <w:rPr>
          <w:rFonts w:ascii="Times New Roman" w:hAnsi="Times New Roman"/>
          <w:b/>
          <w:color w:val="0000FF"/>
          <w:sz w:val="24"/>
          <w:szCs w:val="24"/>
        </w:rPr>
        <w:t xml:space="preserve">(Publicada no DOU nº </w:t>
      </w:r>
      <w:r w:rsidR="00754B30">
        <w:rPr>
          <w:rFonts w:ascii="Times New Roman" w:hAnsi="Times New Roman"/>
          <w:b/>
          <w:color w:val="0000FF"/>
          <w:sz w:val="24"/>
          <w:szCs w:val="24"/>
        </w:rPr>
        <w:t xml:space="preserve">190, de 3 de outubro </w:t>
      </w:r>
      <w:r w:rsidRPr="006E62B3">
        <w:rPr>
          <w:rFonts w:ascii="Times New Roman" w:hAnsi="Times New Roman"/>
          <w:b/>
          <w:color w:val="0000FF"/>
          <w:sz w:val="24"/>
          <w:szCs w:val="24"/>
        </w:rPr>
        <w:t>de 2017)</w:t>
      </w:r>
    </w:p>
    <w:p w:rsidR="00E765D8" w:rsidRDefault="00E765D8" w:rsidP="00E765D8">
      <w:pPr>
        <w:spacing w:after="200" w:line="240" w:lineRule="auto"/>
        <w:ind w:left="3969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Dispõe sobre os procedimentos de inspeção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em Boas Práticas Clínicas para Ensaios Clínicos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com Dispositivos Médicos em Investigação.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A Diretoria Colegiada da Agência Nacional de Vigilância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Sanitária, no uso das atribuições que lhe conferem o art.15, III e IV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aliado ao art. 7º, III e IV, da Lei n.º 9.782, de 26 de janeiro de 1999,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o art. 53, VI, nos §§ 1º e 3º do Regimento Interno aprovado nos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termos do Anexo I da Resolução da Diretoria Colegiada - RDC n° 61,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de 3 de fevereiro de 2016, em reunião realizada em 26 de setembro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de 2017, considerando que as Boas Práticas Clínicas - BPC constituem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padrão de qualidade científica e ética internacional para 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desenho, a condução, o registro e o relato de ensaios clínicos envolvendo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a participação de seres humanos; considerando os princípios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765D8">
        <w:rPr>
          <w:rFonts w:ascii="Times New Roman" w:hAnsi="Times New Roman"/>
          <w:color w:val="000000"/>
          <w:sz w:val="24"/>
          <w:szCs w:val="24"/>
        </w:rPr>
        <w:t>bioéticos</w:t>
      </w:r>
      <w:proofErr w:type="spellEnd"/>
      <w:r w:rsidRPr="00E765D8">
        <w:rPr>
          <w:rFonts w:ascii="Times New Roman" w:hAnsi="Times New Roman"/>
          <w:color w:val="000000"/>
          <w:sz w:val="24"/>
          <w:szCs w:val="24"/>
        </w:rPr>
        <w:t xml:space="preserve"> do Código de Nuremberg (1947), da Declaração de Helsinki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 xml:space="preserve">(1948), de </w:t>
      </w:r>
      <w:proofErr w:type="spellStart"/>
      <w:r w:rsidRPr="00E765D8">
        <w:rPr>
          <w:rFonts w:ascii="Times New Roman" w:hAnsi="Times New Roman"/>
          <w:color w:val="000000"/>
          <w:sz w:val="24"/>
          <w:szCs w:val="24"/>
        </w:rPr>
        <w:t>Tokyo</w:t>
      </w:r>
      <w:proofErr w:type="spellEnd"/>
      <w:r w:rsidRPr="00E765D8">
        <w:rPr>
          <w:rFonts w:ascii="Times New Roman" w:hAnsi="Times New Roman"/>
          <w:color w:val="000000"/>
          <w:sz w:val="24"/>
          <w:szCs w:val="24"/>
        </w:rPr>
        <w:t xml:space="preserve"> (1975), de Veneza (1983) e de Hong Kong (1989);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a ISO 14155; e considerando o Documento das Américas, do qual 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Brasil é signatário, resolve: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Art. 1º A presente Instrução Normativa objetiva instituir procedimentos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de inspeção para harmonizar, orientar e verificar o cumprimento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das Boas Práticas Clínicas - BPC nos ensaios clínicos com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dispositivos médicos, nos termos da Resolução - RDC nº 10, de 20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fevereiro de 2015, a fim de promover ação regulatória em vigilância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sanitária capaz de assegurar padrão unificado de eficácia e segurança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sanitárias, considerados os indivíduos e a coletividade, observados 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 xml:space="preserve">princípios </w:t>
      </w:r>
      <w:proofErr w:type="spellStart"/>
      <w:r w:rsidRPr="00E765D8">
        <w:rPr>
          <w:rFonts w:ascii="Times New Roman" w:hAnsi="Times New Roman"/>
          <w:color w:val="000000"/>
          <w:sz w:val="24"/>
          <w:szCs w:val="24"/>
        </w:rPr>
        <w:t>bioéticos</w:t>
      </w:r>
      <w:proofErr w:type="spellEnd"/>
      <w:r w:rsidRPr="00E765D8">
        <w:rPr>
          <w:rFonts w:ascii="Times New Roman" w:hAnsi="Times New Roman"/>
          <w:color w:val="000000"/>
          <w:sz w:val="24"/>
          <w:szCs w:val="24"/>
        </w:rPr>
        <w:t xml:space="preserve"> da autonomia, não-maleficência, beneficência 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justiça.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Art. 2º A inspeção em BPC será realizada por servidores 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quadro efetivo da Anvisa, devidamente identificados e habilitados,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respeitadas as atribuições e competências inerentes aos respectivos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cargos.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§1º Em caso de inspeção de rotina, o local a ser inspecionado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deverá ser informado com pelo menos 15 (quinze) dias corridos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de antecedência.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§2º Em caso de denúncia ou suspeita de irregularidades, 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inspeção ocorrerá sem aviso prévio.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§3º Tanto o patrocinador e/ou Organização Representativa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Pesquisa Clínica - ORPC responsável pelo estudo perante a Anvisa,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como o Investigador Principal - IP do centro a ser inspecionado serão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comunicados, quando aplicável, sobre a inspeção, por meio de Ofício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de Notificação de Inspeção em BPC, enviado pela Anvisa.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Art. 3º O processo de inspeção será composto pelas seguintes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etapas: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 xml:space="preserve">I - </w:t>
      </w:r>
      <w:proofErr w:type="gramStart"/>
      <w:r w:rsidRPr="00E765D8">
        <w:rPr>
          <w:rFonts w:ascii="Times New Roman" w:hAnsi="Times New Roman"/>
          <w:color w:val="000000"/>
          <w:sz w:val="24"/>
          <w:szCs w:val="24"/>
        </w:rPr>
        <w:t>comunicação</w:t>
      </w:r>
      <w:proofErr w:type="gramEnd"/>
      <w:r w:rsidRPr="00E765D8">
        <w:rPr>
          <w:rFonts w:ascii="Times New Roman" w:hAnsi="Times New Roman"/>
          <w:color w:val="000000"/>
          <w:sz w:val="24"/>
          <w:szCs w:val="24"/>
        </w:rPr>
        <w:t xml:space="preserve"> da inspeção ao patrocinador/ORPC e IP;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 xml:space="preserve">II - </w:t>
      </w:r>
      <w:proofErr w:type="gramStart"/>
      <w:r w:rsidRPr="00E765D8">
        <w:rPr>
          <w:rFonts w:ascii="Times New Roman" w:hAnsi="Times New Roman"/>
          <w:color w:val="000000"/>
          <w:sz w:val="24"/>
          <w:szCs w:val="24"/>
        </w:rPr>
        <w:t>reunião</w:t>
      </w:r>
      <w:proofErr w:type="gramEnd"/>
      <w:r w:rsidRPr="00E765D8">
        <w:rPr>
          <w:rFonts w:ascii="Times New Roman" w:hAnsi="Times New Roman"/>
          <w:color w:val="000000"/>
          <w:sz w:val="24"/>
          <w:szCs w:val="24"/>
        </w:rPr>
        <w:t xml:space="preserve"> de abertura;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III - entrevista com a equipe do estudo;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lastRenderedPageBreak/>
        <w:t xml:space="preserve">IV - </w:t>
      </w:r>
      <w:proofErr w:type="gramStart"/>
      <w:r w:rsidRPr="00E765D8">
        <w:rPr>
          <w:rFonts w:ascii="Times New Roman" w:hAnsi="Times New Roman"/>
          <w:color w:val="000000"/>
          <w:sz w:val="24"/>
          <w:szCs w:val="24"/>
        </w:rPr>
        <w:t>visita</w:t>
      </w:r>
      <w:proofErr w:type="gramEnd"/>
      <w:r w:rsidRPr="00E765D8">
        <w:rPr>
          <w:rFonts w:ascii="Times New Roman" w:hAnsi="Times New Roman"/>
          <w:color w:val="000000"/>
          <w:sz w:val="24"/>
          <w:szCs w:val="24"/>
        </w:rPr>
        <w:t xml:space="preserve"> às instalações, se aplicável;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 xml:space="preserve">V - </w:t>
      </w:r>
      <w:proofErr w:type="gramStart"/>
      <w:r w:rsidRPr="00E765D8">
        <w:rPr>
          <w:rFonts w:ascii="Times New Roman" w:hAnsi="Times New Roman"/>
          <w:color w:val="000000"/>
          <w:sz w:val="24"/>
          <w:szCs w:val="24"/>
        </w:rPr>
        <w:t>análise</w:t>
      </w:r>
      <w:proofErr w:type="gramEnd"/>
      <w:r w:rsidRPr="00E765D8">
        <w:rPr>
          <w:rFonts w:ascii="Times New Roman" w:hAnsi="Times New Roman"/>
          <w:color w:val="000000"/>
          <w:sz w:val="24"/>
          <w:szCs w:val="24"/>
        </w:rPr>
        <w:t xml:space="preserve"> documental; 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VI - reunião de fechamento.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Art. 4º O IP, quando aplicável, e representante do patrocinador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deverão estar presentes nas reuniões de abertura e fechamento,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e 1 (um) membro da equipe deverá estar disponível durante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todo o período da inspeção.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Parágrafo único. A presença de quaisquer outros membros da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equipe poderá ser solicitada pela Anvisa, caso haja necessidade.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Art. 5º A inspeção terá duração especificada no ofício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notificação e deverá ocorrer em um período máximo de 5 (cinco) dias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úteis, podendo excepcionalmente, ser alterado, com a devida justificativa.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Art. 6º Após a inspeção, a equipe de inspetores elaborará 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Relatório de Inspeção, que deverá ser enviado ao IP (se aplicável) 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ao Patrocinador/ORPC do estudo em até 60 (sessenta) dias corridos.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Art. 7º O Relatório de Inspeção listará e enquadrará as observações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encontradas, de acordo com a classificação disposta no art.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12 desta Instrução Normativa.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Art. 8º Após o recebimento do Relatório de Inspeção, 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Patrocinador/ORPC terá 120 (cento e vinte) dias corridos para manifestação.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Art. 9º Após a manifestação do Patrocinador/ORPC ou decurso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do prazo de que trata o art. 8º desta Instrução Normativa, 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Anvisa emitirá o Parecer Final de Inspeção, o qual será encaminhado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para o patrocinador/ORPC e IP, quando aplicável.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Art. 10 Observado o Relatório de Inspeção e a respectiva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manifestação do patrocinador/ORPC, a Anvisa declarará, no Parecer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Final de Inspeção, se o estudo está ou não sendo conduzido de acordo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com as BPC.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Art. 11 Em casos de não conformidade com as BPC, 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Anvisa poderá determinar: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 xml:space="preserve">I - </w:t>
      </w:r>
      <w:proofErr w:type="gramStart"/>
      <w:r w:rsidRPr="00E765D8">
        <w:rPr>
          <w:rFonts w:ascii="Times New Roman" w:hAnsi="Times New Roman"/>
          <w:color w:val="000000"/>
          <w:sz w:val="24"/>
          <w:szCs w:val="24"/>
        </w:rPr>
        <w:t>a</w:t>
      </w:r>
      <w:proofErr w:type="gramEnd"/>
      <w:r w:rsidRPr="00E765D8">
        <w:rPr>
          <w:rFonts w:ascii="Times New Roman" w:hAnsi="Times New Roman"/>
          <w:color w:val="000000"/>
          <w:sz w:val="24"/>
          <w:szCs w:val="24"/>
        </w:rPr>
        <w:t xml:space="preserve"> interrupção temporária do ensaio clínico;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 xml:space="preserve">II - </w:t>
      </w:r>
      <w:proofErr w:type="gramStart"/>
      <w:r w:rsidRPr="00E765D8">
        <w:rPr>
          <w:rFonts w:ascii="Times New Roman" w:hAnsi="Times New Roman"/>
          <w:color w:val="000000"/>
          <w:sz w:val="24"/>
          <w:szCs w:val="24"/>
        </w:rPr>
        <w:t>o</w:t>
      </w:r>
      <w:proofErr w:type="gramEnd"/>
      <w:r w:rsidRPr="00E765D8">
        <w:rPr>
          <w:rFonts w:ascii="Times New Roman" w:hAnsi="Times New Roman"/>
          <w:color w:val="000000"/>
          <w:sz w:val="24"/>
          <w:szCs w:val="24"/>
        </w:rPr>
        <w:t xml:space="preserve"> cancelamento definitivo do ensaio clínico, no centro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em questão;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III - o cancelamento definitivo do ensaio clínico em todos 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centros no Brasil; ou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 xml:space="preserve">IV - </w:t>
      </w:r>
      <w:proofErr w:type="gramStart"/>
      <w:r w:rsidRPr="00E765D8">
        <w:rPr>
          <w:rFonts w:ascii="Times New Roman" w:hAnsi="Times New Roman"/>
          <w:color w:val="000000"/>
          <w:sz w:val="24"/>
          <w:szCs w:val="24"/>
        </w:rPr>
        <w:t>a</w:t>
      </w:r>
      <w:proofErr w:type="gramEnd"/>
      <w:r w:rsidRPr="00E765D8">
        <w:rPr>
          <w:rFonts w:ascii="Times New Roman" w:hAnsi="Times New Roman"/>
          <w:color w:val="000000"/>
          <w:sz w:val="24"/>
          <w:szCs w:val="24"/>
        </w:rPr>
        <w:t xml:space="preserve"> invalidação dos dados provenientes dos centros 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ensaios clínicos que não estão em conformidade com as BPC.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Art. 12 As observações constantes no roteiro de inspeção são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definidas e classificadas como: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I - Críticas "C": achados relacionados diretamente à segurança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do participante de pesquisa, podendo resultar em óbito, risco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 xml:space="preserve">morte ou condições inseguras; quando </w:t>
      </w:r>
      <w:r w:rsidRPr="00E765D8">
        <w:rPr>
          <w:rFonts w:ascii="Times New Roman" w:hAnsi="Times New Roman"/>
          <w:color w:val="000000"/>
          <w:sz w:val="24"/>
          <w:szCs w:val="24"/>
        </w:rPr>
        <w:lastRenderedPageBreak/>
        <w:t>relacionados aos dados 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estudo, podem comprometer sua validade, a exemplo de estudos conduzidos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sem autorização, adulterações, ausência de informações ou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falsificações;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II - Maiores "M": achados que podem resultar em risco à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saúde do participante de pesquisa ou invalidação dos dados;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III - Menores "Me": achados que não se enquadram em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observações críticas ou maiores, mas que indicam deficiência e/ou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desvio; tais achados devem ser citados para fins de implementação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melhorias na condução de estudos;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IV - Informativos "INF": achados descritivos e/ou complementares;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V - Nada Consta/Não Se Aplica "NC/NA": significa que 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item não foi checado ou não é aplicável.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Parágrafo único. Na hipótese do inciso III deste artigo, tais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achados devem ser citados no relatório final de inspeção, para fins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implementação de melhorias na condução de estudos.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Art. 13 Esta Instrução Normativa entra em vigor na data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65D8">
        <w:rPr>
          <w:rFonts w:ascii="Times New Roman" w:hAnsi="Times New Roman"/>
          <w:color w:val="000000"/>
          <w:sz w:val="24"/>
          <w:szCs w:val="24"/>
        </w:rPr>
        <w:t>sua publicação.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65D8" w:rsidRDefault="00E765D8" w:rsidP="00E765D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765D8" w:rsidRDefault="00E765D8" w:rsidP="00E765D8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JARBAS BARBOSA DA SILVA JÚNIOR</w:t>
      </w:r>
    </w:p>
    <w:p w:rsidR="007E7AAC" w:rsidRPr="006E62B3" w:rsidRDefault="00E765D8" w:rsidP="00E765D8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E765D8">
        <w:rPr>
          <w:rFonts w:ascii="Times New Roman" w:hAnsi="Times New Roman"/>
          <w:color w:val="000000"/>
          <w:sz w:val="24"/>
          <w:szCs w:val="24"/>
        </w:rPr>
        <w:t>Diretor-Presidente</w:t>
      </w:r>
    </w:p>
    <w:sectPr w:rsidR="007E7AAC" w:rsidRPr="006E62B3" w:rsidSect="00081DB6">
      <w:headerReference w:type="default" r:id="rId6"/>
      <w:footerReference w:type="default" r:id="rId7"/>
      <w:pgSz w:w="11906" w:h="16838"/>
      <w:pgMar w:top="993" w:right="1274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ABF" w:rsidRDefault="00C62ABF" w:rsidP="006E62B3">
      <w:pPr>
        <w:spacing w:after="0" w:line="240" w:lineRule="auto"/>
      </w:pPr>
      <w:r>
        <w:separator/>
      </w:r>
    </w:p>
  </w:endnote>
  <w:endnote w:type="continuationSeparator" w:id="0">
    <w:p w:rsidR="00C62ABF" w:rsidRDefault="00C62ABF" w:rsidP="006E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2B3" w:rsidRDefault="006E62B3">
    <w:pPr>
      <w:pStyle w:val="Rodap"/>
    </w:pPr>
  </w:p>
  <w:p w:rsidR="006E62B3" w:rsidRDefault="006E62B3" w:rsidP="006E62B3">
    <w:pPr>
      <w:pStyle w:val="Rodap"/>
      <w:jc w:val="center"/>
    </w:pPr>
    <w:r w:rsidRPr="00B517AC">
      <w:rPr>
        <w:color w:val="943634"/>
      </w:rPr>
      <w:t xml:space="preserve">Este texto não substitui </w:t>
    </w:r>
    <w:proofErr w:type="gramStart"/>
    <w:r w:rsidRPr="00B517AC">
      <w:rPr>
        <w:color w:val="943634"/>
      </w:rPr>
      <w:t>o(</w:t>
    </w:r>
    <w:proofErr w:type="gramEnd"/>
    <w:r w:rsidRPr="00B517AC">
      <w:rPr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ABF" w:rsidRDefault="00C62ABF" w:rsidP="006E62B3">
      <w:pPr>
        <w:spacing w:after="0" w:line="240" w:lineRule="auto"/>
      </w:pPr>
      <w:r>
        <w:separator/>
      </w:r>
    </w:p>
  </w:footnote>
  <w:footnote w:type="continuationSeparator" w:id="0">
    <w:p w:rsidR="00C62ABF" w:rsidRDefault="00C62ABF" w:rsidP="006E6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2B3" w:rsidRPr="00B517AC" w:rsidRDefault="00E765D8" w:rsidP="006E62B3">
    <w:pPr>
      <w:tabs>
        <w:tab w:val="center" w:pos="4252"/>
        <w:tab w:val="right" w:pos="8504"/>
      </w:tabs>
      <w:spacing w:after="0" w:line="240" w:lineRule="aut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6E62B3" w:rsidRPr="00B517AC" w:rsidRDefault="006E62B3" w:rsidP="006E62B3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6E62B3" w:rsidRPr="00B517AC" w:rsidRDefault="006E62B3" w:rsidP="006E62B3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Agência Nacional de Vigilância Sanitária - ANVISA</w:t>
    </w:r>
  </w:p>
  <w:p w:rsidR="006E62B3" w:rsidRDefault="006E62B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0EA3"/>
    <w:rsid w:val="00081DB6"/>
    <w:rsid w:val="000B04C6"/>
    <w:rsid w:val="000E400C"/>
    <w:rsid w:val="000E6BC0"/>
    <w:rsid w:val="001F0DBA"/>
    <w:rsid w:val="00201392"/>
    <w:rsid w:val="00275570"/>
    <w:rsid w:val="00286F18"/>
    <w:rsid w:val="002E7697"/>
    <w:rsid w:val="0035641B"/>
    <w:rsid w:val="0040284A"/>
    <w:rsid w:val="00497E66"/>
    <w:rsid w:val="00594D3F"/>
    <w:rsid w:val="005A2F00"/>
    <w:rsid w:val="005D56F2"/>
    <w:rsid w:val="005F78EA"/>
    <w:rsid w:val="00622FB0"/>
    <w:rsid w:val="0062675C"/>
    <w:rsid w:val="00647AFE"/>
    <w:rsid w:val="006C1BDE"/>
    <w:rsid w:val="006E62B3"/>
    <w:rsid w:val="00734D1C"/>
    <w:rsid w:val="00754B30"/>
    <w:rsid w:val="00774FBA"/>
    <w:rsid w:val="007A41E8"/>
    <w:rsid w:val="007E7AAC"/>
    <w:rsid w:val="00832AB4"/>
    <w:rsid w:val="008570A4"/>
    <w:rsid w:val="008853DB"/>
    <w:rsid w:val="00921765"/>
    <w:rsid w:val="00A034AE"/>
    <w:rsid w:val="00A23418"/>
    <w:rsid w:val="00A31503"/>
    <w:rsid w:val="00AE12C7"/>
    <w:rsid w:val="00B36D78"/>
    <w:rsid w:val="00C2133F"/>
    <w:rsid w:val="00C62ABF"/>
    <w:rsid w:val="00C81883"/>
    <w:rsid w:val="00D10EA3"/>
    <w:rsid w:val="00D50FFD"/>
    <w:rsid w:val="00DF2F64"/>
    <w:rsid w:val="00E765D8"/>
    <w:rsid w:val="00EC1754"/>
    <w:rsid w:val="00ED1865"/>
    <w:rsid w:val="00F7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  <w14:docId w14:val="5F1FF6D8"/>
  <w14:defaultImageDpi w14:val="0"/>
  <w15:docId w15:val="{0898254B-7017-462B-A79B-07FE926A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0EA3"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6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6E62B3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6E6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E62B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3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926C3E-81DB-415D-B8B1-0C7D1B570069}"/>
</file>

<file path=customXml/itemProps2.xml><?xml version="1.0" encoding="utf-8"?>
<ds:datastoreItem xmlns:ds="http://schemas.openxmlformats.org/officeDocument/2006/customXml" ds:itemID="{0A869217-693A-4D4D-BC7B-C6170F09EC85}"/>
</file>

<file path=customXml/itemProps3.xml><?xml version="1.0" encoding="utf-8"?>
<ds:datastoreItem xmlns:ds="http://schemas.openxmlformats.org/officeDocument/2006/customXml" ds:itemID="{9E4A09E8-A9AA-4689-A09A-6D3A2E531D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913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Gregis</dc:creator>
  <cp:keywords/>
  <dc:description/>
  <cp:lastModifiedBy>Raianne Liberal Coutinho</cp:lastModifiedBy>
  <cp:revision>2</cp:revision>
  <cp:lastPrinted>2017-08-29T14:01:00Z</cp:lastPrinted>
  <dcterms:created xsi:type="dcterms:W3CDTF">2017-10-03T13:50:00Z</dcterms:created>
  <dcterms:modified xsi:type="dcterms:W3CDTF">2017-10-03T13:50:00Z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