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1BF4" w:rsidRPr="00F51075" w:rsidRDefault="00D1748C" w:rsidP="00D1748C">
      <w:pPr>
        <w:pStyle w:val="Artigo"/>
        <w:spacing w:after="0"/>
        <w:ind w:left="-709" w:right="-993"/>
        <w:rPr>
          <w:rFonts w:ascii="Times New Roman" w:hAnsi="Times New Roman" w:cs="Times New Roman"/>
          <w:b/>
          <w:bCs/>
          <w:color w:val="auto"/>
          <w:sz w:val="24"/>
          <w:szCs w:val="24"/>
          <w:lang w:val="pt-BR"/>
        </w:rPr>
      </w:pPr>
      <w:bookmarkStart w:id="0" w:name="_GoBack"/>
      <w:bookmarkEnd w:id="0"/>
      <w:r w:rsidRPr="00F51075">
        <w:rPr>
          <w:rFonts w:ascii="Times New Roman" w:hAnsi="Times New Roman" w:cs="Times New Roman"/>
          <w:b/>
          <w:bCs/>
          <w:sz w:val="24"/>
          <w:szCs w:val="24"/>
          <w:lang w:val="pt-BR"/>
        </w:rPr>
        <w:t xml:space="preserve">RESOLUÇÃO DA DIRETORIA COLEGIADA - RDC N.º 105, DE 31 DE MAIO DE 2001 </w:t>
      </w:r>
      <w:r w:rsidRPr="00F51075">
        <w:rPr>
          <w:rFonts w:ascii="Times New Roman" w:hAnsi="Times New Roman" w:cs="Times New Roman"/>
          <w:b/>
          <w:bCs/>
          <w:color w:val="auto"/>
          <w:sz w:val="24"/>
          <w:szCs w:val="24"/>
          <w:lang w:val="pt-BR"/>
        </w:rPr>
        <w:t>(*)</w:t>
      </w:r>
    </w:p>
    <w:p w:rsidR="00D1748C" w:rsidRPr="00F51075" w:rsidRDefault="00D1748C" w:rsidP="00D1748C">
      <w:pPr>
        <w:pStyle w:val="Artigo"/>
        <w:spacing w:after="0"/>
        <w:ind w:left="-709" w:right="-993"/>
        <w:rPr>
          <w:rFonts w:ascii="Times New Roman" w:hAnsi="Times New Roman" w:cs="Times New Roman"/>
          <w:b/>
          <w:bCs/>
          <w:color w:val="auto"/>
          <w:sz w:val="24"/>
          <w:szCs w:val="24"/>
          <w:lang w:val="pt-BR"/>
        </w:rPr>
      </w:pPr>
    </w:p>
    <w:p w:rsidR="00D1748C" w:rsidRPr="00F51075" w:rsidRDefault="00D1748C" w:rsidP="00D1748C">
      <w:pPr>
        <w:jc w:val="center"/>
        <w:rPr>
          <w:b/>
          <w:color w:val="0000FF"/>
          <w:sz w:val="24"/>
          <w:szCs w:val="24"/>
        </w:rPr>
      </w:pPr>
      <w:r w:rsidRPr="00F51075">
        <w:rPr>
          <w:b/>
          <w:color w:val="0000FF"/>
          <w:sz w:val="24"/>
          <w:szCs w:val="24"/>
        </w:rPr>
        <w:t>(Publicada no DOU nº 106-E, de 1º de junho de 2001)</w:t>
      </w:r>
    </w:p>
    <w:p w:rsidR="00D1748C" w:rsidRPr="00F51075" w:rsidRDefault="00D1748C" w:rsidP="00D1748C">
      <w:pPr>
        <w:jc w:val="center"/>
        <w:rPr>
          <w:b/>
          <w:color w:val="0000FF"/>
          <w:sz w:val="24"/>
          <w:szCs w:val="24"/>
        </w:rPr>
      </w:pPr>
    </w:p>
    <w:p w:rsidR="00D1748C" w:rsidRPr="00F51075" w:rsidRDefault="00D1748C" w:rsidP="00D1748C">
      <w:pPr>
        <w:jc w:val="center"/>
        <w:rPr>
          <w:b/>
          <w:color w:val="0000FF"/>
          <w:sz w:val="24"/>
          <w:szCs w:val="24"/>
        </w:rPr>
      </w:pPr>
      <w:r w:rsidRPr="00F51075">
        <w:rPr>
          <w:b/>
          <w:color w:val="0000FF"/>
          <w:sz w:val="24"/>
          <w:szCs w:val="24"/>
        </w:rPr>
        <w:t>(Republicada no DOU nº 237, de 13 de dezembro de 2001)</w:t>
      </w:r>
    </w:p>
    <w:p w:rsidR="00D1748C" w:rsidRPr="00F51075" w:rsidRDefault="00D1748C" w:rsidP="00D1748C">
      <w:pPr>
        <w:pStyle w:val="Artigo"/>
        <w:spacing w:after="0"/>
        <w:ind w:left="-284" w:right="-284"/>
        <w:rPr>
          <w:rFonts w:ascii="Times New Roman" w:hAnsi="Times New Roman" w:cs="Times New Roman"/>
          <w:b/>
          <w:bCs/>
          <w:color w:val="auto"/>
          <w:sz w:val="24"/>
          <w:szCs w:val="24"/>
          <w:lang w:val="pt-BR"/>
        </w:rPr>
      </w:pPr>
    </w:p>
    <w:p w:rsidR="00DA08CC" w:rsidRPr="00F51075" w:rsidRDefault="008106D9" w:rsidP="008106D9">
      <w:pPr>
        <w:jc w:val="center"/>
        <w:rPr>
          <w:b/>
          <w:color w:val="0000FF"/>
          <w:sz w:val="24"/>
          <w:szCs w:val="24"/>
        </w:rPr>
      </w:pPr>
      <w:r w:rsidRPr="00F51075">
        <w:rPr>
          <w:b/>
          <w:color w:val="0000FF"/>
          <w:sz w:val="24"/>
          <w:szCs w:val="24"/>
        </w:rPr>
        <w:t>(</w:t>
      </w:r>
      <w:r w:rsidR="00DA08CC" w:rsidRPr="00F51075">
        <w:rPr>
          <w:b/>
          <w:color w:val="0000FF"/>
          <w:sz w:val="24"/>
          <w:szCs w:val="24"/>
        </w:rPr>
        <w:t>Prazo prorrogado até 25 de março de 2002 para solicitação de cadastro d</w:t>
      </w:r>
      <w:r w:rsidR="008B19C0" w:rsidRPr="00F51075">
        <w:rPr>
          <w:b/>
          <w:color w:val="0000FF"/>
          <w:sz w:val="24"/>
          <w:szCs w:val="24"/>
        </w:rPr>
        <w:t xml:space="preserve">e produtos derivados do tabaco </w:t>
      </w:r>
      <w:r w:rsidR="00DA08CC" w:rsidRPr="00F51075">
        <w:rPr>
          <w:b/>
          <w:color w:val="0000FF"/>
          <w:sz w:val="24"/>
          <w:szCs w:val="24"/>
        </w:rPr>
        <w:t xml:space="preserve">pela Resolução – RDC nº 67, de </w:t>
      </w:r>
      <w:r w:rsidR="0038305C" w:rsidRPr="00F51075">
        <w:rPr>
          <w:b/>
          <w:color w:val="0000FF"/>
          <w:sz w:val="24"/>
          <w:szCs w:val="24"/>
        </w:rPr>
        <w:t xml:space="preserve">5 de março de </w:t>
      </w:r>
      <w:r w:rsidRPr="00F51075">
        <w:rPr>
          <w:b/>
          <w:color w:val="0000FF"/>
          <w:sz w:val="24"/>
          <w:szCs w:val="24"/>
        </w:rPr>
        <w:t>2002)</w:t>
      </w:r>
    </w:p>
    <w:p w:rsidR="005147F0" w:rsidRPr="00F51075" w:rsidRDefault="005147F0" w:rsidP="008106D9">
      <w:pPr>
        <w:jc w:val="center"/>
        <w:rPr>
          <w:b/>
          <w:color w:val="0000FF"/>
          <w:sz w:val="24"/>
          <w:szCs w:val="24"/>
        </w:rPr>
      </w:pPr>
    </w:p>
    <w:p w:rsidR="005147F0" w:rsidRPr="00F51075" w:rsidRDefault="005147F0" w:rsidP="008106D9">
      <w:pPr>
        <w:jc w:val="center"/>
        <w:rPr>
          <w:b/>
          <w:color w:val="0000FF"/>
          <w:sz w:val="24"/>
          <w:szCs w:val="24"/>
        </w:rPr>
      </w:pPr>
      <w:r w:rsidRPr="00F51075">
        <w:rPr>
          <w:b/>
          <w:color w:val="0000FF"/>
          <w:sz w:val="24"/>
          <w:szCs w:val="24"/>
        </w:rPr>
        <w:t>(Revogada pela Resolução – RDC nº</w:t>
      </w:r>
      <w:r w:rsidR="009979B7" w:rsidRPr="00F51075">
        <w:rPr>
          <w:b/>
          <w:color w:val="0000FF"/>
          <w:sz w:val="24"/>
          <w:szCs w:val="24"/>
        </w:rPr>
        <w:t xml:space="preserve"> 346, de </w:t>
      </w:r>
      <w:r w:rsidR="00F150EF" w:rsidRPr="00F51075">
        <w:rPr>
          <w:b/>
          <w:color w:val="0000FF"/>
          <w:sz w:val="24"/>
          <w:szCs w:val="24"/>
        </w:rPr>
        <w:t>2 de dezembro de 2003)</w:t>
      </w:r>
    </w:p>
    <w:p w:rsidR="00D1748C" w:rsidRPr="00F51075" w:rsidRDefault="00D1748C" w:rsidP="00D1748C">
      <w:pPr>
        <w:pStyle w:val="Corpodetexto"/>
        <w:ind w:right="-284" w:firstLine="567"/>
        <w:rPr>
          <w:b/>
          <w:bCs/>
          <w:strike/>
          <w:sz w:val="24"/>
          <w:szCs w:val="24"/>
        </w:rPr>
      </w:pPr>
    </w:p>
    <w:p w:rsidR="00E60420" w:rsidRPr="00F51075" w:rsidRDefault="00E60420" w:rsidP="00D1748C">
      <w:pPr>
        <w:pStyle w:val="Corpodetexto"/>
        <w:ind w:right="-284" w:firstLine="567"/>
        <w:rPr>
          <w:b/>
          <w:bCs/>
          <w:strike/>
          <w:sz w:val="24"/>
          <w:szCs w:val="24"/>
        </w:rPr>
      </w:pPr>
    </w:p>
    <w:p w:rsidR="00981BF4" w:rsidRPr="00F51075" w:rsidRDefault="00981BF4" w:rsidP="00D1748C">
      <w:pPr>
        <w:pStyle w:val="Corpodetexto"/>
        <w:ind w:right="-284" w:firstLine="567"/>
        <w:rPr>
          <w:strike/>
          <w:sz w:val="24"/>
          <w:szCs w:val="24"/>
        </w:rPr>
      </w:pPr>
      <w:r w:rsidRPr="00F51075">
        <w:rPr>
          <w:b/>
          <w:bCs/>
          <w:strike/>
          <w:sz w:val="24"/>
          <w:szCs w:val="24"/>
        </w:rPr>
        <w:t>A Diretoria Colegiada da Agência Nacional de Vigilância Sanitária</w:t>
      </w:r>
      <w:r w:rsidRPr="00F51075">
        <w:rPr>
          <w:strike/>
          <w:sz w:val="24"/>
          <w:szCs w:val="24"/>
        </w:rPr>
        <w:t xml:space="preserve">, no uso da atribuição que lhe confere o art. 11, inciso IV, do Regulamento da ANVISA aprovado pelo Decreto n.º 3.029, de 16 de abril de 1999, c/c o § 1º do Art. 111, inciso I, alínea "b", do Regimento Interno aprovado pela Portaria n.º 593, de 25 de agosto de 2000, republicada no D.O.U. de 22 de dezembro de 2000, em reunião realizada em 30 de maio de 2001, e </w:t>
      </w:r>
    </w:p>
    <w:p w:rsidR="00981BF4" w:rsidRPr="00F51075" w:rsidRDefault="00981BF4" w:rsidP="00D1748C">
      <w:pPr>
        <w:pStyle w:val="Corpodetexto"/>
        <w:ind w:right="-284" w:firstLine="567"/>
        <w:rPr>
          <w:strike/>
          <w:sz w:val="24"/>
          <w:szCs w:val="24"/>
        </w:rPr>
      </w:pPr>
    </w:p>
    <w:p w:rsidR="00981BF4" w:rsidRPr="00F51075" w:rsidRDefault="00981BF4" w:rsidP="00D1748C">
      <w:pPr>
        <w:pStyle w:val="Corpodetexto"/>
        <w:ind w:right="-284" w:firstLine="567"/>
        <w:rPr>
          <w:strike/>
          <w:sz w:val="24"/>
          <w:szCs w:val="24"/>
        </w:rPr>
      </w:pPr>
      <w:r w:rsidRPr="00F51075">
        <w:rPr>
          <w:strike/>
          <w:sz w:val="24"/>
          <w:szCs w:val="24"/>
        </w:rPr>
        <w:t>considerando o disposto na Lei n.º 9.782, de 26 de janeiro de 1999, que determina a regulamentação, o controle e a fiscalização dos produtos e serviços que envolvam risco à saúde pública;</w:t>
      </w:r>
    </w:p>
    <w:p w:rsidR="00981BF4" w:rsidRPr="00F51075" w:rsidRDefault="00981BF4" w:rsidP="00D1748C">
      <w:pPr>
        <w:ind w:right="-284" w:firstLine="567"/>
        <w:jc w:val="both"/>
        <w:rPr>
          <w:strike/>
          <w:sz w:val="24"/>
          <w:szCs w:val="24"/>
        </w:rPr>
      </w:pPr>
    </w:p>
    <w:p w:rsidR="00981BF4" w:rsidRPr="00F51075" w:rsidRDefault="00981BF4" w:rsidP="00D1748C">
      <w:pPr>
        <w:ind w:right="-284" w:firstLine="567"/>
        <w:jc w:val="both"/>
        <w:rPr>
          <w:strike/>
          <w:sz w:val="24"/>
          <w:szCs w:val="24"/>
        </w:rPr>
      </w:pPr>
      <w:r w:rsidRPr="00F51075">
        <w:rPr>
          <w:strike/>
          <w:sz w:val="24"/>
          <w:szCs w:val="24"/>
        </w:rPr>
        <w:t>ADOTA a seguinte Resolução, aplicável às folhas de tabaco, aos produtos derivados do tabaco processados, manufaturados, transportados, comercializados e/ou armazenados em território nacional, importados ou exportados:</w:t>
      </w:r>
    </w:p>
    <w:p w:rsidR="00981BF4" w:rsidRPr="00F51075" w:rsidRDefault="00981BF4" w:rsidP="00D1748C">
      <w:pPr>
        <w:ind w:right="-284" w:firstLine="567"/>
        <w:jc w:val="both"/>
        <w:rPr>
          <w:strike/>
          <w:sz w:val="24"/>
          <w:szCs w:val="24"/>
        </w:rPr>
      </w:pPr>
    </w:p>
    <w:p w:rsidR="00981BF4" w:rsidRPr="00F51075" w:rsidRDefault="00981BF4" w:rsidP="00D1748C">
      <w:pPr>
        <w:pStyle w:val="Corpodetexto2"/>
        <w:ind w:right="-284" w:firstLine="567"/>
        <w:jc w:val="both"/>
        <w:rPr>
          <w:rFonts w:ascii="Times New Roman" w:hAnsi="Times New Roman" w:cs="Times New Roman"/>
          <w:strike/>
          <w:sz w:val="24"/>
          <w:szCs w:val="24"/>
        </w:rPr>
      </w:pPr>
      <w:r w:rsidRPr="00F51075">
        <w:rPr>
          <w:rFonts w:ascii="Times New Roman" w:hAnsi="Times New Roman" w:cs="Times New Roman"/>
          <w:strike/>
          <w:sz w:val="24"/>
          <w:szCs w:val="24"/>
        </w:rPr>
        <w:t xml:space="preserve">Art. 1º É obrigatório o cadastro de todas as empresas fabricantes nacionais, importadoras ou exportadoras de produtos derivados do tabaco, fumígenos ou não, bem como o cadastro anual de todos os seus produtos e das empresas beneficiadoras de tabaco. </w:t>
      </w:r>
    </w:p>
    <w:p w:rsidR="00981BF4" w:rsidRPr="00F51075" w:rsidRDefault="00981BF4" w:rsidP="00D1748C">
      <w:pPr>
        <w:pStyle w:val="Corpodetexto2"/>
        <w:ind w:right="-284" w:firstLine="567"/>
        <w:jc w:val="both"/>
        <w:rPr>
          <w:rFonts w:ascii="Times New Roman" w:hAnsi="Times New Roman" w:cs="Times New Roman"/>
          <w:strike/>
          <w:sz w:val="24"/>
          <w:szCs w:val="24"/>
        </w:rPr>
      </w:pPr>
    </w:p>
    <w:p w:rsidR="00981BF4" w:rsidRPr="00F51075" w:rsidRDefault="00981BF4" w:rsidP="00D1748C">
      <w:pPr>
        <w:pStyle w:val="Recuodecorpodetexto3"/>
        <w:tabs>
          <w:tab w:val="left" w:pos="1276"/>
        </w:tabs>
        <w:ind w:right="-284" w:firstLine="567"/>
        <w:rPr>
          <w:strike/>
        </w:rPr>
      </w:pPr>
      <w:r w:rsidRPr="00F51075">
        <w:rPr>
          <w:strike/>
        </w:rPr>
        <w:t>Parágrafo único. Para efeitos desta Resolução, entende-se por:</w:t>
      </w:r>
    </w:p>
    <w:p w:rsidR="00981BF4" w:rsidRPr="00F51075" w:rsidRDefault="00981BF4" w:rsidP="00D1748C">
      <w:pPr>
        <w:pStyle w:val="Recuodecorpodetexto3"/>
        <w:tabs>
          <w:tab w:val="left" w:pos="1276"/>
        </w:tabs>
        <w:ind w:right="-284" w:firstLine="567"/>
        <w:rPr>
          <w:strike/>
        </w:rPr>
      </w:pPr>
    </w:p>
    <w:p w:rsidR="00981BF4" w:rsidRPr="00F51075" w:rsidRDefault="00981BF4" w:rsidP="00D1748C">
      <w:pPr>
        <w:pStyle w:val="Recuodecorpodetexto3"/>
        <w:tabs>
          <w:tab w:val="left" w:pos="1276"/>
        </w:tabs>
        <w:ind w:right="-284" w:firstLine="567"/>
        <w:rPr>
          <w:strike/>
        </w:rPr>
      </w:pPr>
      <w:r w:rsidRPr="00F51075">
        <w:rPr>
          <w:strike/>
        </w:rPr>
        <w:t>I - Empresa beneficiadora: qualquer empresa sediada no território nacional, que compre, processe e estoque folhas de tabaco para comercialização junto às empresas fabricantes de produtos derivados do tabaco, nacionais ou estrangeiras;</w:t>
      </w:r>
    </w:p>
    <w:p w:rsidR="00981BF4" w:rsidRPr="00F51075" w:rsidRDefault="00981BF4" w:rsidP="00D1748C">
      <w:pPr>
        <w:pStyle w:val="Recuodecorpodetexto3"/>
        <w:tabs>
          <w:tab w:val="left" w:pos="1276"/>
        </w:tabs>
        <w:ind w:right="-284" w:firstLine="567"/>
        <w:rPr>
          <w:strike/>
        </w:rPr>
      </w:pPr>
    </w:p>
    <w:p w:rsidR="00981BF4" w:rsidRPr="00F51075" w:rsidRDefault="00981BF4" w:rsidP="00D1748C">
      <w:pPr>
        <w:pStyle w:val="Recuodecorpodetexto3"/>
        <w:tabs>
          <w:tab w:val="left" w:pos="1276"/>
        </w:tabs>
        <w:ind w:right="-284" w:firstLine="567"/>
        <w:rPr>
          <w:strike/>
        </w:rPr>
      </w:pPr>
      <w:r w:rsidRPr="00F51075">
        <w:rPr>
          <w:strike/>
        </w:rPr>
        <w:t>II - Empresa fabricante nacional: qualquer empresa sediada no território nacional, que processe tabaco ou manufature qualquer produto derivado do tabaco, fumígeno ou não, com vistas à comercialização no mercado interno e/ou externo;</w:t>
      </w:r>
    </w:p>
    <w:p w:rsidR="00981BF4" w:rsidRPr="00F51075" w:rsidRDefault="00981BF4" w:rsidP="00D1748C">
      <w:pPr>
        <w:pStyle w:val="Recuodecorpodetexto3"/>
        <w:tabs>
          <w:tab w:val="left" w:pos="1276"/>
        </w:tabs>
        <w:ind w:right="-284" w:firstLine="567"/>
        <w:rPr>
          <w:strike/>
        </w:rPr>
      </w:pPr>
    </w:p>
    <w:p w:rsidR="00981BF4" w:rsidRPr="00F51075" w:rsidRDefault="00981BF4" w:rsidP="00D1748C">
      <w:pPr>
        <w:tabs>
          <w:tab w:val="left" w:pos="1276"/>
        </w:tabs>
        <w:ind w:right="-284" w:firstLine="567"/>
        <w:jc w:val="both"/>
        <w:rPr>
          <w:strike/>
          <w:sz w:val="24"/>
          <w:szCs w:val="24"/>
        </w:rPr>
      </w:pPr>
      <w:r w:rsidRPr="00F51075">
        <w:rPr>
          <w:strike/>
          <w:sz w:val="24"/>
          <w:szCs w:val="24"/>
        </w:rPr>
        <w:t>III - Empresa importadora:</w:t>
      </w:r>
      <w:r w:rsidRPr="00F51075">
        <w:rPr>
          <w:strike/>
          <w:color w:val="FF0000"/>
          <w:sz w:val="24"/>
          <w:szCs w:val="24"/>
        </w:rPr>
        <w:t xml:space="preserve"> </w:t>
      </w:r>
      <w:r w:rsidRPr="00F51075">
        <w:rPr>
          <w:strike/>
          <w:sz w:val="24"/>
          <w:szCs w:val="24"/>
        </w:rPr>
        <w:t>toda empresa que realize importação de tabaco</w:t>
      </w:r>
      <w:r w:rsidRPr="00F51075">
        <w:rPr>
          <w:strike/>
          <w:color w:val="FF0000"/>
          <w:sz w:val="24"/>
          <w:szCs w:val="24"/>
        </w:rPr>
        <w:t xml:space="preserve"> </w:t>
      </w:r>
      <w:r w:rsidRPr="00F51075">
        <w:rPr>
          <w:strike/>
          <w:sz w:val="24"/>
          <w:szCs w:val="24"/>
        </w:rPr>
        <w:t>beneficiado ou qualquer produto manufaturado derivado do tabaco, fumígeno ou não, com vistas à distribuição ou comercialização no território nacional; e</w:t>
      </w:r>
    </w:p>
    <w:p w:rsidR="00981BF4" w:rsidRPr="00F51075" w:rsidRDefault="00981BF4" w:rsidP="00D1748C">
      <w:pPr>
        <w:tabs>
          <w:tab w:val="left" w:pos="1276"/>
        </w:tabs>
        <w:ind w:right="-284" w:firstLine="567"/>
        <w:jc w:val="both"/>
        <w:rPr>
          <w:strike/>
          <w:sz w:val="24"/>
          <w:szCs w:val="24"/>
        </w:rPr>
      </w:pPr>
    </w:p>
    <w:p w:rsidR="00981BF4" w:rsidRDefault="00981BF4" w:rsidP="00D1748C">
      <w:pPr>
        <w:tabs>
          <w:tab w:val="left" w:pos="1276"/>
        </w:tabs>
        <w:ind w:right="-284" w:firstLine="567"/>
        <w:jc w:val="both"/>
        <w:rPr>
          <w:strike/>
          <w:sz w:val="24"/>
          <w:szCs w:val="24"/>
        </w:rPr>
      </w:pPr>
      <w:r w:rsidRPr="00F51075">
        <w:rPr>
          <w:strike/>
          <w:sz w:val="24"/>
          <w:szCs w:val="24"/>
        </w:rPr>
        <w:t>IV - Empresa exportadora: toda empresa que realize exportação de tabaco beneficiado ou qualquer produto manufaturado derivado do tabaco, fumígeno ou não, com vistas à distribuição ou comercialização no mercado externo.</w:t>
      </w:r>
    </w:p>
    <w:p w:rsidR="000B37A3" w:rsidRPr="00F51075" w:rsidRDefault="000B37A3" w:rsidP="00D1748C">
      <w:pPr>
        <w:tabs>
          <w:tab w:val="left" w:pos="1276"/>
        </w:tabs>
        <w:ind w:right="-284" w:firstLine="567"/>
        <w:jc w:val="both"/>
        <w:rPr>
          <w:strike/>
          <w:sz w:val="24"/>
          <w:szCs w:val="24"/>
        </w:rPr>
      </w:pPr>
    </w:p>
    <w:p w:rsidR="00981BF4" w:rsidRPr="00F51075" w:rsidRDefault="00981BF4" w:rsidP="00D1748C">
      <w:pPr>
        <w:ind w:right="-284" w:firstLine="567"/>
        <w:jc w:val="both"/>
        <w:rPr>
          <w:b/>
          <w:bCs/>
          <w:strike/>
          <w:sz w:val="24"/>
          <w:szCs w:val="24"/>
        </w:rPr>
      </w:pPr>
      <w:r w:rsidRPr="00F51075">
        <w:rPr>
          <w:b/>
          <w:bCs/>
          <w:strike/>
          <w:sz w:val="24"/>
          <w:szCs w:val="24"/>
        </w:rPr>
        <w:lastRenderedPageBreak/>
        <w:t>Do Cadastro da Empresa</w:t>
      </w:r>
    </w:p>
    <w:p w:rsidR="00981BF4" w:rsidRPr="00F51075" w:rsidRDefault="00981BF4" w:rsidP="00D1748C">
      <w:pPr>
        <w:ind w:right="-284" w:firstLine="567"/>
        <w:jc w:val="both"/>
        <w:rPr>
          <w:strike/>
          <w:sz w:val="24"/>
          <w:szCs w:val="24"/>
        </w:rPr>
      </w:pPr>
    </w:p>
    <w:p w:rsidR="00981BF4" w:rsidRPr="00F51075" w:rsidRDefault="00981BF4" w:rsidP="00D1748C">
      <w:pPr>
        <w:pStyle w:val="Recuodecorpodetexto2"/>
        <w:ind w:right="-284" w:firstLine="567"/>
        <w:rPr>
          <w:strike/>
        </w:rPr>
      </w:pPr>
      <w:r w:rsidRPr="00F51075">
        <w:rPr>
          <w:strike/>
        </w:rPr>
        <w:t>Art. 2º Todas as empresas beneficiadoras de tabaco, as</w:t>
      </w:r>
      <w:r w:rsidRPr="00F51075">
        <w:rPr>
          <w:strike/>
          <w:color w:val="FF0000"/>
        </w:rPr>
        <w:t xml:space="preserve"> </w:t>
      </w:r>
      <w:r w:rsidRPr="00F51075">
        <w:rPr>
          <w:strike/>
        </w:rPr>
        <w:t>fabricantes nacionais, importadoras ou exportadoras de produtos derivados do tabaco, fumígenos ou não, deverão apresentar no Setor de Protocolo da ANVISA,  solicitação de cadastro acompanhada de:</w:t>
      </w:r>
    </w:p>
    <w:p w:rsidR="00981BF4" w:rsidRPr="00F51075" w:rsidRDefault="00981BF4" w:rsidP="00D1748C">
      <w:pPr>
        <w:pStyle w:val="Recuodecorpodetexto2"/>
        <w:ind w:right="-284" w:firstLine="567"/>
        <w:rPr>
          <w:strike/>
        </w:rPr>
      </w:pPr>
    </w:p>
    <w:p w:rsidR="00981BF4" w:rsidRPr="00F51075" w:rsidRDefault="00981BF4" w:rsidP="00D1748C">
      <w:pPr>
        <w:ind w:right="-284" w:firstLine="567"/>
        <w:jc w:val="both"/>
        <w:rPr>
          <w:strike/>
          <w:sz w:val="24"/>
          <w:szCs w:val="24"/>
        </w:rPr>
      </w:pPr>
      <w:r w:rsidRPr="00F51075">
        <w:rPr>
          <w:strike/>
          <w:sz w:val="24"/>
          <w:szCs w:val="24"/>
        </w:rPr>
        <w:t>I - Formulário 1 -  Informações Cadastrais da Empresa; e</w:t>
      </w:r>
    </w:p>
    <w:p w:rsidR="00981BF4" w:rsidRPr="00F51075" w:rsidRDefault="00981BF4" w:rsidP="00D1748C">
      <w:pPr>
        <w:ind w:right="-284" w:firstLine="567"/>
        <w:jc w:val="both"/>
        <w:rPr>
          <w:strike/>
          <w:sz w:val="24"/>
          <w:szCs w:val="24"/>
        </w:rPr>
      </w:pPr>
    </w:p>
    <w:p w:rsidR="00981BF4" w:rsidRPr="00F51075" w:rsidRDefault="00981BF4" w:rsidP="00D1748C">
      <w:pPr>
        <w:ind w:right="-284" w:firstLine="567"/>
        <w:jc w:val="both"/>
        <w:rPr>
          <w:strike/>
          <w:sz w:val="24"/>
          <w:szCs w:val="24"/>
        </w:rPr>
      </w:pPr>
      <w:r w:rsidRPr="00F51075">
        <w:rPr>
          <w:strike/>
          <w:sz w:val="24"/>
          <w:szCs w:val="24"/>
        </w:rPr>
        <w:t xml:space="preserve">II - Declaração registrada em cartório, indicando o enquadramento da empresa solicitante, de acordo com o seu porte, conforme modelo constante no Anexo da </w:t>
      </w:r>
      <w:bookmarkStart w:id="1" w:name="_Hlt515796555"/>
      <w:r w:rsidRPr="00F51075">
        <w:rPr>
          <w:strike/>
          <w:sz w:val="24"/>
          <w:szCs w:val="24"/>
        </w:rPr>
        <w:fldChar w:fldCharType="begin"/>
      </w:r>
      <w:r w:rsidR="00682931">
        <w:rPr>
          <w:strike/>
          <w:sz w:val="24"/>
          <w:szCs w:val="24"/>
        </w:rPr>
        <w:instrText>HYPERLINK "\\\\anvssdf172\\GGREG\\ggreg_\\GGREG_GERAL\\#GECOR\\Inteligencia Regulatoria\\#Normativo 1900 a 2006\\legis\\resol\\06_01rdc.htm"</w:instrText>
      </w:r>
      <w:r w:rsidR="00682931" w:rsidRPr="00F51075">
        <w:rPr>
          <w:strike/>
          <w:sz w:val="24"/>
          <w:szCs w:val="24"/>
        </w:rPr>
      </w:r>
      <w:r w:rsidRPr="00F51075">
        <w:rPr>
          <w:strike/>
          <w:sz w:val="24"/>
          <w:szCs w:val="24"/>
        </w:rPr>
        <w:fldChar w:fldCharType="separate"/>
      </w:r>
      <w:r w:rsidRPr="00F51075">
        <w:rPr>
          <w:strike/>
          <w:sz w:val="24"/>
          <w:szCs w:val="24"/>
        </w:rPr>
        <w:t>Resoluç</w:t>
      </w:r>
      <w:bookmarkStart w:id="2" w:name="_Hlt513513685"/>
      <w:r w:rsidRPr="00F51075">
        <w:rPr>
          <w:strike/>
          <w:sz w:val="24"/>
          <w:szCs w:val="24"/>
        </w:rPr>
        <w:t>ã</w:t>
      </w:r>
      <w:bookmarkEnd w:id="2"/>
      <w:r w:rsidRPr="00F51075">
        <w:rPr>
          <w:strike/>
          <w:sz w:val="24"/>
          <w:szCs w:val="24"/>
        </w:rPr>
        <w:t>o RDC n.º 06, de 2 de janeiro de 2001</w:t>
      </w:r>
      <w:r w:rsidRPr="00F51075">
        <w:rPr>
          <w:strike/>
          <w:sz w:val="24"/>
          <w:szCs w:val="24"/>
        </w:rPr>
        <w:fldChar w:fldCharType="end"/>
      </w:r>
      <w:bookmarkEnd w:id="1"/>
      <w:r w:rsidRPr="00F51075">
        <w:rPr>
          <w:strike/>
          <w:sz w:val="24"/>
          <w:szCs w:val="24"/>
        </w:rPr>
        <w:t>, disponível na página eletrônica da ANVISA, http://www.anvisa.gov.br.</w:t>
      </w:r>
    </w:p>
    <w:p w:rsidR="00981BF4" w:rsidRPr="00F51075" w:rsidRDefault="00981BF4" w:rsidP="00D1748C">
      <w:pPr>
        <w:ind w:right="-284" w:firstLine="567"/>
        <w:jc w:val="both"/>
        <w:rPr>
          <w:strike/>
          <w:sz w:val="24"/>
          <w:szCs w:val="24"/>
        </w:rPr>
      </w:pPr>
    </w:p>
    <w:p w:rsidR="00981BF4" w:rsidRPr="00F51075" w:rsidRDefault="00981BF4" w:rsidP="00D1748C">
      <w:pPr>
        <w:ind w:right="-284" w:firstLine="567"/>
        <w:jc w:val="both"/>
        <w:rPr>
          <w:strike/>
          <w:sz w:val="24"/>
          <w:szCs w:val="24"/>
        </w:rPr>
      </w:pPr>
      <w:r w:rsidRPr="00F51075">
        <w:rPr>
          <w:strike/>
          <w:sz w:val="24"/>
          <w:szCs w:val="24"/>
        </w:rPr>
        <w:t>§ 1º No caso das empresas beneficiadoras de tabaco, a solicitação de cadastro deverá também estar acompanhada dos dados sobre o fumo beneficiado no decorrer do ano de exercício, constantes no Formulário 2 – Relação Geral de Tipos de Tabaco e Aditivos Utilizados, publicado em anexo.</w:t>
      </w:r>
    </w:p>
    <w:p w:rsidR="00981BF4" w:rsidRPr="00F51075" w:rsidRDefault="00981BF4" w:rsidP="00D1748C">
      <w:pPr>
        <w:ind w:right="-284" w:firstLine="567"/>
        <w:jc w:val="both"/>
        <w:rPr>
          <w:strike/>
          <w:sz w:val="24"/>
          <w:szCs w:val="24"/>
        </w:rPr>
      </w:pPr>
    </w:p>
    <w:p w:rsidR="00981BF4" w:rsidRPr="00F51075" w:rsidRDefault="00981BF4" w:rsidP="00D1748C">
      <w:pPr>
        <w:ind w:right="-284" w:firstLine="567"/>
        <w:jc w:val="both"/>
        <w:rPr>
          <w:strike/>
          <w:sz w:val="24"/>
          <w:szCs w:val="24"/>
        </w:rPr>
      </w:pPr>
      <w:r w:rsidRPr="00F51075">
        <w:rPr>
          <w:strike/>
          <w:sz w:val="24"/>
          <w:szCs w:val="24"/>
        </w:rPr>
        <w:t>§ 2º Após a efetivação do cadastro da empresa, qualquer alteração nas informações deverá ser encaminhada à ANVISA no prazo máximo de 30 (trinta) dias, a partir da ocorrência desta.</w:t>
      </w:r>
    </w:p>
    <w:p w:rsidR="00981BF4" w:rsidRPr="00F51075" w:rsidRDefault="00981BF4" w:rsidP="00D1748C">
      <w:pPr>
        <w:ind w:right="-284" w:firstLine="567"/>
        <w:jc w:val="both"/>
        <w:rPr>
          <w:strike/>
          <w:sz w:val="24"/>
          <w:szCs w:val="24"/>
        </w:rPr>
      </w:pPr>
    </w:p>
    <w:p w:rsidR="00981BF4" w:rsidRPr="00F51075" w:rsidRDefault="00981BF4" w:rsidP="00D1748C">
      <w:pPr>
        <w:ind w:right="-284" w:firstLine="567"/>
        <w:jc w:val="both"/>
        <w:rPr>
          <w:strike/>
          <w:sz w:val="24"/>
          <w:szCs w:val="24"/>
        </w:rPr>
      </w:pPr>
      <w:r w:rsidRPr="00F51075">
        <w:rPr>
          <w:strike/>
          <w:sz w:val="24"/>
          <w:szCs w:val="24"/>
        </w:rPr>
        <w:t>§ 3º O formulário para cadastramento da empresa, publicado em anexo, está disponível por meio eletrônico, através do Sistema para Cadastro de Produtos Derivados do Tabaco – SISTAB, na página eletrônica da ANVISA, ou por formulário próprio a ser obtido na sede da ANVISA.</w:t>
      </w:r>
    </w:p>
    <w:p w:rsidR="00981BF4" w:rsidRPr="00F51075" w:rsidRDefault="00981BF4" w:rsidP="00D1748C">
      <w:pPr>
        <w:ind w:right="-284" w:firstLine="567"/>
        <w:jc w:val="both"/>
        <w:rPr>
          <w:strike/>
          <w:sz w:val="24"/>
          <w:szCs w:val="24"/>
        </w:rPr>
      </w:pPr>
    </w:p>
    <w:p w:rsidR="00981BF4" w:rsidRPr="00F51075" w:rsidRDefault="00981BF4" w:rsidP="00D1748C">
      <w:pPr>
        <w:ind w:right="-284" w:firstLine="567"/>
        <w:jc w:val="both"/>
        <w:rPr>
          <w:strike/>
          <w:sz w:val="24"/>
          <w:szCs w:val="24"/>
        </w:rPr>
      </w:pPr>
      <w:r w:rsidRPr="00F51075">
        <w:rPr>
          <w:strike/>
          <w:sz w:val="24"/>
          <w:szCs w:val="24"/>
        </w:rPr>
        <w:t>§ 4º As informações preenchidas através do SISTAB deverão ser entregues em disquete ou CD-Rom no Setor de Protocolo da ANVISA no momento da solicitação de cadastro.</w:t>
      </w:r>
    </w:p>
    <w:p w:rsidR="00981BF4" w:rsidRPr="00F51075" w:rsidRDefault="00981BF4" w:rsidP="00D1748C">
      <w:pPr>
        <w:ind w:right="-284" w:firstLine="567"/>
        <w:jc w:val="both"/>
        <w:rPr>
          <w:strike/>
          <w:sz w:val="24"/>
          <w:szCs w:val="24"/>
        </w:rPr>
      </w:pPr>
    </w:p>
    <w:p w:rsidR="00981BF4" w:rsidRPr="00F51075" w:rsidRDefault="00981BF4" w:rsidP="00D1748C">
      <w:pPr>
        <w:ind w:right="-284" w:firstLine="567"/>
        <w:jc w:val="both"/>
        <w:rPr>
          <w:b/>
          <w:bCs/>
          <w:strike/>
          <w:sz w:val="24"/>
          <w:szCs w:val="24"/>
        </w:rPr>
      </w:pPr>
      <w:r w:rsidRPr="00F51075">
        <w:rPr>
          <w:b/>
          <w:bCs/>
          <w:strike/>
          <w:sz w:val="24"/>
          <w:szCs w:val="24"/>
        </w:rPr>
        <w:t>Dos Prazos para Cadastro da Empresa</w:t>
      </w:r>
    </w:p>
    <w:p w:rsidR="00981BF4" w:rsidRPr="00F51075" w:rsidRDefault="00981BF4" w:rsidP="00D1748C">
      <w:pPr>
        <w:ind w:right="-284" w:firstLine="567"/>
        <w:jc w:val="both"/>
        <w:rPr>
          <w:b/>
          <w:bCs/>
          <w:strike/>
          <w:sz w:val="24"/>
          <w:szCs w:val="24"/>
        </w:rPr>
      </w:pPr>
    </w:p>
    <w:p w:rsidR="00981BF4" w:rsidRPr="00F51075" w:rsidRDefault="00981BF4" w:rsidP="00D1748C">
      <w:pPr>
        <w:tabs>
          <w:tab w:val="left" w:pos="1276"/>
        </w:tabs>
        <w:ind w:right="-284" w:firstLine="567"/>
        <w:jc w:val="both"/>
        <w:rPr>
          <w:strike/>
          <w:sz w:val="24"/>
          <w:szCs w:val="24"/>
        </w:rPr>
      </w:pPr>
      <w:r w:rsidRPr="00F51075">
        <w:rPr>
          <w:strike/>
          <w:sz w:val="24"/>
          <w:szCs w:val="24"/>
        </w:rPr>
        <w:t>Art. 3º A solicitação de cadastro da empresa deverá ser encaminhada uma única vez.</w:t>
      </w:r>
    </w:p>
    <w:p w:rsidR="00981BF4" w:rsidRPr="00F51075" w:rsidRDefault="00981BF4" w:rsidP="00D1748C">
      <w:pPr>
        <w:tabs>
          <w:tab w:val="left" w:pos="1276"/>
        </w:tabs>
        <w:ind w:right="-284" w:firstLine="567"/>
        <w:jc w:val="both"/>
        <w:rPr>
          <w:strike/>
          <w:sz w:val="24"/>
          <w:szCs w:val="24"/>
        </w:rPr>
      </w:pPr>
    </w:p>
    <w:p w:rsidR="00981BF4" w:rsidRPr="00F51075" w:rsidRDefault="00981BF4" w:rsidP="00D1748C">
      <w:pPr>
        <w:tabs>
          <w:tab w:val="left" w:pos="1276"/>
        </w:tabs>
        <w:ind w:right="-284" w:firstLine="567"/>
        <w:jc w:val="both"/>
        <w:rPr>
          <w:strike/>
          <w:sz w:val="24"/>
          <w:szCs w:val="24"/>
        </w:rPr>
      </w:pPr>
      <w:r w:rsidRPr="00F51075">
        <w:rPr>
          <w:strike/>
          <w:sz w:val="24"/>
          <w:szCs w:val="24"/>
        </w:rPr>
        <w:t>Parágrafo único. A solicitação de cadastro da empresa beneficiadora deverá ser encaminhada anualmente até o dia 31 de janeiro do ano subsequente ao de exercício.</w:t>
      </w:r>
    </w:p>
    <w:p w:rsidR="00981BF4" w:rsidRPr="00F51075" w:rsidRDefault="00981BF4" w:rsidP="00D1748C">
      <w:pPr>
        <w:ind w:right="-284" w:firstLine="567"/>
        <w:jc w:val="both"/>
        <w:rPr>
          <w:strike/>
          <w:sz w:val="24"/>
          <w:szCs w:val="24"/>
        </w:rPr>
      </w:pPr>
    </w:p>
    <w:p w:rsidR="00981BF4" w:rsidRPr="00F51075" w:rsidRDefault="00981BF4" w:rsidP="00D1748C">
      <w:pPr>
        <w:ind w:right="-284" w:firstLine="567"/>
        <w:jc w:val="both"/>
        <w:rPr>
          <w:b/>
          <w:bCs/>
          <w:strike/>
          <w:sz w:val="24"/>
          <w:szCs w:val="24"/>
        </w:rPr>
      </w:pPr>
      <w:r w:rsidRPr="00F51075">
        <w:rPr>
          <w:b/>
          <w:bCs/>
          <w:strike/>
          <w:sz w:val="24"/>
          <w:szCs w:val="24"/>
        </w:rPr>
        <w:t>Do Cadastro do Produto</w:t>
      </w:r>
    </w:p>
    <w:p w:rsidR="00981BF4" w:rsidRPr="00F51075" w:rsidRDefault="00981BF4" w:rsidP="00D1748C">
      <w:pPr>
        <w:ind w:right="-284" w:firstLine="567"/>
        <w:jc w:val="both"/>
        <w:rPr>
          <w:strike/>
          <w:sz w:val="24"/>
          <w:szCs w:val="24"/>
        </w:rPr>
      </w:pPr>
    </w:p>
    <w:p w:rsidR="00981BF4" w:rsidRPr="00F51075" w:rsidRDefault="00981BF4" w:rsidP="00D1748C">
      <w:pPr>
        <w:ind w:right="-284" w:firstLine="567"/>
        <w:jc w:val="both"/>
        <w:rPr>
          <w:strike/>
          <w:sz w:val="24"/>
          <w:szCs w:val="24"/>
        </w:rPr>
      </w:pPr>
      <w:r w:rsidRPr="00F51075">
        <w:rPr>
          <w:strike/>
          <w:sz w:val="24"/>
          <w:szCs w:val="24"/>
        </w:rPr>
        <w:t xml:space="preserve">Art. 4º Todas as empresas fabricantes nacionais, importadoras ou exportadoras de produtos derivados do tabaco, fumígenos ou não, deverão apresentar no Setor de Protocolo da ANVISA, solicitação de cadastro para cada marca de produto de forma individualizada, em função de características que as diferenciem entre si, como teores, composição, sabor, aroma e outras. </w:t>
      </w:r>
    </w:p>
    <w:p w:rsidR="00665271" w:rsidRPr="00F51075" w:rsidRDefault="00665271" w:rsidP="00D1748C">
      <w:pPr>
        <w:ind w:right="-284" w:firstLine="567"/>
        <w:jc w:val="both"/>
        <w:rPr>
          <w:strike/>
          <w:sz w:val="24"/>
          <w:szCs w:val="24"/>
        </w:rPr>
      </w:pPr>
    </w:p>
    <w:p w:rsidR="00665271" w:rsidRPr="00F51075" w:rsidRDefault="00665271" w:rsidP="00D1748C">
      <w:pPr>
        <w:ind w:right="-284" w:firstLine="567"/>
        <w:jc w:val="both"/>
        <w:rPr>
          <w:strike/>
          <w:sz w:val="24"/>
          <w:szCs w:val="24"/>
        </w:rPr>
      </w:pPr>
    </w:p>
    <w:p w:rsidR="00981BF4" w:rsidRPr="00F51075" w:rsidRDefault="00981BF4" w:rsidP="00D1748C">
      <w:pPr>
        <w:ind w:right="-284" w:firstLine="567"/>
        <w:jc w:val="both"/>
        <w:rPr>
          <w:strike/>
          <w:sz w:val="24"/>
          <w:szCs w:val="24"/>
        </w:rPr>
      </w:pPr>
    </w:p>
    <w:p w:rsidR="00981BF4" w:rsidRPr="00F51075" w:rsidRDefault="00981BF4" w:rsidP="00D1748C">
      <w:pPr>
        <w:ind w:right="-284" w:firstLine="567"/>
        <w:jc w:val="both"/>
        <w:rPr>
          <w:strike/>
          <w:sz w:val="24"/>
          <w:szCs w:val="24"/>
        </w:rPr>
      </w:pPr>
      <w:r w:rsidRPr="00F51075">
        <w:rPr>
          <w:strike/>
          <w:sz w:val="24"/>
          <w:szCs w:val="24"/>
        </w:rPr>
        <w:lastRenderedPageBreak/>
        <w:t>§ 1º A solicitação de cadastro deverá estar acompanhada de:</w:t>
      </w:r>
    </w:p>
    <w:p w:rsidR="00981BF4" w:rsidRPr="00F51075" w:rsidRDefault="00981BF4" w:rsidP="00D1748C">
      <w:pPr>
        <w:ind w:right="-284" w:firstLine="567"/>
        <w:jc w:val="both"/>
        <w:rPr>
          <w:strike/>
          <w:sz w:val="24"/>
          <w:szCs w:val="24"/>
        </w:rPr>
      </w:pPr>
    </w:p>
    <w:p w:rsidR="00981BF4" w:rsidRPr="00F51075" w:rsidRDefault="00981BF4" w:rsidP="00D1748C">
      <w:pPr>
        <w:tabs>
          <w:tab w:val="left" w:pos="1418"/>
        </w:tabs>
        <w:ind w:right="-284" w:firstLine="567"/>
        <w:jc w:val="both"/>
        <w:rPr>
          <w:strike/>
          <w:sz w:val="24"/>
          <w:szCs w:val="24"/>
        </w:rPr>
      </w:pPr>
      <w:r w:rsidRPr="00F51075">
        <w:rPr>
          <w:strike/>
          <w:sz w:val="24"/>
          <w:szCs w:val="24"/>
        </w:rPr>
        <w:t>I - Comprovante original de pagamento da Taxa de Fiscalização, através da Guia de Recolhimento de Vigilância Sanitária – GRVS, instituída pela RDC n.º 28, de 20 de dezembro de 1999, disponível na página eletrônica da ANVISA, ou através do Documento de Arrecadação de Receitas Federais – DARF, cujas instruções de preenchimento estão disponíveis na página eletrônica da ANVISA;</w:t>
      </w:r>
    </w:p>
    <w:p w:rsidR="00981BF4" w:rsidRPr="00F51075" w:rsidRDefault="00981BF4" w:rsidP="00D1748C">
      <w:pPr>
        <w:ind w:right="-284" w:firstLine="567"/>
        <w:jc w:val="both"/>
        <w:rPr>
          <w:strike/>
          <w:sz w:val="24"/>
          <w:szCs w:val="24"/>
        </w:rPr>
      </w:pPr>
    </w:p>
    <w:p w:rsidR="00981BF4" w:rsidRPr="00F51075" w:rsidRDefault="00981BF4" w:rsidP="00D1748C">
      <w:pPr>
        <w:ind w:right="-284" w:firstLine="567"/>
        <w:jc w:val="both"/>
        <w:rPr>
          <w:strike/>
          <w:sz w:val="24"/>
          <w:szCs w:val="24"/>
        </w:rPr>
      </w:pPr>
      <w:r w:rsidRPr="00F51075">
        <w:rPr>
          <w:strike/>
          <w:sz w:val="24"/>
          <w:szCs w:val="24"/>
        </w:rPr>
        <w:t>II - Fotocópia colorida da embalagem completa, destinada ao consumidor final, conforme o estabelecido na Resolução RDC n.º 104, republicada em 08 de agosto de 2001; e</w:t>
      </w:r>
    </w:p>
    <w:p w:rsidR="00981BF4" w:rsidRPr="00F51075" w:rsidRDefault="00981BF4" w:rsidP="00D1748C">
      <w:pPr>
        <w:ind w:right="-284" w:firstLine="567"/>
        <w:jc w:val="both"/>
        <w:rPr>
          <w:strike/>
          <w:sz w:val="24"/>
          <w:szCs w:val="24"/>
        </w:rPr>
      </w:pPr>
    </w:p>
    <w:p w:rsidR="00981BF4" w:rsidRPr="00F51075" w:rsidRDefault="00981BF4" w:rsidP="00D1748C">
      <w:pPr>
        <w:ind w:right="-284" w:firstLine="567"/>
        <w:jc w:val="both"/>
        <w:rPr>
          <w:strike/>
          <w:sz w:val="24"/>
          <w:szCs w:val="24"/>
        </w:rPr>
      </w:pPr>
      <w:r w:rsidRPr="00F51075">
        <w:rPr>
          <w:strike/>
          <w:sz w:val="24"/>
          <w:szCs w:val="24"/>
        </w:rPr>
        <w:t>III  - Dados cadastrais sobre produção, venda e composição do produto de acordo com o tipo de produto.</w:t>
      </w:r>
    </w:p>
    <w:p w:rsidR="00981BF4" w:rsidRPr="00F51075" w:rsidRDefault="00981BF4" w:rsidP="00D1748C">
      <w:pPr>
        <w:tabs>
          <w:tab w:val="num" w:pos="1429"/>
        </w:tabs>
        <w:ind w:right="-284" w:firstLine="567"/>
        <w:jc w:val="both"/>
        <w:rPr>
          <w:strike/>
          <w:sz w:val="24"/>
          <w:szCs w:val="24"/>
        </w:rPr>
      </w:pPr>
    </w:p>
    <w:p w:rsidR="00981BF4" w:rsidRPr="00F51075" w:rsidRDefault="00981BF4" w:rsidP="00D1748C">
      <w:pPr>
        <w:ind w:right="-284" w:firstLine="567"/>
        <w:jc w:val="both"/>
        <w:rPr>
          <w:b/>
          <w:bCs/>
          <w:strike/>
          <w:sz w:val="24"/>
          <w:szCs w:val="24"/>
        </w:rPr>
      </w:pPr>
      <w:r w:rsidRPr="00F51075">
        <w:rPr>
          <w:b/>
          <w:bCs/>
          <w:strike/>
          <w:sz w:val="24"/>
          <w:szCs w:val="24"/>
        </w:rPr>
        <w:t>Cigarros</w:t>
      </w:r>
    </w:p>
    <w:p w:rsidR="00981BF4" w:rsidRPr="00F51075" w:rsidRDefault="00981BF4" w:rsidP="00D1748C">
      <w:pPr>
        <w:tabs>
          <w:tab w:val="num" w:pos="1429"/>
        </w:tabs>
        <w:ind w:right="-284" w:firstLine="567"/>
        <w:jc w:val="both"/>
        <w:rPr>
          <w:strike/>
          <w:sz w:val="24"/>
          <w:szCs w:val="24"/>
        </w:rPr>
      </w:pPr>
    </w:p>
    <w:p w:rsidR="00981BF4" w:rsidRPr="00F51075" w:rsidRDefault="00981BF4" w:rsidP="00D1748C">
      <w:pPr>
        <w:pStyle w:val="Corpodetexto"/>
        <w:tabs>
          <w:tab w:val="num" w:pos="709"/>
        </w:tabs>
        <w:ind w:right="-284" w:firstLine="567"/>
        <w:rPr>
          <w:strike/>
          <w:sz w:val="24"/>
          <w:szCs w:val="24"/>
        </w:rPr>
      </w:pPr>
      <w:r w:rsidRPr="00F51075">
        <w:rPr>
          <w:strike/>
          <w:sz w:val="24"/>
          <w:szCs w:val="24"/>
        </w:rPr>
        <w:t>Art. 5º Para os cigarros, serão exigidos os dados cadastrais constantes nos seguintes formulários e tabelas, publicados em anexo:</w:t>
      </w:r>
    </w:p>
    <w:p w:rsidR="00981BF4" w:rsidRPr="00F51075" w:rsidRDefault="00981BF4" w:rsidP="00D1748C">
      <w:pPr>
        <w:tabs>
          <w:tab w:val="num" w:pos="1429"/>
        </w:tabs>
        <w:ind w:right="-284" w:firstLine="567"/>
        <w:jc w:val="both"/>
        <w:rPr>
          <w:strike/>
          <w:sz w:val="24"/>
          <w:szCs w:val="24"/>
        </w:rPr>
      </w:pPr>
    </w:p>
    <w:p w:rsidR="00981BF4" w:rsidRPr="00F51075" w:rsidRDefault="00981BF4" w:rsidP="00D1748C">
      <w:pPr>
        <w:ind w:right="-284" w:firstLine="567"/>
        <w:jc w:val="both"/>
        <w:rPr>
          <w:strike/>
          <w:sz w:val="24"/>
          <w:szCs w:val="24"/>
        </w:rPr>
      </w:pPr>
      <w:r w:rsidRPr="00F51075">
        <w:rPr>
          <w:strike/>
          <w:sz w:val="24"/>
          <w:szCs w:val="24"/>
        </w:rPr>
        <w:t xml:space="preserve">I - Formulário 2 - Relação Geral de Tipos de Tabaco e Aditivos Utilizados; </w:t>
      </w:r>
    </w:p>
    <w:p w:rsidR="00981BF4" w:rsidRPr="00F51075" w:rsidRDefault="00981BF4" w:rsidP="00D1748C">
      <w:pPr>
        <w:ind w:right="-284" w:firstLine="567"/>
        <w:jc w:val="both"/>
        <w:rPr>
          <w:strike/>
          <w:sz w:val="24"/>
          <w:szCs w:val="24"/>
        </w:rPr>
      </w:pPr>
    </w:p>
    <w:p w:rsidR="00981BF4" w:rsidRPr="00F51075" w:rsidRDefault="00981BF4" w:rsidP="00D1748C">
      <w:pPr>
        <w:ind w:right="-284" w:firstLine="567"/>
        <w:jc w:val="both"/>
        <w:rPr>
          <w:strike/>
          <w:sz w:val="24"/>
          <w:szCs w:val="24"/>
        </w:rPr>
      </w:pPr>
      <w:r w:rsidRPr="00F51075">
        <w:rPr>
          <w:strike/>
          <w:sz w:val="24"/>
          <w:szCs w:val="24"/>
        </w:rPr>
        <w:t>II - Formulário 3 -  Informações Cadastrais do Produto;</w:t>
      </w:r>
    </w:p>
    <w:p w:rsidR="00981BF4" w:rsidRPr="00F51075" w:rsidRDefault="00981BF4" w:rsidP="00D1748C">
      <w:pPr>
        <w:tabs>
          <w:tab w:val="num" w:pos="2127"/>
        </w:tabs>
        <w:ind w:right="-284" w:firstLine="567"/>
        <w:jc w:val="both"/>
        <w:rPr>
          <w:strike/>
          <w:sz w:val="24"/>
          <w:szCs w:val="24"/>
        </w:rPr>
      </w:pPr>
    </w:p>
    <w:p w:rsidR="00981BF4" w:rsidRPr="00F51075" w:rsidRDefault="00981BF4" w:rsidP="00D1748C">
      <w:pPr>
        <w:tabs>
          <w:tab w:val="num" w:pos="2127"/>
        </w:tabs>
        <w:ind w:right="-284" w:firstLine="567"/>
        <w:jc w:val="both"/>
        <w:rPr>
          <w:strike/>
          <w:sz w:val="24"/>
          <w:szCs w:val="24"/>
        </w:rPr>
      </w:pPr>
      <w:r w:rsidRPr="00F51075">
        <w:rPr>
          <w:strike/>
          <w:sz w:val="24"/>
          <w:szCs w:val="24"/>
        </w:rPr>
        <w:t>III - Tabela 1 -  Composição do Produto – tabacos utilizados no produto;</w:t>
      </w:r>
    </w:p>
    <w:p w:rsidR="00981BF4" w:rsidRPr="00F51075" w:rsidRDefault="00981BF4" w:rsidP="00D1748C">
      <w:pPr>
        <w:ind w:right="-284" w:firstLine="567"/>
        <w:jc w:val="both"/>
        <w:rPr>
          <w:strike/>
          <w:sz w:val="24"/>
          <w:szCs w:val="24"/>
        </w:rPr>
      </w:pPr>
    </w:p>
    <w:p w:rsidR="00981BF4" w:rsidRPr="00F51075" w:rsidRDefault="00981BF4" w:rsidP="00D1748C">
      <w:pPr>
        <w:ind w:right="-284" w:firstLine="567"/>
        <w:jc w:val="both"/>
        <w:rPr>
          <w:strike/>
          <w:sz w:val="24"/>
          <w:szCs w:val="24"/>
        </w:rPr>
      </w:pPr>
      <w:r w:rsidRPr="00F51075">
        <w:rPr>
          <w:strike/>
          <w:sz w:val="24"/>
          <w:szCs w:val="24"/>
        </w:rPr>
        <w:t>IV - Tabela 2 - Composição do Produto  – aditivos utilizados no produto;</w:t>
      </w:r>
    </w:p>
    <w:p w:rsidR="00981BF4" w:rsidRPr="00F51075" w:rsidRDefault="00981BF4" w:rsidP="00D1748C">
      <w:pPr>
        <w:ind w:right="-284" w:firstLine="567"/>
        <w:jc w:val="both"/>
        <w:rPr>
          <w:strike/>
          <w:sz w:val="24"/>
          <w:szCs w:val="24"/>
        </w:rPr>
      </w:pPr>
    </w:p>
    <w:p w:rsidR="00981BF4" w:rsidRPr="00F51075" w:rsidRDefault="00981BF4" w:rsidP="00D1748C">
      <w:pPr>
        <w:ind w:right="-284" w:firstLine="567"/>
        <w:jc w:val="both"/>
        <w:rPr>
          <w:strike/>
          <w:sz w:val="24"/>
          <w:szCs w:val="24"/>
        </w:rPr>
      </w:pPr>
      <w:r w:rsidRPr="00F51075">
        <w:rPr>
          <w:strike/>
          <w:sz w:val="24"/>
          <w:szCs w:val="24"/>
        </w:rPr>
        <w:t>V - Tabela 3 - Composição do Produto –  especificação do filtro e envoltórios;</w:t>
      </w:r>
    </w:p>
    <w:p w:rsidR="00981BF4" w:rsidRPr="00F51075" w:rsidRDefault="00981BF4" w:rsidP="00D1748C">
      <w:pPr>
        <w:ind w:right="-284" w:firstLine="567"/>
        <w:jc w:val="both"/>
        <w:rPr>
          <w:strike/>
          <w:sz w:val="24"/>
          <w:szCs w:val="24"/>
        </w:rPr>
      </w:pPr>
    </w:p>
    <w:p w:rsidR="00981BF4" w:rsidRPr="00F51075" w:rsidRDefault="00981BF4" w:rsidP="00D1748C">
      <w:pPr>
        <w:ind w:right="-284" w:firstLine="567"/>
        <w:jc w:val="both"/>
        <w:rPr>
          <w:strike/>
          <w:sz w:val="24"/>
          <w:szCs w:val="24"/>
        </w:rPr>
      </w:pPr>
      <w:r w:rsidRPr="00F51075">
        <w:rPr>
          <w:strike/>
          <w:sz w:val="24"/>
          <w:szCs w:val="24"/>
        </w:rPr>
        <w:t>VI - Tabela 4 - Composição do Produto  – estudos realizados;</w:t>
      </w:r>
    </w:p>
    <w:p w:rsidR="00981BF4" w:rsidRPr="00F51075" w:rsidRDefault="00981BF4" w:rsidP="00D1748C">
      <w:pPr>
        <w:ind w:right="-284" w:firstLine="567"/>
        <w:jc w:val="both"/>
        <w:rPr>
          <w:strike/>
          <w:sz w:val="24"/>
          <w:szCs w:val="24"/>
        </w:rPr>
      </w:pPr>
    </w:p>
    <w:p w:rsidR="00981BF4" w:rsidRPr="00F51075" w:rsidRDefault="00981BF4" w:rsidP="00D1748C">
      <w:pPr>
        <w:ind w:right="-284" w:firstLine="567"/>
        <w:jc w:val="both"/>
        <w:rPr>
          <w:strike/>
          <w:sz w:val="24"/>
          <w:szCs w:val="24"/>
        </w:rPr>
      </w:pPr>
      <w:r w:rsidRPr="00F51075">
        <w:rPr>
          <w:strike/>
          <w:sz w:val="24"/>
          <w:szCs w:val="24"/>
        </w:rPr>
        <w:t>VII - Tabela 5 - Compostos presentes na corrente primária;</w:t>
      </w:r>
    </w:p>
    <w:p w:rsidR="00AA4C21" w:rsidRPr="00F51075" w:rsidRDefault="00AA4C21" w:rsidP="00D1748C">
      <w:pPr>
        <w:ind w:right="-284" w:firstLine="567"/>
        <w:jc w:val="both"/>
        <w:rPr>
          <w:strike/>
          <w:sz w:val="24"/>
          <w:szCs w:val="24"/>
        </w:rPr>
      </w:pPr>
    </w:p>
    <w:p w:rsidR="00981BF4" w:rsidRPr="00F51075" w:rsidRDefault="00981BF4" w:rsidP="00D1748C">
      <w:pPr>
        <w:ind w:right="-284" w:firstLine="567"/>
        <w:jc w:val="both"/>
        <w:rPr>
          <w:strike/>
          <w:sz w:val="24"/>
          <w:szCs w:val="24"/>
        </w:rPr>
      </w:pPr>
      <w:r w:rsidRPr="00F51075">
        <w:rPr>
          <w:strike/>
          <w:sz w:val="24"/>
          <w:szCs w:val="24"/>
        </w:rPr>
        <w:t>VIII - Tabela 6 - Compostos presentes na corrente secundária;</w:t>
      </w:r>
    </w:p>
    <w:p w:rsidR="00981BF4" w:rsidRPr="00F51075" w:rsidRDefault="00981BF4" w:rsidP="00D1748C">
      <w:pPr>
        <w:ind w:right="-284" w:firstLine="567"/>
        <w:jc w:val="both"/>
        <w:rPr>
          <w:strike/>
          <w:sz w:val="24"/>
          <w:szCs w:val="24"/>
        </w:rPr>
      </w:pPr>
    </w:p>
    <w:p w:rsidR="00981BF4" w:rsidRPr="00F51075" w:rsidRDefault="00981BF4" w:rsidP="00D1748C">
      <w:pPr>
        <w:ind w:right="-284" w:firstLine="567"/>
        <w:jc w:val="both"/>
        <w:rPr>
          <w:strike/>
          <w:sz w:val="24"/>
          <w:szCs w:val="24"/>
        </w:rPr>
      </w:pPr>
      <w:r w:rsidRPr="00F51075">
        <w:rPr>
          <w:strike/>
          <w:sz w:val="24"/>
          <w:szCs w:val="24"/>
        </w:rPr>
        <w:t>IX - Tabela 7 - Compostos presentes no tabaco total;</w:t>
      </w:r>
    </w:p>
    <w:p w:rsidR="00981BF4" w:rsidRPr="00F51075" w:rsidRDefault="00981BF4" w:rsidP="00D1748C">
      <w:pPr>
        <w:ind w:right="-284" w:firstLine="567"/>
        <w:jc w:val="both"/>
        <w:rPr>
          <w:strike/>
          <w:sz w:val="24"/>
          <w:szCs w:val="24"/>
        </w:rPr>
      </w:pPr>
    </w:p>
    <w:p w:rsidR="00981BF4" w:rsidRPr="00F51075" w:rsidRDefault="00981BF4" w:rsidP="00D1748C">
      <w:pPr>
        <w:ind w:right="-284" w:firstLine="567"/>
        <w:jc w:val="both"/>
        <w:rPr>
          <w:strike/>
          <w:sz w:val="24"/>
          <w:szCs w:val="24"/>
        </w:rPr>
      </w:pPr>
      <w:r w:rsidRPr="00F51075">
        <w:rPr>
          <w:strike/>
          <w:sz w:val="24"/>
          <w:szCs w:val="24"/>
        </w:rPr>
        <w:t>X - Tabela 8 - Dados de Produção e Venda  – quantidade mensal vendida por estado;</w:t>
      </w:r>
    </w:p>
    <w:p w:rsidR="00981BF4" w:rsidRPr="00F51075" w:rsidRDefault="00981BF4" w:rsidP="00D1748C">
      <w:pPr>
        <w:ind w:right="-284" w:firstLine="567"/>
        <w:jc w:val="both"/>
        <w:rPr>
          <w:strike/>
          <w:sz w:val="24"/>
          <w:szCs w:val="24"/>
        </w:rPr>
      </w:pPr>
    </w:p>
    <w:p w:rsidR="00981BF4" w:rsidRPr="00F51075" w:rsidRDefault="00981BF4" w:rsidP="00D1748C">
      <w:pPr>
        <w:ind w:right="-284" w:firstLine="567"/>
        <w:jc w:val="both"/>
        <w:rPr>
          <w:strike/>
          <w:sz w:val="24"/>
          <w:szCs w:val="24"/>
        </w:rPr>
      </w:pPr>
      <w:r w:rsidRPr="00F51075">
        <w:rPr>
          <w:strike/>
          <w:sz w:val="24"/>
          <w:szCs w:val="24"/>
        </w:rPr>
        <w:t>XI - Tabela 9 - Dados de Produção e Venda - quantidade mensal exportada por país de destino;</w:t>
      </w:r>
    </w:p>
    <w:p w:rsidR="00981BF4" w:rsidRPr="00F51075" w:rsidRDefault="00981BF4" w:rsidP="00D1748C">
      <w:pPr>
        <w:ind w:right="-284" w:firstLine="567"/>
        <w:jc w:val="both"/>
        <w:rPr>
          <w:strike/>
          <w:sz w:val="24"/>
          <w:szCs w:val="24"/>
        </w:rPr>
      </w:pPr>
    </w:p>
    <w:p w:rsidR="00981BF4" w:rsidRPr="00F51075" w:rsidRDefault="00981BF4" w:rsidP="00D1748C">
      <w:pPr>
        <w:ind w:right="-284" w:firstLine="567"/>
        <w:jc w:val="both"/>
        <w:rPr>
          <w:strike/>
          <w:sz w:val="24"/>
          <w:szCs w:val="24"/>
        </w:rPr>
      </w:pPr>
      <w:r w:rsidRPr="00F51075">
        <w:rPr>
          <w:strike/>
          <w:sz w:val="24"/>
          <w:szCs w:val="24"/>
        </w:rPr>
        <w:t>XII - Tabela 10 - Dados de Produção e Venda – quantidade mensal importada por país de origem;</w:t>
      </w:r>
    </w:p>
    <w:p w:rsidR="00981BF4" w:rsidRPr="00F51075" w:rsidRDefault="00981BF4" w:rsidP="00D1748C">
      <w:pPr>
        <w:ind w:right="-284" w:firstLine="567"/>
        <w:jc w:val="both"/>
        <w:rPr>
          <w:strike/>
          <w:sz w:val="24"/>
          <w:szCs w:val="24"/>
        </w:rPr>
      </w:pPr>
    </w:p>
    <w:p w:rsidR="00981BF4" w:rsidRPr="00F51075" w:rsidRDefault="00981BF4" w:rsidP="00D1748C">
      <w:pPr>
        <w:ind w:right="-284" w:firstLine="567"/>
        <w:jc w:val="both"/>
        <w:rPr>
          <w:strike/>
          <w:sz w:val="24"/>
          <w:szCs w:val="24"/>
        </w:rPr>
      </w:pPr>
      <w:r w:rsidRPr="00F51075">
        <w:rPr>
          <w:strike/>
          <w:sz w:val="24"/>
          <w:szCs w:val="24"/>
        </w:rPr>
        <w:t>XIII - Tabela 11 - Dados de Produção e Venda – quantidade mensal produzida; e</w:t>
      </w:r>
    </w:p>
    <w:p w:rsidR="00981BF4" w:rsidRPr="00F51075" w:rsidRDefault="00981BF4" w:rsidP="00D1748C">
      <w:pPr>
        <w:ind w:right="-284" w:firstLine="567"/>
        <w:jc w:val="both"/>
        <w:rPr>
          <w:strike/>
          <w:sz w:val="24"/>
          <w:szCs w:val="24"/>
        </w:rPr>
      </w:pPr>
    </w:p>
    <w:p w:rsidR="00981BF4" w:rsidRPr="00F51075" w:rsidRDefault="00981BF4" w:rsidP="00D1748C">
      <w:pPr>
        <w:ind w:right="-284" w:firstLine="567"/>
        <w:jc w:val="both"/>
        <w:rPr>
          <w:strike/>
          <w:sz w:val="24"/>
          <w:szCs w:val="24"/>
        </w:rPr>
      </w:pPr>
      <w:r w:rsidRPr="00F51075">
        <w:rPr>
          <w:strike/>
          <w:sz w:val="24"/>
          <w:szCs w:val="24"/>
        </w:rPr>
        <w:lastRenderedPageBreak/>
        <w:t>XIV - Tabela 12 - Dados de Produção e Venda – preço mensal de venda ao consumidor.</w:t>
      </w:r>
    </w:p>
    <w:p w:rsidR="00981BF4" w:rsidRPr="00F51075" w:rsidRDefault="00981BF4" w:rsidP="00D1748C">
      <w:pPr>
        <w:ind w:right="-284" w:firstLine="567"/>
        <w:jc w:val="both"/>
        <w:rPr>
          <w:strike/>
          <w:sz w:val="24"/>
          <w:szCs w:val="24"/>
        </w:rPr>
      </w:pPr>
    </w:p>
    <w:p w:rsidR="00981BF4" w:rsidRPr="00F51075" w:rsidRDefault="00981BF4" w:rsidP="00D1748C">
      <w:pPr>
        <w:ind w:right="-284" w:firstLine="567"/>
        <w:jc w:val="both"/>
        <w:rPr>
          <w:b/>
          <w:bCs/>
          <w:strike/>
          <w:sz w:val="24"/>
          <w:szCs w:val="24"/>
        </w:rPr>
      </w:pPr>
      <w:r w:rsidRPr="00F51075">
        <w:rPr>
          <w:b/>
          <w:bCs/>
          <w:strike/>
          <w:sz w:val="24"/>
          <w:szCs w:val="24"/>
        </w:rPr>
        <w:t>Produtos derivados do tabaco fumígenos, exceto cigarros</w:t>
      </w:r>
    </w:p>
    <w:p w:rsidR="00981BF4" w:rsidRPr="00F51075" w:rsidRDefault="00981BF4" w:rsidP="00D1748C">
      <w:pPr>
        <w:ind w:right="-284" w:firstLine="567"/>
        <w:rPr>
          <w:strike/>
          <w:sz w:val="24"/>
          <w:szCs w:val="24"/>
        </w:rPr>
      </w:pPr>
    </w:p>
    <w:p w:rsidR="00981BF4" w:rsidRPr="00F51075" w:rsidRDefault="00981BF4" w:rsidP="00D1748C">
      <w:pPr>
        <w:pStyle w:val="Corpodetexto"/>
        <w:tabs>
          <w:tab w:val="num" w:pos="709"/>
        </w:tabs>
        <w:ind w:right="-284" w:firstLine="567"/>
        <w:rPr>
          <w:strike/>
          <w:sz w:val="24"/>
          <w:szCs w:val="24"/>
        </w:rPr>
      </w:pPr>
      <w:r w:rsidRPr="00F51075">
        <w:rPr>
          <w:strike/>
          <w:sz w:val="24"/>
          <w:szCs w:val="24"/>
        </w:rPr>
        <w:t>Art. 6º Para os produtos derivados do tabaco, fumígenos, exceto cigarros, serão exigidos os dados cadastrais constantes nos seguintes formulários e tabelas, publicados em anexo:</w:t>
      </w:r>
    </w:p>
    <w:p w:rsidR="00981BF4" w:rsidRPr="00F51075" w:rsidRDefault="00981BF4" w:rsidP="00D1748C">
      <w:pPr>
        <w:tabs>
          <w:tab w:val="num" w:pos="1429"/>
        </w:tabs>
        <w:ind w:right="-284" w:firstLine="567"/>
        <w:jc w:val="both"/>
        <w:rPr>
          <w:strike/>
          <w:sz w:val="24"/>
          <w:szCs w:val="24"/>
        </w:rPr>
      </w:pPr>
    </w:p>
    <w:p w:rsidR="00981BF4" w:rsidRPr="00F51075" w:rsidRDefault="00981BF4" w:rsidP="00D1748C">
      <w:pPr>
        <w:ind w:right="-284" w:firstLine="567"/>
        <w:jc w:val="both"/>
        <w:rPr>
          <w:strike/>
          <w:sz w:val="24"/>
          <w:szCs w:val="24"/>
        </w:rPr>
      </w:pPr>
      <w:r w:rsidRPr="00F51075">
        <w:rPr>
          <w:strike/>
          <w:sz w:val="24"/>
          <w:szCs w:val="24"/>
        </w:rPr>
        <w:t>I - Formulário 2 - Relação Geral de Tipos de Tabaco e Aditivos Utilizados;</w:t>
      </w:r>
    </w:p>
    <w:p w:rsidR="00981BF4" w:rsidRPr="00F51075" w:rsidRDefault="00981BF4" w:rsidP="00D1748C">
      <w:pPr>
        <w:ind w:right="-284" w:firstLine="567"/>
        <w:jc w:val="both"/>
        <w:rPr>
          <w:strike/>
          <w:sz w:val="24"/>
          <w:szCs w:val="24"/>
        </w:rPr>
      </w:pPr>
    </w:p>
    <w:p w:rsidR="00981BF4" w:rsidRPr="00F51075" w:rsidRDefault="00981BF4" w:rsidP="00D1748C">
      <w:pPr>
        <w:ind w:right="-284" w:firstLine="567"/>
        <w:jc w:val="both"/>
        <w:rPr>
          <w:strike/>
          <w:sz w:val="24"/>
          <w:szCs w:val="24"/>
        </w:rPr>
      </w:pPr>
      <w:r w:rsidRPr="00F51075">
        <w:rPr>
          <w:strike/>
          <w:sz w:val="24"/>
          <w:szCs w:val="24"/>
        </w:rPr>
        <w:t>II - Formulário 3</w:t>
      </w:r>
      <w:r w:rsidRPr="00F51075">
        <w:rPr>
          <w:strike/>
          <w:color w:val="FF0000"/>
          <w:sz w:val="24"/>
          <w:szCs w:val="24"/>
        </w:rPr>
        <w:t xml:space="preserve"> </w:t>
      </w:r>
      <w:r w:rsidRPr="00F51075">
        <w:rPr>
          <w:strike/>
          <w:sz w:val="24"/>
          <w:szCs w:val="24"/>
        </w:rPr>
        <w:t>-  Informações Cadastrais do Produto;</w:t>
      </w:r>
    </w:p>
    <w:p w:rsidR="00981BF4" w:rsidRPr="00F51075" w:rsidRDefault="00981BF4" w:rsidP="00D1748C">
      <w:pPr>
        <w:tabs>
          <w:tab w:val="num" w:pos="2127"/>
        </w:tabs>
        <w:ind w:right="-284" w:firstLine="567"/>
        <w:jc w:val="both"/>
        <w:rPr>
          <w:strike/>
          <w:sz w:val="24"/>
          <w:szCs w:val="24"/>
        </w:rPr>
      </w:pPr>
    </w:p>
    <w:p w:rsidR="00981BF4" w:rsidRPr="00F51075" w:rsidRDefault="00981BF4" w:rsidP="00D1748C">
      <w:pPr>
        <w:tabs>
          <w:tab w:val="num" w:pos="2127"/>
        </w:tabs>
        <w:ind w:right="-284" w:firstLine="567"/>
        <w:jc w:val="both"/>
        <w:rPr>
          <w:strike/>
          <w:sz w:val="24"/>
          <w:szCs w:val="24"/>
        </w:rPr>
      </w:pPr>
      <w:r w:rsidRPr="00F51075">
        <w:rPr>
          <w:strike/>
          <w:sz w:val="24"/>
          <w:szCs w:val="24"/>
        </w:rPr>
        <w:t>III - Tabela 1 -  Composição do Produto – tabacos utilizados no produto;</w:t>
      </w:r>
    </w:p>
    <w:p w:rsidR="00981BF4" w:rsidRPr="00F51075" w:rsidRDefault="00981BF4" w:rsidP="00D1748C">
      <w:pPr>
        <w:ind w:right="-284" w:firstLine="567"/>
        <w:jc w:val="both"/>
        <w:rPr>
          <w:strike/>
          <w:sz w:val="24"/>
          <w:szCs w:val="24"/>
        </w:rPr>
      </w:pPr>
    </w:p>
    <w:p w:rsidR="00981BF4" w:rsidRPr="00F51075" w:rsidRDefault="00981BF4" w:rsidP="00D1748C">
      <w:pPr>
        <w:ind w:right="-284" w:firstLine="567"/>
        <w:jc w:val="both"/>
        <w:rPr>
          <w:strike/>
          <w:sz w:val="24"/>
          <w:szCs w:val="24"/>
        </w:rPr>
      </w:pPr>
      <w:r w:rsidRPr="00F51075">
        <w:rPr>
          <w:strike/>
          <w:sz w:val="24"/>
          <w:szCs w:val="24"/>
        </w:rPr>
        <w:t>IV - Tabela 2 - Composição do Produto  – aditivos utilizados no produto;</w:t>
      </w:r>
    </w:p>
    <w:p w:rsidR="00981BF4" w:rsidRPr="00F51075" w:rsidRDefault="00981BF4" w:rsidP="00D1748C">
      <w:pPr>
        <w:ind w:right="-284" w:firstLine="567"/>
        <w:jc w:val="both"/>
        <w:rPr>
          <w:strike/>
          <w:sz w:val="24"/>
          <w:szCs w:val="24"/>
        </w:rPr>
      </w:pPr>
    </w:p>
    <w:p w:rsidR="00981BF4" w:rsidRPr="00F51075" w:rsidRDefault="00981BF4" w:rsidP="00D1748C">
      <w:pPr>
        <w:ind w:right="-284" w:firstLine="567"/>
        <w:jc w:val="both"/>
        <w:rPr>
          <w:strike/>
          <w:sz w:val="24"/>
          <w:szCs w:val="24"/>
        </w:rPr>
      </w:pPr>
      <w:r w:rsidRPr="00F51075">
        <w:rPr>
          <w:strike/>
          <w:sz w:val="24"/>
          <w:szCs w:val="24"/>
        </w:rPr>
        <w:t>V - Tabela 4 - Composição do Produto  – estudos realizados;</w:t>
      </w:r>
    </w:p>
    <w:p w:rsidR="00981BF4" w:rsidRPr="00F51075" w:rsidRDefault="00981BF4" w:rsidP="00D1748C">
      <w:pPr>
        <w:ind w:right="-284" w:firstLine="567"/>
        <w:jc w:val="both"/>
        <w:rPr>
          <w:strike/>
          <w:sz w:val="24"/>
          <w:szCs w:val="24"/>
        </w:rPr>
      </w:pPr>
    </w:p>
    <w:p w:rsidR="00981BF4" w:rsidRPr="00F51075" w:rsidRDefault="00981BF4" w:rsidP="00D1748C">
      <w:pPr>
        <w:ind w:right="-284" w:firstLine="567"/>
        <w:jc w:val="both"/>
        <w:rPr>
          <w:strike/>
          <w:sz w:val="24"/>
          <w:szCs w:val="24"/>
        </w:rPr>
      </w:pPr>
      <w:r w:rsidRPr="00F51075">
        <w:rPr>
          <w:strike/>
          <w:sz w:val="24"/>
          <w:szCs w:val="24"/>
        </w:rPr>
        <w:t>VI - Tabela 7 - Compostos presentes no tabaco total - as empresas poderão apresentar relatório resumido contendo apenas a determinação do pH e dos teores de nicotina, amônia e eugenol presentes no tabaco total;</w:t>
      </w:r>
    </w:p>
    <w:p w:rsidR="00981BF4" w:rsidRPr="00F51075" w:rsidRDefault="00981BF4" w:rsidP="00D1748C">
      <w:pPr>
        <w:ind w:right="-284" w:firstLine="567"/>
        <w:jc w:val="both"/>
        <w:rPr>
          <w:strike/>
          <w:sz w:val="24"/>
          <w:szCs w:val="24"/>
        </w:rPr>
      </w:pPr>
    </w:p>
    <w:p w:rsidR="00981BF4" w:rsidRPr="00F51075" w:rsidRDefault="00981BF4" w:rsidP="00D1748C">
      <w:pPr>
        <w:ind w:right="-284" w:firstLine="567"/>
        <w:jc w:val="both"/>
        <w:rPr>
          <w:strike/>
          <w:sz w:val="24"/>
          <w:szCs w:val="24"/>
        </w:rPr>
      </w:pPr>
      <w:r w:rsidRPr="00F51075">
        <w:rPr>
          <w:strike/>
          <w:sz w:val="24"/>
          <w:szCs w:val="24"/>
        </w:rPr>
        <w:t>VII - Tabela 8 - Dados de Produção e Venda  – quantidade mensal vendida por estado;</w:t>
      </w:r>
    </w:p>
    <w:p w:rsidR="00981BF4" w:rsidRPr="00F51075" w:rsidRDefault="00981BF4" w:rsidP="00D1748C">
      <w:pPr>
        <w:ind w:right="-284" w:firstLine="567"/>
        <w:jc w:val="both"/>
        <w:rPr>
          <w:strike/>
          <w:sz w:val="24"/>
          <w:szCs w:val="24"/>
        </w:rPr>
      </w:pPr>
    </w:p>
    <w:p w:rsidR="00981BF4" w:rsidRPr="00F51075" w:rsidRDefault="00981BF4" w:rsidP="00D1748C">
      <w:pPr>
        <w:ind w:right="-284" w:firstLine="567"/>
        <w:jc w:val="both"/>
        <w:rPr>
          <w:strike/>
          <w:sz w:val="24"/>
          <w:szCs w:val="24"/>
        </w:rPr>
      </w:pPr>
      <w:r w:rsidRPr="00F51075">
        <w:rPr>
          <w:strike/>
          <w:sz w:val="24"/>
          <w:szCs w:val="24"/>
        </w:rPr>
        <w:t>VIII - Tabela 9 - Dados de Produção e Venda - quantidade mensal exportada por país de destino;</w:t>
      </w:r>
    </w:p>
    <w:p w:rsidR="00981BF4" w:rsidRPr="00F51075" w:rsidRDefault="00981BF4" w:rsidP="00D1748C">
      <w:pPr>
        <w:ind w:right="-284" w:firstLine="567"/>
        <w:jc w:val="both"/>
        <w:rPr>
          <w:strike/>
          <w:sz w:val="24"/>
          <w:szCs w:val="24"/>
        </w:rPr>
      </w:pPr>
    </w:p>
    <w:p w:rsidR="00981BF4" w:rsidRPr="00F51075" w:rsidRDefault="00981BF4" w:rsidP="00D1748C">
      <w:pPr>
        <w:ind w:right="-284" w:firstLine="567"/>
        <w:jc w:val="both"/>
        <w:rPr>
          <w:strike/>
          <w:sz w:val="24"/>
          <w:szCs w:val="24"/>
        </w:rPr>
      </w:pPr>
      <w:r w:rsidRPr="00F51075">
        <w:rPr>
          <w:strike/>
          <w:sz w:val="24"/>
          <w:szCs w:val="24"/>
        </w:rPr>
        <w:t>IX - Tabela 10 - Dados de Produção e Venda – quantidade mensal importada por país de origem;</w:t>
      </w:r>
    </w:p>
    <w:p w:rsidR="00981BF4" w:rsidRPr="00F51075" w:rsidRDefault="00981BF4" w:rsidP="00D1748C">
      <w:pPr>
        <w:ind w:right="-284" w:firstLine="567"/>
        <w:jc w:val="both"/>
        <w:rPr>
          <w:strike/>
          <w:sz w:val="24"/>
          <w:szCs w:val="24"/>
        </w:rPr>
      </w:pPr>
    </w:p>
    <w:p w:rsidR="00981BF4" w:rsidRPr="00F51075" w:rsidRDefault="00981BF4" w:rsidP="00D1748C">
      <w:pPr>
        <w:ind w:right="-284" w:firstLine="567"/>
        <w:jc w:val="both"/>
        <w:rPr>
          <w:strike/>
          <w:sz w:val="24"/>
          <w:szCs w:val="24"/>
        </w:rPr>
      </w:pPr>
      <w:r w:rsidRPr="00F51075">
        <w:rPr>
          <w:strike/>
          <w:sz w:val="24"/>
          <w:szCs w:val="24"/>
        </w:rPr>
        <w:t>X - Tabela 11 - Dados de Produção e Venda – quantidade mensal produzida; e</w:t>
      </w:r>
    </w:p>
    <w:p w:rsidR="00981BF4" w:rsidRPr="00F51075" w:rsidRDefault="00981BF4" w:rsidP="00D1748C">
      <w:pPr>
        <w:ind w:right="-284" w:firstLine="567"/>
        <w:jc w:val="both"/>
        <w:rPr>
          <w:strike/>
          <w:sz w:val="24"/>
          <w:szCs w:val="24"/>
        </w:rPr>
      </w:pPr>
    </w:p>
    <w:p w:rsidR="00981BF4" w:rsidRPr="00F51075" w:rsidRDefault="00981BF4" w:rsidP="00D1748C">
      <w:pPr>
        <w:ind w:right="-284" w:firstLine="567"/>
        <w:jc w:val="both"/>
        <w:rPr>
          <w:strike/>
          <w:sz w:val="24"/>
          <w:szCs w:val="24"/>
        </w:rPr>
      </w:pPr>
      <w:r w:rsidRPr="00F51075">
        <w:rPr>
          <w:strike/>
          <w:sz w:val="24"/>
          <w:szCs w:val="24"/>
        </w:rPr>
        <w:t>XI - Tabela 12 - Dados de Produção e Venda – preço mensal de venda ao consumidor.</w:t>
      </w:r>
    </w:p>
    <w:p w:rsidR="00981BF4" w:rsidRPr="00F51075" w:rsidRDefault="00981BF4" w:rsidP="00D1748C">
      <w:pPr>
        <w:ind w:right="-284" w:firstLine="567"/>
        <w:jc w:val="both"/>
        <w:rPr>
          <w:strike/>
          <w:sz w:val="24"/>
          <w:szCs w:val="24"/>
        </w:rPr>
      </w:pPr>
    </w:p>
    <w:p w:rsidR="00981BF4" w:rsidRPr="00F51075" w:rsidRDefault="00981BF4" w:rsidP="00D1748C">
      <w:pPr>
        <w:ind w:right="-284" w:firstLine="567"/>
        <w:jc w:val="both"/>
        <w:rPr>
          <w:b/>
          <w:bCs/>
          <w:strike/>
          <w:sz w:val="24"/>
          <w:szCs w:val="24"/>
        </w:rPr>
      </w:pPr>
      <w:r w:rsidRPr="00F51075">
        <w:rPr>
          <w:b/>
          <w:bCs/>
          <w:strike/>
          <w:sz w:val="24"/>
          <w:szCs w:val="24"/>
        </w:rPr>
        <w:t>Produtos derivados do tabaco não fumígenos</w:t>
      </w:r>
    </w:p>
    <w:p w:rsidR="00981BF4" w:rsidRPr="00F51075" w:rsidRDefault="00981BF4" w:rsidP="00D1748C">
      <w:pPr>
        <w:ind w:right="-284" w:firstLine="567"/>
        <w:rPr>
          <w:strike/>
          <w:sz w:val="24"/>
          <w:szCs w:val="24"/>
        </w:rPr>
      </w:pPr>
    </w:p>
    <w:p w:rsidR="00981BF4" w:rsidRPr="00F51075" w:rsidRDefault="00981BF4" w:rsidP="00D1748C">
      <w:pPr>
        <w:pStyle w:val="Corpodetexto"/>
        <w:tabs>
          <w:tab w:val="num" w:pos="709"/>
        </w:tabs>
        <w:ind w:right="-284" w:firstLine="567"/>
        <w:rPr>
          <w:strike/>
          <w:sz w:val="24"/>
          <w:szCs w:val="24"/>
        </w:rPr>
      </w:pPr>
      <w:r w:rsidRPr="00F51075">
        <w:rPr>
          <w:strike/>
          <w:sz w:val="24"/>
          <w:szCs w:val="24"/>
        </w:rPr>
        <w:t>Art. 7º Para os produtos derivados do tabaco, não fumígenos, serão exigidos os dados cadastrais constantes nos seguintes formulários e tabelas, publicados em anexo:</w:t>
      </w:r>
    </w:p>
    <w:p w:rsidR="00981BF4" w:rsidRPr="00F51075" w:rsidRDefault="00981BF4" w:rsidP="00D1748C">
      <w:pPr>
        <w:tabs>
          <w:tab w:val="num" w:pos="1429"/>
        </w:tabs>
        <w:ind w:right="-284" w:firstLine="567"/>
        <w:jc w:val="both"/>
        <w:rPr>
          <w:strike/>
          <w:sz w:val="24"/>
          <w:szCs w:val="24"/>
        </w:rPr>
      </w:pPr>
    </w:p>
    <w:p w:rsidR="00981BF4" w:rsidRPr="00F51075" w:rsidRDefault="00981BF4" w:rsidP="00D1748C">
      <w:pPr>
        <w:ind w:right="-284" w:firstLine="567"/>
        <w:jc w:val="both"/>
        <w:rPr>
          <w:strike/>
          <w:sz w:val="24"/>
          <w:szCs w:val="24"/>
        </w:rPr>
      </w:pPr>
      <w:r w:rsidRPr="00F51075">
        <w:rPr>
          <w:strike/>
          <w:sz w:val="24"/>
          <w:szCs w:val="24"/>
        </w:rPr>
        <w:t>I  - Formulário 2 - Relação Geral de Tipos de Tabaco e Aditivos Utilizados;</w:t>
      </w:r>
    </w:p>
    <w:p w:rsidR="00981BF4" w:rsidRPr="00F51075" w:rsidRDefault="00981BF4" w:rsidP="00D1748C">
      <w:pPr>
        <w:ind w:right="-284" w:firstLine="567"/>
        <w:jc w:val="both"/>
        <w:rPr>
          <w:strike/>
          <w:sz w:val="24"/>
          <w:szCs w:val="24"/>
        </w:rPr>
      </w:pPr>
    </w:p>
    <w:p w:rsidR="00981BF4" w:rsidRPr="00F51075" w:rsidRDefault="00981BF4" w:rsidP="00D1748C">
      <w:pPr>
        <w:ind w:right="-284" w:firstLine="567"/>
        <w:jc w:val="both"/>
        <w:rPr>
          <w:strike/>
          <w:sz w:val="24"/>
          <w:szCs w:val="24"/>
        </w:rPr>
      </w:pPr>
      <w:r w:rsidRPr="00F51075">
        <w:rPr>
          <w:strike/>
          <w:sz w:val="24"/>
          <w:szCs w:val="24"/>
        </w:rPr>
        <w:t>II - Formulário 3</w:t>
      </w:r>
      <w:r w:rsidRPr="00F51075">
        <w:rPr>
          <w:strike/>
          <w:color w:val="FF0000"/>
          <w:sz w:val="24"/>
          <w:szCs w:val="24"/>
        </w:rPr>
        <w:t xml:space="preserve"> </w:t>
      </w:r>
      <w:r w:rsidRPr="00F51075">
        <w:rPr>
          <w:strike/>
          <w:sz w:val="24"/>
          <w:szCs w:val="24"/>
        </w:rPr>
        <w:t>-  Informações Cadastrais do Produto;</w:t>
      </w:r>
    </w:p>
    <w:p w:rsidR="00981BF4" w:rsidRPr="00F51075" w:rsidRDefault="00981BF4" w:rsidP="00D1748C">
      <w:pPr>
        <w:tabs>
          <w:tab w:val="num" w:pos="2127"/>
        </w:tabs>
        <w:ind w:right="-284" w:firstLine="567"/>
        <w:jc w:val="both"/>
        <w:rPr>
          <w:strike/>
          <w:sz w:val="24"/>
          <w:szCs w:val="24"/>
        </w:rPr>
      </w:pPr>
    </w:p>
    <w:p w:rsidR="00981BF4" w:rsidRPr="00F51075" w:rsidRDefault="00981BF4" w:rsidP="00D1748C">
      <w:pPr>
        <w:tabs>
          <w:tab w:val="num" w:pos="2127"/>
        </w:tabs>
        <w:ind w:right="-284" w:firstLine="567"/>
        <w:jc w:val="both"/>
        <w:rPr>
          <w:strike/>
          <w:sz w:val="24"/>
          <w:szCs w:val="24"/>
        </w:rPr>
      </w:pPr>
      <w:r w:rsidRPr="00F51075">
        <w:rPr>
          <w:strike/>
          <w:sz w:val="24"/>
          <w:szCs w:val="24"/>
        </w:rPr>
        <w:t>III - Tabela 1 -  Composição do Produto – tabacos utilizados no produto;</w:t>
      </w:r>
    </w:p>
    <w:p w:rsidR="00981BF4" w:rsidRPr="00F51075" w:rsidRDefault="00981BF4" w:rsidP="00D1748C">
      <w:pPr>
        <w:ind w:right="-284" w:firstLine="567"/>
        <w:jc w:val="both"/>
        <w:rPr>
          <w:strike/>
          <w:sz w:val="24"/>
          <w:szCs w:val="24"/>
        </w:rPr>
      </w:pPr>
    </w:p>
    <w:p w:rsidR="00981BF4" w:rsidRPr="00F51075" w:rsidRDefault="00981BF4" w:rsidP="00D1748C">
      <w:pPr>
        <w:ind w:right="-284" w:firstLine="567"/>
        <w:jc w:val="both"/>
        <w:rPr>
          <w:strike/>
          <w:sz w:val="24"/>
          <w:szCs w:val="24"/>
        </w:rPr>
      </w:pPr>
      <w:r w:rsidRPr="00F51075">
        <w:rPr>
          <w:strike/>
          <w:sz w:val="24"/>
          <w:szCs w:val="24"/>
        </w:rPr>
        <w:t>IV - Tabela 2 - Composição do Produto  – aditivos utilizados no produto;</w:t>
      </w:r>
    </w:p>
    <w:p w:rsidR="00981BF4" w:rsidRPr="00F51075" w:rsidRDefault="00981BF4" w:rsidP="00D1748C">
      <w:pPr>
        <w:ind w:right="-284" w:firstLine="567"/>
        <w:jc w:val="both"/>
        <w:rPr>
          <w:strike/>
          <w:sz w:val="24"/>
          <w:szCs w:val="24"/>
        </w:rPr>
      </w:pPr>
    </w:p>
    <w:p w:rsidR="00981BF4" w:rsidRPr="00F51075" w:rsidRDefault="00981BF4" w:rsidP="00D1748C">
      <w:pPr>
        <w:ind w:right="-284" w:firstLine="567"/>
        <w:jc w:val="both"/>
        <w:rPr>
          <w:strike/>
          <w:sz w:val="24"/>
          <w:szCs w:val="24"/>
        </w:rPr>
      </w:pPr>
      <w:r w:rsidRPr="00F51075">
        <w:rPr>
          <w:strike/>
          <w:sz w:val="24"/>
          <w:szCs w:val="24"/>
        </w:rPr>
        <w:lastRenderedPageBreak/>
        <w:t>V - Tabela 4 - Composição do Produto  – estudos realizados;</w:t>
      </w:r>
    </w:p>
    <w:p w:rsidR="00981BF4" w:rsidRPr="00F51075" w:rsidRDefault="00981BF4" w:rsidP="00D1748C">
      <w:pPr>
        <w:ind w:right="-284" w:firstLine="567"/>
        <w:jc w:val="both"/>
        <w:rPr>
          <w:strike/>
          <w:sz w:val="24"/>
          <w:szCs w:val="24"/>
        </w:rPr>
      </w:pPr>
    </w:p>
    <w:p w:rsidR="00981BF4" w:rsidRPr="00F51075" w:rsidRDefault="00981BF4" w:rsidP="00D1748C">
      <w:pPr>
        <w:ind w:right="-284" w:firstLine="567"/>
        <w:jc w:val="both"/>
        <w:rPr>
          <w:strike/>
          <w:sz w:val="24"/>
          <w:szCs w:val="24"/>
        </w:rPr>
      </w:pPr>
      <w:r w:rsidRPr="00F51075">
        <w:rPr>
          <w:strike/>
          <w:sz w:val="24"/>
          <w:szCs w:val="24"/>
        </w:rPr>
        <w:t>VI - Tabela 7 - Compostos presentes no tabaco total - as empresas poderão apresentar relatório resumido contendo apenas a determinação do pH e dos teores de nicotina, amônia e eugenol presentes no tabaco total;</w:t>
      </w:r>
    </w:p>
    <w:p w:rsidR="00981BF4" w:rsidRPr="00F51075" w:rsidRDefault="00981BF4" w:rsidP="00D1748C">
      <w:pPr>
        <w:ind w:right="-284" w:firstLine="567"/>
        <w:jc w:val="both"/>
        <w:rPr>
          <w:strike/>
          <w:sz w:val="24"/>
          <w:szCs w:val="24"/>
        </w:rPr>
      </w:pPr>
    </w:p>
    <w:p w:rsidR="00981BF4" w:rsidRPr="00F51075" w:rsidRDefault="00981BF4" w:rsidP="00D1748C">
      <w:pPr>
        <w:ind w:right="-284" w:firstLine="567"/>
        <w:jc w:val="both"/>
        <w:rPr>
          <w:strike/>
          <w:sz w:val="24"/>
          <w:szCs w:val="24"/>
        </w:rPr>
      </w:pPr>
      <w:r w:rsidRPr="00F51075">
        <w:rPr>
          <w:strike/>
          <w:sz w:val="24"/>
          <w:szCs w:val="24"/>
        </w:rPr>
        <w:t>VII  - Tabela 8 - Dados de Produção e Venda  – quantidade mensal vendida por estado;</w:t>
      </w:r>
    </w:p>
    <w:p w:rsidR="00981BF4" w:rsidRPr="00F51075" w:rsidRDefault="00981BF4" w:rsidP="00D1748C">
      <w:pPr>
        <w:ind w:right="-284" w:firstLine="567"/>
        <w:jc w:val="both"/>
        <w:rPr>
          <w:strike/>
          <w:sz w:val="24"/>
          <w:szCs w:val="24"/>
        </w:rPr>
      </w:pPr>
    </w:p>
    <w:p w:rsidR="00981BF4" w:rsidRPr="00F51075" w:rsidRDefault="00981BF4" w:rsidP="00D1748C">
      <w:pPr>
        <w:ind w:right="-284" w:firstLine="567"/>
        <w:jc w:val="both"/>
        <w:rPr>
          <w:strike/>
          <w:sz w:val="24"/>
          <w:szCs w:val="24"/>
        </w:rPr>
      </w:pPr>
      <w:r w:rsidRPr="00F51075">
        <w:rPr>
          <w:strike/>
          <w:sz w:val="24"/>
          <w:szCs w:val="24"/>
        </w:rPr>
        <w:t>VIII  - Tabela 9 - Dados de Produção e Venda - quantidade mensal exportada por país de destino;</w:t>
      </w:r>
    </w:p>
    <w:p w:rsidR="00981BF4" w:rsidRPr="00F51075" w:rsidRDefault="00981BF4" w:rsidP="00D1748C">
      <w:pPr>
        <w:ind w:right="-284" w:firstLine="567"/>
        <w:jc w:val="both"/>
        <w:rPr>
          <w:strike/>
          <w:sz w:val="24"/>
          <w:szCs w:val="24"/>
        </w:rPr>
      </w:pPr>
    </w:p>
    <w:p w:rsidR="00981BF4" w:rsidRPr="00F51075" w:rsidRDefault="00981BF4" w:rsidP="00D1748C">
      <w:pPr>
        <w:ind w:right="-284" w:firstLine="567"/>
        <w:jc w:val="both"/>
        <w:rPr>
          <w:strike/>
          <w:sz w:val="24"/>
          <w:szCs w:val="24"/>
        </w:rPr>
      </w:pPr>
      <w:r w:rsidRPr="00F51075">
        <w:rPr>
          <w:strike/>
          <w:sz w:val="24"/>
          <w:szCs w:val="24"/>
        </w:rPr>
        <w:t>IX - Tabela 10 - Dados de Produção e Venda – quantidade mensal importada por país de origem;</w:t>
      </w:r>
    </w:p>
    <w:p w:rsidR="00981BF4" w:rsidRPr="00F51075" w:rsidRDefault="00981BF4" w:rsidP="00D1748C">
      <w:pPr>
        <w:ind w:right="-284" w:firstLine="567"/>
        <w:jc w:val="both"/>
        <w:rPr>
          <w:strike/>
          <w:sz w:val="24"/>
          <w:szCs w:val="24"/>
        </w:rPr>
      </w:pPr>
    </w:p>
    <w:p w:rsidR="00981BF4" w:rsidRPr="00F51075" w:rsidRDefault="00981BF4" w:rsidP="00D1748C">
      <w:pPr>
        <w:ind w:right="-284" w:firstLine="567"/>
        <w:jc w:val="both"/>
        <w:rPr>
          <w:strike/>
          <w:sz w:val="24"/>
          <w:szCs w:val="24"/>
        </w:rPr>
      </w:pPr>
      <w:r w:rsidRPr="00F51075">
        <w:rPr>
          <w:strike/>
          <w:sz w:val="24"/>
          <w:szCs w:val="24"/>
        </w:rPr>
        <w:t>X - Tabela 11 - Dados de Produção e Venda – quantidade mensal produzida; e</w:t>
      </w:r>
    </w:p>
    <w:p w:rsidR="00981BF4" w:rsidRPr="00F51075" w:rsidRDefault="00981BF4" w:rsidP="00D1748C">
      <w:pPr>
        <w:ind w:right="-284" w:firstLine="567"/>
        <w:jc w:val="both"/>
        <w:rPr>
          <w:strike/>
          <w:sz w:val="24"/>
          <w:szCs w:val="24"/>
        </w:rPr>
      </w:pPr>
    </w:p>
    <w:p w:rsidR="00981BF4" w:rsidRPr="00F51075" w:rsidRDefault="00981BF4" w:rsidP="00D1748C">
      <w:pPr>
        <w:ind w:right="-284" w:firstLine="567"/>
        <w:jc w:val="both"/>
        <w:rPr>
          <w:strike/>
          <w:sz w:val="24"/>
          <w:szCs w:val="24"/>
        </w:rPr>
      </w:pPr>
      <w:r w:rsidRPr="00F51075">
        <w:rPr>
          <w:strike/>
          <w:sz w:val="24"/>
          <w:szCs w:val="24"/>
        </w:rPr>
        <w:t>XI - Tabela 12 - Dados de Produção e Venda – preço mensal de venda ao consumidor.</w:t>
      </w:r>
    </w:p>
    <w:p w:rsidR="00981BF4" w:rsidRPr="00F51075" w:rsidRDefault="00981BF4" w:rsidP="00D1748C">
      <w:pPr>
        <w:pStyle w:val="Textodenotaderodap"/>
        <w:ind w:right="-284" w:firstLine="567"/>
        <w:rPr>
          <w:strike/>
          <w:sz w:val="24"/>
          <w:szCs w:val="24"/>
        </w:rPr>
      </w:pPr>
    </w:p>
    <w:p w:rsidR="00981BF4" w:rsidRPr="00F51075" w:rsidRDefault="00981BF4" w:rsidP="00D1748C">
      <w:pPr>
        <w:ind w:right="-284" w:firstLine="567"/>
        <w:jc w:val="both"/>
        <w:rPr>
          <w:strike/>
          <w:sz w:val="24"/>
          <w:szCs w:val="24"/>
        </w:rPr>
      </w:pPr>
      <w:r w:rsidRPr="00F51075">
        <w:rPr>
          <w:strike/>
          <w:sz w:val="24"/>
          <w:szCs w:val="24"/>
        </w:rPr>
        <w:t>Art. 8º Os formulários e as tabelas publicadas em anexo estão disponíveis por meio eletrônico, através do Sistema para Cadastro de Produtos Derivados do Tabaco – SISTAB, disponível na página eletrônica da ANVISA ou por formulários próprios a serem obtidos na sede da ANVISA.</w:t>
      </w:r>
    </w:p>
    <w:p w:rsidR="00981BF4" w:rsidRPr="00F51075" w:rsidRDefault="00981BF4" w:rsidP="00D1748C">
      <w:pPr>
        <w:ind w:right="-284" w:firstLine="567"/>
        <w:jc w:val="both"/>
        <w:rPr>
          <w:strike/>
          <w:sz w:val="24"/>
          <w:szCs w:val="24"/>
        </w:rPr>
      </w:pPr>
    </w:p>
    <w:p w:rsidR="00981BF4" w:rsidRPr="00F51075" w:rsidRDefault="00981BF4" w:rsidP="00D1748C">
      <w:pPr>
        <w:ind w:right="-284" w:firstLine="567"/>
        <w:jc w:val="both"/>
        <w:rPr>
          <w:strike/>
          <w:sz w:val="24"/>
          <w:szCs w:val="24"/>
        </w:rPr>
      </w:pPr>
      <w:r w:rsidRPr="00F51075">
        <w:rPr>
          <w:strike/>
          <w:sz w:val="24"/>
          <w:szCs w:val="24"/>
        </w:rPr>
        <w:t>Parágrafo único. As informações preenchidas através do SISTAB deverão ser entregues em disquete ou CD-Rom no Setor de Protocolo da ANVISA no momento da solicitação de cadastro, e não serão aceitas cópias impressas das informações preenchidas.</w:t>
      </w:r>
    </w:p>
    <w:p w:rsidR="00981BF4" w:rsidRPr="00F51075" w:rsidRDefault="00981BF4" w:rsidP="00D1748C">
      <w:pPr>
        <w:ind w:right="-284" w:firstLine="567"/>
        <w:jc w:val="both"/>
        <w:rPr>
          <w:strike/>
          <w:sz w:val="24"/>
          <w:szCs w:val="24"/>
        </w:rPr>
      </w:pPr>
    </w:p>
    <w:p w:rsidR="00981BF4" w:rsidRPr="00F51075" w:rsidRDefault="00981BF4" w:rsidP="00D1748C">
      <w:pPr>
        <w:ind w:right="-284" w:firstLine="567"/>
        <w:jc w:val="both"/>
        <w:rPr>
          <w:strike/>
          <w:sz w:val="24"/>
          <w:szCs w:val="24"/>
        </w:rPr>
      </w:pPr>
      <w:r w:rsidRPr="00F51075">
        <w:rPr>
          <w:strike/>
          <w:sz w:val="24"/>
          <w:szCs w:val="24"/>
        </w:rPr>
        <w:t xml:space="preserve">Art. 9º Não serão aceitos dados estimados de teores dos compostos presentes nas correntes primária e secundária da fumaça do produto e no tabaco total, obtidos por técnica de inter-relação funcional de dados – “Benchmarking” ou por qualquer outra  técnica de prognóstico de dados.  </w:t>
      </w:r>
    </w:p>
    <w:p w:rsidR="00981BF4" w:rsidRPr="00F51075" w:rsidRDefault="00981BF4" w:rsidP="00D1748C">
      <w:pPr>
        <w:pStyle w:val="Textodenotaderodap"/>
        <w:ind w:right="-284" w:firstLine="567"/>
        <w:rPr>
          <w:strike/>
          <w:sz w:val="24"/>
          <w:szCs w:val="24"/>
        </w:rPr>
      </w:pPr>
    </w:p>
    <w:p w:rsidR="00981BF4" w:rsidRPr="00F51075" w:rsidRDefault="00981BF4" w:rsidP="00D1748C">
      <w:pPr>
        <w:ind w:right="-284" w:firstLine="567"/>
        <w:jc w:val="both"/>
        <w:rPr>
          <w:b/>
          <w:bCs/>
          <w:strike/>
          <w:sz w:val="24"/>
          <w:szCs w:val="24"/>
        </w:rPr>
      </w:pPr>
      <w:r w:rsidRPr="00F51075">
        <w:rPr>
          <w:b/>
          <w:bCs/>
          <w:strike/>
          <w:sz w:val="24"/>
          <w:szCs w:val="24"/>
        </w:rPr>
        <w:t>Das Exceções do Cadastro do Produto</w:t>
      </w:r>
    </w:p>
    <w:p w:rsidR="00981BF4" w:rsidRPr="00F51075" w:rsidRDefault="00981BF4" w:rsidP="00D1748C">
      <w:pPr>
        <w:ind w:right="-284" w:firstLine="567"/>
        <w:jc w:val="both"/>
        <w:rPr>
          <w:strike/>
          <w:sz w:val="24"/>
          <w:szCs w:val="24"/>
        </w:rPr>
      </w:pPr>
    </w:p>
    <w:p w:rsidR="00E02DA4" w:rsidRPr="000B37A3" w:rsidRDefault="00981BF4" w:rsidP="00E02DA4">
      <w:pPr>
        <w:ind w:right="-284" w:firstLine="567"/>
        <w:jc w:val="both"/>
        <w:rPr>
          <w:b/>
          <w:color w:val="0000FF"/>
          <w:sz w:val="24"/>
          <w:szCs w:val="24"/>
        </w:rPr>
      </w:pPr>
      <w:r w:rsidRPr="00F51075">
        <w:rPr>
          <w:strike/>
          <w:sz w:val="24"/>
          <w:szCs w:val="24"/>
        </w:rPr>
        <w:t>Art. 10. Os produtos derivados do tabaco fumígenos ou não, inclusive cigarros, fabricados no território nacional com vistas exclusivamente à exportação, estarão isentos do pagamento da taxa de fiscalização  e de prestar as informações previstas nas Tabelas 5, 6, 7, 8, 10 e 12.</w:t>
      </w:r>
      <w:r w:rsidR="0082265C" w:rsidRPr="00F51075">
        <w:rPr>
          <w:strike/>
          <w:sz w:val="24"/>
          <w:szCs w:val="24"/>
        </w:rPr>
        <w:t xml:space="preserve"> </w:t>
      </w:r>
      <w:r w:rsidR="0082265C" w:rsidRPr="000B37A3">
        <w:rPr>
          <w:b/>
          <w:color w:val="0000FF"/>
          <w:sz w:val="24"/>
          <w:szCs w:val="24"/>
        </w:rPr>
        <w:t>(Declarado nulo, com efeito retroativo</w:t>
      </w:r>
      <w:r w:rsidR="00E02DA4" w:rsidRPr="000B37A3">
        <w:rPr>
          <w:b/>
          <w:color w:val="0000FF"/>
          <w:sz w:val="24"/>
          <w:szCs w:val="24"/>
        </w:rPr>
        <w:t xml:space="preserve"> pela Resolução – RDC nº 27, de 14 de fevereiro de 2006, no tocante à previsão de isenção do pagamento da Taxa de Fiscalização dos produtos derivados do tabaco, fumígenos ou não, inclusive cigarros, fabricados no território nacional com vistas exclusivamente à exportação)</w:t>
      </w:r>
    </w:p>
    <w:p w:rsidR="00E02DA4" w:rsidRPr="000B37A3" w:rsidRDefault="00E02DA4" w:rsidP="00D1748C">
      <w:pPr>
        <w:ind w:right="-284" w:firstLine="567"/>
        <w:jc w:val="both"/>
        <w:rPr>
          <w:sz w:val="24"/>
          <w:szCs w:val="24"/>
        </w:rPr>
      </w:pPr>
    </w:p>
    <w:p w:rsidR="00981BF4" w:rsidRPr="00F51075" w:rsidRDefault="00981BF4" w:rsidP="00D1748C">
      <w:pPr>
        <w:ind w:right="-284" w:firstLine="567"/>
        <w:jc w:val="both"/>
        <w:rPr>
          <w:b/>
          <w:bCs/>
          <w:strike/>
          <w:sz w:val="24"/>
          <w:szCs w:val="24"/>
        </w:rPr>
      </w:pPr>
      <w:r w:rsidRPr="00F51075">
        <w:rPr>
          <w:b/>
          <w:bCs/>
          <w:strike/>
          <w:sz w:val="24"/>
          <w:szCs w:val="24"/>
        </w:rPr>
        <w:t>Dos Prazos do Cadastro do Produto</w:t>
      </w:r>
    </w:p>
    <w:p w:rsidR="00981BF4" w:rsidRPr="00F51075" w:rsidRDefault="00981BF4" w:rsidP="00D1748C">
      <w:pPr>
        <w:ind w:right="-284" w:firstLine="567"/>
        <w:jc w:val="both"/>
        <w:rPr>
          <w:strike/>
          <w:sz w:val="24"/>
          <w:szCs w:val="24"/>
        </w:rPr>
      </w:pPr>
    </w:p>
    <w:p w:rsidR="00981BF4" w:rsidRPr="00F51075" w:rsidRDefault="00981BF4" w:rsidP="00D1748C">
      <w:pPr>
        <w:pStyle w:val="Corpodetexto"/>
        <w:spacing w:line="260" w:lineRule="exact"/>
        <w:ind w:right="-284" w:firstLine="567"/>
        <w:rPr>
          <w:strike/>
          <w:sz w:val="24"/>
          <w:szCs w:val="24"/>
        </w:rPr>
      </w:pPr>
      <w:r w:rsidRPr="00F51075">
        <w:rPr>
          <w:strike/>
          <w:sz w:val="24"/>
          <w:szCs w:val="24"/>
        </w:rPr>
        <w:t>Art.11. Para cumprimento do disposto nesta Resolução, a solicitação de cadastro de produto deverá ser encaminhada anualmente, no ano subsequente ao de comercialização, até o dia 31 de janeiro.</w:t>
      </w:r>
    </w:p>
    <w:p w:rsidR="004E49E5" w:rsidRPr="00F51075" w:rsidRDefault="004E49E5" w:rsidP="00D1748C">
      <w:pPr>
        <w:pStyle w:val="Corpodetexto"/>
        <w:spacing w:line="260" w:lineRule="exact"/>
        <w:ind w:right="-284" w:firstLine="567"/>
        <w:rPr>
          <w:strike/>
          <w:sz w:val="24"/>
          <w:szCs w:val="24"/>
        </w:rPr>
      </w:pPr>
    </w:p>
    <w:p w:rsidR="00981BF4" w:rsidRPr="00F51075" w:rsidRDefault="00981BF4" w:rsidP="00D1748C">
      <w:pPr>
        <w:pStyle w:val="Corpodetexto"/>
        <w:spacing w:line="260" w:lineRule="exact"/>
        <w:ind w:right="-284" w:firstLine="567"/>
        <w:rPr>
          <w:strike/>
          <w:sz w:val="24"/>
          <w:szCs w:val="24"/>
        </w:rPr>
      </w:pPr>
      <w:r w:rsidRPr="00F51075">
        <w:rPr>
          <w:strike/>
          <w:sz w:val="24"/>
          <w:szCs w:val="24"/>
        </w:rPr>
        <w:lastRenderedPageBreak/>
        <w:t>Art.12. Para cumprimento do disposto nesta Resolução, a solicitação de cadastro de produto novo a ser comercializado, deverá ser solicitado em duas etapas:</w:t>
      </w:r>
    </w:p>
    <w:p w:rsidR="00981BF4" w:rsidRPr="00F51075" w:rsidRDefault="00981BF4" w:rsidP="00D1748C">
      <w:pPr>
        <w:pStyle w:val="Corpodetexto"/>
        <w:spacing w:line="260" w:lineRule="exact"/>
        <w:ind w:right="-284" w:firstLine="567"/>
        <w:rPr>
          <w:strike/>
          <w:sz w:val="24"/>
          <w:szCs w:val="24"/>
        </w:rPr>
      </w:pPr>
    </w:p>
    <w:p w:rsidR="00981BF4" w:rsidRPr="00F51075" w:rsidRDefault="00981BF4" w:rsidP="00D1748C">
      <w:pPr>
        <w:pStyle w:val="Corpodetexto"/>
        <w:spacing w:line="260" w:lineRule="exact"/>
        <w:ind w:right="-284" w:firstLine="567"/>
        <w:rPr>
          <w:strike/>
          <w:sz w:val="24"/>
          <w:szCs w:val="24"/>
        </w:rPr>
      </w:pPr>
      <w:r w:rsidRPr="00F51075">
        <w:rPr>
          <w:strike/>
          <w:sz w:val="24"/>
          <w:szCs w:val="24"/>
        </w:rPr>
        <w:t>I - envio das informações iniciais, até 03 (três) dias antes da data de início da comercialização do produto, constituindo um pré-cadastro do produto; e</w:t>
      </w:r>
    </w:p>
    <w:p w:rsidR="00981BF4" w:rsidRPr="00F51075" w:rsidRDefault="00981BF4" w:rsidP="00D1748C">
      <w:pPr>
        <w:pStyle w:val="Corpodetexto"/>
        <w:spacing w:line="260" w:lineRule="exact"/>
        <w:ind w:right="-284" w:firstLine="567"/>
        <w:rPr>
          <w:strike/>
          <w:sz w:val="24"/>
          <w:szCs w:val="24"/>
        </w:rPr>
      </w:pPr>
    </w:p>
    <w:p w:rsidR="00981BF4" w:rsidRPr="00F51075" w:rsidRDefault="00981BF4" w:rsidP="00D1748C">
      <w:pPr>
        <w:pStyle w:val="Corpodetexto"/>
        <w:spacing w:line="260" w:lineRule="exact"/>
        <w:ind w:right="-284" w:firstLine="567"/>
        <w:rPr>
          <w:strike/>
          <w:sz w:val="24"/>
          <w:szCs w:val="24"/>
        </w:rPr>
      </w:pPr>
      <w:r w:rsidRPr="00F51075">
        <w:rPr>
          <w:strike/>
          <w:sz w:val="24"/>
          <w:szCs w:val="24"/>
        </w:rPr>
        <w:t>II - efetivação do pedido de cadastro, no ano subsequente ao de início da comercialização, até o dia 31 de janeiro.</w:t>
      </w:r>
    </w:p>
    <w:p w:rsidR="00981BF4" w:rsidRPr="00F51075" w:rsidRDefault="00981BF4" w:rsidP="00D1748C">
      <w:pPr>
        <w:pStyle w:val="Corpodetexto"/>
        <w:spacing w:line="260" w:lineRule="exact"/>
        <w:ind w:right="-284" w:firstLine="567"/>
        <w:rPr>
          <w:strike/>
          <w:sz w:val="24"/>
          <w:szCs w:val="24"/>
        </w:rPr>
      </w:pPr>
    </w:p>
    <w:p w:rsidR="00981BF4" w:rsidRPr="00F51075" w:rsidRDefault="00981BF4" w:rsidP="00D1748C">
      <w:pPr>
        <w:pStyle w:val="Corpodetexto"/>
        <w:spacing w:line="260" w:lineRule="exact"/>
        <w:ind w:right="-284" w:firstLine="567"/>
        <w:rPr>
          <w:strike/>
          <w:sz w:val="24"/>
          <w:szCs w:val="24"/>
        </w:rPr>
      </w:pPr>
      <w:r w:rsidRPr="00F51075">
        <w:rPr>
          <w:strike/>
          <w:sz w:val="24"/>
          <w:szCs w:val="24"/>
        </w:rPr>
        <w:t>§ 1º A solicitação de pré-cadastro deverá estar acompanhada do Formulário 3 e das Tabelas 1 a 4, conforme previsto nos artigos 5º, 6º e 7º.</w:t>
      </w:r>
    </w:p>
    <w:p w:rsidR="00981BF4" w:rsidRPr="00F51075" w:rsidRDefault="00981BF4" w:rsidP="00D1748C">
      <w:pPr>
        <w:ind w:right="-284" w:firstLine="567"/>
        <w:jc w:val="both"/>
        <w:rPr>
          <w:strike/>
          <w:sz w:val="24"/>
          <w:szCs w:val="24"/>
        </w:rPr>
      </w:pPr>
    </w:p>
    <w:p w:rsidR="00981BF4" w:rsidRPr="00F51075" w:rsidRDefault="00981BF4" w:rsidP="00D1748C">
      <w:pPr>
        <w:pStyle w:val="Corpodetexto"/>
        <w:spacing w:line="260" w:lineRule="exact"/>
        <w:ind w:right="-284" w:firstLine="567"/>
        <w:rPr>
          <w:strike/>
          <w:sz w:val="24"/>
          <w:szCs w:val="24"/>
        </w:rPr>
      </w:pPr>
      <w:r w:rsidRPr="00F51075">
        <w:rPr>
          <w:strike/>
          <w:sz w:val="24"/>
          <w:szCs w:val="24"/>
        </w:rPr>
        <w:t>§ 2º O pedido de efetivação do cadastro deverá estar acompanhado do comprovante original de pagamento da taxa de fiscalização, da fotocópia colorida da embalagem completa destinada ao consumidor final, do Formulário 2  e das Tabelas 5 a 12, conforme previsto nos artigos 4º, 5º, 6º e 7º.</w:t>
      </w:r>
    </w:p>
    <w:p w:rsidR="00981BF4" w:rsidRPr="00F51075" w:rsidRDefault="00981BF4" w:rsidP="00D1748C">
      <w:pPr>
        <w:pStyle w:val="Corpodetexto"/>
        <w:spacing w:line="260" w:lineRule="exact"/>
        <w:ind w:right="-284" w:firstLine="567"/>
        <w:rPr>
          <w:strike/>
          <w:sz w:val="24"/>
          <w:szCs w:val="24"/>
        </w:rPr>
      </w:pPr>
    </w:p>
    <w:p w:rsidR="00981BF4" w:rsidRPr="00F51075" w:rsidRDefault="00981BF4" w:rsidP="00D1748C">
      <w:pPr>
        <w:pStyle w:val="Ttulo5"/>
        <w:ind w:right="-284" w:firstLine="567"/>
        <w:rPr>
          <w:strike/>
        </w:rPr>
      </w:pPr>
      <w:r w:rsidRPr="00F51075">
        <w:rPr>
          <w:strike/>
        </w:rPr>
        <w:t>Disposições Gerais</w:t>
      </w:r>
    </w:p>
    <w:p w:rsidR="00981BF4" w:rsidRPr="00F51075" w:rsidRDefault="00981BF4" w:rsidP="00D1748C">
      <w:pPr>
        <w:ind w:right="-284" w:firstLine="567"/>
        <w:jc w:val="both"/>
        <w:rPr>
          <w:strike/>
          <w:sz w:val="24"/>
          <w:szCs w:val="24"/>
        </w:rPr>
      </w:pPr>
    </w:p>
    <w:p w:rsidR="00981BF4" w:rsidRPr="00F51075" w:rsidRDefault="00981BF4" w:rsidP="00D1748C">
      <w:pPr>
        <w:pStyle w:val="Recuodecorpodetexto2"/>
        <w:ind w:right="-284" w:firstLine="567"/>
        <w:rPr>
          <w:strike/>
          <w:u w:val="single"/>
        </w:rPr>
      </w:pPr>
      <w:r w:rsidRPr="00F51075">
        <w:rPr>
          <w:strike/>
        </w:rPr>
        <w:t>Art. 13. Observados os procedimentos previstos nos artigos anteriores, as solicitações de cadastro encaminhadas à ANVISA, serão analisadas pela Gerência de Produtos Fumígenos da ANVISA mediante subordinação técnica à Coordenação de Prevenção e Vigilância do Instituto Nacional de Câncer – Conprev/INCA/MS.</w:t>
      </w:r>
    </w:p>
    <w:p w:rsidR="00981BF4" w:rsidRPr="00F51075" w:rsidRDefault="00981BF4" w:rsidP="00D1748C">
      <w:pPr>
        <w:ind w:right="-284" w:firstLine="567"/>
        <w:jc w:val="both"/>
        <w:rPr>
          <w:strike/>
          <w:sz w:val="24"/>
          <w:szCs w:val="24"/>
        </w:rPr>
      </w:pPr>
    </w:p>
    <w:p w:rsidR="00981BF4" w:rsidRPr="00F51075" w:rsidRDefault="00981BF4" w:rsidP="00D1748C">
      <w:pPr>
        <w:ind w:right="-284" w:firstLine="567"/>
        <w:jc w:val="both"/>
        <w:rPr>
          <w:strike/>
          <w:sz w:val="24"/>
          <w:szCs w:val="24"/>
        </w:rPr>
      </w:pPr>
      <w:r w:rsidRPr="00F51075">
        <w:rPr>
          <w:strike/>
          <w:sz w:val="24"/>
          <w:szCs w:val="24"/>
        </w:rPr>
        <w:t>Art. 14. A solicitação de cadastro poderá ser indeferida quando:</w:t>
      </w:r>
    </w:p>
    <w:p w:rsidR="00981BF4" w:rsidRPr="00F51075" w:rsidRDefault="00981BF4" w:rsidP="00D1748C">
      <w:pPr>
        <w:ind w:right="-284" w:firstLine="567"/>
        <w:jc w:val="both"/>
        <w:rPr>
          <w:strike/>
          <w:sz w:val="24"/>
          <w:szCs w:val="24"/>
        </w:rPr>
      </w:pPr>
    </w:p>
    <w:p w:rsidR="00981BF4" w:rsidRPr="00F51075" w:rsidRDefault="00981BF4" w:rsidP="00D1748C">
      <w:pPr>
        <w:pStyle w:val="Corpodetexto"/>
        <w:tabs>
          <w:tab w:val="left" w:pos="1134"/>
        </w:tabs>
        <w:ind w:right="-284" w:firstLine="567"/>
        <w:rPr>
          <w:strike/>
          <w:sz w:val="24"/>
          <w:szCs w:val="24"/>
        </w:rPr>
      </w:pPr>
      <w:r w:rsidRPr="00F51075">
        <w:rPr>
          <w:strike/>
          <w:sz w:val="24"/>
          <w:szCs w:val="24"/>
        </w:rPr>
        <w:t xml:space="preserve">I - não forem atendidos os requisitos constantes nesta Resolução; </w:t>
      </w:r>
    </w:p>
    <w:p w:rsidR="00981BF4" w:rsidRPr="00F51075" w:rsidRDefault="00981BF4" w:rsidP="00D1748C">
      <w:pPr>
        <w:pStyle w:val="Corpodetexto"/>
        <w:tabs>
          <w:tab w:val="left" w:pos="1134"/>
        </w:tabs>
        <w:ind w:right="-284" w:firstLine="567"/>
        <w:rPr>
          <w:strike/>
          <w:sz w:val="24"/>
          <w:szCs w:val="24"/>
        </w:rPr>
      </w:pPr>
    </w:p>
    <w:p w:rsidR="00981BF4" w:rsidRPr="00F51075" w:rsidRDefault="00981BF4" w:rsidP="00D1748C">
      <w:pPr>
        <w:ind w:right="-284" w:firstLine="567"/>
        <w:jc w:val="both"/>
        <w:rPr>
          <w:strike/>
          <w:sz w:val="24"/>
          <w:szCs w:val="24"/>
        </w:rPr>
      </w:pPr>
      <w:r w:rsidRPr="00F51075">
        <w:rPr>
          <w:strike/>
          <w:sz w:val="24"/>
          <w:szCs w:val="24"/>
        </w:rPr>
        <w:t>II - não forem atendidas exigências técnicas referentes a estes produtos.</w:t>
      </w:r>
    </w:p>
    <w:p w:rsidR="00981BF4" w:rsidRPr="00F51075" w:rsidRDefault="00981BF4" w:rsidP="00D1748C">
      <w:pPr>
        <w:ind w:right="-284" w:firstLine="567"/>
        <w:jc w:val="both"/>
        <w:rPr>
          <w:strike/>
          <w:sz w:val="24"/>
          <w:szCs w:val="24"/>
        </w:rPr>
      </w:pPr>
    </w:p>
    <w:p w:rsidR="00981BF4" w:rsidRPr="00F51075" w:rsidRDefault="00981BF4" w:rsidP="00D1748C">
      <w:pPr>
        <w:pStyle w:val="Recuodecorpodetexto2"/>
        <w:tabs>
          <w:tab w:val="left" w:pos="1560"/>
        </w:tabs>
        <w:ind w:right="-284" w:firstLine="567"/>
        <w:rPr>
          <w:strike/>
        </w:rPr>
      </w:pPr>
      <w:r w:rsidRPr="00F51075">
        <w:rPr>
          <w:strike/>
        </w:rPr>
        <w:t xml:space="preserve">Art.15. Do indeferimento da solicitação de cadastro, caberá recurso ao Diretor Supervisor pela Gerência de Produtos Fumígenos da ANVISA, no prazo de 30 (trinta) dias contados da ciência do indeferimento pelo interessado, sendo definitiva a decisão na esfera administrativa. </w:t>
      </w:r>
    </w:p>
    <w:p w:rsidR="00981BF4" w:rsidRPr="00F51075" w:rsidRDefault="00981BF4" w:rsidP="00D1748C">
      <w:pPr>
        <w:ind w:right="-284" w:firstLine="567"/>
        <w:jc w:val="both"/>
        <w:rPr>
          <w:strike/>
          <w:sz w:val="24"/>
          <w:szCs w:val="24"/>
        </w:rPr>
      </w:pPr>
    </w:p>
    <w:p w:rsidR="00981BF4" w:rsidRPr="00F51075" w:rsidRDefault="00981BF4" w:rsidP="00D1748C">
      <w:pPr>
        <w:pStyle w:val="Recuodecorpodetexto2"/>
        <w:tabs>
          <w:tab w:val="left" w:pos="1560"/>
        </w:tabs>
        <w:ind w:right="-284" w:firstLine="567"/>
        <w:rPr>
          <w:strike/>
        </w:rPr>
      </w:pPr>
      <w:r w:rsidRPr="00F51075">
        <w:rPr>
          <w:strike/>
        </w:rPr>
        <w:t>Art. 16. É proibida a comercialização em todo território nacional de qualquer produto derivado do tabaco, fumígeno ou não, que não esteja devidamente cadastrado na Agência Nacional de Vigilância Sanitária.</w:t>
      </w:r>
    </w:p>
    <w:p w:rsidR="00981BF4" w:rsidRPr="00F51075" w:rsidRDefault="00981BF4" w:rsidP="00D1748C">
      <w:pPr>
        <w:pStyle w:val="Recuodecorpodetexto2"/>
        <w:tabs>
          <w:tab w:val="left" w:pos="1560"/>
        </w:tabs>
        <w:ind w:right="-284" w:firstLine="567"/>
        <w:rPr>
          <w:strike/>
        </w:rPr>
      </w:pPr>
    </w:p>
    <w:p w:rsidR="00981BF4" w:rsidRPr="00F51075" w:rsidRDefault="00981BF4" w:rsidP="00D1748C">
      <w:pPr>
        <w:pStyle w:val="Recuodecorpodetexto2"/>
        <w:tabs>
          <w:tab w:val="left" w:pos="1560"/>
        </w:tabs>
        <w:ind w:right="-284" w:firstLine="567"/>
        <w:rPr>
          <w:strike/>
        </w:rPr>
      </w:pPr>
      <w:r w:rsidRPr="00F51075">
        <w:rPr>
          <w:strike/>
        </w:rPr>
        <w:t>Parágrafo único. Todo produto comercializado no território nacional, inclusive para pesquisa de mercado, cuja solicitação de cadastro não tiver sido encaminhada ou tiver sido indeferida, deverá ser imediatamente retirado do mercado de consumo pelo fabricante nacional ou pelo importador.</w:t>
      </w:r>
    </w:p>
    <w:p w:rsidR="00981BF4" w:rsidRPr="00F51075" w:rsidRDefault="00981BF4" w:rsidP="00D1748C">
      <w:pPr>
        <w:ind w:right="-284" w:firstLine="567"/>
        <w:jc w:val="both"/>
        <w:rPr>
          <w:strike/>
          <w:sz w:val="24"/>
          <w:szCs w:val="24"/>
        </w:rPr>
      </w:pPr>
    </w:p>
    <w:p w:rsidR="00981BF4" w:rsidRPr="00F51075" w:rsidRDefault="00981BF4" w:rsidP="00D1748C">
      <w:pPr>
        <w:tabs>
          <w:tab w:val="left" w:pos="1560"/>
        </w:tabs>
        <w:ind w:right="-284" w:firstLine="567"/>
        <w:jc w:val="both"/>
        <w:rPr>
          <w:strike/>
          <w:sz w:val="24"/>
          <w:szCs w:val="24"/>
        </w:rPr>
      </w:pPr>
      <w:r w:rsidRPr="00F51075">
        <w:rPr>
          <w:strike/>
          <w:sz w:val="24"/>
          <w:szCs w:val="24"/>
        </w:rPr>
        <w:t>Art.17. A inobservância do disposto nesta Resolução constitui infração de natureza sanitária, sujeitando o infrator às penalidades previstas na Lei n.º 6.437, de 20 de agosto de 1977 e na Lei Federal n.º 9.294 de 15 de julho de 1996.</w:t>
      </w:r>
    </w:p>
    <w:p w:rsidR="00981BF4" w:rsidRPr="00F51075" w:rsidRDefault="00981BF4" w:rsidP="00D1748C">
      <w:pPr>
        <w:tabs>
          <w:tab w:val="left" w:pos="1560"/>
        </w:tabs>
        <w:ind w:right="-284" w:firstLine="567"/>
        <w:jc w:val="both"/>
        <w:rPr>
          <w:strike/>
          <w:sz w:val="24"/>
          <w:szCs w:val="24"/>
        </w:rPr>
      </w:pPr>
    </w:p>
    <w:p w:rsidR="00981BF4" w:rsidRPr="00F51075" w:rsidRDefault="00981BF4" w:rsidP="00D1748C">
      <w:pPr>
        <w:pStyle w:val="Recuodecorpodetexto3"/>
        <w:ind w:right="-284" w:firstLine="567"/>
        <w:rPr>
          <w:strike/>
        </w:rPr>
      </w:pPr>
      <w:r w:rsidRPr="00F51075">
        <w:rPr>
          <w:strike/>
        </w:rPr>
        <w:t>Art.18. A Agência Nacional de Vigilância Sanitária, através da Gerência de Produtos Fumígenos poderá estabelecer instruções normativas para situações não previstas nesta Resolução.</w:t>
      </w:r>
    </w:p>
    <w:p w:rsidR="00981BF4" w:rsidRPr="00F51075" w:rsidRDefault="00981BF4" w:rsidP="00D1748C">
      <w:pPr>
        <w:pStyle w:val="Recuodecorpodetexto3"/>
        <w:ind w:right="-284" w:firstLine="567"/>
        <w:rPr>
          <w:strike/>
        </w:rPr>
      </w:pPr>
    </w:p>
    <w:p w:rsidR="00981BF4" w:rsidRPr="00F51075" w:rsidRDefault="00981BF4" w:rsidP="00D1748C">
      <w:pPr>
        <w:tabs>
          <w:tab w:val="left" w:pos="1560"/>
        </w:tabs>
        <w:ind w:right="-284" w:firstLine="567"/>
        <w:jc w:val="both"/>
        <w:rPr>
          <w:strike/>
          <w:sz w:val="24"/>
          <w:szCs w:val="24"/>
        </w:rPr>
      </w:pPr>
      <w:r w:rsidRPr="00F51075">
        <w:rPr>
          <w:strike/>
          <w:sz w:val="24"/>
          <w:szCs w:val="24"/>
        </w:rPr>
        <w:t>Art.19. Ficam revogadas a Resolução n.º 320, de 21 de julho de 1999 e a Resolução da Diretoria Colegiada n.º 02, de 4 de outubro de 1999.</w:t>
      </w:r>
    </w:p>
    <w:p w:rsidR="00981BF4" w:rsidRPr="00F51075" w:rsidRDefault="00981BF4" w:rsidP="00D1748C">
      <w:pPr>
        <w:tabs>
          <w:tab w:val="left" w:pos="1560"/>
        </w:tabs>
        <w:ind w:right="-284" w:firstLine="567"/>
        <w:jc w:val="both"/>
        <w:rPr>
          <w:strike/>
          <w:sz w:val="24"/>
          <w:szCs w:val="24"/>
        </w:rPr>
      </w:pPr>
    </w:p>
    <w:p w:rsidR="00981BF4" w:rsidRPr="00F51075" w:rsidRDefault="00981BF4" w:rsidP="00D1748C">
      <w:pPr>
        <w:tabs>
          <w:tab w:val="left" w:pos="1560"/>
        </w:tabs>
        <w:ind w:right="-284" w:firstLine="567"/>
        <w:jc w:val="both"/>
        <w:rPr>
          <w:strike/>
          <w:sz w:val="24"/>
          <w:szCs w:val="24"/>
        </w:rPr>
      </w:pPr>
      <w:r w:rsidRPr="00F51075">
        <w:rPr>
          <w:strike/>
          <w:sz w:val="24"/>
          <w:szCs w:val="24"/>
        </w:rPr>
        <w:t xml:space="preserve">Art. 20. Esta Resolução entra em vigor na data de sua republicação. </w:t>
      </w:r>
    </w:p>
    <w:p w:rsidR="00981BF4" w:rsidRPr="00F51075" w:rsidRDefault="00981BF4" w:rsidP="00D1748C">
      <w:pPr>
        <w:ind w:right="-284" w:firstLine="567"/>
        <w:jc w:val="both"/>
        <w:rPr>
          <w:strike/>
          <w:sz w:val="24"/>
          <w:szCs w:val="24"/>
        </w:rPr>
      </w:pPr>
    </w:p>
    <w:p w:rsidR="00981BF4" w:rsidRPr="00F51075" w:rsidRDefault="00981BF4" w:rsidP="00D1748C">
      <w:pPr>
        <w:ind w:right="-284" w:firstLine="567"/>
        <w:jc w:val="center"/>
        <w:rPr>
          <w:b/>
          <w:strike/>
          <w:sz w:val="24"/>
          <w:szCs w:val="24"/>
          <w:lang w:val="es-ES_tradnl"/>
        </w:rPr>
      </w:pPr>
      <w:r w:rsidRPr="00F51075">
        <w:rPr>
          <w:b/>
          <w:strike/>
          <w:sz w:val="24"/>
          <w:szCs w:val="24"/>
          <w:lang w:val="es-ES_tradnl"/>
        </w:rPr>
        <w:t>GONZALO VECINA NETO</w:t>
      </w:r>
    </w:p>
    <w:p w:rsidR="00981BF4" w:rsidRPr="00F51075" w:rsidRDefault="00981BF4" w:rsidP="00D1748C">
      <w:pPr>
        <w:pStyle w:val="Recuodecorpodetexto3"/>
        <w:ind w:right="-284" w:firstLine="567"/>
        <w:jc w:val="left"/>
        <w:rPr>
          <w:strike/>
          <w:noProof/>
          <w:lang w:val="es-ES_tradnl"/>
        </w:rPr>
      </w:pPr>
    </w:p>
    <w:p w:rsidR="00981BF4" w:rsidRPr="00F51075" w:rsidRDefault="00981BF4" w:rsidP="00D1748C">
      <w:pPr>
        <w:pStyle w:val="Recuodecorpodetexto3"/>
        <w:ind w:right="-284" w:firstLine="0"/>
        <w:rPr>
          <w:b/>
          <w:bCs/>
          <w:strike/>
        </w:rPr>
      </w:pPr>
      <w:r w:rsidRPr="00F51075">
        <w:rPr>
          <w:b/>
          <w:bCs/>
          <w:strike/>
        </w:rPr>
        <w:t>(*) Republicada por ter saído com incorreção, no original, no Diário Oficial da União n.º 106-E, de 1º de junho de 2001, Seção 1, pág.99.</w:t>
      </w:r>
    </w:p>
    <w:p w:rsidR="00981BF4" w:rsidRPr="00F51075" w:rsidRDefault="00981BF4" w:rsidP="00D1748C">
      <w:pPr>
        <w:ind w:right="-284" w:firstLine="567"/>
        <w:jc w:val="both"/>
        <w:rPr>
          <w:strike/>
          <w:sz w:val="24"/>
          <w:szCs w:val="24"/>
        </w:rPr>
      </w:pPr>
    </w:p>
    <w:p w:rsidR="00981BF4" w:rsidRPr="00F51075" w:rsidRDefault="00981BF4" w:rsidP="00D1748C">
      <w:pPr>
        <w:ind w:right="-284" w:firstLine="567"/>
        <w:jc w:val="center"/>
        <w:rPr>
          <w:b/>
          <w:bCs/>
          <w:strike/>
          <w:sz w:val="24"/>
          <w:szCs w:val="24"/>
        </w:rPr>
      </w:pPr>
      <w:r w:rsidRPr="00F51075">
        <w:rPr>
          <w:b/>
          <w:bCs/>
          <w:strike/>
          <w:sz w:val="24"/>
          <w:szCs w:val="24"/>
        </w:rPr>
        <w:t xml:space="preserve">Informações adicionais sobre o potencial cancerígeno de alguns componentes presentes ou gerados por produtos derivados do tabaco </w:t>
      </w:r>
    </w:p>
    <w:p w:rsidR="00981BF4" w:rsidRPr="00F51075" w:rsidRDefault="00981BF4" w:rsidP="00D1748C">
      <w:pPr>
        <w:ind w:right="-284" w:firstLine="567"/>
        <w:jc w:val="both"/>
        <w:rPr>
          <w:strike/>
          <w:sz w:val="24"/>
          <w:szCs w:val="24"/>
        </w:rPr>
      </w:pPr>
    </w:p>
    <w:p w:rsidR="00981BF4" w:rsidRPr="00F51075" w:rsidRDefault="00981BF4" w:rsidP="00D1748C">
      <w:pPr>
        <w:ind w:right="-284" w:firstLine="567"/>
        <w:jc w:val="both"/>
        <w:rPr>
          <w:strike/>
          <w:sz w:val="24"/>
          <w:szCs w:val="24"/>
        </w:rPr>
      </w:pPr>
      <w:r w:rsidRPr="00F51075">
        <w:rPr>
          <w:strike/>
          <w:sz w:val="24"/>
          <w:szCs w:val="24"/>
        </w:rPr>
        <w:t>Na fumaça do cigarro que utiliza tabaco em sua composição, estão presentes cerca de 4720 substância tóxicas. Entre elas o alcatrão, constituído de substâncias cancerígenas, o monóxido de carbono, que prejudica a obtenção e utilização do oxigênio pelo organismo, e a amônia, que potencializa a absorção da nicotina.</w:t>
      </w:r>
    </w:p>
    <w:p w:rsidR="00981BF4" w:rsidRPr="00F51075" w:rsidRDefault="00981BF4" w:rsidP="00D1748C">
      <w:pPr>
        <w:ind w:right="-284" w:firstLine="567"/>
        <w:jc w:val="both"/>
        <w:rPr>
          <w:strike/>
          <w:sz w:val="24"/>
          <w:szCs w:val="24"/>
        </w:rPr>
      </w:pPr>
    </w:p>
    <w:p w:rsidR="00981BF4" w:rsidRPr="00F51075" w:rsidRDefault="00981BF4" w:rsidP="00D1748C">
      <w:pPr>
        <w:ind w:right="-284" w:firstLine="567"/>
        <w:jc w:val="both"/>
        <w:rPr>
          <w:strike/>
          <w:sz w:val="24"/>
          <w:szCs w:val="24"/>
        </w:rPr>
      </w:pPr>
      <w:r w:rsidRPr="00F51075">
        <w:rPr>
          <w:strike/>
          <w:sz w:val="24"/>
          <w:szCs w:val="24"/>
        </w:rPr>
        <w:t>Durante a queima do produto, diversos compostos são formados primeiramente na corrente principal e em seguida na corrente secundária. A corrente principal é formada desde de a ponta acesa do cigarro, passando através da coluna do cigarro chegando até a boca durante a tragada. A corrente secundária é formada pela mistura de compostos  emitidos pela ponta acesa para o meio ambiente.</w:t>
      </w:r>
    </w:p>
    <w:p w:rsidR="00981BF4" w:rsidRPr="00F51075" w:rsidRDefault="00981BF4" w:rsidP="00D1748C">
      <w:pPr>
        <w:ind w:right="-284" w:firstLine="567"/>
        <w:jc w:val="both"/>
        <w:rPr>
          <w:strike/>
          <w:sz w:val="24"/>
          <w:szCs w:val="24"/>
        </w:rPr>
      </w:pPr>
    </w:p>
    <w:p w:rsidR="00981BF4" w:rsidRPr="00F51075" w:rsidRDefault="00981BF4" w:rsidP="00D1748C">
      <w:pPr>
        <w:ind w:right="-284" w:firstLine="567"/>
        <w:jc w:val="both"/>
        <w:rPr>
          <w:strike/>
          <w:sz w:val="24"/>
          <w:szCs w:val="24"/>
        </w:rPr>
      </w:pPr>
      <w:r w:rsidRPr="00F51075">
        <w:rPr>
          <w:strike/>
          <w:sz w:val="24"/>
          <w:szCs w:val="24"/>
        </w:rPr>
        <w:t xml:space="preserve">A seguir são apresentadas as distribuições desses compostos na fumaça dos cigarros e em quanto aumentam os riscos à saúde quando inalados. A tabela 1 apresenta os componentes da fumaça que estão associados em maior ou menor grau com o desenvolvimento de câncer, sendo a IARC/MS (International  Agency Research on Cancer), a agência de pesquisa referenciada pela OMS para analisar compostos suspeitos de causarem câncer.  </w:t>
      </w:r>
    </w:p>
    <w:p w:rsidR="00981BF4" w:rsidRPr="00F51075" w:rsidRDefault="00981BF4" w:rsidP="00D1748C">
      <w:pPr>
        <w:ind w:right="-284" w:firstLine="567"/>
        <w:jc w:val="both"/>
        <w:rPr>
          <w:strike/>
          <w:sz w:val="24"/>
          <w:szCs w:val="24"/>
        </w:rPr>
      </w:pPr>
    </w:p>
    <w:p w:rsidR="00981BF4" w:rsidRPr="00F51075" w:rsidRDefault="00981BF4" w:rsidP="00D1748C">
      <w:pPr>
        <w:spacing w:line="260" w:lineRule="exact"/>
        <w:ind w:right="-284" w:firstLine="567"/>
        <w:jc w:val="both"/>
        <w:rPr>
          <w:strike/>
          <w:sz w:val="24"/>
          <w:szCs w:val="24"/>
        </w:rPr>
      </w:pPr>
      <w:r w:rsidRPr="00F51075">
        <w:rPr>
          <w:b/>
          <w:bCs/>
          <w:strike/>
          <w:sz w:val="24"/>
          <w:szCs w:val="24"/>
        </w:rPr>
        <w:t>Tabela 1.</w:t>
      </w:r>
      <w:r w:rsidRPr="00F51075">
        <w:rPr>
          <w:strike/>
          <w:sz w:val="24"/>
          <w:szCs w:val="24"/>
        </w:rPr>
        <w:t xml:space="preserve">  Substâncias químicas que são encontradas na fumaça dos cigarros (lista em ordem alfabética), com a classificação dos compostos comprovadamente cancerígenos ou seus respectivos  potenciais cancerígenos </w:t>
      </w:r>
    </w:p>
    <w:p w:rsidR="00981BF4" w:rsidRPr="00F51075" w:rsidRDefault="00981BF4" w:rsidP="00D1748C">
      <w:pPr>
        <w:spacing w:line="260" w:lineRule="exact"/>
        <w:ind w:right="-284" w:firstLine="567"/>
        <w:jc w:val="both"/>
        <w:rPr>
          <w:strike/>
          <w:sz w:val="24"/>
          <w:szCs w:val="24"/>
        </w:rPr>
      </w:pPr>
    </w:p>
    <w:p w:rsidR="00981BF4" w:rsidRPr="00F51075" w:rsidRDefault="00981BF4" w:rsidP="00D1748C">
      <w:pPr>
        <w:tabs>
          <w:tab w:val="left" w:pos="142"/>
        </w:tabs>
        <w:ind w:right="-284" w:firstLine="567"/>
        <w:rPr>
          <w:strike/>
          <w:sz w:val="24"/>
          <w:szCs w:val="24"/>
        </w:rPr>
      </w:pPr>
      <w:r w:rsidRPr="00F51075">
        <w:rPr>
          <w:strike/>
          <w:sz w:val="24"/>
          <w:szCs w:val="24"/>
        </w:rPr>
        <w:t>Obs: Segundo classificação da IARC:</w:t>
      </w:r>
    </w:p>
    <w:p w:rsidR="001D4C7C" w:rsidRPr="00F51075" w:rsidRDefault="001D4C7C" w:rsidP="00D1748C">
      <w:pPr>
        <w:tabs>
          <w:tab w:val="left" w:pos="142"/>
        </w:tabs>
        <w:ind w:right="-284" w:firstLine="567"/>
        <w:rPr>
          <w:strike/>
          <w:sz w:val="24"/>
          <w:szCs w:val="24"/>
        </w:rPr>
      </w:pPr>
    </w:p>
    <w:p w:rsidR="00981BF4" w:rsidRPr="00F51075" w:rsidRDefault="00981BF4" w:rsidP="00D1748C">
      <w:pPr>
        <w:tabs>
          <w:tab w:val="left" w:pos="142"/>
        </w:tabs>
        <w:ind w:right="-284" w:firstLine="567"/>
        <w:rPr>
          <w:strike/>
          <w:sz w:val="24"/>
          <w:szCs w:val="24"/>
        </w:rPr>
      </w:pPr>
      <w:r w:rsidRPr="00F51075">
        <w:rPr>
          <w:strike/>
          <w:sz w:val="24"/>
          <w:szCs w:val="24"/>
        </w:rPr>
        <w:t>1 : reconhecidamente cancerígeno para  humanos</w:t>
      </w:r>
    </w:p>
    <w:p w:rsidR="001D4C7C" w:rsidRPr="00F51075" w:rsidRDefault="001D4C7C" w:rsidP="00D1748C">
      <w:pPr>
        <w:tabs>
          <w:tab w:val="left" w:pos="142"/>
        </w:tabs>
        <w:ind w:right="-284" w:firstLine="567"/>
        <w:rPr>
          <w:strike/>
          <w:sz w:val="24"/>
          <w:szCs w:val="24"/>
        </w:rPr>
      </w:pPr>
    </w:p>
    <w:p w:rsidR="00981BF4" w:rsidRPr="00F51075" w:rsidRDefault="00981BF4" w:rsidP="00D1748C">
      <w:pPr>
        <w:tabs>
          <w:tab w:val="left" w:pos="142"/>
        </w:tabs>
        <w:ind w:right="-284" w:firstLine="567"/>
        <w:rPr>
          <w:strike/>
          <w:sz w:val="24"/>
          <w:szCs w:val="24"/>
        </w:rPr>
      </w:pPr>
      <w:r w:rsidRPr="00F51075">
        <w:rPr>
          <w:strike/>
          <w:sz w:val="24"/>
          <w:szCs w:val="24"/>
        </w:rPr>
        <w:t xml:space="preserve">2A: provavelmente cancerígeno para humanos </w:t>
      </w:r>
    </w:p>
    <w:p w:rsidR="001D4C7C" w:rsidRPr="00F51075" w:rsidRDefault="001D4C7C" w:rsidP="00D1748C">
      <w:pPr>
        <w:tabs>
          <w:tab w:val="left" w:pos="142"/>
        </w:tabs>
        <w:ind w:right="-284" w:firstLine="567"/>
        <w:rPr>
          <w:strike/>
          <w:sz w:val="24"/>
          <w:szCs w:val="24"/>
        </w:rPr>
      </w:pPr>
    </w:p>
    <w:p w:rsidR="00981BF4" w:rsidRPr="00F51075" w:rsidRDefault="00981BF4" w:rsidP="00D1748C">
      <w:pPr>
        <w:tabs>
          <w:tab w:val="left" w:pos="142"/>
        </w:tabs>
        <w:ind w:right="-284" w:firstLine="567"/>
        <w:rPr>
          <w:strike/>
          <w:sz w:val="24"/>
          <w:szCs w:val="24"/>
        </w:rPr>
      </w:pPr>
      <w:r w:rsidRPr="00F51075">
        <w:rPr>
          <w:strike/>
          <w:sz w:val="24"/>
          <w:szCs w:val="24"/>
        </w:rPr>
        <w:t>2B: possivelmente cancerígeno para humanos</w:t>
      </w:r>
    </w:p>
    <w:p w:rsidR="001D4C7C" w:rsidRPr="00F51075" w:rsidRDefault="001D4C7C" w:rsidP="00D1748C">
      <w:pPr>
        <w:tabs>
          <w:tab w:val="left" w:pos="142"/>
        </w:tabs>
        <w:ind w:right="-284" w:firstLine="567"/>
        <w:rPr>
          <w:strike/>
          <w:sz w:val="24"/>
          <w:szCs w:val="24"/>
        </w:rPr>
      </w:pPr>
    </w:p>
    <w:p w:rsidR="00981BF4" w:rsidRPr="00F51075" w:rsidRDefault="00981BF4" w:rsidP="00D1748C">
      <w:pPr>
        <w:tabs>
          <w:tab w:val="left" w:pos="142"/>
        </w:tabs>
        <w:ind w:right="-284" w:firstLine="567"/>
        <w:rPr>
          <w:strike/>
          <w:sz w:val="24"/>
          <w:szCs w:val="24"/>
        </w:rPr>
      </w:pPr>
      <w:r w:rsidRPr="00F51075">
        <w:rPr>
          <w:strike/>
          <w:sz w:val="24"/>
          <w:szCs w:val="24"/>
        </w:rPr>
        <w:t>3 : não  classificado como cancerígeno para humanos</w:t>
      </w:r>
    </w:p>
    <w:tbl>
      <w:tblPr>
        <w:tblW w:w="11199" w:type="dxa"/>
        <w:tblInd w:w="-1168" w:type="dxa"/>
        <w:tblBorders>
          <w:top w:val="single" w:sz="12"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43"/>
        <w:gridCol w:w="1985"/>
        <w:gridCol w:w="1843"/>
        <w:gridCol w:w="1842"/>
        <w:gridCol w:w="1843"/>
        <w:gridCol w:w="1843"/>
      </w:tblGrid>
      <w:tr w:rsidR="00F730A1" w:rsidRPr="00F51075" w:rsidTr="007D3682">
        <w:tblPrEx>
          <w:tblCellMar>
            <w:top w:w="0" w:type="dxa"/>
            <w:bottom w:w="0" w:type="dxa"/>
          </w:tblCellMar>
        </w:tblPrEx>
        <w:tc>
          <w:tcPr>
            <w:tcW w:w="1843" w:type="dxa"/>
            <w:tcBorders>
              <w:top w:val="single" w:sz="12" w:space="0" w:color="auto"/>
            </w:tcBorders>
            <w:shd w:val="pct5" w:color="auto" w:fill="FFFFFF"/>
          </w:tcPr>
          <w:p w:rsidR="00981BF4" w:rsidRPr="00F51075" w:rsidRDefault="00981BF4" w:rsidP="00F730A1">
            <w:pPr>
              <w:ind w:right="318"/>
              <w:rPr>
                <w:b/>
                <w:bCs/>
                <w:strike/>
                <w:sz w:val="24"/>
                <w:szCs w:val="24"/>
              </w:rPr>
            </w:pPr>
            <w:r w:rsidRPr="00F51075">
              <w:rPr>
                <w:b/>
                <w:bCs/>
                <w:strike/>
                <w:sz w:val="24"/>
                <w:szCs w:val="24"/>
              </w:rPr>
              <w:t>Compostos Químicos</w:t>
            </w:r>
          </w:p>
        </w:tc>
        <w:tc>
          <w:tcPr>
            <w:tcW w:w="1985" w:type="dxa"/>
            <w:tcBorders>
              <w:top w:val="single" w:sz="12" w:space="0" w:color="auto"/>
            </w:tcBorders>
            <w:shd w:val="pct5" w:color="auto" w:fill="FFFFFF"/>
          </w:tcPr>
          <w:p w:rsidR="00981BF4" w:rsidRPr="00F51075" w:rsidRDefault="00981BF4" w:rsidP="00F730A1">
            <w:pPr>
              <w:ind w:right="318"/>
              <w:rPr>
                <w:b/>
                <w:bCs/>
                <w:strike/>
                <w:sz w:val="24"/>
                <w:szCs w:val="24"/>
              </w:rPr>
            </w:pPr>
            <w:r w:rsidRPr="00F51075">
              <w:rPr>
                <w:b/>
                <w:bCs/>
                <w:strike/>
                <w:sz w:val="24"/>
                <w:szCs w:val="24"/>
              </w:rPr>
              <w:t>Classificação da IARC</w:t>
            </w:r>
          </w:p>
        </w:tc>
        <w:tc>
          <w:tcPr>
            <w:tcW w:w="1843" w:type="dxa"/>
            <w:tcBorders>
              <w:top w:val="single" w:sz="12" w:space="0" w:color="auto"/>
            </w:tcBorders>
            <w:shd w:val="pct5" w:color="auto" w:fill="FFFFFF"/>
          </w:tcPr>
          <w:p w:rsidR="00981BF4" w:rsidRPr="00F51075" w:rsidRDefault="00981BF4" w:rsidP="00F730A1">
            <w:pPr>
              <w:ind w:right="318"/>
              <w:rPr>
                <w:b/>
                <w:bCs/>
                <w:strike/>
                <w:sz w:val="24"/>
                <w:szCs w:val="24"/>
              </w:rPr>
            </w:pPr>
            <w:r w:rsidRPr="00F51075">
              <w:rPr>
                <w:b/>
                <w:bCs/>
                <w:strike/>
                <w:sz w:val="24"/>
                <w:szCs w:val="24"/>
              </w:rPr>
              <w:t>Potencial cancerígeno (mg/kg/d)</w:t>
            </w:r>
          </w:p>
        </w:tc>
        <w:tc>
          <w:tcPr>
            <w:tcW w:w="1842" w:type="dxa"/>
            <w:tcBorders>
              <w:top w:val="single" w:sz="12" w:space="0" w:color="auto"/>
            </w:tcBorders>
            <w:shd w:val="pct5" w:color="auto" w:fill="FFFFFF"/>
          </w:tcPr>
          <w:p w:rsidR="00981BF4" w:rsidRPr="00F51075" w:rsidRDefault="00981BF4" w:rsidP="00F730A1">
            <w:pPr>
              <w:pStyle w:val="Ttulo9"/>
              <w:ind w:right="-107"/>
              <w:jc w:val="left"/>
              <w:rPr>
                <w:strike/>
                <w:sz w:val="24"/>
                <w:szCs w:val="24"/>
              </w:rPr>
            </w:pPr>
            <w:r w:rsidRPr="00F51075">
              <w:rPr>
                <w:strike/>
                <w:sz w:val="24"/>
                <w:szCs w:val="24"/>
              </w:rPr>
              <w:t>Órgãos Alvo</w:t>
            </w:r>
          </w:p>
        </w:tc>
        <w:tc>
          <w:tcPr>
            <w:tcW w:w="1843" w:type="dxa"/>
            <w:tcBorders>
              <w:top w:val="single" w:sz="12" w:space="0" w:color="auto"/>
            </w:tcBorders>
            <w:shd w:val="pct5" w:color="auto" w:fill="FFFFFF"/>
          </w:tcPr>
          <w:p w:rsidR="00981BF4" w:rsidRPr="00F51075" w:rsidRDefault="00981BF4" w:rsidP="00F730A1">
            <w:pPr>
              <w:ind w:right="318"/>
              <w:rPr>
                <w:b/>
                <w:bCs/>
                <w:strike/>
                <w:sz w:val="24"/>
                <w:szCs w:val="24"/>
              </w:rPr>
            </w:pPr>
            <w:r w:rsidRPr="00F51075">
              <w:rPr>
                <w:b/>
                <w:bCs/>
                <w:strike/>
                <w:sz w:val="24"/>
                <w:szCs w:val="24"/>
              </w:rPr>
              <w:t>Corrente Primária (µg/cigarro)</w:t>
            </w:r>
          </w:p>
        </w:tc>
        <w:tc>
          <w:tcPr>
            <w:tcW w:w="1843" w:type="dxa"/>
            <w:tcBorders>
              <w:top w:val="single" w:sz="12" w:space="0" w:color="auto"/>
            </w:tcBorders>
            <w:shd w:val="pct5" w:color="auto" w:fill="FFFFFF"/>
          </w:tcPr>
          <w:p w:rsidR="00981BF4" w:rsidRPr="00F51075" w:rsidRDefault="00981BF4" w:rsidP="00F730A1">
            <w:pPr>
              <w:ind w:right="318"/>
              <w:rPr>
                <w:b/>
                <w:bCs/>
                <w:strike/>
                <w:sz w:val="24"/>
                <w:szCs w:val="24"/>
              </w:rPr>
            </w:pPr>
            <w:r w:rsidRPr="00F51075">
              <w:rPr>
                <w:b/>
                <w:bCs/>
                <w:strike/>
                <w:sz w:val="24"/>
                <w:szCs w:val="24"/>
              </w:rPr>
              <w:t>Corrente Secundária (µg/cigarro)</w:t>
            </w:r>
          </w:p>
        </w:tc>
      </w:tr>
      <w:tr w:rsidR="00F730A1" w:rsidRPr="00F51075" w:rsidTr="007D3682">
        <w:tblPrEx>
          <w:tblCellMar>
            <w:top w:w="0" w:type="dxa"/>
            <w:bottom w:w="0" w:type="dxa"/>
          </w:tblCellMar>
        </w:tblPrEx>
        <w:tc>
          <w:tcPr>
            <w:tcW w:w="1843" w:type="dxa"/>
          </w:tcPr>
          <w:p w:rsidR="00981BF4" w:rsidRPr="00F51075" w:rsidRDefault="00981BF4" w:rsidP="0010438C">
            <w:pPr>
              <w:ind w:right="318"/>
              <w:rPr>
                <w:strike/>
                <w:sz w:val="24"/>
                <w:szCs w:val="24"/>
              </w:rPr>
            </w:pPr>
            <w:r w:rsidRPr="00F51075">
              <w:rPr>
                <w:strike/>
                <w:sz w:val="24"/>
                <w:szCs w:val="24"/>
              </w:rPr>
              <w:t>1,3 – Butadieno</w:t>
            </w:r>
          </w:p>
        </w:tc>
        <w:tc>
          <w:tcPr>
            <w:tcW w:w="1985" w:type="dxa"/>
          </w:tcPr>
          <w:p w:rsidR="00981BF4" w:rsidRPr="00F51075" w:rsidRDefault="00981BF4" w:rsidP="0010438C">
            <w:pPr>
              <w:ind w:right="318"/>
              <w:jc w:val="center"/>
              <w:rPr>
                <w:strike/>
                <w:sz w:val="24"/>
                <w:szCs w:val="24"/>
              </w:rPr>
            </w:pPr>
            <w:r w:rsidRPr="00F51075">
              <w:rPr>
                <w:strike/>
                <w:sz w:val="24"/>
                <w:szCs w:val="24"/>
              </w:rPr>
              <w:t>2A</w:t>
            </w:r>
          </w:p>
        </w:tc>
        <w:tc>
          <w:tcPr>
            <w:tcW w:w="1843" w:type="dxa"/>
          </w:tcPr>
          <w:p w:rsidR="00981BF4" w:rsidRPr="00F51075" w:rsidRDefault="00981BF4" w:rsidP="0010438C">
            <w:pPr>
              <w:ind w:right="318"/>
              <w:jc w:val="center"/>
              <w:rPr>
                <w:strike/>
                <w:sz w:val="24"/>
                <w:szCs w:val="24"/>
              </w:rPr>
            </w:pPr>
            <w:r w:rsidRPr="00F51075">
              <w:rPr>
                <w:strike/>
                <w:sz w:val="24"/>
                <w:szCs w:val="24"/>
              </w:rPr>
              <w:t>3.4</w:t>
            </w:r>
          </w:p>
        </w:tc>
        <w:tc>
          <w:tcPr>
            <w:tcW w:w="1842" w:type="dxa"/>
          </w:tcPr>
          <w:p w:rsidR="00981BF4" w:rsidRPr="00F51075" w:rsidRDefault="00981BF4" w:rsidP="0010438C">
            <w:pPr>
              <w:ind w:left="-108" w:right="-107"/>
              <w:jc w:val="center"/>
              <w:rPr>
                <w:strike/>
                <w:sz w:val="24"/>
                <w:szCs w:val="24"/>
              </w:rPr>
            </w:pPr>
            <w:r w:rsidRPr="00F51075">
              <w:rPr>
                <w:strike/>
                <w:sz w:val="24"/>
                <w:szCs w:val="24"/>
              </w:rPr>
              <w:t>aparelho reprodutor desenvolvimento do feto</w:t>
            </w:r>
          </w:p>
        </w:tc>
        <w:tc>
          <w:tcPr>
            <w:tcW w:w="1843" w:type="dxa"/>
          </w:tcPr>
          <w:p w:rsidR="00981BF4" w:rsidRPr="00F51075" w:rsidRDefault="00981BF4" w:rsidP="0010438C">
            <w:pPr>
              <w:ind w:right="318"/>
              <w:jc w:val="right"/>
              <w:rPr>
                <w:strike/>
                <w:sz w:val="24"/>
                <w:szCs w:val="24"/>
              </w:rPr>
            </w:pPr>
            <w:r w:rsidRPr="00F51075">
              <w:rPr>
                <w:strike/>
                <w:sz w:val="24"/>
                <w:szCs w:val="24"/>
              </w:rPr>
              <w:t>35.5</w:t>
            </w:r>
          </w:p>
        </w:tc>
        <w:tc>
          <w:tcPr>
            <w:tcW w:w="1843" w:type="dxa"/>
          </w:tcPr>
          <w:p w:rsidR="00981BF4" w:rsidRPr="00F51075" w:rsidRDefault="00981BF4" w:rsidP="0010438C">
            <w:pPr>
              <w:ind w:right="318"/>
              <w:jc w:val="right"/>
              <w:rPr>
                <w:strike/>
                <w:sz w:val="24"/>
                <w:szCs w:val="24"/>
              </w:rPr>
            </w:pPr>
            <w:r w:rsidRPr="00F51075">
              <w:rPr>
                <w:strike/>
                <w:sz w:val="24"/>
                <w:szCs w:val="24"/>
              </w:rPr>
              <w:t>191.0</w:t>
            </w:r>
            <w:r w:rsidRPr="00F51075">
              <w:rPr>
                <w:strike/>
                <w:sz w:val="24"/>
                <w:szCs w:val="24"/>
                <w:vertAlign w:val="superscript"/>
              </w:rPr>
              <w:t xml:space="preserve"> </w:t>
            </w:r>
          </w:p>
        </w:tc>
      </w:tr>
      <w:tr w:rsidR="00F730A1" w:rsidRPr="00F51075" w:rsidTr="007D3682">
        <w:tblPrEx>
          <w:tblCellMar>
            <w:top w:w="0" w:type="dxa"/>
            <w:bottom w:w="0" w:type="dxa"/>
          </w:tblCellMar>
        </w:tblPrEx>
        <w:tc>
          <w:tcPr>
            <w:tcW w:w="1843" w:type="dxa"/>
          </w:tcPr>
          <w:p w:rsidR="00981BF4" w:rsidRPr="00F51075" w:rsidRDefault="00981BF4" w:rsidP="0010438C">
            <w:pPr>
              <w:ind w:right="318"/>
              <w:rPr>
                <w:b/>
                <w:bCs/>
                <w:strike/>
                <w:sz w:val="24"/>
                <w:szCs w:val="24"/>
              </w:rPr>
            </w:pPr>
            <w:r w:rsidRPr="00F51075">
              <w:rPr>
                <w:b/>
                <w:bCs/>
                <w:strike/>
                <w:sz w:val="24"/>
                <w:szCs w:val="24"/>
              </w:rPr>
              <w:t>2-Aminonaftaleno</w:t>
            </w:r>
          </w:p>
        </w:tc>
        <w:tc>
          <w:tcPr>
            <w:tcW w:w="1985" w:type="dxa"/>
          </w:tcPr>
          <w:p w:rsidR="00981BF4" w:rsidRPr="00F51075" w:rsidRDefault="00981BF4" w:rsidP="0010438C">
            <w:pPr>
              <w:ind w:right="318"/>
              <w:jc w:val="center"/>
              <w:rPr>
                <w:strike/>
                <w:sz w:val="24"/>
                <w:szCs w:val="24"/>
              </w:rPr>
            </w:pPr>
            <w:r w:rsidRPr="00F51075">
              <w:rPr>
                <w:strike/>
                <w:sz w:val="24"/>
                <w:szCs w:val="24"/>
              </w:rPr>
              <w:t>1</w:t>
            </w:r>
          </w:p>
        </w:tc>
        <w:tc>
          <w:tcPr>
            <w:tcW w:w="1843" w:type="dxa"/>
          </w:tcPr>
          <w:p w:rsidR="00981BF4" w:rsidRPr="00F51075" w:rsidRDefault="00981BF4" w:rsidP="0010438C">
            <w:pPr>
              <w:ind w:right="318"/>
              <w:jc w:val="center"/>
              <w:rPr>
                <w:strike/>
                <w:sz w:val="24"/>
                <w:szCs w:val="24"/>
              </w:rPr>
            </w:pPr>
            <w:r w:rsidRPr="00F51075">
              <w:rPr>
                <w:strike/>
                <w:sz w:val="24"/>
                <w:szCs w:val="24"/>
              </w:rPr>
              <w:t>1.8</w:t>
            </w:r>
          </w:p>
        </w:tc>
        <w:tc>
          <w:tcPr>
            <w:tcW w:w="1842" w:type="dxa"/>
          </w:tcPr>
          <w:p w:rsidR="00981BF4" w:rsidRPr="00F51075" w:rsidRDefault="00981BF4" w:rsidP="0010438C">
            <w:pPr>
              <w:ind w:left="-108" w:right="-107"/>
              <w:jc w:val="center"/>
              <w:rPr>
                <w:strike/>
                <w:sz w:val="24"/>
                <w:szCs w:val="24"/>
              </w:rPr>
            </w:pPr>
          </w:p>
        </w:tc>
        <w:tc>
          <w:tcPr>
            <w:tcW w:w="1843" w:type="dxa"/>
          </w:tcPr>
          <w:p w:rsidR="00981BF4" w:rsidRPr="00F51075" w:rsidRDefault="00981BF4" w:rsidP="0010438C">
            <w:pPr>
              <w:ind w:right="318"/>
              <w:jc w:val="right"/>
              <w:rPr>
                <w:strike/>
                <w:sz w:val="24"/>
                <w:szCs w:val="24"/>
              </w:rPr>
            </w:pPr>
            <w:r w:rsidRPr="00F51075">
              <w:rPr>
                <w:strike/>
                <w:sz w:val="24"/>
                <w:szCs w:val="24"/>
              </w:rPr>
              <w:t>0.007</w:t>
            </w:r>
            <w:r w:rsidRPr="00F51075">
              <w:rPr>
                <w:strike/>
                <w:sz w:val="24"/>
                <w:szCs w:val="24"/>
                <w:vertAlign w:val="superscript"/>
              </w:rPr>
              <w:t xml:space="preserve"> </w:t>
            </w:r>
          </w:p>
        </w:tc>
        <w:tc>
          <w:tcPr>
            <w:tcW w:w="1843" w:type="dxa"/>
          </w:tcPr>
          <w:p w:rsidR="00981BF4" w:rsidRPr="00F51075" w:rsidRDefault="00981BF4" w:rsidP="0010438C">
            <w:pPr>
              <w:ind w:right="318"/>
              <w:jc w:val="right"/>
              <w:rPr>
                <w:strike/>
                <w:sz w:val="24"/>
                <w:szCs w:val="24"/>
              </w:rPr>
            </w:pPr>
            <w:r w:rsidRPr="00F51075">
              <w:rPr>
                <w:strike/>
                <w:sz w:val="24"/>
                <w:szCs w:val="24"/>
              </w:rPr>
              <w:t xml:space="preserve">0.039 </w:t>
            </w:r>
          </w:p>
        </w:tc>
      </w:tr>
      <w:tr w:rsidR="00F730A1" w:rsidRPr="00F51075" w:rsidTr="007D3682">
        <w:tblPrEx>
          <w:tblCellMar>
            <w:top w:w="0" w:type="dxa"/>
            <w:bottom w:w="0" w:type="dxa"/>
          </w:tblCellMar>
        </w:tblPrEx>
        <w:tc>
          <w:tcPr>
            <w:tcW w:w="1843" w:type="dxa"/>
          </w:tcPr>
          <w:p w:rsidR="00981BF4" w:rsidRPr="00F51075" w:rsidRDefault="00981BF4" w:rsidP="0010438C">
            <w:pPr>
              <w:ind w:right="318"/>
              <w:rPr>
                <w:b/>
                <w:bCs/>
                <w:strike/>
                <w:sz w:val="24"/>
                <w:szCs w:val="24"/>
              </w:rPr>
            </w:pPr>
            <w:r w:rsidRPr="00F51075">
              <w:rPr>
                <w:b/>
                <w:bCs/>
                <w:strike/>
                <w:sz w:val="24"/>
                <w:szCs w:val="24"/>
              </w:rPr>
              <w:t>3-Etenilpiridina</w:t>
            </w:r>
          </w:p>
        </w:tc>
        <w:tc>
          <w:tcPr>
            <w:tcW w:w="1985" w:type="dxa"/>
          </w:tcPr>
          <w:p w:rsidR="00981BF4" w:rsidRPr="00F51075" w:rsidRDefault="00981BF4" w:rsidP="0010438C">
            <w:pPr>
              <w:ind w:right="318"/>
              <w:jc w:val="center"/>
              <w:rPr>
                <w:strike/>
                <w:sz w:val="24"/>
                <w:szCs w:val="24"/>
              </w:rPr>
            </w:pPr>
          </w:p>
        </w:tc>
        <w:tc>
          <w:tcPr>
            <w:tcW w:w="1843" w:type="dxa"/>
          </w:tcPr>
          <w:p w:rsidR="00981BF4" w:rsidRPr="00F51075" w:rsidRDefault="00981BF4" w:rsidP="0010438C">
            <w:pPr>
              <w:ind w:right="318"/>
              <w:jc w:val="center"/>
              <w:rPr>
                <w:strike/>
                <w:sz w:val="24"/>
                <w:szCs w:val="24"/>
              </w:rPr>
            </w:pPr>
          </w:p>
        </w:tc>
        <w:tc>
          <w:tcPr>
            <w:tcW w:w="1842" w:type="dxa"/>
          </w:tcPr>
          <w:p w:rsidR="00981BF4" w:rsidRPr="00F51075" w:rsidRDefault="00981BF4" w:rsidP="0010438C">
            <w:pPr>
              <w:ind w:left="-108" w:right="-107"/>
              <w:jc w:val="center"/>
              <w:rPr>
                <w:strike/>
                <w:sz w:val="24"/>
                <w:szCs w:val="24"/>
              </w:rPr>
            </w:pPr>
          </w:p>
        </w:tc>
        <w:tc>
          <w:tcPr>
            <w:tcW w:w="1843" w:type="dxa"/>
          </w:tcPr>
          <w:p w:rsidR="00981BF4" w:rsidRPr="00F51075" w:rsidRDefault="00981BF4" w:rsidP="0010438C">
            <w:pPr>
              <w:ind w:right="318"/>
              <w:jc w:val="right"/>
              <w:rPr>
                <w:strike/>
                <w:sz w:val="24"/>
                <w:szCs w:val="24"/>
              </w:rPr>
            </w:pPr>
            <w:r w:rsidRPr="00F51075">
              <w:rPr>
                <w:strike/>
                <w:sz w:val="24"/>
                <w:szCs w:val="24"/>
              </w:rPr>
              <w:t>662</w:t>
            </w:r>
            <w:r w:rsidRPr="00F51075">
              <w:rPr>
                <w:strike/>
                <w:sz w:val="24"/>
                <w:szCs w:val="24"/>
                <w:vertAlign w:val="superscript"/>
              </w:rPr>
              <w:t xml:space="preserve"> </w:t>
            </w:r>
          </w:p>
        </w:tc>
        <w:tc>
          <w:tcPr>
            <w:tcW w:w="1843" w:type="dxa"/>
          </w:tcPr>
          <w:p w:rsidR="00981BF4" w:rsidRPr="00F51075" w:rsidRDefault="00981BF4" w:rsidP="0010438C">
            <w:pPr>
              <w:ind w:right="318"/>
              <w:jc w:val="right"/>
              <w:rPr>
                <w:strike/>
                <w:sz w:val="24"/>
                <w:szCs w:val="24"/>
              </w:rPr>
            </w:pPr>
          </w:p>
        </w:tc>
      </w:tr>
      <w:tr w:rsidR="00F730A1" w:rsidRPr="00F51075" w:rsidTr="007D3682">
        <w:tblPrEx>
          <w:tblCellMar>
            <w:top w:w="0" w:type="dxa"/>
            <w:bottom w:w="0" w:type="dxa"/>
          </w:tblCellMar>
        </w:tblPrEx>
        <w:tc>
          <w:tcPr>
            <w:tcW w:w="1843" w:type="dxa"/>
          </w:tcPr>
          <w:p w:rsidR="00981BF4" w:rsidRPr="00F51075" w:rsidRDefault="00981BF4" w:rsidP="0010438C">
            <w:pPr>
              <w:ind w:right="318"/>
              <w:rPr>
                <w:b/>
                <w:bCs/>
                <w:strike/>
                <w:sz w:val="24"/>
                <w:szCs w:val="24"/>
              </w:rPr>
            </w:pPr>
            <w:r w:rsidRPr="00F51075">
              <w:rPr>
                <w:b/>
                <w:bCs/>
                <w:strike/>
                <w:sz w:val="24"/>
                <w:szCs w:val="24"/>
              </w:rPr>
              <w:t>4-Aminobifenila</w:t>
            </w:r>
          </w:p>
        </w:tc>
        <w:tc>
          <w:tcPr>
            <w:tcW w:w="1985" w:type="dxa"/>
          </w:tcPr>
          <w:p w:rsidR="00981BF4" w:rsidRPr="00F51075" w:rsidRDefault="00981BF4" w:rsidP="0010438C">
            <w:pPr>
              <w:ind w:right="318"/>
              <w:jc w:val="center"/>
              <w:rPr>
                <w:strike/>
                <w:sz w:val="24"/>
                <w:szCs w:val="24"/>
              </w:rPr>
            </w:pPr>
            <w:r w:rsidRPr="00F51075">
              <w:rPr>
                <w:strike/>
                <w:sz w:val="24"/>
                <w:szCs w:val="24"/>
              </w:rPr>
              <w:t>1</w:t>
            </w:r>
          </w:p>
        </w:tc>
        <w:tc>
          <w:tcPr>
            <w:tcW w:w="1843" w:type="dxa"/>
          </w:tcPr>
          <w:p w:rsidR="00981BF4" w:rsidRPr="00F51075" w:rsidRDefault="00981BF4" w:rsidP="0010438C">
            <w:pPr>
              <w:ind w:right="318"/>
              <w:jc w:val="center"/>
              <w:rPr>
                <w:strike/>
                <w:sz w:val="24"/>
                <w:szCs w:val="24"/>
              </w:rPr>
            </w:pPr>
            <w:r w:rsidRPr="00F51075">
              <w:rPr>
                <w:strike/>
                <w:sz w:val="24"/>
                <w:szCs w:val="24"/>
              </w:rPr>
              <w:t>21</w:t>
            </w:r>
          </w:p>
        </w:tc>
        <w:tc>
          <w:tcPr>
            <w:tcW w:w="1842" w:type="dxa"/>
          </w:tcPr>
          <w:p w:rsidR="00981BF4" w:rsidRPr="00F51075" w:rsidRDefault="00981BF4" w:rsidP="0010438C">
            <w:pPr>
              <w:ind w:left="-108" w:right="-107"/>
              <w:jc w:val="center"/>
              <w:rPr>
                <w:strike/>
                <w:sz w:val="24"/>
                <w:szCs w:val="24"/>
              </w:rPr>
            </w:pPr>
          </w:p>
        </w:tc>
        <w:tc>
          <w:tcPr>
            <w:tcW w:w="1843" w:type="dxa"/>
          </w:tcPr>
          <w:p w:rsidR="00981BF4" w:rsidRPr="00F51075" w:rsidRDefault="00981BF4" w:rsidP="0010438C">
            <w:pPr>
              <w:ind w:right="318"/>
              <w:jc w:val="right"/>
              <w:rPr>
                <w:strike/>
                <w:sz w:val="24"/>
                <w:szCs w:val="24"/>
              </w:rPr>
            </w:pPr>
            <w:r w:rsidRPr="00F51075">
              <w:rPr>
                <w:strike/>
                <w:sz w:val="24"/>
                <w:szCs w:val="24"/>
              </w:rPr>
              <w:t xml:space="preserve">0.0012 </w:t>
            </w:r>
          </w:p>
        </w:tc>
        <w:tc>
          <w:tcPr>
            <w:tcW w:w="1843" w:type="dxa"/>
          </w:tcPr>
          <w:p w:rsidR="00981BF4" w:rsidRPr="00F51075" w:rsidRDefault="00981BF4" w:rsidP="0010438C">
            <w:pPr>
              <w:ind w:right="318"/>
              <w:jc w:val="right"/>
              <w:rPr>
                <w:strike/>
                <w:sz w:val="24"/>
                <w:szCs w:val="24"/>
              </w:rPr>
            </w:pPr>
            <w:r w:rsidRPr="00F51075">
              <w:rPr>
                <w:strike/>
                <w:sz w:val="24"/>
                <w:szCs w:val="24"/>
              </w:rPr>
              <w:t xml:space="preserve">0.01 </w:t>
            </w:r>
          </w:p>
        </w:tc>
      </w:tr>
      <w:tr w:rsidR="00F730A1" w:rsidRPr="00F51075" w:rsidTr="007D3682">
        <w:tblPrEx>
          <w:tblCellMar>
            <w:top w:w="0" w:type="dxa"/>
            <w:bottom w:w="0" w:type="dxa"/>
          </w:tblCellMar>
        </w:tblPrEx>
        <w:tc>
          <w:tcPr>
            <w:tcW w:w="1843" w:type="dxa"/>
          </w:tcPr>
          <w:p w:rsidR="00981BF4" w:rsidRPr="00F51075" w:rsidRDefault="00981BF4" w:rsidP="0010438C">
            <w:pPr>
              <w:ind w:right="318"/>
              <w:rPr>
                <w:strike/>
                <w:sz w:val="24"/>
                <w:szCs w:val="24"/>
              </w:rPr>
            </w:pPr>
            <w:r w:rsidRPr="00F51075">
              <w:rPr>
                <w:strike/>
                <w:sz w:val="24"/>
                <w:szCs w:val="24"/>
              </w:rPr>
              <w:t>4-N-nitrosometilamino)-1-(3-piridil)-1-butanona (NNK)</w:t>
            </w:r>
          </w:p>
        </w:tc>
        <w:tc>
          <w:tcPr>
            <w:tcW w:w="1985" w:type="dxa"/>
          </w:tcPr>
          <w:p w:rsidR="00981BF4" w:rsidRPr="00F51075" w:rsidRDefault="00981BF4" w:rsidP="0010438C">
            <w:pPr>
              <w:ind w:right="318"/>
              <w:jc w:val="center"/>
              <w:rPr>
                <w:strike/>
                <w:sz w:val="24"/>
                <w:szCs w:val="24"/>
              </w:rPr>
            </w:pPr>
            <w:r w:rsidRPr="00F51075">
              <w:rPr>
                <w:strike/>
                <w:sz w:val="24"/>
                <w:szCs w:val="24"/>
              </w:rPr>
              <w:t>2B</w:t>
            </w:r>
          </w:p>
        </w:tc>
        <w:tc>
          <w:tcPr>
            <w:tcW w:w="1843" w:type="dxa"/>
          </w:tcPr>
          <w:p w:rsidR="00981BF4" w:rsidRPr="00F51075" w:rsidRDefault="00981BF4" w:rsidP="0010438C">
            <w:pPr>
              <w:ind w:right="318"/>
              <w:jc w:val="center"/>
              <w:rPr>
                <w:strike/>
                <w:sz w:val="24"/>
                <w:szCs w:val="24"/>
              </w:rPr>
            </w:pPr>
          </w:p>
        </w:tc>
        <w:tc>
          <w:tcPr>
            <w:tcW w:w="1842" w:type="dxa"/>
          </w:tcPr>
          <w:p w:rsidR="00981BF4" w:rsidRPr="00F51075" w:rsidRDefault="00981BF4" w:rsidP="0010438C">
            <w:pPr>
              <w:ind w:left="-108" w:right="-107"/>
              <w:jc w:val="center"/>
              <w:rPr>
                <w:strike/>
                <w:sz w:val="24"/>
                <w:szCs w:val="24"/>
              </w:rPr>
            </w:pPr>
          </w:p>
        </w:tc>
        <w:tc>
          <w:tcPr>
            <w:tcW w:w="1843" w:type="dxa"/>
          </w:tcPr>
          <w:p w:rsidR="00981BF4" w:rsidRPr="00F51075" w:rsidRDefault="00981BF4" w:rsidP="0010438C">
            <w:pPr>
              <w:ind w:right="318"/>
              <w:jc w:val="right"/>
              <w:rPr>
                <w:strike/>
                <w:sz w:val="24"/>
                <w:szCs w:val="24"/>
              </w:rPr>
            </w:pPr>
            <w:r w:rsidRPr="00F51075">
              <w:rPr>
                <w:strike/>
                <w:sz w:val="24"/>
                <w:szCs w:val="24"/>
              </w:rPr>
              <w:t xml:space="preserve">0.3 </w:t>
            </w:r>
          </w:p>
        </w:tc>
        <w:tc>
          <w:tcPr>
            <w:tcW w:w="1843" w:type="dxa"/>
          </w:tcPr>
          <w:p w:rsidR="00981BF4" w:rsidRPr="00F51075" w:rsidRDefault="00981BF4" w:rsidP="0010438C">
            <w:pPr>
              <w:ind w:right="318"/>
              <w:jc w:val="right"/>
              <w:rPr>
                <w:strike/>
                <w:sz w:val="24"/>
                <w:szCs w:val="24"/>
              </w:rPr>
            </w:pPr>
            <w:r w:rsidRPr="00F51075">
              <w:rPr>
                <w:strike/>
                <w:sz w:val="24"/>
                <w:szCs w:val="24"/>
              </w:rPr>
              <w:t xml:space="preserve">0.195 </w:t>
            </w:r>
          </w:p>
        </w:tc>
      </w:tr>
      <w:tr w:rsidR="00F730A1" w:rsidRPr="00F51075" w:rsidTr="007D3682">
        <w:tblPrEx>
          <w:tblCellMar>
            <w:top w:w="0" w:type="dxa"/>
            <w:bottom w:w="0" w:type="dxa"/>
          </w:tblCellMar>
        </w:tblPrEx>
        <w:tc>
          <w:tcPr>
            <w:tcW w:w="1843" w:type="dxa"/>
          </w:tcPr>
          <w:p w:rsidR="00981BF4" w:rsidRPr="00F51075" w:rsidRDefault="00981BF4" w:rsidP="0010438C">
            <w:pPr>
              <w:ind w:right="318"/>
              <w:rPr>
                <w:strike/>
                <w:sz w:val="24"/>
                <w:szCs w:val="24"/>
              </w:rPr>
            </w:pPr>
            <w:r w:rsidRPr="00F51075">
              <w:rPr>
                <w:strike/>
                <w:sz w:val="24"/>
                <w:szCs w:val="24"/>
              </w:rPr>
              <w:t>Acetaldeído</w:t>
            </w:r>
          </w:p>
        </w:tc>
        <w:tc>
          <w:tcPr>
            <w:tcW w:w="1985" w:type="dxa"/>
          </w:tcPr>
          <w:p w:rsidR="00981BF4" w:rsidRPr="00F51075" w:rsidRDefault="00981BF4" w:rsidP="0010438C">
            <w:pPr>
              <w:ind w:right="318"/>
              <w:jc w:val="center"/>
              <w:rPr>
                <w:strike/>
                <w:sz w:val="24"/>
                <w:szCs w:val="24"/>
              </w:rPr>
            </w:pPr>
            <w:r w:rsidRPr="00F51075">
              <w:rPr>
                <w:strike/>
                <w:sz w:val="24"/>
                <w:szCs w:val="24"/>
              </w:rPr>
              <w:t>2B</w:t>
            </w:r>
          </w:p>
        </w:tc>
        <w:tc>
          <w:tcPr>
            <w:tcW w:w="1843" w:type="dxa"/>
          </w:tcPr>
          <w:p w:rsidR="00981BF4" w:rsidRPr="00F51075" w:rsidRDefault="00981BF4" w:rsidP="0010438C">
            <w:pPr>
              <w:ind w:right="318"/>
              <w:jc w:val="center"/>
              <w:rPr>
                <w:strike/>
                <w:sz w:val="24"/>
                <w:szCs w:val="24"/>
              </w:rPr>
            </w:pPr>
            <w:r w:rsidRPr="00F51075">
              <w:rPr>
                <w:strike/>
                <w:sz w:val="24"/>
                <w:szCs w:val="24"/>
              </w:rPr>
              <w:t>0.01</w:t>
            </w:r>
          </w:p>
        </w:tc>
        <w:tc>
          <w:tcPr>
            <w:tcW w:w="1842" w:type="dxa"/>
          </w:tcPr>
          <w:p w:rsidR="00981BF4" w:rsidRPr="00F51075" w:rsidRDefault="00981BF4" w:rsidP="0010438C">
            <w:pPr>
              <w:ind w:left="-108" w:right="-107"/>
              <w:jc w:val="center"/>
              <w:rPr>
                <w:strike/>
                <w:sz w:val="24"/>
                <w:szCs w:val="24"/>
              </w:rPr>
            </w:pPr>
            <w:r w:rsidRPr="00F51075">
              <w:rPr>
                <w:strike/>
                <w:sz w:val="24"/>
                <w:szCs w:val="24"/>
              </w:rPr>
              <w:t>sistema respiratório</w:t>
            </w:r>
          </w:p>
        </w:tc>
        <w:tc>
          <w:tcPr>
            <w:tcW w:w="1843" w:type="dxa"/>
          </w:tcPr>
          <w:p w:rsidR="00981BF4" w:rsidRPr="00F51075" w:rsidRDefault="00981BF4" w:rsidP="0010438C">
            <w:pPr>
              <w:ind w:right="318"/>
              <w:jc w:val="right"/>
              <w:rPr>
                <w:strike/>
                <w:sz w:val="24"/>
                <w:szCs w:val="24"/>
              </w:rPr>
            </w:pPr>
            <w:r w:rsidRPr="00F51075">
              <w:rPr>
                <w:strike/>
                <w:sz w:val="24"/>
                <w:szCs w:val="24"/>
              </w:rPr>
              <w:t xml:space="preserve">680 </w:t>
            </w:r>
          </w:p>
        </w:tc>
        <w:tc>
          <w:tcPr>
            <w:tcW w:w="1843" w:type="dxa"/>
          </w:tcPr>
          <w:p w:rsidR="00981BF4" w:rsidRPr="00F51075" w:rsidRDefault="00981BF4" w:rsidP="0010438C">
            <w:pPr>
              <w:ind w:right="318"/>
              <w:jc w:val="right"/>
              <w:rPr>
                <w:strike/>
                <w:sz w:val="24"/>
                <w:szCs w:val="24"/>
              </w:rPr>
            </w:pPr>
            <w:r w:rsidRPr="00F51075">
              <w:rPr>
                <w:strike/>
                <w:sz w:val="24"/>
                <w:szCs w:val="24"/>
              </w:rPr>
              <w:t xml:space="preserve">1571 </w:t>
            </w:r>
          </w:p>
        </w:tc>
      </w:tr>
      <w:tr w:rsidR="00F730A1" w:rsidRPr="00F51075" w:rsidTr="007D3682">
        <w:tblPrEx>
          <w:tblCellMar>
            <w:top w:w="0" w:type="dxa"/>
            <w:bottom w:w="0" w:type="dxa"/>
          </w:tblCellMar>
        </w:tblPrEx>
        <w:tc>
          <w:tcPr>
            <w:tcW w:w="1843" w:type="dxa"/>
          </w:tcPr>
          <w:p w:rsidR="00981BF4" w:rsidRPr="00F51075" w:rsidRDefault="00981BF4" w:rsidP="0010438C">
            <w:pPr>
              <w:ind w:right="318"/>
              <w:rPr>
                <w:strike/>
                <w:sz w:val="24"/>
                <w:szCs w:val="24"/>
              </w:rPr>
            </w:pPr>
            <w:r w:rsidRPr="00F51075">
              <w:rPr>
                <w:strike/>
                <w:sz w:val="24"/>
                <w:szCs w:val="24"/>
              </w:rPr>
              <w:t>Acetona</w:t>
            </w:r>
          </w:p>
        </w:tc>
        <w:tc>
          <w:tcPr>
            <w:tcW w:w="1985" w:type="dxa"/>
          </w:tcPr>
          <w:p w:rsidR="00981BF4" w:rsidRPr="00F51075" w:rsidRDefault="00981BF4" w:rsidP="0010438C">
            <w:pPr>
              <w:ind w:right="318"/>
              <w:jc w:val="center"/>
              <w:rPr>
                <w:strike/>
                <w:sz w:val="24"/>
                <w:szCs w:val="24"/>
              </w:rPr>
            </w:pPr>
          </w:p>
        </w:tc>
        <w:tc>
          <w:tcPr>
            <w:tcW w:w="1843" w:type="dxa"/>
          </w:tcPr>
          <w:p w:rsidR="00981BF4" w:rsidRPr="00F51075" w:rsidRDefault="00981BF4" w:rsidP="0010438C">
            <w:pPr>
              <w:ind w:right="318"/>
              <w:jc w:val="center"/>
              <w:rPr>
                <w:strike/>
                <w:sz w:val="24"/>
                <w:szCs w:val="24"/>
              </w:rPr>
            </w:pPr>
          </w:p>
        </w:tc>
        <w:tc>
          <w:tcPr>
            <w:tcW w:w="1842" w:type="dxa"/>
          </w:tcPr>
          <w:p w:rsidR="00981BF4" w:rsidRPr="00F51075" w:rsidRDefault="00981BF4" w:rsidP="0010438C">
            <w:pPr>
              <w:ind w:left="-108" w:right="-107"/>
              <w:jc w:val="center"/>
              <w:rPr>
                <w:strike/>
                <w:sz w:val="24"/>
                <w:szCs w:val="24"/>
              </w:rPr>
            </w:pPr>
          </w:p>
        </w:tc>
        <w:tc>
          <w:tcPr>
            <w:tcW w:w="1843" w:type="dxa"/>
          </w:tcPr>
          <w:p w:rsidR="00981BF4" w:rsidRPr="00F51075" w:rsidRDefault="00981BF4" w:rsidP="0010438C">
            <w:pPr>
              <w:ind w:right="318"/>
              <w:jc w:val="right"/>
              <w:rPr>
                <w:strike/>
                <w:sz w:val="24"/>
                <w:szCs w:val="24"/>
              </w:rPr>
            </w:pPr>
            <w:r w:rsidRPr="00F51075">
              <w:rPr>
                <w:strike/>
                <w:sz w:val="24"/>
                <w:szCs w:val="24"/>
              </w:rPr>
              <w:t xml:space="preserve">287 </w:t>
            </w:r>
          </w:p>
        </w:tc>
        <w:tc>
          <w:tcPr>
            <w:tcW w:w="1843" w:type="dxa"/>
          </w:tcPr>
          <w:p w:rsidR="00981BF4" w:rsidRPr="00F51075" w:rsidRDefault="00981BF4" w:rsidP="0010438C">
            <w:pPr>
              <w:ind w:right="318"/>
              <w:jc w:val="right"/>
              <w:rPr>
                <w:strike/>
                <w:sz w:val="24"/>
                <w:szCs w:val="24"/>
              </w:rPr>
            </w:pPr>
            <w:r w:rsidRPr="00F51075">
              <w:rPr>
                <w:strike/>
                <w:sz w:val="24"/>
                <w:szCs w:val="24"/>
              </w:rPr>
              <w:t>917</w:t>
            </w:r>
          </w:p>
        </w:tc>
      </w:tr>
      <w:tr w:rsidR="00F730A1" w:rsidRPr="00F51075" w:rsidTr="007D3682">
        <w:tblPrEx>
          <w:tblCellMar>
            <w:top w:w="0" w:type="dxa"/>
            <w:bottom w:w="0" w:type="dxa"/>
          </w:tblCellMar>
        </w:tblPrEx>
        <w:tc>
          <w:tcPr>
            <w:tcW w:w="1843" w:type="dxa"/>
          </w:tcPr>
          <w:p w:rsidR="00981BF4" w:rsidRPr="00F51075" w:rsidRDefault="00981BF4" w:rsidP="0010438C">
            <w:pPr>
              <w:ind w:right="318"/>
              <w:rPr>
                <w:strike/>
                <w:sz w:val="24"/>
                <w:szCs w:val="24"/>
              </w:rPr>
            </w:pPr>
            <w:r w:rsidRPr="00F51075">
              <w:rPr>
                <w:strike/>
                <w:sz w:val="24"/>
                <w:szCs w:val="24"/>
              </w:rPr>
              <w:t>Acroleina</w:t>
            </w:r>
          </w:p>
        </w:tc>
        <w:tc>
          <w:tcPr>
            <w:tcW w:w="1985" w:type="dxa"/>
          </w:tcPr>
          <w:p w:rsidR="00981BF4" w:rsidRPr="00F51075" w:rsidRDefault="00981BF4" w:rsidP="0010438C">
            <w:pPr>
              <w:ind w:right="318"/>
              <w:jc w:val="center"/>
              <w:rPr>
                <w:strike/>
                <w:sz w:val="24"/>
                <w:szCs w:val="24"/>
              </w:rPr>
            </w:pPr>
            <w:r w:rsidRPr="00F51075">
              <w:rPr>
                <w:strike/>
                <w:sz w:val="24"/>
                <w:szCs w:val="24"/>
              </w:rPr>
              <w:t>3</w:t>
            </w:r>
          </w:p>
        </w:tc>
        <w:tc>
          <w:tcPr>
            <w:tcW w:w="1843" w:type="dxa"/>
          </w:tcPr>
          <w:p w:rsidR="00981BF4" w:rsidRPr="00F51075" w:rsidRDefault="00981BF4" w:rsidP="0010438C">
            <w:pPr>
              <w:ind w:right="318"/>
              <w:jc w:val="center"/>
              <w:rPr>
                <w:strike/>
                <w:sz w:val="24"/>
                <w:szCs w:val="24"/>
              </w:rPr>
            </w:pPr>
          </w:p>
        </w:tc>
        <w:tc>
          <w:tcPr>
            <w:tcW w:w="1842" w:type="dxa"/>
          </w:tcPr>
          <w:p w:rsidR="00981BF4" w:rsidRPr="00F51075" w:rsidRDefault="00981BF4" w:rsidP="0010438C">
            <w:pPr>
              <w:ind w:left="-108" w:right="-107"/>
              <w:jc w:val="center"/>
              <w:rPr>
                <w:strike/>
                <w:sz w:val="24"/>
                <w:szCs w:val="24"/>
              </w:rPr>
            </w:pPr>
            <w:r w:rsidRPr="00F51075">
              <w:rPr>
                <w:strike/>
                <w:sz w:val="24"/>
                <w:szCs w:val="24"/>
              </w:rPr>
              <w:t>sistema respiratório sistema ocular</w:t>
            </w:r>
          </w:p>
        </w:tc>
        <w:tc>
          <w:tcPr>
            <w:tcW w:w="1843" w:type="dxa"/>
          </w:tcPr>
          <w:p w:rsidR="00981BF4" w:rsidRPr="00F51075" w:rsidRDefault="00981BF4" w:rsidP="0010438C">
            <w:pPr>
              <w:ind w:right="318"/>
              <w:jc w:val="right"/>
              <w:rPr>
                <w:strike/>
                <w:sz w:val="24"/>
                <w:szCs w:val="24"/>
              </w:rPr>
            </w:pPr>
            <w:r w:rsidRPr="00F51075">
              <w:rPr>
                <w:strike/>
                <w:sz w:val="24"/>
                <w:szCs w:val="24"/>
              </w:rPr>
              <w:t>68.8</w:t>
            </w:r>
          </w:p>
        </w:tc>
        <w:tc>
          <w:tcPr>
            <w:tcW w:w="1843" w:type="dxa"/>
          </w:tcPr>
          <w:p w:rsidR="00981BF4" w:rsidRPr="00F51075" w:rsidRDefault="00981BF4" w:rsidP="0010438C">
            <w:pPr>
              <w:ind w:right="318"/>
              <w:jc w:val="right"/>
              <w:rPr>
                <w:strike/>
                <w:sz w:val="24"/>
                <w:szCs w:val="24"/>
              </w:rPr>
            </w:pPr>
            <w:r w:rsidRPr="00F51075">
              <w:rPr>
                <w:strike/>
                <w:sz w:val="24"/>
                <w:szCs w:val="24"/>
              </w:rPr>
              <w:t xml:space="preserve">306 </w:t>
            </w:r>
          </w:p>
        </w:tc>
      </w:tr>
      <w:tr w:rsidR="00F730A1" w:rsidRPr="00F51075" w:rsidTr="007D3682">
        <w:tblPrEx>
          <w:tblCellMar>
            <w:top w:w="0" w:type="dxa"/>
            <w:bottom w:w="0" w:type="dxa"/>
          </w:tblCellMar>
        </w:tblPrEx>
        <w:tc>
          <w:tcPr>
            <w:tcW w:w="1843" w:type="dxa"/>
          </w:tcPr>
          <w:p w:rsidR="00981BF4" w:rsidRPr="00F51075" w:rsidRDefault="00981BF4" w:rsidP="0010438C">
            <w:pPr>
              <w:ind w:right="318"/>
              <w:rPr>
                <w:strike/>
                <w:sz w:val="24"/>
                <w:szCs w:val="24"/>
              </w:rPr>
            </w:pPr>
            <w:r w:rsidRPr="00F51075">
              <w:rPr>
                <w:strike/>
                <w:sz w:val="24"/>
                <w:szCs w:val="24"/>
              </w:rPr>
              <w:t>Acrilonitrila</w:t>
            </w:r>
          </w:p>
        </w:tc>
        <w:tc>
          <w:tcPr>
            <w:tcW w:w="1985" w:type="dxa"/>
          </w:tcPr>
          <w:p w:rsidR="00981BF4" w:rsidRPr="00F51075" w:rsidRDefault="00981BF4" w:rsidP="0010438C">
            <w:pPr>
              <w:ind w:right="318"/>
              <w:jc w:val="center"/>
              <w:rPr>
                <w:strike/>
                <w:sz w:val="24"/>
                <w:szCs w:val="24"/>
              </w:rPr>
            </w:pPr>
            <w:r w:rsidRPr="00F51075">
              <w:rPr>
                <w:strike/>
                <w:sz w:val="24"/>
                <w:szCs w:val="24"/>
              </w:rPr>
              <w:t>2A</w:t>
            </w:r>
          </w:p>
        </w:tc>
        <w:tc>
          <w:tcPr>
            <w:tcW w:w="1843" w:type="dxa"/>
          </w:tcPr>
          <w:p w:rsidR="00981BF4" w:rsidRPr="00F51075" w:rsidRDefault="00981BF4" w:rsidP="0010438C">
            <w:pPr>
              <w:ind w:right="318"/>
              <w:jc w:val="center"/>
              <w:rPr>
                <w:strike/>
                <w:sz w:val="24"/>
                <w:szCs w:val="24"/>
              </w:rPr>
            </w:pPr>
            <w:r w:rsidRPr="00F51075">
              <w:rPr>
                <w:strike/>
                <w:sz w:val="24"/>
                <w:szCs w:val="24"/>
              </w:rPr>
              <w:t>1</w:t>
            </w:r>
          </w:p>
        </w:tc>
        <w:tc>
          <w:tcPr>
            <w:tcW w:w="1842" w:type="dxa"/>
          </w:tcPr>
          <w:p w:rsidR="00981BF4" w:rsidRPr="00F51075" w:rsidRDefault="00981BF4" w:rsidP="0010438C">
            <w:pPr>
              <w:ind w:left="-108" w:right="-107"/>
              <w:jc w:val="center"/>
              <w:rPr>
                <w:strike/>
                <w:sz w:val="24"/>
                <w:szCs w:val="24"/>
              </w:rPr>
            </w:pPr>
            <w:r w:rsidRPr="00F51075">
              <w:rPr>
                <w:strike/>
                <w:sz w:val="24"/>
                <w:szCs w:val="24"/>
              </w:rPr>
              <w:t>sistema respiratório</w:t>
            </w:r>
          </w:p>
        </w:tc>
        <w:tc>
          <w:tcPr>
            <w:tcW w:w="1843" w:type="dxa"/>
          </w:tcPr>
          <w:p w:rsidR="00981BF4" w:rsidRPr="00F51075" w:rsidRDefault="00981BF4" w:rsidP="0010438C">
            <w:pPr>
              <w:ind w:right="318"/>
              <w:jc w:val="right"/>
              <w:rPr>
                <w:strike/>
                <w:sz w:val="24"/>
                <w:szCs w:val="24"/>
              </w:rPr>
            </w:pPr>
            <w:r w:rsidRPr="00F51075">
              <w:rPr>
                <w:strike/>
                <w:sz w:val="24"/>
                <w:szCs w:val="24"/>
              </w:rPr>
              <w:t>8.9</w:t>
            </w:r>
          </w:p>
        </w:tc>
        <w:tc>
          <w:tcPr>
            <w:tcW w:w="1843" w:type="dxa"/>
          </w:tcPr>
          <w:p w:rsidR="00981BF4" w:rsidRPr="00F51075" w:rsidRDefault="00981BF4" w:rsidP="0010438C">
            <w:pPr>
              <w:ind w:right="318"/>
              <w:jc w:val="right"/>
              <w:rPr>
                <w:strike/>
                <w:sz w:val="24"/>
                <w:szCs w:val="24"/>
              </w:rPr>
            </w:pPr>
            <w:r w:rsidRPr="00F51075">
              <w:rPr>
                <w:strike/>
                <w:sz w:val="24"/>
                <w:szCs w:val="24"/>
              </w:rPr>
              <w:t>86.2</w:t>
            </w:r>
          </w:p>
        </w:tc>
      </w:tr>
      <w:tr w:rsidR="00F730A1" w:rsidRPr="00F51075" w:rsidTr="007D3682">
        <w:tblPrEx>
          <w:tblCellMar>
            <w:top w:w="0" w:type="dxa"/>
            <w:bottom w:w="0" w:type="dxa"/>
          </w:tblCellMar>
        </w:tblPrEx>
        <w:tc>
          <w:tcPr>
            <w:tcW w:w="1843" w:type="dxa"/>
          </w:tcPr>
          <w:p w:rsidR="00981BF4" w:rsidRPr="00F51075" w:rsidRDefault="00981BF4" w:rsidP="0010438C">
            <w:pPr>
              <w:ind w:right="318"/>
              <w:rPr>
                <w:strike/>
                <w:sz w:val="24"/>
                <w:szCs w:val="24"/>
              </w:rPr>
            </w:pPr>
            <w:r w:rsidRPr="00F51075">
              <w:rPr>
                <w:strike/>
                <w:sz w:val="24"/>
                <w:szCs w:val="24"/>
              </w:rPr>
              <w:t xml:space="preserve">Amônia </w:t>
            </w:r>
          </w:p>
        </w:tc>
        <w:tc>
          <w:tcPr>
            <w:tcW w:w="1985" w:type="dxa"/>
          </w:tcPr>
          <w:p w:rsidR="00981BF4" w:rsidRPr="00F51075" w:rsidRDefault="00981BF4" w:rsidP="0010438C">
            <w:pPr>
              <w:ind w:right="318"/>
              <w:jc w:val="center"/>
              <w:rPr>
                <w:strike/>
                <w:sz w:val="24"/>
                <w:szCs w:val="24"/>
              </w:rPr>
            </w:pPr>
          </w:p>
        </w:tc>
        <w:tc>
          <w:tcPr>
            <w:tcW w:w="1843" w:type="dxa"/>
          </w:tcPr>
          <w:p w:rsidR="00981BF4" w:rsidRPr="00F51075" w:rsidRDefault="00981BF4" w:rsidP="0010438C">
            <w:pPr>
              <w:ind w:right="318"/>
              <w:jc w:val="center"/>
              <w:rPr>
                <w:strike/>
                <w:sz w:val="24"/>
                <w:szCs w:val="24"/>
              </w:rPr>
            </w:pPr>
          </w:p>
        </w:tc>
        <w:tc>
          <w:tcPr>
            <w:tcW w:w="1842" w:type="dxa"/>
          </w:tcPr>
          <w:p w:rsidR="00981BF4" w:rsidRPr="00F51075" w:rsidRDefault="00981BF4" w:rsidP="0010438C">
            <w:pPr>
              <w:ind w:left="-108" w:right="-107"/>
              <w:jc w:val="center"/>
              <w:rPr>
                <w:strike/>
                <w:sz w:val="24"/>
                <w:szCs w:val="24"/>
              </w:rPr>
            </w:pPr>
            <w:r w:rsidRPr="00F51075">
              <w:rPr>
                <w:strike/>
                <w:sz w:val="24"/>
                <w:szCs w:val="24"/>
              </w:rPr>
              <w:t>sistema respiratório</w:t>
            </w:r>
          </w:p>
        </w:tc>
        <w:tc>
          <w:tcPr>
            <w:tcW w:w="1843" w:type="dxa"/>
          </w:tcPr>
          <w:p w:rsidR="00981BF4" w:rsidRPr="00F51075" w:rsidRDefault="00981BF4" w:rsidP="0010438C">
            <w:pPr>
              <w:ind w:right="318"/>
              <w:jc w:val="right"/>
              <w:rPr>
                <w:strike/>
                <w:sz w:val="24"/>
                <w:szCs w:val="24"/>
              </w:rPr>
            </w:pPr>
            <w:r w:rsidRPr="00F51075">
              <w:rPr>
                <w:strike/>
                <w:sz w:val="24"/>
                <w:szCs w:val="24"/>
              </w:rPr>
              <w:t xml:space="preserve">12.2 </w:t>
            </w:r>
          </w:p>
        </w:tc>
        <w:tc>
          <w:tcPr>
            <w:tcW w:w="1843" w:type="dxa"/>
          </w:tcPr>
          <w:p w:rsidR="00981BF4" w:rsidRPr="00F51075" w:rsidRDefault="00981BF4" w:rsidP="0010438C">
            <w:pPr>
              <w:ind w:right="318"/>
              <w:jc w:val="right"/>
              <w:rPr>
                <w:strike/>
                <w:sz w:val="24"/>
                <w:szCs w:val="24"/>
              </w:rPr>
            </w:pPr>
            <w:r w:rsidRPr="00F51075">
              <w:rPr>
                <w:strike/>
                <w:sz w:val="24"/>
                <w:szCs w:val="24"/>
              </w:rPr>
              <w:t xml:space="preserve">4892 </w:t>
            </w:r>
          </w:p>
        </w:tc>
      </w:tr>
      <w:tr w:rsidR="00F730A1" w:rsidRPr="00F51075" w:rsidTr="007D3682">
        <w:tblPrEx>
          <w:tblCellMar>
            <w:top w:w="0" w:type="dxa"/>
            <w:bottom w:w="0" w:type="dxa"/>
          </w:tblCellMar>
        </w:tblPrEx>
        <w:trPr>
          <w:trHeight w:val="167"/>
        </w:trPr>
        <w:tc>
          <w:tcPr>
            <w:tcW w:w="1843" w:type="dxa"/>
          </w:tcPr>
          <w:p w:rsidR="00981BF4" w:rsidRPr="00F51075" w:rsidRDefault="00981BF4" w:rsidP="0010438C">
            <w:pPr>
              <w:pStyle w:val="Ttulo6"/>
              <w:ind w:right="318"/>
              <w:rPr>
                <w:strike/>
                <w:sz w:val="24"/>
                <w:szCs w:val="24"/>
              </w:rPr>
            </w:pPr>
            <w:r w:rsidRPr="00F51075">
              <w:rPr>
                <w:strike/>
                <w:sz w:val="24"/>
                <w:szCs w:val="24"/>
              </w:rPr>
              <w:t>Arsênico</w:t>
            </w:r>
          </w:p>
        </w:tc>
        <w:tc>
          <w:tcPr>
            <w:tcW w:w="1985" w:type="dxa"/>
          </w:tcPr>
          <w:p w:rsidR="00981BF4" w:rsidRPr="00F51075" w:rsidRDefault="00981BF4" w:rsidP="0010438C">
            <w:pPr>
              <w:ind w:right="318"/>
              <w:jc w:val="center"/>
              <w:rPr>
                <w:strike/>
                <w:sz w:val="24"/>
                <w:szCs w:val="24"/>
              </w:rPr>
            </w:pPr>
            <w:r w:rsidRPr="00F51075">
              <w:rPr>
                <w:strike/>
                <w:sz w:val="24"/>
                <w:szCs w:val="24"/>
              </w:rPr>
              <w:t>1</w:t>
            </w:r>
          </w:p>
        </w:tc>
        <w:tc>
          <w:tcPr>
            <w:tcW w:w="1843" w:type="dxa"/>
          </w:tcPr>
          <w:p w:rsidR="00981BF4" w:rsidRPr="00F51075" w:rsidRDefault="00981BF4" w:rsidP="0010438C">
            <w:pPr>
              <w:ind w:right="318"/>
              <w:jc w:val="center"/>
              <w:rPr>
                <w:strike/>
                <w:sz w:val="24"/>
                <w:szCs w:val="24"/>
              </w:rPr>
            </w:pPr>
            <w:r w:rsidRPr="00F51075">
              <w:rPr>
                <w:strike/>
                <w:sz w:val="24"/>
                <w:szCs w:val="24"/>
              </w:rPr>
              <w:t>12</w:t>
            </w:r>
          </w:p>
        </w:tc>
        <w:tc>
          <w:tcPr>
            <w:tcW w:w="1842" w:type="dxa"/>
          </w:tcPr>
          <w:p w:rsidR="00981BF4" w:rsidRPr="00F51075" w:rsidRDefault="00981BF4" w:rsidP="0010438C">
            <w:pPr>
              <w:ind w:left="-108" w:right="-107"/>
              <w:jc w:val="center"/>
              <w:rPr>
                <w:strike/>
                <w:sz w:val="24"/>
                <w:szCs w:val="24"/>
              </w:rPr>
            </w:pPr>
            <w:r w:rsidRPr="00F51075">
              <w:rPr>
                <w:strike/>
                <w:sz w:val="24"/>
                <w:szCs w:val="24"/>
              </w:rPr>
              <w:t>desenvolvimento do feto</w:t>
            </w:r>
          </w:p>
          <w:p w:rsidR="00981BF4" w:rsidRPr="00F51075" w:rsidRDefault="00981BF4" w:rsidP="0010438C">
            <w:pPr>
              <w:ind w:left="-108" w:right="-107"/>
              <w:jc w:val="center"/>
              <w:rPr>
                <w:strike/>
                <w:sz w:val="24"/>
                <w:szCs w:val="24"/>
              </w:rPr>
            </w:pPr>
            <w:r w:rsidRPr="00F51075">
              <w:rPr>
                <w:strike/>
                <w:sz w:val="24"/>
                <w:szCs w:val="24"/>
              </w:rPr>
              <w:t>sistema cardiovascular</w:t>
            </w:r>
          </w:p>
          <w:p w:rsidR="00981BF4" w:rsidRPr="00F51075" w:rsidRDefault="00981BF4" w:rsidP="0010438C">
            <w:pPr>
              <w:ind w:left="-108" w:right="-107"/>
              <w:jc w:val="center"/>
              <w:rPr>
                <w:strike/>
                <w:sz w:val="24"/>
                <w:szCs w:val="24"/>
              </w:rPr>
            </w:pPr>
            <w:r w:rsidRPr="00F51075">
              <w:rPr>
                <w:strike/>
                <w:sz w:val="24"/>
                <w:szCs w:val="24"/>
              </w:rPr>
              <w:t>sistema nervoso</w:t>
            </w:r>
          </w:p>
        </w:tc>
        <w:tc>
          <w:tcPr>
            <w:tcW w:w="1843" w:type="dxa"/>
          </w:tcPr>
          <w:p w:rsidR="00981BF4" w:rsidRPr="00F51075" w:rsidRDefault="00981BF4" w:rsidP="0010438C">
            <w:pPr>
              <w:ind w:right="318"/>
              <w:jc w:val="right"/>
              <w:rPr>
                <w:strike/>
                <w:sz w:val="24"/>
                <w:szCs w:val="24"/>
              </w:rPr>
            </w:pPr>
            <w:r w:rsidRPr="00F51075">
              <w:rPr>
                <w:strike/>
                <w:sz w:val="24"/>
                <w:szCs w:val="24"/>
              </w:rPr>
              <w:t xml:space="preserve">0.7 </w:t>
            </w:r>
          </w:p>
        </w:tc>
        <w:tc>
          <w:tcPr>
            <w:tcW w:w="1843" w:type="dxa"/>
          </w:tcPr>
          <w:p w:rsidR="00981BF4" w:rsidRPr="00F51075" w:rsidRDefault="00981BF4" w:rsidP="0010438C">
            <w:pPr>
              <w:ind w:right="318"/>
              <w:jc w:val="right"/>
              <w:rPr>
                <w:strike/>
                <w:sz w:val="24"/>
                <w:szCs w:val="24"/>
              </w:rPr>
            </w:pPr>
          </w:p>
        </w:tc>
      </w:tr>
      <w:tr w:rsidR="00F730A1" w:rsidRPr="00F51075" w:rsidTr="007D3682">
        <w:tblPrEx>
          <w:tblCellMar>
            <w:top w:w="0" w:type="dxa"/>
            <w:bottom w:w="0" w:type="dxa"/>
          </w:tblCellMar>
        </w:tblPrEx>
        <w:tc>
          <w:tcPr>
            <w:tcW w:w="1843" w:type="dxa"/>
          </w:tcPr>
          <w:p w:rsidR="00981BF4" w:rsidRPr="00F51075" w:rsidRDefault="00981BF4" w:rsidP="0010438C">
            <w:pPr>
              <w:ind w:right="318"/>
              <w:rPr>
                <w:strike/>
                <w:sz w:val="24"/>
                <w:szCs w:val="24"/>
              </w:rPr>
            </w:pPr>
            <w:r w:rsidRPr="00F51075">
              <w:rPr>
                <w:strike/>
                <w:sz w:val="24"/>
                <w:szCs w:val="24"/>
              </w:rPr>
              <w:t>Benz(a)antraceno</w:t>
            </w:r>
          </w:p>
        </w:tc>
        <w:tc>
          <w:tcPr>
            <w:tcW w:w="1985" w:type="dxa"/>
          </w:tcPr>
          <w:p w:rsidR="00981BF4" w:rsidRPr="00F51075" w:rsidRDefault="00981BF4" w:rsidP="0010438C">
            <w:pPr>
              <w:ind w:right="318"/>
              <w:jc w:val="center"/>
              <w:rPr>
                <w:strike/>
                <w:sz w:val="24"/>
                <w:szCs w:val="24"/>
              </w:rPr>
            </w:pPr>
            <w:r w:rsidRPr="00F51075">
              <w:rPr>
                <w:strike/>
                <w:sz w:val="24"/>
                <w:szCs w:val="24"/>
              </w:rPr>
              <w:t>2A</w:t>
            </w:r>
          </w:p>
        </w:tc>
        <w:tc>
          <w:tcPr>
            <w:tcW w:w="1843" w:type="dxa"/>
          </w:tcPr>
          <w:p w:rsidR="00981BF4" w:rsidRPr="00F51075" w:rsidRDefault="00981BF4" w:rsidP="0010438C">
            <w:pPr>
              <w:ind w:right="318"/>
              <w:jc w:val="center"/>
              <w:rPr>
                <w:strike/>
                <w:sz w:val="24"/>
                <w:szCs w:val="24"/>
              </w:rPr>
            </w:pPr>
            <w:r w:rsidRPr="00F51075">
              <w:rPr>
                <w:strike/>
                <w:sz w:val="24"/>
                <w:szCs w:val="24"/>
              </w:rPr>
              <w:t>0.39</w:t>
            </w:r>
          </w:p>
        </w:tc>
        <w:tc>
          <w:tcPr>
            <w:tcW w:w="1842" w:type="dxa"/>
          </w:tcPr>
          <w:p w:rsidR="00981BF4" w:rsidRPr="00F51075" w:rsidRDefault="00981BF4" w:rsidP="0010438C">
            <w:pPr>
              <w:ind w:left="-108" w:right="-107"/>
              <w:jc w:val="center"/>
              <w:rPr>
                <w:strike/>
                <w:sz w:val="24"/>
                <w:szCs w:val="24"/>
              </w:rPr>
            </w:pPr>
          </w:p>
        </w:tc>
        <w:tc>
          <w:tcPr>
            <w:tcW w:w="1843" w:type="dxa"/>
          </w:tcPr>
          <w:p w:rsidR="00981BF4" w:rsidRPr="00F51075" w:rsidRDefault="00981BF4" w:rsidP="0010438C">
            <w:pPr>
              <w:ind w:right="318"/>
              <w:jc w:val="right"/>
              <w:rPr>
                <w:strike/>
                <w:sz w:val="24"/>
                <w:szCs w:val="24"/>
              </w:rPr>
            </w:pPr>
            <w:r w:rsidRPr="00F51075">
              <w:rPr>
                <w:strike/>
                <w:sz w:val="24"/>
                <w:szCs w:val="24"/>
              </w:rPr>
              <w:t xml:space="preserve">0.045  </w:t>
            </w:r>
          </w:p>
        </w:tc>
        <w:tc>
          <w:tcPr>
            <w:tcW w:w="1843" w:type="dxa"/>
          </w:tcPr>
          <w:p w:rsidR="00981BF4" w:rsidRPr="00F51075" w:rsidRDefault="00981BF4" w:rsidP="0010438C">
            <w:pPr>
              <w:ind w:right="318"/>
              <w:jc w:val="right"/>
              <w:rPr>
                <w:strike/>
                <w:sz w:val="24"/>
                <w:szCs w:val="24"/>
              </w:rPr>
            </w:pPr>
          </w:p>
        </w:tc>
      </w:tr>
      <w:tr w:rsidR="00F730A1" w:rsidRPr="00F51075" w:rsidTr="007D3682">
        <w:tblPrEx>
          <w:tblCellMar>
            <w:top w:w="0" w:type="dxa"/>
            <w:bottom w:w="0" w:type="dxa"/>
          </w:tblCellMar>
        </w:tblPrEx>
        <w:tc>
          <w:tcPr>
            <w:tcW w:w="1843" w:type="dxa"/>
          </w:tcPr>
          <w:p w:rsidR="00981BF4" w:rsidRPr="00F51075" w:rsidRDefault="00981BF4" w:rsidP="0010438C">
            <w:pPr>
              <w:pStyle w:val="Ttulo6"/>
              <w:ind w:right="318"/>
              <w:rPr>
                <w:strike/>
                <w:sz w:val="24"/>
                <w:szCs w:val="24"/>
              </w:rPr>
            </w:pPr>
            <w:r w:rsidRPr="00F51075">
              <w:rPr>
                <w:strike/>
                <w:sz w:val="24"/>
                <w:szCs w:val="24"/>
              </w:rPr>
              <w:t>Benzeno</w:t>
            </w:r>
          </w:p>
        </w:tc>
        <w:tc>
          <w:tcPr>
            <w:tcW w:w="1985" w:type="dxa"/>
          </w:tcPr>
          <w:p w:rsidR="00981BF4" w:rsidRPr="00F51075" w:rsidRDefault="00981BF4" w:rsidP="0010438C">
            <w:pPr>
              <w:ind w:right="318"/>
              <w:jc w:val="center"/>
              <w:rPr>
                <w:strike/>
                <w:sz w:val="24"/>
                <w:szCs w:val="24"/>
              </w:rPr>
            </w:pPr>
            <w:r w:rsidRPr="00F51075">
              <w:rPr>
                <w:strike/>
                <w:sz w:val="24"/>
                <w:szCs w:val="24"/>
              </w:rPr>
              <w:t>1</w:t>
            </w:r>
          </w:p>
        </w:tc>
        <w:tc>
          <w:tcPr>
            <w:tcW w:w="1843" w:type="dxa"/>
          </w:tcPr>
          <w:p w:rsidR="00981BF4" w:rsidRPr="00F51075" w:rsidRDefault="00981BF4" w:rsidP="0010438C">
            <w:pPr>
              <w:ind w:right="318"/>
              <w:jc w:val="center"/>
              <w:rPr>
                <w:strike/>
                <w:sz w:val="24"/>
                <w:szCs w:val="24"/>
              </w:rPr>
            </w:pPr>
            <w:r w:rsidRPr="00F51075">
              <w:rPr>
                <w:strike/>
                <w:sz w:val="24"/>
                <w:szCs w:val="24"/>
              </w:rPr>
              <w:t>0.1</w:t>
            </w:r>
          </w:p>
        </w:tc>
        <w:tc>
          <w:tcPr>
            <w:tcW w:w="1842" w:type="dxa"/>
          </w:tcPr>
          <w:p w:rsidR="00981BF4" w:rsidRPr="00F51075" w:rsidRDefault="00981BF4" w:rsidP="0010438C">
            <w:pPr>
              <w:ind w:left="-108" w:right="-107"/>
              <w:jc w:val="center"/>
              <w:rPr>
                <w:strike/>
                <w:sz w:val="24"/>
                <w:szCs w:val="24"/>
              </w:rPr>
            </w:pPr>
            <w:r w:rsidRPr="00F51075">
              <w:rPr>
                <w:strike/>
                <w:sz w:val="24"/>
                <w:szCs w:val="24"/>
              </w:rPr>
              <w:t>desenvolvimento do feto</w:t>
            </w:r>
          </w:p>
          <w:p w:rsidR="00981BF4" w:rsidRPr="00F51075" w:rsidRDefault="00981BF4" w:rsidP="0010438C">
            <w:pPr>
              <w:ind w:left="-108" w:right="-107"/>
              <w:jc w:val="center"/>
              <w:rPr>
                <w:strike/>
                <w:sz w:val="24"/>
                <w:szCs w:val="24"/>
              </w:rPr>
            </w:pPr>
            <w:r w:rsidRPr="00F51075">
              <w:rPr>
                <w:strike/>
                <w:sz w:val="24"/>
                <w:szCs w:val="24"/>
              </w:rPr>
              <w:t>sistema cardiovascular</w:t>
            </w:r>
          </w:p>
          <w:p w:rsidR="00981BF4" w:rsidRPr="00F51075" w:rsidRDefault="00981BF4" w:rsidP="0010438C">
            <w:pPr>
              <w:ind w:left="-108" w:right="-107"/>
              <w:jc w:val="center"/>
              <w:rPr>
                <w:strike/>
                <w:sz w:val="24"/>
                <w:szCs w:val="24"/>
              </w:rPr>
            </w:pPr>
            <w:r w:rsidRPr="00F51075">
              <w:rPr>
                <w:strike/>
                <w:sz w:val="24"/>
                <w:szCs w:val="24"/>
              </w:rPr>
              <w:t>sistema nervoso</w:t>
            </w:r>
          </w:p>
          <w:p w:rsidR="00981BF4" w:rsidRPr="00F51075" w:rsidRDefault="00981BF4" w:rsidP="0010438C">
            <w:pPr>
              <w:ind w:left="-108" w:right="-107"/>
              <w:jc w:val="center"/>
              <w:rPr>
                <w:strike/>
                <w:sz w:val="24"/>
                <w:szCs w:val="24"/>
              </w:rPr>
            </w:pPr>
            <w:r w:rsidRPr="00F51075">
              <w:rPr>
                <w:strike/>
                <w:sz w:val="24"/>
                <w:szCs w:val="24"/>
              </w:rPr>
              <w:t>sistema imunológico</w:t>
            </w:r>
          </w:p>
        </w:tc>
        <w:tc>
          <w:tcPr>
            <w:tcW w:w="1843" w:type="dxa"/>
          </w:tcPr>
          <w:p w:rsidR="00981BF4" w:rsidRPr="00F51075" w:rsidRDefault="00981BF4" w:rsidP="0010438C">
            <w:pPr>
              <w:ind w:right="318"/>
              <w:jc w:val="right"/>
              <w:rPr>
                <w:strike/>
                <w:sz w:val="24"/>
                <w:szCs w:val="24"/>
              </w:rPr>
            </w:pPr>
            <w:r w:rsidRPr="00F51075">
              <w:rPr>
                <w:strike/>
                <w:sz w:val="24"/>
                <w:szCs w:val="24"/>
              </w:rPr>
              <w:t>46.3</w:t>
            </w:r>
          </w:p>
        </w:tc>
        <w:tc>
          <w:tcPr>
            <w:tcW w:w="1843" w:type="dxa"/>
          </w:tcPr>
          <w:p w:rsidR="00981BF4" w:rsidRPr="00F51075" w:rsidRDefault="00981BF4" w:rsidP="0010438C">
            <w:pPr>
              <w:ind w:right="318"/>
              <w:jc w:val="right"/>
              <w:rPr>
                <w:strike/>
                <w:sz w:val="24"/>
                <w:szCs w:val="24"/>
              </w:rPr>
            </w:pPr>
            <w:r w:rsidRPr="00F51075">
              <w:rPr>
                <w:strike/>
                <w:sz w:val="24"/>
                <w:szCs w:val="24"/>
              </w:rPr>
              <w:t>272</w:t>
            </w:r>
          </w:p>
        </w:tc>
      </w:tr>
      <w:tr w:rsidR="00F730A1" w:rsidRPr="00F51075" w:rsidTr="007D3682">
        <w:tblPrEx>
          <w:tblCellMar>
            <w:top w:w="0" w:type="dxa"/>
            <w:bottom w:w="0" w:type="dxa"/>
          </w:tblCellMar>
        </w:tblPrEx>
        <w:tc>
          <w:tcPr>
            <w:tcW w:w="1843" w:type="dxa"/>
          </w:tcPr>
          <w:p w:rsidR="00981BF4" w:rsidRPr="00F51075" w:rsidRDefault="00981BF4" w:rsidP="0010438C">
            <w:pPr>
              <w:ind w:right="318"/>
              <w:rPr>
                <w:strike/>
                <w:sz w:val="24"/>
                <w:szCs w:val="24"/>
              </w:rPr>
            </w:pPr>
            <w:r w:rsidRPr="00F51075">
              <w:rPr>
                <w:strike/>
                <w:sz w:val="24"/>
                <w:szCs w:val="24"/>
              </w:rPr>
              <w:t xml:space="preserve">Benzo(a)pireno </w:t>
            </w:r>
          </w:p>
        </w:tc>
        <w:tc>
          <w:tcPr>
            <w:tcW w:w="1985" w:type="dxa"/>
          </w:tcPr>
          <w:p w:rsidR="00981BF4" w:rsidRPr="00F51075" w:rsidRDefault="00981BF4" w:rsidP="0010438C">
            <w:pPr>
              <w:ind w:right="318"/>
              <w:jc w:val="center"/>
              <w:rPr>
                <w:strike/>
                <w:sz w:val="24"/>
                <w:szCs w:val="24"/>
              </w:rPr>
            </w:pPr>
            <w:r w:rsidRPr="00F51075">
              <w:rPr>
                <w:strike/>
                <w:sz w:val="24"/>
                <w:szCs w:val="24"/>
              </w:rPr>
              <w:t>2A</w:t>
            </w:r>
          </w:p>
        </w:tc>
        <w:tc>
          <w:tcPr>
            <w:tcW w:w="1843" w:type="dxa"/>
          </w:tcPr>
          <w:p w:rsidR="00981BF4" w:rsidRPr="00F51075" w:rsidRDefault="00981BF4" w:rsidP="0010438C">
            <w:pPr>
              <w:ind w:right="318"/>
              <w:jc w:val="center"/>
              <w:rPr>
                <w:strike/>
                <w:sz w:val="24"/>
                <w:szCs w:val="24"/>
              </w:rPr>
            </w:pPr>
            <w:r w:rsidRPr="00F51075">
              <w:rPr>
                <w:strike/>
                <w:sz w:val="24"/>
                <w:szCs w:val="24"/>
              </w:rPr>
              <w:t>3.9</w:t>
            </w:r>
          </w:p>
        </w:tc>
        <w:tc>
          <w:tcPr>
            <w:tcW w:w="1842" w:type="dxa"/>
          </w:tcPr>
          <w:p w:rsidR="00981BF4" w:rsidRPr="00F51075" w:rsidRDefault="00981BF4" w:rsidP="0010438C">
            <w:pPr>
              <w:ind w:left="-108" w:right="-107"/>
              <w:jc w:val="center"/>
              <w:rPr>
                <w:strike/>
                <w:sz w:val="24"/>
                <w:szCs w:val="24"/>
              </w:rPr>
            </w:pPr>
          </w:p>
        </w:tc>
        <w:tc>
          <w:tcPr>
            <w:tcW w:w="1843" w:type="dxa"/>
          </w:tcPr>
          <w:p w:rsidR="00981BF4" w:rsidRPr="00F51075" w:rsidRDefault="00981BF4" w:rsidP="0010438C">
            <w:pPr>
              <w:ind w:right="318"/>
              <w:jc w:val="right"/>
              <w:rPr>
                <w:strike/>
                <w:sz w:val="24"/>
                <w:szCs w:val="24"/>
              </w:rPr>
            </w:pPr>
            <w:r w:rsidRPr="00F51075">
              <w:rPr>
                <w:strike/>
                <w:sz w:val="24"/>
                <w:szCs w:val="24"/>
              </w:rPr>
              <w:t>0.0099</w:t>
            </w:r>
          </w:p>
        </w:tc>
        <w:tc>
          <w:tcPr>
            <w:tcW w:w="1843" w:type="dxa"/>
          </w:tcPr>
          <w:p w:rsidR="00981BF4" w:rsidRPr="00F51075" w:rsidRDefault="00981BF4" w:rsidP="0010438C">
            <w:pPr>
              <w:ind w:right="318"/>
              <w:jc w:val="right"/>
              <w:rPr>
                <w:strike/>
                <w:sz w:val="24"/>
                <w:szCs w:val="24"/>
              </w:rPr>
            </w:pPr>
            <w:r w:rsidRPr="00F51075">
              <w:rPr>
                <w:strike/>
                <w:sz w:val="24"/>
                <w:szCs w:val="24"/>
              </w:rPr>
              <w:t>0.141</w:t>
            </w:r>
          </w:p>
        </w:tc>
      </w:tr>
      <w:tr w:rsidR="00F730A1" w:rsidRPr="00F51075" w:rsidTr="007D3682">
        <w:tblPrEx>
          <w:tblCellMar>
            <w:top w:w="0" w:type="dxa"/>
            <w:bottom w:w="0" w:type="dxa"/>
          </w:tblCellMar>
        </w:tblPrEx>
        <w:tc>
          <w:tcPr>
            <w:tcW w:w="1843" w:type="dxa"/>
          </w:tcPr>
          <w:p w:rsidR="00981BF4" w:rsidRPr="00F51075" w:rsidRDefault="00981BF4" w:rsidP="0010438C">
            <w:pPr>
              <w:ind w:right="318"/>
              <w:rPr>
                <w:strike/>
                <w:sz w:val="24"/>
                <w:szCs w:val="24"/>
              </w:rPr>
            </w:pPr>
            <w:r w:rsidRPr="00F51075">
              <w:rPr>
                <w:strike/>
                <w:sz w:val="24"/>
                <w:szCs w:val="24"/>
              </w:rPr>
              <w:t>Benzo(b)fluoranteno</w:t>
            </w:r>
          </w:p>
          <w:p w:rsidR="004E46B9" w:rsidRPr="00F51075" w:rsidRDefault="004E46B9" w:rsidP="0010438C">
            <w:pPr>
              <w:ind w:right="318"/>
              <w:rPr>
                <w:strike/>
                <w:sz w:val="24"/>
                <w:szCs w:val="24"/>
              </w:rPr>
            </w:pPr>
          </w:p>
        </w:tc>
        <w:tc>
          <w:tcPr>
            <w:tcW w:w="1985" w:type="dxa"/>
          </w:tcPr>
          <w:p w:rsidR="00981BF4" w:rsidRPr="00F51075" w:rsidRDefault="00981BF4" w:rsidP="0010438C">
            <w:pPr>
              <w:ind w:right="318"/>
              <w:jc w:val="center"/>
              <w:rPr>
                <w:strike/>
                <w:sz w:val="24"/>
                <w:szCs w:val="24"/>
              </w:rPr>
            </w:pPr>
            <w:r w:rsidRPr="00F51075">
              <w:rPr>
                <w:strike/>
                <w:sz w:val="24"/>
                <w:szCs w:val="24"/>
              </w:rPr>
              <w:t>2B</w:t>
            </w:r>
          </w:p>
        </w:tc>
        <w:tc>
          <w:tcPr>
            <w:tcW w:w="1843" w:type="dxa"/>
          </w:tcPr>
          <w:p w:rsidR="00981BF4" w:rsidRPr="00F51075" w:rsidRDefault="00981BF4" w:rsidP="0010438C">
            <w:pPr>
              <w:ind w:right="318"/>
              <w:jc w:val="center"/>
              <w:rPr>
                <w:strike/>
                <w:sz w:val="24"/>
                <w:szCs w:val="24"/>
              </w:rPr>
            </w:pPr>
            <w:r w:rsidRPr="00F51075">
              <w:rPr>
                <w:strike/>
                <w:sz w:val="24"/>
                <w:szCs w:val="24"/>
              </w:rPr>
              <w:t>0.39</w:t>
            </w:r>
          </w:p>
        </w:tc>
        <w:tc>
          <w:tcPr>
            <w:tcW w:w="1842" w:type="dxa"/>
          </w:tcPr>
          <w:p w:rsidR="00981BF4" w:rsidRPr="00F51075" w:rsidRDefault="00981BF4" w:rsidP="0010438C">
            <w:pPr>
              <w:ind w:left="-108" w:right="-107"/>
              <w:jc w:val="center"/>
              <w:rPr>
                <w:strike/>
                <w:sz w:val="24"/>
                <w:szCs w:val="24"/>
              </w:rPr>
            </w:pPr>
          </w:p>
        </w:tc>
        <w:tc>
          <w:tcPr>
            <w:tcW w:w="1843" w:type="dxa"/>
          </w:tcPr>
          <w:p w:rsidR="00981BF4" w:rsidRPr="00F51075" w:rsidRDefault="00981BF4" w:rsidP="0010438C">
            <w:pPr>
              <w:ind w:right="318"/>
              <w:jc w:val="right"/>
              <w:rPr>
                <w:strike/>
                <w:sz w:val="24"/>
                <w:szCs w:val="24"/>
              </w:rPr>
            </w:pPr>
            <w:r w:rsidRPr="00F51075">
              <w:rPr>
                <w:strike/>
                <w:sz w:val="24"/>
                <w:szCs w:val="24"/>
              </w:rPr>
              <w:t xml:space="preserve">13  </w:t>
            </w:r>
          </w:p>
        </w:tc>
        <w:tc>
          <w:tcPr>
            <w:tcW w:w="1843" w:type="dxa"/>
          </w:tcPr>
          <w:p w:rsidR="00981BF4" w:rsidRPr="00F51075" w:rsidRDefault="00981BF4" w:rsidP="0010438C">
            <w:pPr>
              <w:ind w:right="318"/>
              <w:jc w:val="right"/>
              <w:rPr>
                <w:strike/>
                <w:sz w:val="24"/>
                <w:szCs w:val="24"/>
              </w:rPr>
            </w:pPr>
          </w:p>
        </w:tc>
      </w:tr>
      <w:tr w:rsidR="00F730A1" w:rsidRPr="00F51075" w:rsidTr="007D3682">
        <w:tblPrEx>
          <w:tblCellMar>
            <w:top w:w="0" w:type="dxa"/>
            <w:bottom w:w="0" w:type="dxa"/>
          </w:tblCellMar>
        </w:tblPrEx>
        <w:tc>
          <w:tcPr>
            <w:tcW w:w="1843" w:type="dxa"/>
          </w:tcPr>
          <w:p w:rsidR="00981BF4" w:rsidRPr="00F51075" w:rsidRDefault="00981BF4" w:rsidP="0010438C">
            <w:pPr>
              <w:ind w:right="318"/>
              <w:rPr>
                <w:strike/>
                <w:sz w:val="24"/>
                <w:szCs w:val="24"/>
              </w:rPr>
            </w:pPr>
            <w:r w:rsidRPr="00F51075">
              <w:rPr>
                <w:strike/>
                <w:sz w:val="24"/>
                <w:szCs w:val="24"/>
              </w:rPr>
              <w:t>Benzo(j)fluoranteno</w:t>
            </w:r>
          </w:p>
        </w:tc>
        <w:tc>
          <w:tcPr>
            <w:tcW w:w="1985" w:type="dxa"/>
          </w:tcPr>
          <w:p w:rsidR="00981BF4" w:rsidRPr="00F51075" w:rsidRDefault="00981BF4" w:rsidP="0010438C">
            <w:pPr>
              <w:ind w:right="318"/>
              <w:jc w:val="center"/>
              <w:rPr>
                <w:strike/>
                <w:sz w:val="24"/>
                <w:szCs w:val="24"/>
              </w:rPr>
            </w:pPr>
            <w:r w:rsidRPr="00F51075">
              <w:rPr>
                <w:strike/>
                <w:sz w:val="24"/>
                <w:szCs w:val="24"/>
              </w:rPr>
              <w:t>2B</w:t>
            </w:r>
          </w:p>
        </w:tc>
        <w:tc>
          <w:tcPr>
            <w:tcW w:w="1843" w:type="dxa"/>
          </w:tcPr>
          <w:p w:rsidR="00981BF4" w:rsidRPr="00F51075" w:rsidRDefault="00981BF4" w:rsidP="0010438C">
            <w:pPr>
              <w:ind w:right="318"/>
              <w:jc w:val="center"/>
              <w:rPr>
                <w:strike/>
                <w:sz w:val="24"/>
                <w:szCs w:val="24"/>
              </w:rPr>
            </w:pPr>
            <w:r w:rsidRPr="00F51075">
              <w:rPr>
                <w:strike/>
                <w:sz w:val="24"/>
                <w:szCs w:val="24"/>
              </w:rPr>
              <w:t>0.39</w:t>
            </w:r>
          </w:p>
        </w:tc>
        <w:tc>
          <w:tcPr>
            <w:tcW w:w="1842" w:type="dxa"/>
          </w:tcPr>
          <w:p w:rsidR="00981BF4" w:rsidRPr="00F51075" w:rsidRDefault="00981BF4" w:rsidP="0010438C">
            <w:pPr>
              <w:ind w:left="-108" w:right="-107"/>
              <w:jc w:val="center"/>
              <w:rPr>
                <w:strike/>
                <w:sz w:val="24"/>
                <w:szCs w:val="24"/>
              </w:rPr>
            </w:pPr>
          </w:p>
        </w:tc>
        <w:tc>
          <w:tcPr>
            <w:tcW w:w="1843" w:type="dxa"/>
          </w:tcPr>
          <w:p w:rsidR="00981BF4" w:rsidRPr="00F51075" w:rsidRDefault="00981BF4" w:rsidP="0010438C">
            <w:pPr>
              <w:ind w:right="318"/>
              <w:jc w:val="right"/>
              <w:rPr>
                <w:strike/>
                <w:sz w:val="24"/>
                <w:szCs w:val="24"/>
              </w:rPr>
            </w:pPr>
            <w:r w:rsidRPr="00F51075">
              <w:rPr>
                <w:strike/>
                <w:sz w:val="24"/>
                <w:szCs w:val="24"/>
              </w:rPr>
              <w:t xml:space="preserve">0.00135 </w:t>
            </w:r>
          </w:p>
        </w:tc>
        <w:tc>
          <w:tcPr>
            <w:tcW w:w="1843" w:type="dxa"/>
          </w:tcPr>
          <w:p w:rsidR="00981BF4" w:rsidRPr="00F51075" w:rsidRDefault="00981BF4" w:rsidP="0010438C">
            <w:pPr>
              <w:ind w:right="318"/>
              <w:jc w:val="right"/>
              <w:rPr>
                <w:strike/>
                <w:sz w:val="24"/>
                <w:szCs w:val="24"/>
              </w:rPr>
            </w:pPr>
          </w:p>
        </w:tc>
      </w:tr>
      <w:tr w:rsidR="00F730A1" w:rsidRPr="00F51075" w:rsidTr="007D3682">
        <w:tblPrEx>
          <w:tblCellMar>
            <w:top w:w="0" w:type="dxa"/>
            <w:bottom w:w="0" w:type="dxa"/>
          </w:tblCellMar>
        </w:tblPrEx>
        <w:tc>
          <w:tcPr>
            <w:tcW w:w="1843" w:type="dxa"/>
          </w:tcPr>
          <w:p w:rsidR="00981BF4" w:rsidRPr="00F51075" w:rsidRDefault="00981BF4" w:rsidP="0010438C">
            <w:pPr>
              <w:ind w:right="318"/>
              <w:rPr>
                <w:strike/>
                <w:sz w:val="24"/>
                <w:szCs w:val="24"/>
              </w:rPr>
            </w:pPr>
            <w:r w:rsidRPr="00F51075">
              <w:rPr>
                <w:strike/>
                <w:sz w:val="24"/>
                <w:szCs w:val="24"/>
              </w:rPr>
              <w:t>Benz(k)fluorantheno</w:t>
            </w:r>
          </w:p>
        </w:tc>
        <w:tc>
          <w:tcPr>
            <w:tcW w:w="1985" w:type="dxa"/>
          </w:tcPr>
          <w:p w:rsidR="00981BF4" w:rsidRPr="00F51075" w:rsidRDefault="00981BF4" w:rsidP="0010438C">
            <w:pPr>
              <w:ind w:right="318"/>
              <w:jc w:val="center"/>
              <w:rPr>
                <w:strike/>
                <w:sz w:val="24"/>
                <w:szCs w:val="24"/>
              </w:rPr>
            </w:pPr>
            <w:r w:rsidRPr="00F51075">
              <w:rPr>
                <w:strike/>
                <w:sz w:val="24"/>
                <w:szCs w:val="24"/>
              </w:rPr>
              <w:t>2B</w:t>
            </w:r>
          </w:p>
        </w:tc>
        <w:tc>
          <w:tcPr>
            <w:tcW w:w="1843" w:type="dxa"/>
          </w:tcPr>
          <w:p w:rsidR="00981BF4" w:rsidRPr="00F51075" w:rsidRDefault="00981BF4" w:rsidP="0010438C">
            <w:pPr>
              <w:ind w:right="318"/>
              <w:jc w:val="center"/>
              <w:rPr>
                <w:strike/>
                <w:sz w:val="24"/>
                <w:szCs w:val="24"/>
              </w:rPr>
            </w:pPr>
            <w:r w:rsidRPr="00F51075">
              <w:rPr>
                <w:strike/>
                <w:sz w:val="24"/>
                <w:szCs w:val="24"/>
              </w:rPr>
              <w:t>0.39</w:t>
            </w:r>
          </w:p>
        </w:tc>
        <w:tc>
          <w:tcPr>
            <w:tcW w:w="1842" w:type="dxa"/>
          </w:tcPr>
          <w:p w:rsidR="00981BF4" w:rsidRPr="00F51075" w:rsidRDefault="00981BF4" w:rsidP="0010438C">
            <w:pPr>
              <w:ind w:left="-108" w:right="-107"/>
              <w:jc w:val="center"/>
              <w:rPr>
                <w:strike/>
                <w:sz w:val="24"/>
                <w:szCs w:val="24"/>
              </w:rPr>
            </w:pPr>
          </w:p>
        </w:tc>
        <w:tc>
          <w:tcPr>
            <w:tcW w:w="1843" w:type="dxa"/>
          </w:tcPr>
          <w:p w:rsidR="00981BF4" w:rsidRPr="00F51075" w:rsidRDefault="00981BF4" w:rsidP="0010438C">
            <w:pPr>
              <w:ind w:right="318"/>
              <w:jc w:val="right"/>
              <w:rPr>
                <w:strike/>
                <w:sz w:val="24"/>
                <w:szCs w:val="24"/>
              </w:rPr>
            </w:pPr>
            <w:r w:rsidRPr="00F51075">
              <w:rPr>
                <w:strike/>
                <w:sz w:val="24"/>
                <w:szCs w:val="24"/>
              </w:rPr>
              <w:t xml:space="preserve">0.009 </w:t>
            </w:r>
          </w:p>
        </w:tc>
        <w:tc>
          <w:tcPr>
            <w:tcW w:w="1843" w:type="dxa"/>
          </w:tcPr>
          <w:p w:rsidR="00981BF4" w:rsidRPr="00F51075" w:rsidRDefault="00981BF4" w:rsidP="0010438C">
            <w:pPr>
              <w:ind w:right="318"/>
              <w:jc w:val="right"/>
              <w:rPr>
                <w:strike/>
                <w:sz w:val="24"/>
                <w:szCs w:val="24"/>
              </w:rPr>
            </w:pPr>
          </w:p>
        </w:tc>
      </w:tr>
      <w:tr w:rsidR="00F730A1" w:rsidRPr="00F51075" w:rsidTr="007D3682">
        <w:tblPrEx>
          <w:tblCellMar>
            <w:top w:w="0" w:type="dxa"/>
            <w:bottom w:w="0" w:type="dxa"/>
          </w:tblCellMar>
        </w:tblPrEx>
        <w:tc>
          <w:tcPr>
            <w:tcW w:w="1843" w:type="dxa"/>
          </w:tcPr>
          <w:p w:rsidR="00981BF4" w:rsidRPr="00F51075" w:rsidRDefault="00981BF4" w:rsidP="0010438C">
            <w:pPr>
              <w:pStyle w:val="Ttulo6"/>
              <w:ind w:right="318"/>
              <w:rPr>
                <w:strike/>
                <w:sz w:val="24"/>
                <w:szCs w:val="24"/>
              </w:rPr>
            </w:pPr>
            <w:r w:rsidRPr="00F51075">
              <w:rPr>
                <w:strike/>
                <w:sz w:val="24"/>
                <w:szCs w:val="24"/>
              </w:rPr>
              <w:t xml:space="preserve">Berílio   </w:t>
            </w:r>
          </w:p>
        </w:tc>
        <w:tc>
          <w:tcPr>
            <w:tcW w:w="1985" w:type="dxa"/>
          </w:tcPr>
          <w:p w:rsidR="00981BF4" w:rsidRPr="00F51075" w:rsidRDefault="00981BF4" w:rsidP="0010438C">
            <w:pPr>
              <w:ind w:right="318"/>
              <w:jc w:val="center"/>
              <w:rPr>
                <w:strike/>
                <w:sz w:val="24"/>
                <w:szCs w:val="24"/>
              </w:rPr>
            </w:pPr>
            <w:r w:rsidRPr="00F51075">
              <w:rPr>
                <w:strike/>
                <w:sz w:val="24"/>
                <w:szCs w:val="24"/>
              </w:rPr>
              <w:t>1</w:t>
            </w:r>
          </w:p>
        </w:tc>
        <w:tc>
          <w:tcPr>
            <w:tcW w:w="1843" w:type="dxa"/>
          </w:tcPr>
          <w:p w:rsidR="00981BF4" w:rsidRPr="00F51075" w:rsidRDefault="00981BF4" w:rsidP="0010438C">
            <w:pPr>
              <w:ind w:right="318"/>
              <w:jc w:val="center"/>
              <w:rPr>
                <w:strike/>
                <w:sz w:val="24"/>
                <w:szCs w:val="24"/>
              </w:rPr>
            </w:pPr>
            <w:r w:rsidRPr="00F51075">
              <w:rPr>
                <w:strike/>
                <w:sz w:val="24"/>
                <w:szCs w:val="24"/>
              </w:rPr>
              <w:t>8.4</w:t>
            </w:r>
          </w:p>
        </w:tc>
        <w:tc>
          <w:tcPr>
            <w:tcW w:w="1842" w:type="dxa"/>
          </w:tcPr>
          <w:p w:rsidR="00981BF4" w:rsidRPr="00F51075" w:rsidRDefault="00981BF4" w:rsidP="0010438C">
            <w:pPr>
              <w:ind w:left="-108" w:right="-107"/>
              <w:jc w:val="center"/>
              <w:rPr>
                <w:strike/>
                <w:sz w:val="24"/>
                <w:szCs w:val="24"/>
              </w:rPr>
            </w:pPr>
          </w:p>
        </w:tc>
        <w:tc>
          <w:tcPr>
            <w:tcW w:w="1843" w:type="dxa"/>
          </w:tcPr>
          <w:p w:rsidR="00981BF4" w:rsidRPr="00F51075" w:rsidRDefault="00981BF4" w:rsidP="0010438C">
            <w:pPr>
              <w:ind w:right="318"/>
              <w:jc w:val="right"/>
              <w:rPr>
                <w:strike/>
                <w:sz w:val="24"/>
                <w:szCs w:val="24"/>
              </w:rPr>
            </w:pPr>
            <w:r w:rsidRPr="00F51075">
              <w:rPr>
                <w:strike/>
                <w:sz w:val="24"/>
                <w:szCs w:val="24"/>
              </w:rPr>
              <w:t xml:space="preserve">0.00025  </w:t>
            </w:r>
          </w:p>
        </w:tc>
        <w:tc>
          <w:tcPr>
            <w:tcW w:w="1843" w:type="dxa"/>
          </w:tcPr>
          <w:p w:rsidR="00981BF4" w:rsidRPr="00F51075" w:rsidRDefault="00981BF4" w:rsidP="0010438C">
            <w:pPr>
              <w:ind w:right="318"/>
              <w:jc w:val="right"/>
              <w:rPr>
                <w:strike/>
                <w:sz w:val="24"/>
                <w:szCs w:val="24"/>
              </w:rPr>
            </w:pPr>
          </w:p>
        </w:tc>
      </w:tr>
      <w:tr w:rsidR="00F730A1" w:rsidRPr="00F51075" w:rsidTr="007D3682">
        <w:tblPrEx>
          <w:tblCellMar>
            <w:top w:w="0" w:type="dxa"/>
            <w:bottom w:w="0" w:type="dxa"/>
          </w:tblCellMar>
        </w:tblPrEx>
        <w:tc>
          <w:tcPr>
            <w:tcW w:w="1843" w:type="dxa"/>
          </w:tcPr>
          <w:p w:rsidR="00981BF4" w:rsidRPr="00F51075" w:rsidRDefault="00981BF4" w:rsidP="0010438C">
            <w:pPr>
              <w:ind w:right="318"/>
              <w:rPr>
                <w:strike/>
                <w:sz w:val="24"/>
                <w:szCs w:val="24"/>
              </w:rPr>
            </w:pPr>
            <w:r w:rsidRPr="00F51075">
              <w:rPr>
                <w:strike/>
                <w:sz w:val="24"/>
                <w:szCs w:val="24"/>
              </w:rPr>
              <w:t>Butiraldeído</w:t>
            </w:r>
          </w:p>
        </w:tc>
        <w:tc>
          <w:tcPr>
            <w:tcW w:w="1985" w:type="dxa"/>
          </w:tcPr>
          <w:p w:rsidR="00981BF4" w:rsidRPr="00F51075" w:rsidRDefault="00981BF4" w:rsidP="0010438C">
            <w:pPr>
              <w:ind w:right="318"/>
              <w:jc w:val="center"/>
              <w:rPr>
                <w:strike/>
                <w:sz w:val="24"/>
                <w:szCs w:val="24"/>
              </w:rPr>
            </w:pPr>
          </w:p>
        </w:tc>
        <w:tc>
          <w:tcPr>
            <w:tcW w:w="1843" w:type="dxa"/>
          </w:tcPr>
          <w:p w:rsidR="00981BF4" w:rsidRPr="00F51075" w:rsidRDefault="00981BF4" w:rsidP="0010438C">
            <w:pPr>
              <w:ind w:right="318"/>
              <w:jc w:val="center"/>
              <w:rPr>
                <w:strike/>
                <w:sz w:val="24"/>
                <w:szCs w:val="24"/>
              </w:rPr>
            </w:pPr>
          </w:p>
        </w:tc>
        <w:tc>
          <w:tcPr>
            <w:tcW w:w="1842" w:type="dxa"/>
          </w:tcPr>
          <w:p w:rsidR="00981BF4" w:rsidRPr="00F51075" w:rsidRDefault="00981BF4" w:rsidP="0010438C">
            <w:pPr>
              <w:ind w:left="-108" w:right="-107"/>
              <w:jc w:val="center"/>
              <w:rPr>
                <w:strike/>
                <w:sz w:val="24"/>
                <w:szCs w:val="24"/>
              </w:rPr>
            </w:pPr>
          </w:p>
        </w:tc>
        <w:tc>
          <w:tcPr>
            <w:tcW w:w="1843" w:type="dxa"/>
          </w:tcPr>
          <w:p w:rsidR="00981BF4" w:rsidRPr="00F51075" w:rsidRDefault="00981BF4" w:rsidP="0010438C">
            <w:pPr>
              <w:ind w:right="318"/>
              <w:jc w:val="right"/>
              <w:rPr>
                <w:strike/>
                <w:sz w:val="24"/>
                <w:szCs w:val="24"/>
              </w:rPr>
            </w:pPr>
            <w:r w:rsidRPr="00F51075">
              <w:rPr>
                <w:strike/>
                <w:sz w:val="24"/>
                <w:szCs w:val="24"/>
              </w:rPr>
              <w:t xml:space="preserve">32.4 </w:t>
            </w:r>
          </w:p>
        </w:tc>
        <w:tc>
          <w:tcPr>
            <w:tcW w:w="1843" w:type="dxa"/>
          </w:tcPr>
          <w:p w:rsidR="00981BF4" w:rsidRPr="00F51075" w:rsidRDefault="00981BF4" w:rsidP="0010438C">
            <w:pPr>
              <w:ind w:right="318"/>
              <w:jc w:val="right"/>
              <w:rPr>
                <w:strike/>
                <w:sz w:val="24"/>
                <w:szCs w:val="24"/>
              </w:rPr>
            </w:pPr>
            <w:r w:rsidRPr="00F51075">
              <w:rPr>
                <w:strike/>
                <w:sz w:val="24"/>
                <w:szCs w:val="24"/>
              </w:rPr>
              <w:t xml:space="preserve">88.2 </w:t>
            </w:r>
          </w:p>
        </w:tc>
      </w:tr>
      <w:tr w:rsidR="00F730A1" w:rsidRPr="00F51075" w:rsidTr="007D3682">
        <w:tblPrEx>
          <w:tblCellMar>
            <w:top w:w="0" w:type="dxa"/>
            <w:bottom w:w="0" w:type="dxa"/>
          </w:tblCellMar>
        </w:tblPrEx>
        <w:tc>
          <w:tcPr>
            <w:tcW w:w="1843" w:type="dxa"/>
          </w:tcPr>
          <w:p w:rsidR="00981BF4" w:rsidRPr="00F51075" w:rsidRDefault="00981BF4" w:rsidP="0010438C">
            <w:pPr>
              <w:pStyle w:val="Ttulo6"/>
              <w:ind w:right="318"/>
              <w:rPr>
                <w:strike/>
                <w:sz w:val="24"/>
                <w:szCs w:val="24"/>
              </w:rPr>
            </w:pPr>
            <w:r w:rsidRPr="00F51075">
              <w:rPr>
                <w:strike/>
                <w:sz w:val="24"/>
                <w:szCs w:val="24"/>
              </w:rPr>
              <w:t>Cádmio</w:t>
            </w:r>
          </w:p>
        </w:tc>
        <w:tc>
          <w:tcPr>
            <w:tcW w:w="1985" w:type="dxa"/>
          </w:tcPr>
          <w:p w:rsidR="00981BF4" w:rsidRPr="00F51075" w:rsidRDefault="00981BF4" w:rsidP="0010438C">
            <w:pPr>
              <w:ind w:right="318"/>
              <w:jc w:val="center"/>
              <w:rPr>
                <w:strike/>
                <w:sz w:val="24"/>
                <w:szCs w:val="24"/>
              </w:rPr>
            </w:pPr>
            <w:r w:rsidRPr="00F51075">
              <w:rPr>
                <w:strike/>
                <w:sz w:val="24"/>
                <w:szCs w:val="24"/>
              </w:rPr>
              <w:t>1</w:t>
            </w:r>
          </w:p>
        </w:tc>
        <w:tc>
          <w:tcPr>
            <w:tcW w:w="1843" w:type="dxa"/>
          </w:tcPr>
          <w:p w:rsidR="00981BF4" w:rsidRPr="00F51075" w:rsidRDefault="00981BF4" w:rsidP="0010438C">
            <w:pPr>
              <w:ind w:right="318"/>
              <w:jc w:val="center"/>
              <w:rPr>
                <w:strike/>
                <w:sz w:val="24"/>
                <w:szCs w:val="24"/>
              </w:rPr>
            </w:pPr>
            <w:r w:rsidRPr="00F51075">
              <w:rPr>
                <w:strike/>
                <w:sz w:val="24"/>
                <w:szCs w:val="24"/>
              </w:rPr>
              <w:t>15</w:t>
            </w:r>
          </w:p>
        </w:tc>
        <w:tc>
          <w:tcPr>
            <w:tcW w:w="1842" w:type="dxa"/>
          </w:tcPr>
          <w:p w:rsidR="00981BF4" w:rsidRPr="00F51075" w:rsidRDefault="00981BF4" w:rsidP="0010438C">
            <w:pPr>
              <w:ind w:left="-108" w:right="-107"/>
              <w:jc w:val="center"/>
              <w:rPr>
                <w:strike/>
                <w:sz w:val="24"/>
                <w:szCs w:val="24"/>
              </w:rPr>
            </w:pPr>
            <w:r w:rsidRPr="00F51075">
              <w:rPr>
                <w:strike/>
                <w:sz w:val="24"/>
                <w:szCs w:val="24"/>
              </w:rPr>
              <w:t>sistema renal</w:t>
            </w:r>
          </w:p>
          <w:p w:rsidR="00981BF4" w:rsidRPr="00F51075" w:rsidRDefault="00981BF4" w:rsidP="0010438C">
            <w:pPr>
              <w:ind w:left="-108" w:right="-107"/>
              <w:jc w:val="center"/>
              <w:rPr>
                <w:strike/>
                <w:sz w:val="24"/>
                <w:szCs w:val="24"/>
              </w:rPr>
            </w:pPr>
            <w:r w:rsidRPr="00F51075">
              <w:rPr>
                <w:strike/>
                <w:sz w:val="24"/>
                <w:szCs w:val="24"/>
              </w:rPr>
              <w:t>sistema respiratório</w:t>
            </w:r>
          </w:p>
        </w:tc>
        <w:tc>
          <w:tcPr>
            <w:tcW w:w="1843" w:type="dxa"/>
          </w:tcPr>
          <w:p w:rsidR="00981BF4" w:rsidRPr="00F51075" w:rsidRDefault="00981BF4" w:rsidP="0010438C">
            <w:pPr>
              <w:ind w:right="318"/>
              <w:jc w:val="right"/>
              <w:rPr>
                <w:strike/>
                <w:sz w:val="24"/>
                <w:szCs w:val="24"/>
              </w:rPr>
            </w:pPr>
            <w:r w:rsidRPr="00F51075">
              <w:rPr>
                <w:strike/>
                <w:sz w:val="24"/>
                <w:szCs w:val="24"/>
              </w:rPr>
              <w:t xml:space="preserve">0.103 </w:t>
            </w:r>
          </w:p>
        </w:tc>
        <w:tc>
          <w:tcPr>
            <w:tcW w:w="1843" w:type="dxa"/>
          </w:tcPr>
          <w:p w:rsidR="00981BF4" w:rsidRPr="00F51075" w:rsidRDefault="00981BF4" w:rsidP="0010438C">
            <w:pPr>
              <w:ind w:right="318"/>
              <w:jc w:val="right"/>
              <w:rPr>
                <w:strike/>
                <w:sz w:val="24"/>
                <w:szCs w:val="24"/>
              </w:rPr>
            </w:pPr>
            <w:r w:rsidRPr="00F51075">
              <w:rPr>
                <w:strike/>
                <w:sz w:val="24"/>
                <w:szCs w:val="24"/>
              </w:rPr>
              <w:t xml:space="preserve">0.736 </w:t>
            </w:r>
          </w:p>
        </w:tc>
      </w:tr>
      <w:tr w:rsidR="00F730A1" w:rsidRPr="00F51075" w:rsidTr="007D3682">
        <w:tblPrEx>
          <w:tblCellMar>
            <w:top w:w="0" w:type="dxa"/>
            <w:bottom w:w="0" w:type="dxa"/>
          </w:tblCellMar>
        </w:tblPrEx>
        <w:tc>
          <w:tcPr>
            <w:tcW w:w="1843" w:type="dxa"/>
          </w:tcPr>
          <w:p w:rsidR="00981BF4" w:rsidRPr="00F51075" w:rsidRDefault="00981BF4" w:rsidP="0010438C">
            <w:pPr>
              <w:ind w:right="318"/>
              <w:rPr>
                <w:strike/>
                <w:sz w:val="24"/>
                <w:szCs w:val="24"/>
              </w:rPr>
            </w:pPr>
            <w:r w:rsidRPr="00F51075">
              <w:rPr>
                <w:strike/>
                <w:sz w:val="24"/>
                <w:szCs w:val="24"/>
              </w:rPr>
              <w:t>Monóxido de Carbono</w:t>
            </w:r>
          </w:p>
        </w:tc>
        <w:tc>
          <w:tcPr>
            <w:tcW w:w="1985" w:type="dxa"/>
          </w:tcPr>
          <w:p w:rsidR="00981BF4" w:rsidRPr="00F51075" w:rsidRDefault="00981BF4" w:rsidP="0010438C">
            <w:pPr>
              <w:ind w:right="318"/>
              <w:jc w:val="center"/>
              <w:rPr>
                <w:strike/>
                <w:sz w:val="24"/>
                <w:szCs w:val="24"/>
              </w:rPr>
            </w:pPr>
          </w:p>
        </w:tc>
        <w:tc>
          <w:tcPr>
            <w:tcW w:w="1843" w:type="dxa"/>
          </w:tcPr>
          <w:p w:rsidR="00981BF4" w:rsidRPr="00F51075" w:rsidRDefault="00981BF4" w:rsidP="0010438C">
            <w:pPr>
              <w:ind w:right="318"/>
              <w:jc w:val="center"/>
              <w:rPr>
                <w:strike/>
                <w:sz w:val="24"/>
                <w:szCs w:val="24"/>
              </w:rPr>
            </w:pPr>
          </w:p>
        </w:tc>
        <w:tc>
          <w:tcPr>
            <w:tcW w:w="1842" w:type="dxa"/>
          </w:tcPr>
          <w:p w:rsidR="00981BF4" w:rsidRPr="00F51075" w:rsidRDefault="00981BF4" w:rsidP="0010438C">
            <w:pPr>
              <w:ind w:right="-107"/>
              <w:jc w:val="center"/>
              <w:rPr>
                <w:strike/>
                <w:sz w:val="24"/>
                <w:szCs w:val="24"/>
              </w:rPr>
            </w:pPr>
            <w:r w:rsidRPr="00F51075">
              <w:rPr>
                <w:strike/>
                <w:sz w:val="24"/>
                <w:szCs w:val="24"/>
              </w:rPr>
              <w:t>sistema cardiovascular</w:t>
            </w:r>
          </w:p>
        </w:tc>
        <w:tc>
          <w:tcPr>
            <w:tcW w:w="1843" w:type="dxa"/>
          </w:tcPr>
          <w:p w:rsidR="00981BF4" w:rsidRPr="00F51075" w:rsidRDefault="00981BF4" w:rsidP="0010438C">
            <w:pPr>
              <w:ind w:right="318"/>
              <w:jc w:val="right"/>
              <w:rPr>
                <w:strike/>
                <w:sz w:val="24"/>
                <w:szCs w:val="24"/>
              </w:rPr>
            </w:pPr>
            <w:r w:rsidRPr="00F51075">
              <w:rPr>
                <w:strike/>
                <w:sz w:val="24"/>
                <w:szCs w:val="24"/>
              </w:rPr>
              <w:t xml:space="preserve">13,609 </w:t>
            </w:r>
          </w:p>
        </w:tc>
        <w:tc>
          <w:tcPr>
            <w:tcW w:w="1843" w:type="dxa"/>
          </w:tcPr>
          <w:p w:rsidR="00981BF4" w:rsidRPr="00F51075" w:rsidRDefault="00981BF4" w:rsidP="0010438C">
            <w:pPr>
              <w:ind w:right="318"/>
              <w:jc w:val="right"/>
              <w:rPr>
                <w:strike/>
                <w:sz w:val="24"/>
                <w:szCs w:val="24"/>
              </w:rPr>
            </w:pPr>
            <w:r w:rsidRPr="00F51075">
              <w:rPr>
                <w:strike/>
                <w:sz w:val="24"/>
                <w:szCs w:val="24"/>
              </w:rPr>
              <w:t xml:space="preserve">42,451 </w:t>
            </w:r>
          </w:p>
        </w:tc>
      </w:tr>
      <w:tr w:rsidR="00F730A1" w:rsidRPr="00F51075" w:rsidTr="007D3682">
        <w:tblPrEx>
          <w:tblCellMar>
            <w:top w:w="0" w:type="dxa"/>
            <w:bottom w:w="0" w:type="dxa"/>
          </w:tblCellMar>
        </w:tblPrEx>
        <w:tc>
          <w:tcPr>
            <w:tcW w:w="1843" w:type="dxa"/>
          </w:tcPr>
          <w:p w:rsidR="00981BF4" w:rsidRPr="00F51075" w:rsidRDefault="00981BF4" w:rsidP="0010438C">
            <w:pPr>
              <w:ind w:right="318"/>
              <w:rPr>
                <w:strike/>
                <w:sz w:val="24"/>
                <w:szCs w:val="24"/>
              </w:rPr>
            </w:pPr>
            <w:r w:rsidRPr="00F51075">
              <w:rPr>
                <w:strike/>
                <w:sz w:val="24"/>
                <w:szCs w:val="24"/>
              </w:rPr>
              <w:t>Catecol</w:t>
            </w:r>
          </w:p>
        </w:tc>
        <w:tc>
          <w:tcPr>
            <w:tcW w:w="1985" w:type="dxa"/>
          </w:tcPr>
          <w:p w:rsidR="00981BF4" w:rsidRPr="00F51075" w:rsidRDefault="00981BF4" w:rsidP="0010438C">
            <w:pPr>
              <w:ind w:right="318"/>
              <w:jc w:val="center"/>
              <w:rPr>
                <w:strike/>
                <w:sz w:val="24"/>
                <w:szCs w:val="24"/>
              </w:rPr>
            </w:pPr>
            <w:r w:rsidRPr="00F51075">
              <w:rPr>
                <w:strike/>
                <w:sz w:val="24"/>
                <w:szCs w:val="24"/>
              </w:rPr>
              <w:t>2B</w:t>
            </w:r>
          </w:p>
        </w:tc>
        <w:tc>
          <w:tcPr>
            <w:tcW w:w="1843" w:type="dxa"/>
          </w:tcPr>
          <w:p w:rsidR="00981BF4" w:rsidRPr="00F51075" w:rsidRDefault="00981BF4" w:rsidP="0010438C">
            <w:pPr>
              <w:ind w:right="318"/>
              <w:jc w:val="center"/>
              <w:rPr>
                <w:strike/>
                <w:sz w:val="24"/>
                <w:szCs w:val="24"/>
              </w:rPr>
            </w:pPr>
          </w:p>
        </w:tc>
        <w:tc>
          <w:tcPr>
            <w:tcW w:w="1842" w:type="dxa"/>
          </w:tcPr>
          <w:p w:rsidR="00981BF4" w:rsidRPr="00F51075" w:rsidRDefault="00981BF4" w:rsidP="0010438C">
            <w:pPr>
              <w:ind w:left="-108" w:right="-107"/>
              <w:jc w:val="center"/>
              <w:rPr>
                <w:strike/>
                <w:sz w:val="24"/>
                <w:szCs w:val="24"/>
              </w:rPr>
            </w:pPr>
          </w:p>
        </w:tc>
        <w:tc>
          <w:tcPr>
            <w:tcW w:w="1843" w:type="dxa"/>
          </w:tcPr>
          <w:p w:rsidR="00981BF4" w:rsidRPr="00F51075" w:rsidRDefault="00981BF4" w:rsidP="0010438C">
            <w:pPr>
              <w:ind w:right="318"/>
              <w:jc w:val="right"/>
              <w:rPr>
                <w:strike/>
                <w:sz w:val="24"/>
                <w:szCs w:val="24"/>
              </w:rPr>
            </w:pPr>
            <w:r w:rsidRPr="00F51075">
              <w:rPr>
                <w:strike/>
                <w:sz w:val="24"/>
                <w:szCs w:val="24"/>
              </w:rPr>
              <w:t>88.2</w:t>
            </w:r>
          </w:p>
        </w:tc>
        <w:tc>
          <w:tcPr>
            <w:tcW w:w="1843" w:type="dxa"/>
          </w:tcPr>
          <w:p w:rsidR="00981BF4" w:rsidRPr="00F51075" w:rsidRDefault="00981BF4" w:rsidP="0010438C">
            <w:pPr>
              <w:ind w:right="318"/>
              <w:jc w:val="right"/>
              <w:rPr>
                <w:strike/>
                <w:sz w:val="24"/>
                <w:szCs w:val="24"/>
              </w:rPr>
            </w:pPr>
            <w:r w:rsidRPr="00F51075">
              <w:rPr>
                <w:strike/>
                <w:sz w:val="24"/>
                <w:szCs w:val="24"/>
              </w:rPr>
              <w:t>164.9</w:t>
            </w:r>
          </w:p>
        </w:tc>
      </w:tr>
      <w:tr w:rsidR="00F730A1" w:rsidRPr="00F51075" w:rsidTr="007D3682">
        <w:tblPrEx>
          <w:tblCellMar>
            <w:top w:w="0" w:type="dxa"/>
            <w:bottom w:w="0" w:type="dxa"/>
          </w:tblCellMar>
        </w:tblPrEx>
        <w:tc>
          <w:tcPr>
            <w:tcW w:w="1843" w:type="dxa"/>
          </w:tcPr>
          <w:p w:rsidR="00981BF4" w:rsidRPr="00F51075" w:rsidRDefault="00981BF4" w:rsidP="0010438C">
            <w:pPr>
              <w:ind w:right="318"/>
              <w:rPr>
                <w:b/>
                <w:bCs/>
                <w:strike/>
                <w:sz w:val="24"/>
                <w:szCs w:val="24"/>
              </w:rPr>
            </w:pPr>
            <w:r w:rsidRPr="00F51075">
              <w:rPr>
                <w:b/>
                <w:bCs/>
                <w:strike/>
                <w:sz w:val="24"/>
                <w:szCs w:val="24"/>
              </w:rPr>
              <w:t>Dioxinas Policloradas e Furanos Policlorados</w:t>
            </w:r>
          </w:p>
        </w:tc>
        <w:tc>
          <w:tcPr>
            <w:tcW w:w="1985" w:type="dxa"/>
          </w:tcPr>
          <w:p w:rsidR="00981BF4" w:rsidRPr="00F51075" w:rsidRDefault="00981BF4" w:rsidP="0010438C">
            <w:pPr>
              <w:ind w:right="318"/>
              <w:jc w:val="center"/>
              <w:rPr>
                <w:strike/>
                <w:sz w:val="24"/>
                <w:szCs w:val="24"/>
              </w:rPr>
            </w:pPr>
            <w:r w:rsidRPr="00F51075">
              <w:rPr>
                <w:strike/>
                <w:sz w:val="24"/>
                <w:szCs w:val="24"/>
              </w:rPr>
              <w:t>1</w:t>
            </w:r>
          </w:p>
        </w:tc>
        <w:tc>
          <w:tcPr>
            <w:tcW w:w="1843" w:type="dxa"/>
          </w:tcPr>
          <w:p w:rsidR="00981BF4" w:rsidRPr="00F51075" w:rsidRDefault="00981BF4" w:rsidP="0010438C">
            <w:pPr>
              <w:ind w:right="318"/>
              <w:jc w:val="center"/>
              <w:rPr>
                <w:strike/>
                <w:sz w:val="24"/>
                <w:szCs w:val="24"/>
              </w:rPr>
            </w:pPr>
            <w:r w:rsidRPr="00F51075">
              <w:rPr>
                <w:strike/>
                <w:sz w:val="24"/>
                <w:szCs w:val="24"/>
              </w:rPr>
              <w:t>1.3E5</w:t>
            </w:r>
          </w:p>
        </w:tc>
        <w:tc>
          <w:tcPr>
            <w:tcW w:w="1842" w:type="dxa"/>
          </w:tcPr>
          <w:p w:rsidR="00981BF4" w:rsidRPr="00F51075" w:rsidRDefault="00981BF4" w:rsidP="0010438C">
            <w:pPr>
              <w:ind w:left="-108" w:right="-107"/>
              <w:jc w:val="center"/>
              <w:rPr>
                <w:strike/>
                <w:sz w:val="24"/>
                <w:szCs w:val="24"/>
              </w:rPr>
            </w:pPr>
            <w:r w:rsidRPr="00F51075">
              <w:rPr>
                <w:strike/>
                <w:sz w:val="24"/>
                <w:szCs w:val="24"/>
              </w:rPr>
              <w:t>desenvolvimento do feto</w:t>
            </w:r>
          </w:p>
          <w:p w:rsidR="00981BF4" w:rsidRPr="00F51075" w:rsidRDefault="00981BF4" w:rsidP="0010438C">
            <w:pPr>
              <w:ind w:left="-108" w:right="-107"/>
              <w:jc w:val="center"/>
              <w:rPr>
                <w:strike/>
                <w:sz w:val="24"/>
                <w:szCs w:val="24"/>
              </w:rPr>
            </w:pPr>
            <w:r w:rsidRPr="00F51075">
              <w:rPr>
                <w:strike/>
                <w:sz w:val="24"/>
                <w:szCs w:val="24"/>
              </w:rPr>
              <w:t>sistema imunológico</w:t>
            </w:r>
          </w:p>
          <w:p w:rsidR="00981BF4" w:rsidRPr="00F51075" w:rsidRDefault="00981BF4" w:rsidP="0010438C">
            <w:pPr>
              <w:pStyle w:val="Textoembloco"/>
              <w:ind w:right="-107"/>
              <w:rPr>
                <w:strike/>
                <w:sz w:val="24"/>
                <w:szCs w:val="24"/>
              </w:rPr>
            </w:pPr>
            <w:r w:rsidRPr="00F51075">
              <w:rPr>
                <w:strike/>
                <w:sz w:val="24"/>
                <w:szCs w:val="24"/>
              </w:rPr>
              <w:t>sistema respiratório sistema endócrino</w:t>
            </w:r>
          </w:p>
          <w:p w:rsidR="00981BF4" w:rsidRPr="00F51075" w:rsidRDefault="00981BF4" w:rsidP="0010438C">
            <w:pPr>
              <w:ind w:left="-108" w:right="-107"/>
              <w:jc w:val="center"/>
              <w:rPr>
                <w:strike/>
                <w:sz w:val="24"/>
                <w:szCs w:val="24"/>
              </w:rPr>
            </w:pPr>
            <w:r w:rsidRPr="00F51075">
              <w:rPr>
                <w:strike/>
                <w:sz w:val="24"/>
                <w:szCs w:val="24"/>
              </w:rPr>
              <w:t>sistema digestivo</w:t>
            </w:r>
          </w:p>
        </w:tc>
        <w:tc>
          <w:tcPr>
            <w:tcW w:w="1843" w:type="dxa"/>
          </w:tcPr>
          <w:p w:rsidR="00981BF4" w:rsidRPr="00F51075" w:rsidRDefault="00981BF4" w:rsidP="0010438C">
            <w:pPr>
              <w:ind w:right="318"/>
              <w:jc w:val="right"/>
              <w:rPr>
                <w:strike/>
                <w:sz w:val="24"/>
                <w:szCs w:val="24"/>
              </w:rPr>
            </w:pPr>
            <w:r w:rsidRPr="00F51075">
              <w:rPr>
                <w:strike/>
                <w:sz w:val="24"/>
                <w:szCs w:val="24"/>
              </w:rPr>
              <w:t>0.000075</w:t>
            </w:r>
          </w:p>
        </w:tc>
        <w:tc>
          <w:tcPr>
            <w:tcW w:w="1843" w:type="dxa"/>
          </w:tcPr>
          <w:p w:rsidR="00981BF4" w:rsidRPr="00F51075" w:rsidRDefault="00981BF4" w:rsidP="0010438C">
            <w:pPr>
              <w:ind w:right="318"/>
              <w:jc w:val="right"/>
              <w:rPr>
                <w:strike/>
                <w:sz w:val="24"/>
                <w:szCs w:val="24"/>
              </w:rPr>
            </w:pPr>
            <w:r w:rsidRPr="00F51075">
              <w:rPr>
                <w:strike/>
                <w:sz w:val="24"/>
                <w:szCs w:val="24"/>
              </w:rPr>
              <w:t>0.000152</w:t>
            </w:r>
          </w:p>
        </w:tc>
      </w:tr>
      <w:tr w:rsidR="00F730A1" w:rsidRPr="00F51075" w:rsidTr="007D3682">
        <w:tblPrEx>
          <w:tblCellMar>
            <w:top w:w="0" w:type="dxa"/>
            <w:bottom w:w="0" w:type="dxa"/>
          </w:tblCellMar>
        </w:tblPrEx>
        <w:tc>
          <w:tcPr>
            <w:tcW w:w="1843" w:type="dxa"/>
          </w:tcPr>
          <w:p w:rsidR="00981BF4" w:rsidRPr="00F51075" w:rsidRDefault="00981BF4" w:rsidP="0010438C">
            <w:pPr>
              <w:ind w:right="318"/>
              <w:rPr>
                <w:b/>
                <w:bCs/>
                <w:strike/>
                <w:sz w:val="24"/>
                <w:szCs w:val="24"/>
              </w:rPr>
            </w:pPr>
            <w:r w:rsidRPr="00F51075">
              <w:rPr>
                <w:b/>
                <w:bCs/>
                <w:strike/>
                <w:sz w:val="24"/>
                <w:szCs w:val="24"/>
              </w:rPr>
              <w:t>Cromo (hex)</w:t>
            </w:r>
          </w:p>
        </w:tc>
        <w:tc>
          <w:tcPr>
            <w:tcW w:w="1985" w:type="dxa"/>
          </w:tcPr>
          <w:p w:rsidR="00981BF4" w:rsidRPr="00F51075" w:rsidRDefault="00981BF4" w:rsidP="0010438C">
            <w:pPr>
              <w:ind w:right="318"/>
              <w:jc w:val="center"/>
              <w:rPr>
                <w:strike/>
                <w:sz w:val="24"/>
                <w:szCs w:val="24"/>
              </w:rPr>
            </w:pPr>
            <w:r w:rsidRPr="00F51075">
              <w:rPr>
                <w:strike/>
                <w:sz w:val="24"/>
                <w:szCs w:val="24"/>
              </w:rPr>
              <w:t>1</w:t>
            </w:r>
          </w:p>
        </w:tc>
        <w:tc>
          <w:tcPr>
            <w:tcW w:w="1843" w:type="dxa"/>
          </w:tcPr>
          <w:p w:rsidR="00981BF4" w:rsidRPr="00F51075" w:rsidRDefault="00981BF4" w:rsidP="0010438C">
            <w:pPr>
              <w:ind w:right="318"/>
              <w:jc w:val="center"/>
              <w:rPr>
                <w:strike/>
                <w:sz w:val="24"/>
                <w:szCs w:val="24"/>
              </w:rPr>
            </w:pPr>
            <w:r w:rsidRPr="00F51075">
              <w:rPr>
                <w:strike/>
                <w:sz w:val="24"/>
                <w:szCs w:val="24"/>
              </w:rPr>
              <w:t>51</w:t>
            </w:r>
          </w:p>
        </w:tc>
        <w:tc>
          <w:tcPr>
            <w:tcW w:w="1842" w:type="dxa"/>
          </w:tcPr>
          <w:p w:rsidR="00981BF4" w:rsidRPr="00F51075" w:rsidRDefault="00981BF4" w:rsidP="0010438C">
            <w:pPr>
              <w:ind w:left="-108" w:right="-107"/>
              <w:jc w:val="center"/>
              <w:rPr>
                <w:strike/>
                <w:sz w:val="24"/>
                <w:szCs w:val="24"/>
              </w:rPr>
            </w:pPr>
            <w:r w:rsidRPr="00F51075">
              <w:rPr>
                <w:strike/>
                <w:sz w:val="24"/>
                <w:szCs w:val="24"/>
              </w:rPr>
              <w:t>sistema respiratório</w:t>
            </w:r>
          </w:p>
        </w:tc>
        <w:tc>
          <w:tcPr>
            <w:tcW w:w="1843" w:type="dxa"/>
          </w:tcPr>
          <w:p w:rsidR="00981BF4" w:rsidRPr="00F51075" w:rsidRDefault="00981BF4" w:rsidP="0010438C">
            <w:pPr>
              <w:ind w:right="318"/>
              <w:jc w:val="right"/>
              <w:rPr>
                <w:strike/>
                <w:sz w:val="24"/>
                <w:szCs w:val="24"/>
              </w:rPr>
            </w:pPr>
            <w:r w:rsidRPr="00F51075">
              <w:rPr>
                <w:strike/>
                <w:sz w:val="24"/>
                <w:szCs w:val="24"/>
              </w:rPr>
              <w:t xml:space="preserve">0.0042 </w:t>
            </w:r>
          </w:p>
        </w:tc>
        <w:tc>
          <w:tcPr>
            <w:tcW w:w="1843" w:type="dxa"/>
          </w:tcPr>
          <w:p w:rsidR="00981BF4" w:rsidRPr="00F51075" w:rsidRDefault="00981BF4" w:rsidP="0010438C">
            <w:pPr>
              <w:ind w:right="318"/>
              <w:jc w:val="right"/>
              <w:rPr>
                <w:strike/>
                <w:sz w:val="24"/>
                <w:szCs w:val="24"/>
              </w:rPr>
            </w:pPr>
            <w:r w:rsidRPr="00F51075">
              <w:rPr>
                <w:strike/>
                <w:sz w:val="24"/>
                <w:szCs w:val="24"/>
              </w:rPr>
              <w:t xml:space="preserve">0.054 </w:t>
            </w:r>
          </w:p>
        </w:tc>
      </w:tr>
      <w:tr w:rsidR="00F730A1" w:rsidRPr="00F51075" w:rsidTr="007D3682">
        <w:tblPrEx>
          <w:tblCellMar>
            <w:top w:w="0" w:type="dxa"/>
            <w:bottom w:w="0" w:type="dxa"/>
          </w:tblCellMar>
        </w:tblPrEx>
        <w:tc>
          <w:tcPr>
            <w:tcW w:w="1843" w:type="dxa"/>
          </w:tcPr>
          <w:p w:rsidR="00981BF4" w:rsidRPr="00F51075" w:rsidRDefault="00981BF4" w:rsidP="0010438C">
            <w:pPr>
              <w:ind w:right="318"/>
              <w:rPr>
                <w:strike/>
                <w:sz w:val="24"/>
                <w:szCs w:val="24"/>
              </w:rPr>
            </w:pPr>
            <w:r w:rsidRPr="00F51075">
              <w:rPr>
                <w:strike/>
                <w:sz w:val="24"/>
                <w:szCs w:val="24"/>
              </w:rPr>
              <w:t xml:space="preserve">Criseno </w:t>
            </w:r>
          </w:p>
        </w:tc>
        <w:tc>
          <w:tcPr>
            <w:tcW w:w="1985" w:type="dxa"/>
          </w:tcPr>
          <w:p w:rsidR="00981BF4" w:rsidRPr="00F51075" w:rsidRDefault="00981BF4" w:rsidP="0010438C">
            <w:pPr>
              <w:ind w:right="318"/>
              <w:jc w:val="center"/>
              <w:rPr>
                <w:strike/>
                <w:sz w:val="24"/>
                <w:szCs w:val="24"/>
              </w:rPr>
            </w:pPr>
            <w:r w:rsidRPr="00F51075">
              <w:rPr>
                <w:strike/>
                <w:sz w:val="24"/>
                <w:szCs w:val="24"/>
              </w:rPr>
              <w:t>3</w:t>
            </w:r>
          </w:p>
        </w:tc>
        <w:tc>
          <w:tcPr>
            <w:tcW w:w="1843" w:type="dxa"/>
          </w:tcPr>
          <w:p w:rsidR="00981BF4" w:rsidRPr="00F51075" w:rsidRDefault="00981BF4" w:rsidP="0010438C">
            <w:pPr>
              <w:ind w:right="318"/>
              <w:jc w:val="center"/>
              <w:rPr>
                <w:strike/>
                <w:sz w:val="24"/>
                <w:szCs w:val="24"/>
              </w:rPr>
            </w:pPr>
            <w:r w:rsidRPr="00F51075">
              <w:rPr>
                <w:strike/>
                <w:sz w:val="24"/>
                <w:szCs w:val="24"/>
              </w:rPr>
              <w:t>0.039</w:t>
            </w:r>
          </w:p>
        </w:tc>
        <w:tc>
          <w:tcPr>
            <w:tcW w:w="1842" w:type="dxa"/>
          </w:tcPr>
          <w:p w:rsidR="00981BF4" w:rsidRPr="00F51075" w:rsidRDefault="00981BF4" w:rsidP="0010438C">
            <w:pPr>
              <w:ind w:left="-108" w:right="-107"/>
              <w:jc w:val="center"/>
              <w:rPr>
                <w:strike/>
                <w:sz w:val="24"/>
                <w:szCs w:val="24"/>
              </w:rPr>
            </w:pPr>
          </w:p>
        </w:tc>
        <w:tc>
          <w:tcPr>
            <w:tcW w:w="1843" w:type="dxa"/>
          </w:tcPr>
          <w:p w:rsidR="00981BF4" w:rsidRPr="00F51075" w:rsidRDefault="00981BF4" w:rsidP="0010438C">
            <w:pPr>
              <w:ind w:right="318"/>
              <w:jc w:val="right"/>
              <w:rPr>
                <w:strike/>
                <w:sz w:val="24"/>
                <w:szCs w:val="24"/>
              </w:rPr>
            </w:pPr>
            <w:r w:rsidRPr="00F51075">
              <w:rPr>
                <w:strike/>
                <w:sz w:val="24"/>
                <w:szCs w:val="24"/>
              </w:rPr>
              <w:t>0.05</w:t>
            </w:r>
          </w:p>
        </w:tc>
        <w:tc>
          <w:tcPr>
            <w:tcW w:w="1843" w:type="dxa"/>
          </w:tcPr>
          <w:p w:rsidR="00981BF4" w:rsidRPr="00F51075" w:rsidRDefault="00981BF4" w:rsidP="0010438C">
            <w:pPr>
              <w:ind w:right="318"/>
              <w:jc w:val="right"/>
              <w:rPr>
                <w:strike/>
                <w:sz w:val="24"/>
                <w:szCs w:val="24"/>
              </w:rPr>
            </w:pPr>
          </w:p>
        </w:tc>
      </w:tr>
      <w:tr w:rsidR="00F730A1" w:rsidRPr="00F51075" w:rsidTr="007D3682">
        <w:tblPrEx>
          <w:tblCellMar>
            <w:top w:w="0" w:type="dxa"/>
            <w:bottom w:w="0" w:type="dxa"/>
          </w:tblCellMar>
        </w:tblPrEx>
        <w:tc>
          <w:tcPr>
            <w:tcW w:w="1843" w:type="dxa"/>
          </w:tcPr>
          <w:p w:rsidR="00981BF4" w:rsidRPr="00F51075" w:rsidRDefault="00981BF4" w:rsidP="0010438C">
            <w:pPr>
              <w:ind w:right="318"/>
              <w:rPr>
                <w:strike/>
                <w:sz w:val="24"/>
                <w:szCs w:val="24"/>
              </w:rPr>
            </w:pPr>
            <w:r w:rsidRPr="00F51075">
              <w:rPr>
                <w:strike/>
                <w:sz w:val="24"/>
                <w:szCs w:val="24"/>
              </w:rPr>
              <w:t>Crotonaldeído</w:t>
            </w:r>
          </w:p>
        </w:tc>
        <w:tc>
          <w:tcPr>
            <w:tcW w:w="1985" w:type="dxa"/>
          </w:tcPr>
          <w:p w:rsidR="00981BF4" w:rsidRPr="00F51075" w:rsidRDefault="00981BF4" w:rsidP="0010438C">
            <w:pPr>
              <w:ind w:right="318"/>
              <w:jc w:val="center"/>
              <w:rPr>
                <w:strike/>
                <w:sz w:val="24"/>
                <w:szCs w:val="24"/>
              </w:rPr>
            </w:pPr>
            <w:r w:rsidRPr="00F51075">
              <w:rPr>
                <w:strike/>
                <w:sz w:val="24"/>
                <w:szCs w:val="24"/>
              </w:rPr>
              <w:t>3</w:t>
            </w:r>
          </w:p>
        </w:tc>
        <w:tc>
          <w:tcPr>
            <w:tcW w:w="1843" w:type="dxa"/>
          </w:tcPr>
          <w:p w:rsidR="00981BF4" w:rsidRPr="00F51075" w:rsidRDefault="00981BF4" w:rsidP="0010438C">
            <w:pPr>
              <w:ind w:right="318"/>
              <w:jc w:val="center"/>
              <w:rPr>
                <w:strike/>
                <w:sz w:val="24"/>
                <w:szCs w:val="24"/>
              </w:rPr>
            </w:pPr>
          </w:p>
        </w:tc>
        <w:tc>
          <w:tcPr>
            <w:tcW w:w="1842" w:type="dxa"/>
          </w:tcPr>
          <w:p w:rsidR="00981BF4" w:rsidRPr="00F51075" w:rsidRDefault="00981BF4" w:rsidP="0010438C">
            <w:pPr>
              <w:ind w:left="-108" w:right="-107"/>
              <w:jc w:val="center"/>
              <w:rPr>
                <w:strike/>
                <w:sz w:val="24"/>
                <w:szCs w:val="24"/>
              </w:rPr>
            </w:pPr>
          </w:p>
        </w:tc>
        <w:tc>
          <w:tcPr>
            <w:tcW w:w="1843" w:type="dxa"/>
          </w:tcPr>
          <w:p w:rsidR="00981BF4" w:rsidRPr="00F51075" w:rsidRDefault="00981BF4" w:rsidP="0010438C">
            <w:pPr>
              <w:ind w:right="318"/>
              <w:jc w:val="right"/>
              <w:rPr>
                <w:strike/>
                <w:sz w:val="24"/>
                <w:szCs w:val="24"/>
              </w:rPr>
            </w:pPr>
            <w:r w:rsidRPr="00F51075">
              <w:rPr>
                <w:strike/>
                <w:sz w:val="24"/>
                <w:szCs w:val="24"/>
              </w:rPr>
              <w:t>14.2</w:t>
            </w:r>
          </w:p>
        </w:tc>
        <w:tc>
          <w:tcPr>
            <w:tcW w:w="1843" w:type="dxa"/>
          </w:tcPr>
          <w:p w:rsidR="00981BF4" w:rsidRPr="00F51075" w:rsidRDefault="00981BF4" w:rsidP="0010438C">
            <w:pPr>
              <w:ind w:right="318"/>
              <w:jc w:val="right"/>
              <w:rPr>
                <w:strike/>
                <w:sz w:val="24"/>
                <w:szCs w:val="24"/>
              </w:rPr>
            </w:pPr>
            <w:r w:rsidRPr="00F51075">
              <w:rPr>
                <w:strike/>
                <w:sz w:val="24"/>
                <w:szCs w:val="24"/>
              </w:rPr>
              <w:t>80.9</w:t>
            </w:r>
          </w:p>
        </w:tc>
      </w:tr>
      <w:tr w:rsidR="00F730A1" w:rsidRPr="00F51075" w:rsidTr="007D3682">
        <w:tblPrEx>
          <w:tblCellMar>
            <w:top w:w="0" w:type="dxa"/>
            <w:bottom w:w="0" w:type="dxa"/>
          </w:tblCellMar>
        </w:tblPrEx>
        <w:tc>
          <w:tcPr>
            <w:tcW w:w="1843" w:type="dxa"/>
          </w:tcPr>
          <w:p w:rsidR="00981BF4" w:rsidRPr="00F51075" w:rsidRDefault="00981BF4" w:rsidP="0010438C">
            <w:pPr>
              <w:ind w:right="318"/>
              <w:rPr>
                <w:strike/>
                <w:sz w:val="24"/>
                <w:szCs w:val="24"/>
              </w:rPr>
            </w:pPr>
            <w:r w:rsidRPr="00F51075">
              <w:rPr>
                <w:strike/>
                <w:sz w:val="24"/>
                <w:szCs w:val="24"/>
              </w:rPr>
              <w:t>Dibenz(a,h)acridino</w:t>
            </w:r>
          </w:p>
        </w:tc>
        <w:tc>
          <w:tcPr>
            <w:tcW w:w="1985" w:type="dxa"/>
          </w:tcPr>
          <w:p w:rsidR="00981BF4" w:rsidRPr="00F51075" w:rsidRDefault="00981BF4" w:rsidP="0010438C">
            <w:pPr>
              <w:ind w:right="318"/>
              <w:jc w:val="center"/>
              <w:rPr>
                <w:strike/>
                <w:sz w:val="24"/>
                <w:szCs w:val="24"/>
              </w:rPr>
            </w:pPr>
            <w:r w:rsidRPr="00F51075">
              <w:rPr>
                <w:strike/>
                <w:sz w:val="24"/>
                <w:szCs w:val="24"/>
              </w:rPr>
              <w:t>2B</w:t>
            </w:r>
          </w:p>
        </w:tc>
        <w:tc>
          <w:tcPr>
            <w:tcW w:w="1843" w:type="dxa"/>
          </w:tcPr>
          <w:p w:rsidR="00981BF4" w:rsidRPr="00F51075" w:rsidRDefault="00981BF4" w:rsidP="0010438C">
            <w:pPr>
              <w:ind w:right="318"/>
              <w:jc w:val="center"/>
              <w:rPr>
                <w:strike/>
                <w:sz w:val="24"/>
                <w:szCs w:val="24"/>
              </w:rPr>
            </w:pPr>
            <w:r w:rsidRPr="00F51075">
              <w:rPr>
                <w:strike/>
                <w:sz w:val="24"/>
                <w:szCs w:val="24"/>
              </w:rPr>
              <w:t>0.39</w:t>
            </w:r>
          </w:p>
        </w:tc>
        <w:tc>
          <w:tcPr>
            <w:tcW w:w="1842" w:type="dxa"/>
          </w:tcPr>
          <w:p w:rsidR="00981BF4" w:rsidRPr="00F51075" w:rsidRDefault="00981BF4" w:rsidP="0010438C">
            <w:pPr>
              <w:ind w:left="-108" w:right="-107"/>
              <w:jc w:val="center"/>
              <w:rPr>
                <w:strike/>
                <w:sz w:val="24"/>
                <w:szCs w:val="24"/>
              </w:rPr>
            </w:pPr>
          </w:p>
        </w:tc>
        <w:tc>
          <w:tcPr>
            <w:tcW w:w="1843" w:type="dxa"/>
          </w:tcPr>
          <w:p w:rsidR="00981BF4" w:rsidRPr="00F51075" w:rsidRDefault="00981BF4" w:rsidP="0010438C">
            <w:pPr>
              <w:ind w:right="318"/>
              <w:jc w:val="right"/>
              <w:rPr>
                <w:strike/>
                <w:sz w:val="24"/>
                <w:szCs w:val="24"/>
              </w:rPr>
            </w:pPr>
            <w:r w:rsidRPr="00F51075">
              <w:rPr>
                <w:strike/>
                <w:sz w:val="24"/>
                <w:szCs w:val="24"/>
              </w:rPr>
              <w:t>0.0001</w:t>
            </w:r>
          </w:p>
        </w:tc>
        <w:tc>
          <w:tcPr>
            <w:tcW w:w="1843" w:type="dxa"/>
          </w:tcPr>
          <w:p w:rsidR="00981BF4" w:rsidRPr="00F51075" w:rsidRDefault="00981BF4" w:rsidP="0010438C">
            <w:pPr>
              <w:ind w:right="318"/>
              <w:jc w:val="right"/>
              <w:rPr>
                <w:strike/>
                <w:sz w:val="24"/>
                <w:szCs w:val="24"/>
              </w:rPr>
            </w:pPr>
          </w:p>
        </w:tc>
      </w:tr>
      <w:tr w:rsidR="00F730A1" w:rsidRPr="00F51075" w:rsidTr="007D3682">
        <w:tblPrEx>
          <w:tblCellMar>
            <w:top w:w="0" w:type="dxa"/>
            <w:bottom w:w="0" w:type="dxa"/>
          </w:tblCellMar>
        </w:tblPrEx>
        <w:tc>
          <w:tcPr>
            <w:tcW w:w="1843" w:type="dxa"/>
          </w:tcPr>
          <w:p w:rsidR="00981BF4" w:rsidRPr="00F51075" w:rsidRDefault="00981BF4" w:rsidP="0010438C">
            <w:pPr>
              <w:ind w:right="318"/>
              <w:rPr>
                <w:strike/>
                <w:sz w:val="24"/>
                <w:szCs w:val="24"/>
              </w:rPr>
            </w:pPr>
            <w:r w:rsidRPr="00F51075">
              <w:rPr>
                <w:strike/>
                <w:sz w:val="24"/>
                <w:szCs w:val="24"/>
              </w:rPr>
              <w:t>Dibenz(a,j)acridino</w:t>
            </w:r>
          </w:p>
        </w:tc>
        <w:tc>
          <w:tcPr>
            <w:tcW w:w="1985" w:type="dxa"/>
          </w:tcPr>
          <w:p w:rsidR="00981BF4" w:rsidRPr="00F51075" w:rsidRDefault="00981BF4" w:rsidP="0010438C">
            <w:pPr>
              <w:ind w:right="318"/>
              <w:jc w:val="center"/>
              <w:rPr>
                <w:strike/>
                <w:sz w:val="24"/>
                <w:szCs w:val="24"/>
              </w:rPr>
            </w:pPr>
            <w:r w:rsidRPr="00F51075">
              <w:rPr>
                <w:strike/>
                <w:sz w:val="24"/>
                <w:szCs w:val="24"/>
              </w:rPr>
              <w:t>2B</w:t>
            </w:r>
          </w:p>
        </w:tc>
        <w:tc>
          <w:tcPr>
            <w:tcW w:w="1843" w:type="dxa"/>
          </w:tcPr>
          <w:p w:rsidR="00981BF4" w:rsidRPr="00F51075" w:rsidRDefault="00981BF4" w:rsidP="0010438C">
            <w:pPr>
              <w:ind w:right="318"/>
              <w:jc w:val="center"/>
              <w:rPr>
                <w:strike/>
                <w:sz w:val="24"/>
                <w:szCs w:val="24"/>
              </w:rPr>
            </w:pPr>
            <w:r w:rsidRPr="00F51075">
              <w:rPr>
                <w:strike/>
                <w:sz w:val="24"/>
                <w:szCs w:val="24"/>
              </w:rPr>
              <w:t>0.39</w:t>
            </w:r>
          </w:p>
        </w:tc>
        <w:tc>
          <w:tcPr>
            <w:tcW w:w="1842" w:type="dxa"/>
          </w:tcPr>
          <w:p w:rsidR="00981BF4" w:rsidRPr="00F51075" w:rsidRDefault="00981BF4" w:rsidP="0010438C">
            <w:pPr>
              <w:ind w:left="-108" w:right="-107"/>
              <w:jc w:val="center"/>
              <w:rPr>
                <w:strike/>
                <w:sz w:val="24"/>
                <w:szCs w:val="24"/>
              </w:rPr>
            </w:pPr>
          </w:p>
        </w:tc>
        <w:tc>
          <w:tcPr>
            <w:tcW w:w="1843" w:type="dxa"/>
          </w:tcPr>
          <w:p w:rsidR="00981BF4" w:rsidRPr="00F51075" w:rsidRDefault="00981BF4" w:rsidP="0010438C">
            <w:pPr>
              <w:ind w:right="318"/>
              <w:jc w:val="right"/>
              <w:rPr>
                <w:strike/>
                <w:sz w:val="24"/>
                <w:szCs w:val="24"/>
              </w:rPr>
            </w:pPr>
            <w:r w:rsidRPr="00F51075">
              <w:rPr>
                <w:strike/>
                <w:sz w:val="24"/>
                <w:szCs w:val="24"/>
              </w:rPr>
              <w:t>0.0027</w:t>
            </w:r>
          </w:p>
        </w:tc>
        <w:tc>
          <w:tcPr>
            <w:tcW w:w="1843" w:type="dxa"/>
          </w:tcPr>
          <w:p w:rsidR="00981BF4" w:rsidRPr="00F51075" w:rsidRDefault="00981BF4" w:rsidP="0010438C">
            <w:pPr>
              <w:ind w:right="318"/>
              <w:jc w:val="right"/>
              <w:rPr>
                <w:strike/>
                <w:sz w:val="24"/>
                <w:szCs w:val="24"/>
              </w:rPr>
            </w:pPr>
          </w:p>
        </w:tc>
      </w:tr>
      <w:tr w:rsidR="00F730A1" w:rsidRPr="00F51075" w:rsidTr="007D3682">
        <w:tblPrEx>
          <w:tblCellMar>
            <w:top w:w="0" w:type="dxa"/>
            <w:bottom w:w="0" w:type="dxa"/>
          </w:tblCellMar>
        </w:tblPrEx>
        <w:tc>
          <w:tcPr>
            <w:tcW w:w="1843" w:type="dxa"/>
          </w:tcPr>
          <w:p w:rsidR="00981BF4" w:rsidRPr="00F51075" w:rsidRDefault="00981BF4" w:rsidP="0010438C">
            <w:pPr>
              <w:ind w:right="318"/>
              <w:rPr>
                <w:strike/>
                <w:sz w:val="24"/>
                <w:szCs w:val="24"/>
              </w:rPr>
            </w:pPr>
            <w:r w:rsidRPr="00F51075">
              <w:rPr>
                <w:strike/>
                <w:sz w:val="24"/>
                <w:szCs w:val="24"/>
              </w:rPr>
              <w:t>Dibenz(a,h)anthraceno</w:t>
            </w:r>
          </w:p>
        </w:tc>
        <w:tc>
          <w:tcPr>
            <w:tcW w:w="1985" w:type="dxa"/>
          </w:tcPr>
          <w:p w:rsidR="00981BF4" w:rsidRPr="00F51075" w:rsidRDefault="00981BF4" w:rsidP="0010438C">
            <w:pPr>
              <w:ind w:right="318"/>
              <w:jc w:val="center"/>
              <w:rPr>
                <w:strike/>
                <w:sz w:val="24"/>
                <w:szCs w:val="24"/>
              </w:rPr>
            </w:pPr>
            <w:r w:rsidRPr="00F51075">
              <w:rPr>
                <w:strike/>
                <w:sz w:val="24"/>
                <w:szCs w:val="24"/>
              </w:rPr>
              <w:t>2A</w:t>
            </w:r>
          </w:p>
        </w:tc>
        <w:tc>
          <w:tcPr>
            <w:tcW w:w="1843" w:type="dxa"/>
          </w:tcPr>
          <w:p w:rsidR="00981BF4" w:rsidRPr="00F51075" w:rsidRDefault="00981BF4" w:rsidP="0010438C">
            <w:pPr>
              <w:ind w:right="318"/>
              <w:jc w:val="center"/>
              <w:rPr>
                <w:strike/>
                <w:sz w:val="24"/>
                <w:szCs w:val="24"/>
              </w:rPr>
            </w:pPr>
            <w:r w:rsidRPr="00F51075">
              <w:rPr>
                <w:strike/>
                <w:sz w:val="24"/>
                <w:szCs w:val="24"/>
              </w:rPr>
              <w:t>4.1</w:t>
            </w:r>
          </w:p>
        </w:tc>
        <w:tc>
          <w:tcPr>
            <w:tcW w:w="1842" w:type="dxa"/>
          </w:tcPr>
          <w:p w:rsidR="00981BF4" w:rsidRPr="00F51075" w:rsidRDefault="00981BF4" w:rsidP="0010438C">
            <w:pPr>
              <w:ind w:left="-108" w:right="-107"/>
              <w:jc w:val="center"/>
              <w:rPr>
                <w:strike/>
                <w:sz w:val="24"/>
                <w:szCs w:val="24"/>
              </w:rPr>
            </w:pPr>
          </w:p>
        </w:tc>
        <w:tc>
          <w:tcPr>
            <w:tcW w:w="1843" w:type="dxa"/>
          </w:tcPr>
          <w:p w:rsidR="00981BF4" w:rsidRPr="00F51075" w:rsidRDefault="00981BF4" w:rsidP="0010438C">
            <w:pPr>
              <w:ind w:right="318"/>
              <w:jc w:val="right"/>
              <w:rPr>
                <w:strike/>
                <w:sz w:val="24"/>
                <w:szCs w:val="24"/>
              </w:rPr>
            </w:pPr>
            <w:r w:rsidRPr="00F51075">
              <w:rPr>
                <w:strike/>
                <w:sz w:val="24"/>
                <w:szCs w:val="24"/>
              </w:rPr>
              <w:t xml:space="preserve">0.004 </w:t>
            </w:r>
          </w:p>
        </w:tc>
        <w:tc>
          <w:tcPr>
            <w:tcW w:w="1843" w:type="dxa"/>
          </w:tcPr>
          <w:p w:rsidR="00981BF4" w:rsidRPr="00F51075" w:rsidRDefault="00981BF4" w:rsidP="0010438C">
            <w:pPr>
              <w:ind w:right="318"/>
              <w:jc w:val="right"/>
              <w:rPr>
                <w:strike/>
                <w:sz w:val="24"/>
                <w:szCs w:val="24"/>
              </w:rPr>
            </w:pPr>
          </w:p>
        </w:tc>
      </w:tr>
      <w:tr w:rsidR="00F730A1" w:rsidRPr="00F51075" w:rsidTr="007D3682">
        <w:tblPrEx>
          <w:tblCellMar>
            <w:top w:w="0" w:type="dxa"/>
            <w:bottom w:w="0" w:type="dxa"/>
          </w:tblCellMar>
        </w:tblPrEx>
        <w:tc>
          <w:tcPr>
            <w:tcW w:w="1843" w:type="dxa"/>
          </w:tcPr>
          <w:p w:rsidR="00981BF4" w:rsidRPr="00F51075" w:rsidRDefault="00981BF4" w:rsidP="0010438C">
            <w:pPr>
              <w:ind w:right="318"/>
              <w:rPr>
                <w:strike/>
                <w:sz w:val="24"/>
                <w:szCs w:val="24"/>
              </w:rPr>
            </w:pPr>
            <w:r w:rsidRPr="00F51075">
              <w:rPr>
                <w:strike/>
                <w:sz w:val="24"/>
                <w:szCs w:val="24"/>
              </w:rPr>
              <w:t>7H-Dibenzo</w:t>
            </w:r>
            <w:r w:rsidR="00666EA2" w:rsidRPr="00F51075">
              <w:rPr>
                <w:strike/>
                <w:sz w:val="24"/>
                <w:szCs w:val="24"/>
              </w:rPr>
              <w:t xml:space="preserve"> </w:t>
            </w:r>
            <w:r w:rsidRPr="00F51075">
              <w:rPr>
                <w:strike/>
                <w:sz w:val="24"/>
                <w:szCs w:val="24"/>
              </w:rPr>
              <w:t>(c,g)carbazole</w:t>
            </w:r>
          </w:p>
        </w:tc>
        <w:tc>
          <w:tcPr>
            <w:tcW w:w="1985" w:type="dxa"/>
          </w:tcPr>
          <w:p w:rsidR="00981BF4" w:rsidRPr="00F51075" w:rsidRDefault="00981BF4" w:rsidP="0010438C">
            <w:pPr>
              <w:ind w:right="318"/>
              <w:jc w:val="center"/>
              <w:rPr>
                <w:strike/>
                <w:sz w:val="24"/>
                <w:szCs w:val="24"/>
              </w:rPr>
            </w:pPr>
            <w:r w:rsidRPr="00F51075">
              <w:rPr>
                <w:strike/>
                <w:sz w:val="24"/>
                <w:szCs w:val="24"/>
              </w:rPr>
              <w:t>2B</w:t>
            </w:r>
          </w:p>
        </w:tc>
        <w:tc>
          <w:tcPr>
            <w:tcW w:w="1843" w:type="dxa"/>
          </w:tcPr>
          <w:p w:rsidR="00981BF4" w:rsidRPr="00F51075" w:rsidRDefault="00981BF4" w:rsidP="0010438C">
            <w:pPr>
              <w:ind w:right="318"/>
              <w:jc w:val="center"/>
              <w:rPr>
                <w:strike/>
                <w:sz w:val="24"/>
                <w:szCs w:val="24"/>
              </w:rPr>
            </w:pPr>
            <w:r w:rsidRPr="00F51075">
              <w:rPr>
                <w:strike/>
                <w:sz w:val="24"/>
                <w:szCs w:val="24"/>
              </w:rPr>
              <w:t>3.9</w:t>
            </w:r>
          </w:p>
        </w:tc>
        <w:tc>
          <w:tcPr>
            <w:tcW w:w="1842" w:type="dxa"/>
          </w:tcPr>
          <w:p w:rsidR="00981BF4" w:rsidRPr="00F51075" w:rsidRDefault="00981BF4" w:rsidP="0010438C">
            <w:pPr>
              <w:ind w:left="-108" w:right="-107"/>
              <w:jc w:val="center"/>
              <w:rPr>
                <w:strike/>
                <w:sz w:val="24"/>
                <w:szCs w:val="24"/>
              </w:rPr>
            </w:pPr>
          </w:p>
        </w:tc>
        <w:tc>
          <w:tcPr>
            <w:tcW w:w="1843" w:type="dxa"/>
          </w:tcPr>
          <w:p w:rsidR="00981BF4" w:rsidRPr="00F51075" w:rsidRDefault="00981BF4" w:rsidP="0010438C">
            <w:pPr>
              <w:ind w:right="318"/>
              <w:jc w:val="right"/>
              <w:rPr>
                <w:strike/>
                <w:sz w:val="24"/>
                <w:szCs w:val="24"/>
              </w:rPr>
            </w:pPr>
            <w:r w:rsidRPr="00F51075">
              <w:rPr>
                <w:strike/>
                <w:sz w:val="24"/>
                <w:szCs w:val="24"/>
              </w:rPr>
              <w:t>0.0007</w:t>
            </w:r>
          </w:p>
        </w:tc>
        <w:tc>
          <w:tcPr>
            <w:tcW w:w="1843" w:type="dxa"/>
          </w:tcPr>
          <w:p w:rsidR="00981BF4" w:rsidRPr="00F51075" w:rsidRDefault="00981BF4" w:rsidP="0010438C">
            <w:pPr>
              <w:ind w:right="318"/>
              <w:jc w:val="right"/>
              <w:rPr>
                <w:strike/>
                <w:sz w:val="24"/>
                <w:szCs w:val="24"/>
              </w:rPr>
            </w:pPr>
          </w:p>
        </w:tc>
      </w:tr>
      <w:tr w:rsidR="00F730A1" w:rsidRPr="00F51075" w:rsidTr="007D3682">
        <w:tblPrEx>
          <w:tblCellMar>
            <w:top w:w="0" w:type="dxa"/>
            <w:bottom w:w="0" w:type="dxa"/>
          </w:tblCellMar>
        </w:tblPrEx>
        <w:tc>
          <w:tcPr>
            <w:tcW w:w="1843" w:type="dxa"/>
          </w:tcPr>
          <w:p w:rsidR="00981BF4" w:rsidRPr="00F51075" w:rsidRDefault="00981BF4" w:rsidP="0010438C">
            <w:pPr>
              <w:ind w:right="318"/>
              <w:rPr>
                <w:strike/>
                <w:sz w:val="24"/>
                <w:szCs w:val="24"/>
              </w:rPr>
            </w:pPr>
            <w:r w:rsidRPr="00F51075">
              <w:rPr>
                <w:strike/>
                <w:sz w:val="24"/>
                <w:szCs w:val="24"/>
              </w:rPr>
              <w:t>Dibenzo(a,i)pireno</w:t>
            </w:r>
          </w:p>
        </w:tc>
        <w:tc>
          <w:tcPr>
            <w:tcW w:w="1985" w:type="dxa"/>
          </w:tcPr>
          <w:p w:rsidR="00981BF4" w:rsidRPr="00F51075" w:rsidRDefault="00981BF4" w:rsidP="0010438C">
            <w:pPr>
              <w:ind w:right="318"/>
              <w:jc w:val="center"/>
              <w:rPr>
                <w:strike/>
                <w:sz w:val="24"/>
                <w:szCs w:val="24"/>
              </w:rPr>
            </w:pPr>
            <w:r w:rsidRPr="00F51075">
              <w:rPr>
                <w:strike/>
                <w:sz w:val="24"/>
                <w:szCs w:val="24"/>
              </w:rPr>
              <w:t>2B</w:t>
            </w:r>
          </w:p>
        </w:tc>
        <w:tc>
          <w:tcPr>
            <w:tcW w:w="1843" w:type="dxa"/>
          </w:tcPr>
          <w:p w:rsidR="00981BF4" w:rsidRPr="00F51075" w:rsidRDefault="00981BF4" w:rsidP="0010438C">
            <w:pPr>
              <w:ind w:right="318"/>
              <w:jc w:val="center"/>
              <w:rPr>
                <w:strike/>
                <w:sz w:val="24"/>
                <w:szCs w:val="24"/>
              </w:rPr>
            </w:pPr>
            <w:r w:rsidRPr="00F51075">
              <w:rPr>
                <w:strike/>
                <w:sz w:val="24"/>
                <w:szCs w:val="24"/>
              </w:rPr>
              <w:t>39</w:t>
            </w:r>
          </w:p>
        </w:tc>
        <w:tc>
          <w:tcPr>
            <w:tcW w:w="1842" w:type="dxa"/>
          </w:tcPr>
          <w:p w:rsidR="00981BF4" w:rsidRPr="00F51075" w:rsidRDefault="00981BF4" w:rsidP="0010438C">
            <w:pPr>
              <w:ind w:left="-108" w:right="-107"/>
              <w:jc w:val="center"/>
              <w:rPr>
                <w:strike/>
                <w:sz w:val="24"/>
                <w:szCs w:val="24"/>
              </w:rPr>
            </w:pPr>
          </w:p>
        </w:tc>
        <w:tc>
          <w:tcPr>
            <w:tcW w:w="1843" w:type="dxa"/>
          </w:tcPr>
          <w:p w:rsidR="00981BF4" w:rsidRPr="00F51075" w:rsidRDefault="00981BF4" w:rsidP="0010438C">
            <w:pPr>
              <w:ind w:right="318"/>
              <w:jc w:val="right"/>
              <w:rPr>
                <w:strike/>
                <w:sz w:val="24"/>
                <w:szCs w:val="24"/>
              </w:rPr>
            </w:pPr>
            <w:r w:rsidRPr="00F51075">
              <w:rPr>
                <w:strike/>
                <w:sz w:val="24"/>
                <w:szCs w:val="24"/>
              </w:rPr>
              <w:t>0.0025</w:t>
            </w:r>
          </w:p>
        </w:tc>
        <w:tc>
          <w:tcPr>
            <w:tcW w:w="1843" w:type="dxa"/>
          </w:tcPr>
          <w:p w:rsidR="00981BF4" w:rsidRPr="00F51075" w:rsidRDefault="00981BF4" w:rsidP="0010438C">
            <w:pPr>
              <w:ind w:right="318"/>
              <w:jc w:val="right"/>
              <w:rPr>
                <w:strike/>
                <w:sz w:val="24"/>
                <w:szCs w:val="24"/>
              </w:rPr>
            </w:pPr>
          </w:p>
        </w:tc>
      </w:tr>
      <w:tr w:rsidR="00F730A1" w:rsidRPr="00F51075" w:rsidTr="007D3682">
        <w:tblPrEx>
          <w:tblCellMar>
            <w:top w:w="0" w:type="dxa"/>
            <w:bottom w:w="0" w:type="dxa"/>
          </w:tblCellMar>
        </w:tblPrEx>
        <w:tc>
          <w:tcPr>
            <w:tcW w:w="1843" w:type="dxa"/>
          </w:tcPr>
          <w:p w:rsidR="00981BF4" w:rsidRPr="00F51075" w:rsidRDefault="00981BF4" w:rsidP="0010438C">
            <w:pPr>
              <w:ind w:right="318"/>
              <w:rPr>
                <w:strike/>
                <w:sz w:val="24"/>
                <w:szCs w:val="24"/>
              </w:rPr>
            </w:pPr>
            <w:r w:rsidRPr="00F51075">
              <w:rPr>
                <w:strike/>
                <w:sz w:val="24"/>
                <w:szCs w:val="24"/>
              </w:rPr>
              <w:t>Dibenzo(a,l)pireno</w:t>
            </w:r>
          </w:p>
        </w:tc>
        <w:tc>
          <w:tcPr>
            <w:tcW w:w="1985" w:type="dxa"/>
          </w:tcPr>
          <w:p w:rsidR="00981BF4" w:rsidRPr="00F51075" w:rsidRDefault="00981BF4" w:rsidP="0010438C">
            <w:pPr>
              <w:ind w:right="318"/>
              <w:jc w:val="center"/>
              <w:rPr>
                <w:strike/>
                <w:sz w:val="24"/>
                <w:szCs w:val="24"/>
                <w:lang w:val="en-US"/>
              </w:rPr>
            </w:pPr>
            <w:r w:rsidRPr="00F51075">
              <w:rPr>
                <w:strike/>
                <w:sz w:val="24"/>
                <w:szCs w:val="24"/>
                <w:lang w:val="en-US"/>
              </w:rPr>
              <w:t>2B</w:t>
            </w:r>
          </w:p>
        </w:tc>
        <w:tc>
          <w:tcPr>
            <w:tcW w:w="1843" w:type="dxa"/>
          </w:tcPr>
          <w:p w:rsidR="00981BF4" w:rsidRPr="00F51075" w:rsidRDefault="00981BF4" w:rsidP="0010438C">
            <w:pPr>
              <w:ind w:right="318"/>
              <w:jc w:val="center"/>
              <w:rPr>
                <w:strike/>
                <w:sz w:val="24"/>
                <w:szCs w:val="24"/>
                <w:lang w:val="en-US"/>
              </w:rPr>
            </w:pPr>
            <w:r w:rsidRPr="00F51075">
              <w:rPr>
                <w:strike/>
                <w:sz w:val="24"/>
                <w:szCs w:val="24"/>
                <w:lang w:val="en-US"/>
              </w:rPr>
              <w:t>39</w:t>
            </w:r>
          </w:p>
        </w:tc>
        <w:tc>
          <w:tcPr>
            <w:tcW w:w="1842" w:type="dxa"/>
          </w:tcPr>
          <w:p w:rsidR="00981BF4" w:rsidRPr="00F51075" w:rsidRDefault="00981BF4" w:rsidP="0010438C">
            <w:pPr>
              <w:ind w:left="-108" w:right="-107"/>
              <w:jc w:val="center"/>
              <w:rPr>
                <w:strike/>
                <w:sz w:val="24"/>
                <w:szCs w:val="24"/>
                <w:lang w:val="en-US"/>
              </w:rPr>
            </w:pPr>
          </w:p>
        </w:tc>
        <w:tc>
          <w:tcPr>
            <w:tcW w:w="1843" w:type="dxa"/>
          </w:tcPr>
          <w:p w:rsidR="00981BF4" w:rsidRPr="00F51075" w:rsidRDefault="00981BF4" w:rsidP="0010438C">
            <w:pPr>
              <w:ind w:right="318"/>
              <w:jc w:val="right"/>
              <w:rPr>
                <w:strike/>
                <w:sz w:val="24"/>
                <w:szCs w:val="24"/>
                <w:lang w:val="en-US"/>
              </w:rPr>
            </w:pPr>
          </w:p>
        </w:tc>
        <w:tc>
          <w:tcPr>
            <w:tcW w:w="1843" w:type="dxa"/>
          </w:tcPr>
          <w:p w:rsidR="00981BF4" w:rsidRPr="00F51075" w:rsidRDefault="00981BF4" w:rsidP="0010438C">
            <w:pPr>
              <w:ind w:right="318"/>
              <w:jc w:val="right"/>
              <w:rPr>
                <w:strike/>
                <w:sz w:val="24"/>
                <w:szCs w:val="24"/>
                <w:lang w:val="en-US"/>
              </w:rPr>
            </w:pPr>
          </w:p>
        </w:tc>
      </w:tr>
      <w:tr w:rsidR="00F730A1" w:rsidRPr="00F51075" w:rsidTr="007D3682">
        <w:tblPrEx>
          <w:tblCellMar>
            <w:top w:w="0" w:type="dxa"/>
            <w:bottom w:w="0" w:type="dxa"/>
          </w:tblCellMar>
        </w:tblPrEx>
        <w:tc>
          <w:tcPr>
            <w:tcW w:w="1843" w:type="dxa"/>
          </w:tcPr>
          <w:p w:rsidR="00981BF4" w:rsidRPr="00F51075" w:rsidRDefault="00981BF4" w:rsidP="0010438C">
            <w:pPr>
              <w:ind w:right="318"/>
              <w:rPr>
                <w:strike/>
                <w:sz w:val="24"/>
                <w:szCs w:val="24"/>
                <w:lang w:val="en-US"/>
              </w:rPr>
            </w:pPr>
            <w:r w:rsidRPr="00F51075">
              <w:rPr>
                <w:strike/>
                <w:sz w:val="24"/>
                <w:szCs w:val="24"/>
                <w:lang w:val="en-US"/>
              </w:rPr>
              <w:t>3-Ethenylpyridene</w:t>
            </w:r>
          </w:p>
        </w:tc>
        <w:tc>
          <w:tcPr>
            <w:tcW w:w="1985" w:type="dxa"/>
          </w:tcPr>
          <w:p w:rsidR="00981BF4" w:rsidRPr="00F51075" w:rsidRDefault="00981BF4" w:rsidP="0010438C">
            <w:pPr>
              <w:ind w:right="318"/>
              <w:jc w:val="center"/>
              <w:rPr>
                <w:strike/>
                <w:sz w:val="24"/>
                <w:szCs w:val="24"/>
                <w:lang w:val="en-US"/>
              </w:rPr>
            </w:pPr>
          </w:p>
        </w:tc>
        <w:tc>
          <w:tcPr>
            <w:tcW w:w="1843" w:type="dxa"/>
          </w:tcPr>
          <w:p w:rsidR="00981BF4" w:rsidRPr="00F51075" w:rsidRDefault="00981BF4" w:rsidP="0010438C">
            <w:pPr>
              <w:ind w:right="318"/>
              <w:jc w:val="center"/>
              <w:rPr>
                <w:strike/>
                <w:sz w:val="24"/>
                <w:szCs w:val="24"/>
                <w:lang w:val="en-US"/>
              </w:rPr>
            </w:pPr>
          </w:p>
        </w:tc>
        <w:tc>
          <w:tcPr>
            <w:tcW w:w="1842" w:type="dxa"/>
          </w:tcPr>
          <w:p w:rsidR="00981BF4" w:rsidRPr="00F51075" w:rsidRDefault="00981BF4" w:rsidP="0010438C">
            <w:pPr>
              <w:ind w:left="-108" w:right="-107"/>
              <w:jc w:val="center"/>
              <w:rPr>
                <w:strike/>
                <w:sz w:val="24"/>
                <w:szCs w:val="24"/>
                <w:lang w:val="en-US"/>
              </w:rPr>
            </w:pPr>
          </w:p>
        </w:tc>
        <w:tc>
          <w:tcPr>
            <w:tcW w:w="1843" w:type="dxa"/>
          </w:tcPr>
          <w:p w:rsidR="00981BF4" w:rsidRPr="00F51075" w:rsidRDefault="00981BF4" w:rsidP="0010438C">
            <w:pPr>
              <w:ind w:right="318"/>
              <w:jc w:val="right"/>
              <w:rPr>
                <w:strike/>
                <w:sz w:val="24"/>
                <w:szCs w:val="24"/>
                <w:lang w:val="en-US"/>
              </w:rPr>
            </w:pPr>
          </w:p>
        </w:tc>
        <w:tc>
          <w:tcPr>
            <w:tcW w:w="1843" w:type="dxa"/>
          </w:tcPr>
          <w:p w:rsidR="00981BF4" w:rsidRPr="00F51075" w:rsidRDefault="00981BF4" w:rsidP="0010438C">
            <w:pPr>
              <w:ind w:right="318"/>
              <w:jc w:val="right"/>
              <w:rPr>
                <w:strike/>
                <w:sz w:val="24"/>
                <w:szCs w:val="24"/>
                <w:lang w:val="en-US"/>
              </w:rPr>
            </w:pPr>
            <w:r w:rsidRPr="00F51075">
              <w:rPr>
                <w:strike/>
                <w:sz w:val="24"/>
                <w:szCs w:val="24"/>
                <w:lang w:val="en-US"/>
              </w:rPr>
              <w:t>662</w:t>
            </w:r>
          </w:p>
        </w:tc>
      </w:tr>
      <w:tr w:rsidR="00F730A1" w:rsidRPr="00F51075" w:rsidTr="007D3682">
        <w:tblPrEx>
          <w:tblCellMar>
            <w:top w:w="0" w:type="dxa"/>
            <w:bottom w:w="0" w:type="dxa"/>
          </w:tblCellMar>
        </w:tblPrEx>
        <w:tc>
          <w:tcPr>
            <w:tcW w:w="1843" w:type="dxa"/>
          </w:tcPr>
          <w:p w:rsidR="00981BF4" w:rsidRPr="00F51075" w:rsidRDefault="00981BF4" w:rsidP="0010438C">
            <w:pPr>
              <w:ind w:right="318"/>
              <w:rPr>
                <w:strike/>
                <w:sz w:val="24"/>
                <w:szCs w:val="24"/>
                <w:lang w:val="en-US"/>
              </w:rPr>
            </w:pPr>
            <w:r w:rsidRPr="00F51075">
              <w:rPr>
                <w:strike/>
                <w:sz w:val="24"/>
                <w:szCs w:val="24"/>
                <w:lang w:val="en-US"/>
              </w:rPr>
              <w:t>Etilbenzeno</w:t>
            </w:r>
          </w:p>
        </w:tc>
        <w:tc>
          <w:tcPr>
            <w:tcW w:w="1985" w:type="dxa"/>
          </w:tcPr>
          <w:p w:rsidR="00981BF4" w:rsidRPr="00F51075" w:rsidRDefault="00981BF4" w:rsidP="0010438C">
            <w:pPr>
              <w:ind w:right="318"/>
              <w:jc w:val="center"/>
              <w:rPr>
                <w:strike/>
                <w:sz w:val="24"/>
                <w:szCs w:val="24"/>
                <w:lang w:val="en-US"/>
              </w:rPr>
            </w:pPr>
          </w:p>
        </w:tc>
        <w:tc>
          <w:tcPr>
            <w:tcW w:w="1843" w:type="dxa"/>
          </w:tcPr>
          <w:p w:rsidR="00981BF4" w:rsidRPr="00F51075" w:rsidRDefault="00981BF4" w:rsidP="0010438C">
            <w:pPr>
              <w:ind w:right="318"/>
              <w:jc w:val="center"/>
              <w:rPr>
                <w:strike/>
                <w:sz w:val="24"/>
                <w:szCs w:val="24"/>
                <w:lang w:val="en-US"/>
              </w:rPr>
            </w:pPr>
          </w:p>
        </w:tc>
        <w:tc>
          <w:tcPr>
            <w:tcW w:w="1842" w:type="dxa"/>
          </w:tcPr>
          <w:p w:rsidR="00981BF4" w:rsidRPr="00F51075" w:rsidRDefault="00981BF4" w:rsidP="0010438C">
            <w:pPr>
              <w:ind w:left="-108" w:right="-107"/>
              <w:jc w:val="center"/>
              <w:rPr>
                <w:strike/>
                <w:sz w:val="24"/>
                <w:szCs w:val="24"/>
              </w:rPr>
            </w:pPr>
            <w:r w:rsidRPr="00F51075">
              <w:rPr>
                <w:strike/>
                <w:sz w:val="24"/>
                <w:szCs w:val="24"/>
              </w:rPr>
              <w:t>desenvolvimento do feto</w:t>
            </w:r>
          </w:p>
          <w:p w:rsidR="00981BF4" w:rsidRPr="00F51075" w:rsidRDefault="00981BF4" w:rsidP="0010438C">
            <w:pPr>
              <w:ind w:left="-108" w:right="-107"/>
              <w:jc w:val="center"/>
              <w:rPr>
                <w:strike/>
                <w:sz w:val="24"/>
                <w:szCs w:val="24"/>
              </w:rPr>
            </w:pPr>
            <w:r w:rsidRPr="00F51075">
              <w:rPr>
                <w:strike/>
                <w:sz w:val="24"/>
                <w:szCs w:val="24"/>
              </w:rPr>
              <w:t>sistema digestivo</w:t>
            </w:r>
          </w:p>
          <w:p w:rsidR="00981BF4" w:rsidRPr="00F51075" w:rsidRDefault="00981BF4" w:rsidP="0010438C">
            <w:pPr>
              <w:ind w:left="-108" w:right="-107"/>
              <w:jc w:val="center"/>
              <w:rPr>
                <w:strike/>
                <w:sz w:val="24"/>
                <w:szCs w:val="24"/>
              </w:rPr>
            </w:pPr>
            <w:r w:rsidRPr="00F51075">
              <w:rPr>
                <w:strike/>
                <w:sz w:val="24"/>
                <w:szCs w:val="24"/>
              </w:rPr>
              <w:t>sistema renal</w:t>
            </w:r>
          </w:p>
          <w:p w:rsidR="004D2806" w:rsidRPr="00F51075" w:rsidRDefault="004D2806" w:rsidP="0010438C">
            <w:pPr>
              <w:ind w:left="-108" w:right="-107"/>
              <w:jc w:val="center"/>
              <w:rPr>
                <w:strike/>
                <w:sz w:val="24"/>
                <w:szCs w:val="24"/>
              </w:rPr>
            </w:pPr>
          </w:p>
          <w:p w:rsidR="004D2806" w:rsidRPr="00F51075" w:rsidRDefault="004D2806" w:rsidP="0010438C">
            <w:pPr>
              <w:ind w:left="-108" w:right="-107"/>
              <w:jc w:val="center"/>
              <w:rPr>
                <w:strike/>
                <w:sz w:val="24"/>
                <w:szCs w:val="24"/>
              </w:rPr>
            </w:pPr>
          </w:p>
        </w:tc>
        <w:tc>
          <w:tcPr>
            <w:tcW w:w="1843" w:type="dxa"/>
          </w:tcPr>
          <w:p w:rsidR="00981BF4" w:rsidRPr="00F51075" w:rsidRDefault="00981BF4" w:rsidP="0010438C">
            <w:pPr>
              <w:ind w:right="318"/>
              <w:jc w:val="right"/>
              <w:rPr>
                <w:strike/>
                <w:sz w:val="24"/>
                <w:szCs w:val="24"/>
              </w:rPr>
            </w:pPr>
          </w:p>
        </w:tc>
        <w:tc>
          <w:tcPr>
            <w:tcW w:w="1843" w:type="dxa"/>
          </w:tcPr>
          <w:p w:rsidR="00981BF4" w:rsidRPr="00F51075" w:rsidRDefault="00981BF4" w:rsidP="0010438C">
            <w:pPr>
              <w:ind w:right="318"/>
              <w:jc w:val="right"/>
              <w:rPr>
                <w:strike/>
                <w:sz w:val="24"/>
                <w:szCs w:val="24"/>
              </w:rPr>
            </w:pPr>
            <w:r w:rsidRPr="00F51075">
              <w:rPr>
                <w:strike/>
                <w:sz w:val="24"/>
                <w:szCs w:val="24"/>
              </w:rPr>
              <w:t>130</w:t>
            </w:r>
            <w:r w:rsidRPr="00F51075">
              <w:rPr>
                <w:strike/>
                <w:sz w:val="24"/>
                <w:szCs w:val="24"/>
                <w:vertAlign w:val="superscript"/>
              </w:rPr>
              <w:t>d</w:t>
            </w:r>
          </w:p>
        </w:tc>
      </w:tr>
      <w:tr w:rsidR="00F730A1" w:rsidRPr="00F51075" w:rsidTr="007D3682">
        <w:tblPrEx>
          <w:tblCellMar>
            <w:top w:w="0" w:type="dxa"/>
            <w:bottom w:w="0" w:type="dxa"/>
          </w:tblCellMar>
        </w:tblPrEx>
        <w:tc>
          <w:tcPr>
            <w:tcW w:w="1843" w:type="dxa"/>
          </w:tcPr>
          <w:p w:rsidR="00981BF4" w:rsidRPr="00F51075" w:rsidRDefault="00981BF4" w:rsidP="0010438C">
            <w:pPr>
              <w:ind w:right="318"/>
              <w:rPr>
                <w:strike/>
                <w:sz w:val="24"/>
                <w:szCs w:val="24"/>
              </w:rPr>
            </w:pPr>
            <w:r w:rsidRPr="00F51075">
              <w:rPr>
                <w:strike/>
                <w:sz w:val="24"/>
                <w:szCs w:val="24"/>
              </w:rPr>
              <w:t xml:space="preserve">Formaldeído </w:t>
            </w:r>
          </w:p>
        </w:tc>
        <w:tc>
          <w:tcPr>
            <w:tcW w:w="1985" w:type="dxa"/>
          </w:tcPr>
          <w:p w:rsidR="00981BF4" w:rsidRPr="00F51075" w:rsidRDefault="00981BF4" w:rsidP="0010438C">
            <w:pPr>
              <w:ind w:right="318"/>
              <w:jc w:val="center"/>
              <w:rPr>
                <w:strike/>
                <w:sz w:val="24"/>
                <w:szCs w:val="24"/>
              </w:rPr>
            </w:pPr>
            <w:r w:rsidRPr="00F51075">
              <w:rPr>
                <w:strike/>
                <w:sz w:val="24"/>
                <w:szCs w:val="24"/>
              </w:rPr>
              <w:t>2A</w:t>
            </w:r>
          </w:p>
        </w:tc>
        <w:tc>
          <w:tcPr>
            <w:tcW w:w="1843" w:type="dxa"/>
          </w:tcPr>
          <w:p w:rsidR="00981BF4" w:rsidRPr="00F51075" w:rsidRDefault="00981BF4" w:rsidP="0010438C">
            <w:pPr>
              <w:ind w:right="318"/>
              <w:jc w:val="center"/>
              <w:rPr>
                <w:strike/>
                <w:sz w:val="24"/>
                <w:szCs w:val="24"/>
              </w:rPr>
            </w:pPr>
            <w:r w:rsidRPr="00F51075">
              <w:rPr>
                <w:strike/>
                <w:sz w:val="24"/>
                <w:szCs w:val="24"/>
              </w:rPr>
              <w:t>0.021</w:t>
            </w:r>
          </w:p>
        </w:tc>
        <w:tc>
          <w:tcPr>
            <w:tcW w:w="1842" w:type="dxa"/>
          </w:tcPr>
          <w:p w:rsidR="00981BF4" w:rsidRPr="00F51075" w:rsidRDefault="00981BF4" w:rsidP="0010438C">
            <w:pPr>
              <w:ind w:left="-108" w:right="-107"/>
              <w:jc w:val="center"/>
              <w:rPr>
                <w:strike/>
                <w:sz w:val="24"/>
                <w:szCs w:val="24"/>
              </w:rPr>
            </w:pPr>
            <w:r w:rsidRPr="00F51075">
              <w:rPr>
                <w:strike/>
                <w:sz w:val="24"/>
                <w:szCs w:val="24"/>
              </w:rPr>
              <w:t>sistema respiratório</w:t>
            </w:r>
          </w:p>
          <w:p w:rsidR="00981BF4" w:rsidRPr="00F51075" w:rsidRDefault="00981BF4" w:rsidP="0010438C">
            <w:pPr>
              <w:ind w:left="-108" w:right="-107"/>
              <w:jc w:val="center"/>
              <w:rPr>
                <w:strike/>
                <w:sz w:val="24"/>
                <w:szCs w:val="24"/>
              </w:rPr>
            </w:pPr>
            <w:r w:rsidRPr="00F51075">
              <w:rPr>
                <w:strike/>
                <w:sz w:val="24"/>
                <w:szCs w:val="24"/>
              </w:rPr>
              <w:t>sistema ocular</w:t>
            </w:r>
          </w:p>
        </w:tc>
        <w:tc>
          <w:tcPr>
            <w:tcW w:w="1843" w:type="dxa"/>
          </w:tcPr>
          <w:p w:rsidR="00981BF4" w:rsidRPr="00F51075" w:rsidRDefault="00981BF4" w:rsidP="0010438C">
            <w:pPr>
              <w:ind w:right="318"/>
              <w:jc w:val="right"/>
              <w:rPr>
                <w:strike/>
                <w:sz w:val="24"/>
                <w:szCs w:val="24"/>
              </w:rPr>
            </w:pPr>
            <w:r w:rsidRPr="00F51075">
              <w:rPr>
                <w:strike/>
                <w:sz w:val="24"/>
                <w:szCs w:val="24"/>
              </w:rPr>
              <w:t>33.0</w:t>
            </w:r>
          </w:p>
        </w:tc>
        <w:tc>
          <w:tcPr>
            <w:tcW w:w="1843" w:type="dxa"/>
          </w:tcPr>
          <w:p w:rsidR="00981BF4" w:rsidRPr="00F51075" w:rsidRDefault="00981BF4" w:rsidP="0010438C">
            <w:pPr>
              <w:ind w:right="318"/>
              <w:jc w:val="right"/>
              <w:rPr>
                <w:strike/>
                <w:sz w:val="24"/>
                <w:szCs w:val="24"/>
              </w:rPr>
            </w:pPr>
            <w:r w:rsidRPr="00F51075">
              <w:rPr>
                <w:strike/>
                <w:sz w:val="24"/>
                <w:szCs w:val="24"/>
              </w:rPr>
              <w:t>407.8</w:t>
            </w:r>
          </w:p>
        </w:tc>
      </w:tr>
      <w:tr w:rsidR="00F730A1" w:rsidRPr="00F51075" w:rsidTr="007D3682">
        <w:tblPrEx>
          <w:tblCellMar>
            <w:top w:w="0" w:type="dxa"/>
            <w:bottom w:w="0" w:type="dxa"/>
          </w:tblCellMar>
        </w:tblPrEx>
        <w:tc>
          <w:tcPr>
            <w:tcW w:w="1843" w:type="dxa"/>
          </w:tcPr>
          <w:p w:rsidR="00981BF4" w:rsidRPr="00F51075" w:rsidRDefault="00981BF4" w:rsidP="0010438C">
            <w:pPr>
              <w:ind w:right="318"/>
              <w:rPr>
                <w:strike/>
                <w:sz w:val="24"/>
                <w:szCs w:val="24"/>
              </w:rPr>
            </w:pPr>
            <w:r w:rsidRPr="00F51075">
              <w:rPr>
                <w:strike/>
                <w:sz w:val="24"/>
                <w:szCs w:val="24"/>
              </w:rPr>
              <w:t>Furfural</w:t>
            </w:r>
          </w:p>
        </w:tc>
        <w:tc>
          <w:tcPr>
            <w:tcW w:w="1985" w:type="dxa"/>
          </w:tcPr>
          <w:p w:rsidR="00981BF4" w:rsidRPr="00F51075" w:rsidRDefault="00981BF4" w:rsidP="0010438C">
            <w:pPr>
              <w:ind w:right="318"/>
              <w:jc w:val="center"/>
              <w:rPr>
                <w:strike/>
                <w:sz w:val="24"/>
                <w:szCs w:val="24"/>
              </w:rPr>
            </w:pPr>
          </w:p>
        </w:tc>
        <w:tc>
          <w:tcPr>
            <w:tcW w:w="1843" w:type="dxa"/>
          </w:tcPr>
          <w:p w:rsidR="00981BF4" w:rsidRPr="00F51075" w:rsidRDefault="00981BF4" w:rsidP="0010438C">
            <w:pPr>
              <w:ind w:right="318"/>
              <w:jc w:val="center"/>
              <w:rPr>
                <w:strike/>
                <w:sz w:val="24"/>
                <w:szCs w:val="24"/>
              </w:rPr>
            </w:pPr>
          </w:p>
        </w:tc>
        <w:tc>
          <w:tcPr>
            <w:tcW w:w="1842" w:type="dxa"/>
          </w:tcPr>
          <w:p w:rsidR="00981BF4" w:rsidRPr="00F51075" w:rsidRDefault="00981BF4" w:rsidP="0010438C">
            <w:pPr>
              <w:ind w:left="-108" w:right="-107"/>
              <w:jc w:val="center"/>
              <w:rPr>
                <w:strike/>
                <w:sz w:val="24"/>
                <w:szCs w:val="24"/>
              </w:rPr>
            </w:pPr>
          </w:p>
        </w:tc>
        <w:tc>
          <w:tcPr>
            <w:tcW w:w="1843" w:type="dxa"/>
          </w:tcPr>
          <w:p w:rsidR="00981BF4" w:rsidRPr="00F51075" w:rsidRDefault="00981BF4" w:rsidP="0010438C">
            <w:pPr>
              <w:ind w:right="318"/>
              <w:jc w:val="right"/>
              <w:rPr>
                <w:strike/>
                <w:sz w:val="24"/>
                <w:szCs w:val="24"/>
              </w:rPr>
            </w:pPr>
          </w:p>
        </w:tc>
        <w:tc>
          <w:tcPr>
            <w:tcW w:w="1843" w:type="dxa"/>
          </w:tcPr>
          <w:p w:rsidR="00981BF4" w:rsidRPr="00F51075" w:rsidRDefault="00981BF4" w:rsidP="0010438C">
            <w:pPr>
              <w:ind w:right="318"/>
              <w:jc w:val="right"/>
              <w:rPr>
                <w:strike/>
                <w:sz w:val="24"/>
                <w:szCs w:val="24"/>
              </w:rPr>
            </w:pPr>
          </w:p>
        </w:tc>
      </w:tr>
      <w:tr w:rsidR="00F730A1" w:rsidRPr="00F51075" w:rsidTr="007D3682">
        <w:tblPrEx>
          <w:tblCellMar>
            <w:top w:w="0" w:type="dxa"/>
            <w:bottom w:w="0" w:type="dxa"/>
          </w:tblCellMar>
        </w:tblPrEx>
        <w:tc>
          <w:tcPr>
            <w:tcW w:w="1843" w:type="dxa"/>
          </w:tcPr>
          <w:p w:rsidR="00981BF4" w:rsidRPr="00F51075" w:rsidRDefault="00981BF4" w:rsidP="0010438C">
            <w:pPr>
              <w:ind w:right="318"/>
              <w:rPr>
                <w:strike/>
                <w:sz w:val="24"/>
                <w:szCs w:val="24"/>
              </w:rPr>
            </w:pPr>
            <w:r w:rsidRPr="00F51075">
              <w:rPr>
                <w:strike/>
                <w:sz w:val="24"/>
                <w:szCs w:val="24"/>
              </w:rPr>
              <w:t>Hydrazina</w:t>
            </w:r>
          </w:p>
        </w:tc>
        <w:tc>
          <w:tcPr>
            <w:tcW w:w="1985" w:type="dxa"/>
          </w:tcPr>
          <w:p w:rsidR="00981BF4" w:rsidRPr="00F51075" w:rsidRDefault="00981BF4" w:rsidP="0010438C">
            <w:pPr>
              <w:ind w:right="318"/>
              <w:jc w:val="center"/>
              <w:rPr>
                <w:strike/>
                <w:sz w:val="24"/>
                <w:szCs w:val="24"/>
              </w:rPr>
            </w:pPr>
            <w:r w:rsidRPr="00F51075">
              <w:rPr>
                <w:strike/>
                <w:sz w:val="24"/>
                <w:szCs w:val="24"/>
              </w:rPr>
              <w:t>2B</w:t>
            </w:r>
          </w:p>
        </w:tc>
        <w:tc>
          <w:tcPr>
            <w:tcW w:w="1843" w:type="dxa"/>
          </w:tcPr>
          <w:p w:rsidR="00981BF4" w:rsidRPr="00F51075" w:rsidRDefault="00981BF4" w:rsidP="0010438C">
            <w:pPr>
              <w:ind w:right="318"/>
              <w:jc w:val="center"/>
              <w:rPr>
                <w:strike/>
                <w:sz w:val="24"/>
                <w:szCs w:val="24"/>
              </w:rPr>
            </w:pPr>
            <w:r w:rsidRPr="00F51075">
              <w:rPr>
                <w:strike/>
                <w:sz w:val="24"/>
                <w:szCs w:val="24"/>
              </w:rPr>
              <w:t>17</w:t>
            </w:r>
          </w:p>
        </w:tc>
        <w:tc>
          <w:tcPr>
            <w:tcW w:w="1842" w:type="dxa"/>
          </w:tcPr>
          <w:p w:rsidR="00981BF4" w:rsidRPr="00F51075" w:rsidRDefault="00981BF4" w:rsidP="0010438C">
            <w:pPr>
              <w:ind w:left="-108" w:right="-107"/>
              <w:jc w:val="center"/>
              <w:rPr>
                <w:strike/>
                <w:sz w:val="24"/>
                <w:szCs w:val="24"/>
              </w:rPr>
            </w:pPr>
            <w:r w:rsidRPr="00F51075">
              <w:rPr>
                <w:strike/>
                <w:sz w:val="24"/>
                <w:szCs w:val="24"/>
              </w:rPr>
              <w:t>sistema digestivo</w:t>
            </w:r>
          </w:p>
          <w:p w:rsidR="00981BF4" w:rsidRPr="00F51075" w:rsidRDefault="00981BF4" w:rsidP="0010438C">
            <w:pPr>
              <w:ind w:left="-108" w:right="-107"/>
              <w:jc w:val="center"/>
              <w:rPr>
                <w:strike/>
                <w:sz w:val="24"/>
                <w:szCs w:val="24"/>
              </w:rPr>
            </w:pPr>
            <w:r w:rsidRPr="00F51075">
              <w:rPr>
                <w:strike/>
                <w:sz w:val="24"/>
                <w:szCs w:val="24"/>
              </w:rPr>
              <w:t>sistema endócrino</w:t>
            </w:r>
          </w:p>
        </w:tc>
        <w:tc>
          <w:tcPr>
            <w:tcW w:w="1843" w:type="dxa"/>
          </w:tcPr>
          <w:p w:rsidR="00981BF4" w:rsidRPr="00F51075" w:rsidRDefault="00981BF4" w:rsidP="0010438C">
            <w:pPr>
              <w:ind w:right="318"/>
              <w:jc w:val="right"/>
              <w:rPr>
                <w:strike/>
                <w:sz w:val="24"/>
                <w:szCs w:val="24"/>
              </w:rPr>
            </w:pPr>
            <w:r w:rsidRPr="00F51075">
              <w:rPr>
                <w:strike/>
                <w:sz w:val="24"/>
                <w:szCs w:val="24"/>
              </w:rPr>
              <w:t>0.034</w:t>
            </w:r>
          </w:p>
        </w:tc>
        <w:tc>
          <w:tcPr>
            <w:tcW w:w="1843" w:type="dxa"/>
          </w:tcPr>
          <w:p w:rsidR="00981BF4" w:rsidRPr="00F51075" w:rsidRDefault="00981BF4" w:rsidP="0010438C">
            <w:pPr>
              <w:ind w:right="318"/>
              <w:jc w:val="right"/>
              <w:rPr>
                <w:strike/>
                <w:sz w:val="24"/>
                <w:szCs w:val="24"/>
              </w:rPr>
            </w:pPr>
          </w:p>
        </w:tc>
      </w:tr>
      <w:tr w:rsidR="00F730A1" w:rsidRPr="00F51075" w:rsidTr="007D3682">
        <w:tblPrEx>
          <w:tblCellMar>
            <w:top w:w="0" w:type="dxa"/>
            <w:bottom w:w="0" w:type="dxa"/>
          </w:tblCellMar>
        </w:tblPrEx>
        <w:tc>
          <w:tcPr>
            <w:tcW w:w="1843" w:type="dxa"/>
          </w:tcPr>
          <w:p w:rsidR="00981BF4" w:rsidRPr="00F51075" w:rsidRDefault="00981BF4" w:rsidP="0010438C">
            <w:pPr>
              <w:ind w:right="318"/>
              <w:rPr>
                <w:strike/>
                <w:sz w:val="24"/>
                <w:szCs w:val="24"/>
              </w:rPr>
            </w:pPr>
            <w:r w:rsidRPr="00F51075">
              <w:rPr>
                <w:strike/>
                <w:sz w:val="24"/>
                <w:szCs w:val="24"/>
              </w:rPr>
              <w:t xml:space="preserve">Cianeto de Hidrogênio </w:t>
            </w:r>
          </w:p>
        </w:tc>
        <w:tc>
          <w:tcPr>
            <w:tcW w:w="1985" w:type="dxa"/>
          </w:tcPr>
          <w:p w:rsidR="00981BF4" w:rsidRPr="00F51075" w:rsidRDefault="00981BF4" w:rsidP="0010438C">
            <w:pPr>
              <w:ind w:right="318"/>
              <w:jc w:val="center"/>
              <w:rPr>
                <w:strike/>
                <w:sz w:val="24"/>
                <w:szCs w:val="24"/>
              </w:rPr>
            </w:pPr>
          </w:p>
        </w:tc>
        <w:tc>
          <w:tcPr>
            <w:tcW w:w="1843" w:type="dxa"/>
          </w:tcPr>
          <w:p w:rsidR="00981BF4" w:rsidRPr="00F51075" w:rsidRDefault="00981BF4" w:rsidP="0010438C">
            <w:pPr>
              <w:ind w:right="318"/>
              <w:jc w:val="center"/>
              <w:rPr>
                <w:strike/>
                <w:sz w:val="24"/>
                <w:szCs w:val="24"/>
              </w:rPr>
            </w:pPr>
          </w:p>
        </w:tc>
        <w:tc>
          <w:tcPr>
            <w:tcW w:w="1842" w:type="dxa"/>
          </w:tcPr>
          <w:p w:rsidR="00981BF4" w:rsidRPr="00F51075" w:rsidRDefault="00981BF4" w:rsidP="0010438C">
            <w:pPr>
              <w:ind w:left="-108" w:right="-107"/>
              <w:jc w:val="center"/>
              <w:rPr>
                <w:strike/>
                <w:sz w:val="24"/>
                <w:szCs w:val="24"/>
              </w:rPr>
            </w:pPr>
            <w:r w:rsidRPr="00F51075">
              <w:rPr>
                <w:strike/>
                <w:sz w:val="24"/>
                <w:szCs w:val="24"/>
              </w:rPr>
              <w:t>sistema cardiovascular</w:t>
            </w:r>
          </w:p>
        </w:tc>
        <w:tc>
          <w:tcPr>
            <w:tcW w:w="1843" w:type="dxa"/>
          </w:tcPr>
          <w:p w:rsidR="00981BF4" w:rsidRPr="00F51075" w:rsidRDefault="00981BF4" w:rsidP="0010438C">
            <w:pPr>
              <w:ind w:right="318"/>
              <w:jc w:val="right"/>
              <w:rPr>
                <w:strike/>
                <w:sz w:val="24"/>
                <w:szCs w:val="24"/>
              </w:rPr>
            </w:pPr>
            <w:r w:rsidRPr="00F51075">
              <w:rPr>
                <w:strike/>
                <w:sz w:val="24"/>
                <w:szCs w:val="24"/>
              </w:rPr>
              <w:t>118.4</w:t>
            </w:r>
          </w:p>
        </w:tc>
        <w:tc>
          <w:tcPr>
            <w:tcW w:w="1843" w:type="dxa"/>
          </w:tcPr>
          <w:p w:rsidR="00981BF4" w:rsidRPr="00F51075" w:rsidRDefault="00981BF4" w:rsidP="0010438C">
            <w:pPr>
              <w:ind w:right="318"/>
              <w:jc w:val="right"/>
              <w:rPr>
                <w:strike/>
                <w:sz w:val="24"/>
                <w:szCs w:val="24"/>
              </w:rPr>
            </w:pPr>
            <w:r w:rsidRPr="00F51075">
              <w:rPr>
                <w:strike/>
                <w:sz w:val="24"/>
                <w:szCs w:val="24"/>
              </w:rPr>
              <w:t>106</w:t>
            </w:r>
          </w:p>
        </w:tc>
      </w:tr>
      <w:tr w:rsidR="00F730A1" w:rsidRPr="00F51075" w:rsidTr="007D3682">
        <w:tblPrEx>
          <w:tblCellMar>
            <w:top w:w="0" w:type="dxa"/>
            <w:bottom w:w="0" w:type="dxa"/>
          </w:tblCellMar>
        </w:tblPrEx>
        <w:tc>
          <w:tcPr>
            <w:tcW w:w="1843" w:type="dxa"/>
          </w:tcPr>
          <w:p w:rsidR="00981BF4" w:rsidRPr="00F51075" w:rsidRDefault="00981BF4" w:rsidP="0010438C">
            <w:pPr>
              <w:ind w:right="318"/>
              <w:rPr>
                <w:strike/>
                <w:sz w:val="24"/>
                <w:szCs w:val="24"/>
              </w:rPr>
            </w:pPr>
            <w:r w:rsidRPr="00F51075">
              <w:rPr>
                <w:strike/>
                <w:sz w:val="24"/>
                <w:szCs w:val="24"/>
              </w:rPr>
              <w:t xml:space="preserve">Sulfeto de Hidrogênio </w:t>
            </w:r>
          </w:p>
        </w:tc>
        <w:tc>
          <w:tcPr>
            <w:tcW w:w="1985" w:type="dxa"/>
          </w:tcPr>
          <w:p w:rsidR="00981BF4" w:rsidRPr="00F51075" w:rsidRDefault="00981BF4" w:rsidP="0010438C">
            <w:pPr>
              <w:ind w:right="318"/>
              <w:jc w:val="center"/>
              <w:rPr>
                <w:strike/>
                <w:sz w:val="24"/>
                <w:szCs w:val="24"/>
              </w:rPr>
            </w:pPr>
          </w:p>
        </w:tc>
        <w:tc>
          <w:tcPr>
            <w:tcW w:w="1843" w:type="dxa"/>
          </w:tcPr>
          <w:p w:rsidR="00981BF4" w:rsidRPr="00F51075" w:rsidRDefault="00981BF4" w:rsidP="0010438C">
            <w:pPr>
              <w:ind w:right="318"/>
              <w:jc w:val="center"/>
              <w:rPr>
                <w:strike/>
                <w:sz w:val="24"/>
                <w:szCs w:val="24"/>
              </w:rPr>
            </w:pPr>
          </w:p>
        </w:tc>
        <w:tc>
          <w:tcPr>
            <w:tcW w:w="1842" w:type="dxa"/>
          </w:tcPr>
          <w:p w:rsidR="00981BF4" w:rsidRPr="00F51075" w:rsidRDefault="00981BF4" w:rsidP="0010438C">
            <w:pPr>
              <w:ind w:left="-108" w:right="-107"/>
              <w:jc w:val="center"/>
              <w:rPr>
                <w:strike/>
                <w:sz w:val="24"/>
                <w:szCs w:val="24"/>
              </w:rPr>
            </w:pPr>
            <w:r w:rsidRPr="00F51075">
              <w:rPr>
                <w:strike/>
                <w:sz w:val="24"/>
                <w:szCs w:val="24"/>
              </w:rPr>
              <w:t>sistema respiratório</w:t>
            </w:r>
          </w:p>
        </w:tc>
        <w:tc>
          <w:tcPr>
            <w:tcW w:w="1843" w:type="dxa"/>
          </w:tcPr>
          <w:p w:rsidR="00981BF4" w:rsidRPr="00F51075" w:rsidRDefault="00981BF4" w:rsidP="0010438C">
            <w:pPr>
              <w:ind w:right="318"/>
              <w:jc w:val="right"/>
              <w:rPr>
                <w:strike/>
                <w:sz w:val="24"/>
                <w:szCs w:val="24"/>
              </w:rPr>
            </w:pPr>
          </w:p>
        </w:tc>
        <w:tc>
          <w:tcPr>
            <w:tcW w:w="1843" w:type="dxa"/>
          </w:tcPr>
          <w:p w:rsidR="00981BF4" w:rsidRPr="00F51075" w:rsidRDefault="00981BF4" w:rsidP="0010438C">
            <w:pPr>
              <w:ind w:right="318"/>
              <w:jc w:val="right"/>
              <w:rPr>
                <w:strike/>
                <w:sz w:val="24"/>
                <w:szCs w:val="24"/>
              </w:rPr>
            </w:pPr>
          </w:p>
        </w:tc>
      </w:tr>
      <w:tr w:rsidR="00F730A1" w:rsidRPr="00F51075" w:rsidTr="007D3682">
        <w:tblPrEx>
          <w:tblCellMar>
            <w:top w:w="0" w:type="dxa"/>
            <w:bottom w:w="0" w:type="dxa"/>
          </w:tblCellMar>
        </w:tblPrEx>
        <w:tc>
          <w:tcPr>
            <w:tcW w:w="1843" w:type="dxa"/>
          </w:tcPr>
          <w:p w:rsidR="00981BF4" w:rsidRPr="00F51075" w:rsidRDefault="00981BF4" w:rsidP="0010438C">
            <w:pPr>
              <w:ind w:right="318"/>
              <w:rPr>
                <w:strike/>
                <w:sz w:val="24"/>
                <w:szCs w:val="24"/>
              </w:rPr>
            </w:pPr>
            <w:r w:rsidRPr="00F51075">
              <w:rPr>
                <w:strike/>
                <w:sz w:val="24"/>
                <w:szCs w:val="24"/>
              </w:rPr>
              <w:t>Hidroquinona</w:t>
            </w:r>
          </w:p>
        </w:tc>
        <w:tc>
          <w:tcPr>
            <w:tcW w:w="1985" w:type="dxa"/>
          </w:tcPr>
          <w:p w:rsidR="00981BF4" w:rsidRPr="00F51075" w:rsidRDefault="00981BF4" w:rsidP="0010438C">
            <w:pPr>
              <w:ind w:right="318"/>
              <w:jc w:val="center"/>
              <w:rPr>
                <w:strike/>
                <w:sz w:val="24"/>
                <w:szCs w:val="24"/>
              </w:rPr>
            </w:pPr>
          </w:p>
        </w:tc>
        <w:tc>
          <w:tcPr>
            <w:tcW w:w="1843" w:type="dxa"/>
          </w:tcPr>
          <w:p w:rsidR="00981BF4" w:rsidRPr="00F51075" w:rsidRDefault="00981BF4" w:rsidP="0010438C">
            <w:pPr>
              <w:ind w:right="318"/>
              <w:jc w:val="center"/>
              <w:rPr>
                <w:strike/>
                <w:sz w:val="24"/>
                <w:szCs w:val="24"/>
              </w:rPr>
            </w:pPr>
          </w:p>
        </w:tc>
        <w:tc>
          <w:tcPr>
            <w:tcW w:w="1842" w:type="dxa"/>
          </w:tcPr>
          <w:p w:rsidR="00981BF4" w:rsidRPr="00F51075" w:rsidRDefault="00981BF4" w:rsidP="0010438C">
            <w:pPr>
              <w:ind w:left="-108" w:right="-107"/>
              <w:jc w:val="center"/>
              <w:rPr>
                <w:strike/>
                <w:sz w:val="24"/>
                <w:szCs w:val="24"/>
              </w:rPr>
            </w:pPr>
          </w:p>
        </w:tc>
        <w:tc>
          <w:tcPr>
            <w:tcW w:w="1843" w:type="dxa"/>
          </w:tcPr>
          <w:p w:rsidR="00981BF4" w:rsidRPr="00F51075" w:rsidRDefault="00981BF4" w:rsidP="0010438C">
            <w:pPr>
              <w:ind w:right="318"/>
              <w:jc w:val="right"/>
              <w:rPr>
                <w:strike/>
                <w:sz w:val="24"/>
                <w:szCs w:val="24"/>
              </w:rPr>
            </w:pPr>
            <w:r w:rsidRPr="00F51075">
              <w:rPr>
                <w:strike/>
                <w:sz w:val="24"/>
                <w:szCs w:val="24"/>
              </w:rPr>
              <w:t>72.2</w:t>
            </w:r>
          </w:p>
        </w:tc>
        <w:tc>
          <w:tcPr>
            <w:tcW w:w="1843" w:type="dxa"/>
          </w:tcPr>
          <w:p w:rsidR="00981BF4" w:rsidRPr="00F51075" w:rsidRDefault="00981BF4" w:rsidP="0010438C">
            <w:pPr>
              <w:ind w:right="318"/>
              <w:jc w:val="right"/>
              <w:rPr>
                <w:strike/>
                <w:sz w:val="24"/>
                <w:szCs w:val="24"/>
              </w:rPr>
            </w:pPr>
            <w:r w:rsidRPr="00F51075">
              <w:rPr>
                <w:strike/>
                <w:sz w:val="24"/>
                <w:szCs w:val="24"/>
              </w:rPr>
              <w:t>183.5</w:t>
            </w:r>
          </w:p>
        </w:tc>
      </w:tr>
      <w:tr w:rsidR="00F730A1" w:rsidRPr="00F51075" w:rsidTr="007D3682">
        <w:tblPrEx>
          <w:tblCellMar>
            <w:top w:w="0" w:type="dxa"/>
            <w:bottom w:w="0" w:type="dxa"/>
          </w:tblCellMar>
        </w:tblPrEx>
        <w:tc>
          <w:tcPr>
            <w:tcW w:w="1843" w:type="dxa"/>
          </w:tcPr>
          <w:p w:rsidR="00981BF4" w:rsidRPr="00F51075" w:rsidRDefault="00981BF4" w:rsidP="0010438C">
            <w:pPr>
              <w:ind w:right="318"/>
              <w:rPr>
                <w:strike/>
                <w:sz w:val="24"/>
                <w:szCs w:val="24"/>
              </w:rPr>
            </w:pPr>
            <w:r w:rsidRPr="00F51075">
              <w:rPr>
                <w:strike/>
                <w:sz w:val="24"/>
                <w:szCs w:val="24"/>
              </w:rPr>
              <w:t>Indeno(1,2,3-c,d)pireno</w:t>
            </w:r>
          </w:p>
        </w:tc>
        <w:tc>
          <w:tcPr>
            <w:tcW w:w="1985" w:type="dxa"/>
          </w:tcPr>
          <w:p w:rsidR="00981BF4" w:rsidRPr="00F51075" w:rsidRDefault="00981BF4" w:rsidP="0010438C">
            <w:pPr>
              <w:ind w:right="318"/>
              <w:jc w:val="center"/>
              <w:rPr>
                <w:strike/>
                <w:sz w:val="24"/>
                <w:szCs w:val="24"/>
              </w:rPr>
            </w:pPr>
            <w:r w:rsidRPr="00F51075">
              <w:rPr>
                <w:strike/>
                <w:sz w:val="24"/>
                <w:szCs w:val="24"/>
              </w:rPr>
              <w:t>2B</w:t>
            </w:r>
          </w:p>
        </w:tc>
        <w:tc>
          <w:tcPr>
            <w:tcW w:w="1843" w:type="dxa"/>
          </w:tcPr>
          <w:p w:rsidR="00981BF4" w:rsidRPr="00F51075" w:rsidRDefault="00981BF4" w:rsidP="0010438C">
            <w:pPr>
              <w:ind w:right="318"/>
              <w:jc w:val="center"/>
              <w:rPr>
                <w:strike/>
                <w:sz w:val="24"/>
                <w:szCs w:val="24"/>
              </w:rPr>
            </w:pPr>
            <w:r w:rsidRPr="00F51075">
              <w:rPr>
                <w:strike/>
                <w:sz w:val="24"/>
                <w:szCs w:val="24"/>
              </w:rPr>
              <w:t>0.39</w:t>
            </w:r>
          </w:p>
        </w:tc>
        <w:tc>
          <w:tcPr>
            <w:tcW w:w="1842" w:type="dxa"/>
          </w:tcPr>
          <w:p w:rsidR="00981BF4" w:rsidRPr="00F51075" w:rsidRDefault="00981BF4" w:rsidP="0010438C">
            <w:pPr>
              <w:ind w:left="-108" w:right="-107"/>
              <w:jc w:val="center"/>
              <w:rPr>
                <w:strike/>
                <w:sz w:val="24"/>
                <w:szCs w:val="24"/>
              </w:rPr>
            </w:pPr>
          </w:p>
        </w:tc>
        <w:tc>
          <w:tcPr>
            <w:tcW w:w="1843" w:type="dxa"/>
          </w:tcPr>
          <w:p w:rsidR="00981BF4" w:rsidRPr="00F51075" w:rsidRDefault="00981BF4" w:rsidP="0010438C">
            <w:pPr>
              <w:ind w:right="318"/>
              <w:jc w:val="right"/>
              <w:rPr>
                <w:strike/>
                <w:sz w:val="24"/>
                <w:szCs w:val="24"/>
              </w:rPr>
            </w:pPr>
            <w:r w:rsidRPr="00F51075">
              <w:rPr>
                <w:strike/>
                <w:sz w:val="24"/>
                <w:szCs w:val="24"/>
              </w:rPr>
              <w:t>0.012</w:t>
            </w:r>
          </w:p>
        </w:tc>
        <w:tc>
          <w:tcPr>
            <w:tcW w:w="1843" w:type="dxa"/>
          </w:tcPr>
          <w:p w:rsidR="00981BF4" w:rsidRPr="00F51075" w:rsidRDefault="00981BF4" w:rsidP="0010438C">
            <w:pPr>
              <w:ind w:right="318"/>
              <w:jc w:val="right"/>
              <w:rPr>
                <w:strike/>
                <w:sz w:val="24"/>
                <w:szCs w:val="24"/>
              </w:rPr>
            </w:pPr>
          </w:p>
        </w:tc>
      </w:tr>
      <w:tr w:rsidR="00F730A1" w:rsidRPr="00F51075" w:rsidTr="007D3682">
        <w:tblPrEx>
          <w:tblCellMar>
            <w:top w:w="0" w:type="dxa"/>
            <w:bottom w:w="0" w:type="dxa"/>
          </w:tblCellMar>
        </w:tblPrEx>
        <w:tc>
          <w:tcPr>
            <w:tcW w:w="1843" w:type="dxa"/>
          </w:tcPr>
          <w:p w:rsidR="00981BF4" w:rsidRPr="00F51075" w:rsidRDefault="00981BF4" w:rsidP="0010438C">
            <w:pPr>
              <w:ind w:right="318"/>
              <w:rPr>
                <w:strike/>
                <w:sz w:val="24"/>
                <w:szCs w:val="24"/>
              </w:rPr>
            </w:pPr>
            <w:r w:rsidRPr="00F51075">
              <w:rPr>
                <w:strike/>
                <w:sz w:val="24"/>
                <w:szCs w:val="24"/>
              </w:rPr>
              <w:t>Isopreno</w:t>
            </w:r>
          </w:p>
        </w:tc>
        <w:tc>
          <w:tcPr>
            <w:tcW w:w="1985" w:type="dxa"/>
          </w:tcPr>
          <w:p w:rsidR="00981BF4" w:rsidRPr="00F51075" w:rsidRDefault="00981BF4" w:rsidP="0010438C">
            <w:pPr>
              <w:ind w:right="318"/>
              <w:jc w:val="center"/>
              <w:rPr>
                <w:strike/>
                <w:sz w:val="24"/>
                <w:szCs w:val="24"/>
              </w:rPr>
            </w:pPr>
            <w:r w:rsidRPr="00F51075">
              <w:rPr>
                <w:strike/>
                <w:sz w:val="24"/>
                <w:szCs w:val="24"/>
              </w:rPr>
              <w:t>2B</w:t>
            </w:r>
          </w:p>
        </w:tc>
        <w:tc>
          <w:tcPr>
            <w:tcW w:w="1843" w:type="dxa"/>
          </w:tcPr>
          <w:p w:rsidR="00981BF4" w:rsidRPr="00F51075" w:rsidRDefault="00981BF4" w:rsidP="0010438C">
            <w:pPr>
              <w:ind w:right="318"/>
              <w:jc w:val="center"/>
              <w:rPr>
                <w:strike/>
                <w:sz w:val="24"/>
                <w:szCs w:val="24"/>
              </w:rPr>
            </w:pPr>
          </w:p>
        </w:tc>
        <w:tc>
          <w:tcPr>
            <w:tcW w:w="1842" w:type="dxa"/>
          </w:tcPr>
          <w:p w:rsidR="00981BF4" w:rsidRPr="00F51075" w:rsidRDefault="00981BF4" w:rsidP="0010438C">
            <w:pPr>
              <w:ind w:left="-108" w:right="-107"/>
              <w:jc w:val="center"/>
              <w:rPr>
                <w:strike/>
                <w:sz w:val="24"/>
                <w:szCs w:val="24"/>
              </w:rPr>
            </w:pPr>
          </w:p>
        </w:tc>
        <w:tc>
          <w:tcPr>
            <w:tcW w:w="1843" w:type="dxa"/>
          </w:tcPr>
          <w:p w:rsidR="00981BF4" w:rsidRPr="00F51075" w:rsidRDefault="00981BF4" w:rsidP="0010438C">
            <w:pPr>
              <w:ind w:right="318"/>
              <w:jc w:val="right"/>
              <w:rPr>
                <w:strike/>
                <w:sz w:val="24"/>
                <w:szCs w:val="24"/>
              </w:rPr>
            </w:pPr>
            <w:r w:rsidRPr="00F51075">
              <w:rPr>
                <w:strike/>
                <w:sz w:val="24"/>
                <w:szCs w:val="24"/>
              </w:rPr>
              <w:t>264</w:t>
            </w:r>
            <w:r w:rsidRPr="00F51075">
              <w:rPr>
                <w:strike/>
                <w:sz w:val="24"/>
                <w:szCs w:val="24"/>
                <w:vertAlign w:val="superscript"/>
              </w:rPr>
              <w:t xml:space="preserve"> </w:t>
            </w:r>
          </w:p>
        </w:tc>
        <w:tc>
          <w:tcPr>
            <w:tcW w:w="1843" w:type="dxa"/>
          </w:tcPr>
          <w:p w:rsidR="00981BF4" w:rsidRPr="00F51075" w:rsidRDefault="00981BF4" w:rsidP="0010438C">
            <w:pPr>
              <w:ind w:right="318"/>
              <w:jc w:val="right"/>
              <w:rPr>
                <w:strike/>
                <w:sz w:val="24"/>
                <w:szCs w:val="24"/>
              </w:rPr>
            </w:pPr>
            <w:r w:rsidRPr="00F51075">
              <w:rPr>
                <w:strike/>
                <w:sz w:val="24"/>
                <w:szCs w:val="24"/>
              </w:rPr>
              <w:t>1140</w:t>
            </w:r>
          </w:p>
        </w:tc>
      </w:tr>
      <w:tr w:rsidR="00F730A1" w:rsidRPr="00F51075" w:rsidTr="007D3682">
        <w:tblPrEx>
          <w:tblCellMar>
            <w:top w:w="0" w:type="dxa"/>
            <w:bottom w:w="0" w:type="dxa"/>
          </w:tblCellMar>
        </w:tblPrEx>
        <w:tc>
          <w:tcPr>
            <w:tcW w:w="1843" w:type="dxa"/>
          </w:tcPr>
          <w:p w:rsidR="00981BF4" w:rsidRPr="00F51075" w:rsidRDefault="00981BF4" w:rsidP="0010438C">
            <w:pPr>
              <w:ind w:right="318"/>
              <w:rPr>
                <w:strike/>
                <w:sz w:val="24"/>
                <w:szCs w:val="24"/>
              </w:rPr>
            </w:pPr>
            <w:r w:rsidRPr="00F51075">
              <w:rPr>
                <w:strike/>
                <w:sz w:val="24"/>
                <w:szCs w:val="24"/>
              </w:rPr>
              <w:t>Chumbo</w:t>
            </w:r>
          </w:p>
        </w:tc>
        <w:tc>
          <w:tcPr>
            <w:tcW w:w="1985" w:type="dxa"/>
          </w:tcPr>
          <w:p w:rsidR="00981BF4" w:rsidRPr="00F51075" w:rsidRDefault="00981BF4" w:rsidP="0010438C">
            <w:pPr>
              <w:ind w:right="318"/>
              <w:jc w:val="center"/>
              <w:rPr>
                <w:strike/>
                <w:sz w:val="24"/>
                <w:szCs w:val="24"/>
              </w:rPr>
            </w:pPr>
            <w:r w:rsidRPr="00F51075">
              <w:rPr>
                <w:strike/>
                <w:sz w:val="24"/>
                <w:szCs w:val="24"/>
              </w:rPr>
              <w:t>2B</w:t>
            </w:r>
          </w:p>
        </w:tc>
        <w:tc>
          <w:tcPr>
            <w:tcW w:w="1843" w:type="dxa"/>
          </w:tcPr>
          <w:p w:rsidR="00981BF4" w:rsidRPr="00F51075" w:rsidRDefault="00981BF4" w:rsidP="0010438C">
            <w:pPr>
              <w:ind w:right="318"/>
              <w:jc w:val="center"/>
              <w:rPr>
                <w:strike/>
                <w:sz w:val="24"/>
                <w:szCs w:val="24"/>
              </w:rPr>
            </w:pPr>
            <w:r w:rsidRPr="00F51075">
              <w:rPr>
                <w:strike/>
                <w:sz w:val="24"/>
                <w:szCs w:val="24"/>
              </w:rPr>
              <w:t>0.042</w:t>
            </w:r>
          </w:p>
        </w:tc>
        <w:tc>
          <w:tcPr>
            <w:tcW w:w="1842" w:type="dxa"/>
          </w:tcPr>
          <w:p w:rsidR="00981BF4" w:rsidRPr="00F51075" w:rsidRDefault="00981BF4" w:rsidP="0010438C">
            <w:pPr>
              <w:ind w:left="-108" w:right="-107"/>
              <w:jc w:val="center"/>
              <w:rPr>
                <w:strike/>
                <w:sz w:val="24"/>
                <w:szCs w:val="24"/>
              </w:rPr>
            </w:pPr>
          </w:p>
        </w:tc>
        <w:tc>
          <w:tcPr>
            <w:tcW w:w="1843" w:type="dxa"/>
          </w:tcPr>
          <w:p w:rsidR="00981BF4" w:rsidRPr="00F51075" w:rsidRDefault="00981BF4" w:rsidP="0010438C">
            <w:pPr>
              <w:ind w:right="318"/>
              <w:jc w:val="right"/>
              <w:rPr>
                <w:strike/>
                <w:sz w:val="24"/>
                <w:szCs w:val="24"/>
              </w:rPr>
            </w:pPr>
            <w:r w:rsidRPr="00F51075">
              <w:rPr>
                <w:strike/>
                <w:sz w:val="24"/>
                <w:szCs w:val="24"/>
              </w:rPr>
              <w:t xml:space="preserve">0.0128 </w:t>
            </w:r>
          </w:p>
        </w:tc>
        <w:tc>
          <w:tcPr>
            <w:tcW w:w="1843" w:type="dxa"/>
          </w:tcPr>
          <w:p w:rsidR="00981BF4" w:rsidRPr="00F51075" w:rsidRDefault="00981BF4" w:rsidP="0010438C">
            <w:pPr>
              <w:ind w:right="318"/>
              <w:jc w:val="right"/>
              <w:rPr>
                <w:strike/>
                <w:sz w:val="24"/>
                <w:szCs w:val="24"/>
              </w:rPr>
            </w:pPr>
            <w:r w:rsidRPr="00F51075">
              <w:rPr>
                <w:strike/>
                <w:sz w:val="24"/>
                <w:szCs w:val="24"/>
              </w:rPr>
              <w:t>0.045</w:t>
            </w:r>
          </w:p>
        </w:tc>
      </w:tr>
      <w:tr w:rsidR="00F730A1" w:rsidRPr="00F51075" w:rsidTr="007D3682">
        <w:tblPrEx>
          <w:tblCellMar>
            <w:top w:w="0" w:type="dxa"/>
            <w:bottom w:w="0" w:type="dxa"/>
          </w:tblCellMar>
        </w:tblPrEx>
        <w:tc>
          <w:tcPr>
            <w:tcW w:w="1843" w:type="dxa"/>
          </w:tcPr>
          <w:p w:rsidR="00981BF4" w:rsidRPr="00F51075" w:rsidRDefault="00981BF4" w:rsidP="0010438C">
            <w:pPr>
              <w:ind w:right="318"/>
              <w:rPr>
                <w:strike/>
                <w:sz w:val="24"/>
                <w:szCs w:val="24"/>
              </w:rPr>
            </w:pPr>
            <w:r w:rsidRPr="00F51075">
              <w:rPr>
                <w:strike/>
                <w:sz w:val="24"/>
                <w:szCs w:val="24"/>
              </w:rPr>
              <w:t>m + p cresol</w:t>
            </w:r>
          </w:p>
        </w:tc>
        <w:tc>
          <w:tcPr>
            <w:tcW w:w="1985" w:type="dxa"/>
          </w:tcPr>
          <w:p w:rsidR="00981BF4" w:rsidRPr="00F51075" w:rsidRDefault="00981BF4" w:rsidP="0010438C">
            <w:pPr>
              <w:ind w:right="318"/>
              <w:jc w:val="center"/>
              <w:rPr>
                <w:strike/>
                <w:sz w:val="24"/>
                <w:szCs w:val="24"/>
              </w:rPr>
            </w:pPr>
          </w:p>
        </w:tc>
        <w:tc>
          <w:tcPr>
            <w:tcW w:w="1843" w:type="dxa"/>
          </w:tcPr>
          <w:p w:rsidR="00981BF4" w:rsidRPr="00F51075" w:rsidRDefault="00981BF4" w:rsidP="0010438C">
            <w:pPr>
              <w:ind w:right="318"/>
              <w:jc w:val="center"/>
              <w:rPr>
                <w:strike/>
                <w:sz w:val="24"/>
                <w:szCs w:val="24"/>
              </w:rPr>
            </w:pPr>
          </w:p>
        </w:tc>
        <w:tc>
          <w:tcPr>
            <w:tcW w:w="1842" w:type="dxa"/>
          </w:tcPr>
          <w:p w:rsidR="00981BF4" w:rsidRPr="00F51075" w:rsidRDefault="00981BF4" w:rsidP="0010438C">
            <w:pPr>
              <w:ind w:left="-108" w:right="-107"/>
              <w:jc w:val="center"/>
              <w:rPr>
                <w:strike/>
                <w:sz w:val="24"/>
                <w:szCs w:val="24"/>
              </w:rPr>
            </w:pPr>
            <w:r w:rsidRPr="00F51075">
              <w:rPr>
                <w:strike/>
                <w:sz w:val="24"/>
                <w:szCs w:val="24"/>
              </w:rPr>
              <w:t>sistema cardiovascular</w:t>
            </w:r>
          </w:p>
        </w:tc>
        <w:tc>
          <w:tcPr>
            <w:tcW w:w="1843" w:type="dxa"/>
          </w:tcPr>
          <w:p w:rsidR="00981BF4" w:rsidRPr="00F51075" w:rsidRDefault="00981BF4" w:rsidP="0010438C">
            <w:pPr>
              <w:ind w:right="318"/>
              <w:jc w:val="right"/>
              <w:rPr>
                <w:strike/>
                <w:sz w:val="24"/>
                <w:szCs w:val="24"/>
              </w:rPr>
            </w:pPr>
            <w:r w:rsidRPr="00F51075">
              <w:rPr>
                <w:strike/>
                <w:sz w:val="24"/>
                <w:szCs w:val="24"/>
              </w:rPr>
              <w:t>14</w:t>
            </w:r>
          </w:p>
        </w:tc>
        <w:tc>
          <w:tcPr>
            <w:tcW w:w="1843" w:type="dxa"/>
          </w:tcPr>
          <w:p w:rsidR="00981BF4" w:rsidRPr="00F51075" w:rsidRDefault="00981BF4" w:rsidP="0010438C">
            <w:pPr>
              <w:ind w:right="318"/>
              <w:jc w:val="right"/>
              <w:rPr>
                <w:strike/>
                <w:sz w:val="24"/>
                <w:szCs w:val="24"/>
              </w:rPr>
            </w:pPr>
            <w:r w:rsidRPr="00F51075">
              <w:rPr>
                <w:strike/>
                <w:sz w:val="24"/>
                <w:szCs w:val="24"/>
              </w:rPr>
              <w:t>79.6</w:t>
            </w:r>
          </w:p>
        </w:tc>
      </w:tr>
      <w:tr w:rsidR="00F730A1" w:rsidRPr="00F51075" w:rsidTr="007D3682">
        <w:tblPrEx>
          <w:tblCellMar>
            <w:top w:w="0" w:type="dxa"/>
            <w:bottom w:w="0" w:type="dxa"/>
          </w:tblCellMar>
        </w:tblPrEx>
        <w:tc>
          <w:tcPr>
            <w:tcW w:w="1843" w:type="dxa"/>
          </w:tcPr>
          <w:p w:rsidR="00981BF4" w:rsidRPr="00F51075" w:rsidRDefault="00981BF4" w:rsidP="0010438C">
            <w:pPr>
              <w:ind w:right="318"/>
              <w:rPr>
                <w:strike/>
                <w:sz w:val="24"/>
                <w:szCs w:val="24"/>
              </w:rPr>
            </w:pPr>
            <w:r w:rsidRPr="00F51075">
              <w:rPr>
                <w:strike/>
                <w:sz w:val="24"/>
                <w:szCs w:val="24"/>
              </w:rPr>
              <w:t xml:space="preserve">Mercúrio </w:t>
            </w:r>
          </w:p>
        </w:tc>
        <w:tc>
          <w:tcPr>
            <w:tcW w:w="1985" w:type="dxa"/>
          </w:tcPr>
          <w:p w:rsidR="00981BF4" w:rsidRPr="00F51075" w:rsidRDefault="00981BF4" w:rsidP="0010438C">
            <w:pPr>
              <w:ind w:right="318"/>
              <w:jc w:val="center"/>
              <w:rPr>
                <w:strike/>
                <w:sz w:val="24"/>
                <w:szCs w:val="24"/>
              </w:rPr>
            </w:pPr>
          </w:p>
        </w:tc>
        <w:tc>
          <w:tcPr>
            <w:tcW w:w="1843" w:type="dxa"/>
          </w:tcPr>
          <w:p w:rsidR="00981BF4" w:rsidRPr="00F51075" w:rsidRDefault="00981BF4" w:rsidP="0010438C">
            <w:pPr>
              <w:ind w:right="318"/>
              <w:jc w:val="center"/>
              <w:rPr>
                <w:strike/>
                <w:sz w:val="24"/>
                <w:szCs w:val="24"/>
              </w:rPr>
            </w:pPr>
          </w:p>
        </w:tc>
        <w:tc>
          <w:tcPr>
            <w:tcW w:w="1842" w:type="dxa"/>
          </w:tcPr>
          <w:p w:rsidR="00981BF4" w:rsidRPr="00F51075" w:rsidRDefault="00981BF4" w:rsidP="0010438C">
            <w:pPr>
              <w:ind w:left="-108" w:right="-107"/>
              <w:jc w:val="center"/>
              <w:rPr>
                <w:strike/>
                <w:sz w:val="24"/>
                <w:szCs w:val="24"/>
              </w:rPr>
            </w:pPr>
            <w:r w:rsidRPr="00F51075">
              <w:rPr>
                <w:strike/>
                <w:sz w:val="24"/>
                <w:szCs w:val="24"/>
              </w:rPr>
              <w:t>sistema nervoso</w:t>
            </w:r>
          </w:p>
        </w:tc>
        <w:tc>
          <w:tcPr>
            <w:tcW w:w="1843" w:type="dxa"/>
          </w:tcPr>
          <w:p w:rsidR="00981BF4" w:rsidRPr="00F51075" w:rsidRDefault="00981BF4" w:rsidP="0010438C">
            <w:pPr>
              <w:ind w:right="318"/>
              <w:jc w:val="right"/>
              <w:rPr>
                <w:strike/>
                <w:sz w:val="24"/>
                <w:szCs w:val="24"/>
              </w:rPr>
            </w:pPr>
            <w:r w:rsidRPr="00F51075">
              <w:rPr>
                <w:strike/>
                <w:sz w:val="24"/>
                <w:szCs w:val="24"/>
              </w:rPr>
              <w:t>0.0052</w:t>
            </w:r>
          </w:p>
        </w:tc>
        <w:tc>
          <w:tcPr>
            <w:tcW w:w="1843" w:type="dxa"/>
          </w:tcPr>
          <w:p w:rsidR="00981BF4" w:rsidRPr="00F51075" w:rsidRDefault="00981BF4" w:rsidP="0010438C">
            <w:pPr>
              <w:ind w:right="318"/>
              <w:jc w:val="right"/>
              <w:rPr>
                <w:strike/>
                <w:sz w:val="24"/>
                <w:szCs w:val="24"/>
              </w:rPr>
            </w:pPr>
          </w:p>
        </w:tc>
      </w:tr>
      <w:tr w:rsidR="00F730A1" w:rsidRPr="00F51075" w:rsidTr="007D3682">
        <w:tblPrEx>
          <w:tblCellMar>
            <w:top w:w="0" w:type="dxa"/>
            <w:bottom w:w="0" w:type="dxa"/>
          </w:tblCellMar>
        </w:tblPrEx>
        <w:tc>
          <w:tcPr>
            <w:tcW w:w="1843" w:type="dxa"/>
          </w:tcPr>
          <w:p w:rsidR="00981BF4" w:rsidRPr="00F51075" w:rsidRDefault="00981BF4" w:rsidP="0010438C">
            <w:pPr>
              <w:ind w:right="318"/>
              <w:rPr>
                <w:strike/>
                <w:sz w:val="24"/>
                <w:szCs w:val="24"/>
              </w:rPr>
            </w:pPr>
            <w:r w:rsidRPr="00F51075">
              <w:rPr>
                <w:strike/>
                <w:sz w:val="24"/>
                <w:szCs w:val="24"/>
              </w:rPr>
              <w:t xml:space="preserve">Acrilato de Metila </w:t>
            </w:r>
          </w:p>
        </w:tc>
        <w:tc>
          <w:tcPr>
            <w:tcW w:w="1985" w:type="dxa"/>
          </w:tcPr>
          <w:p w:rsidR="00981BF4" w:rsidRPr="00F51075" w:rsidRDefault="00981BF4" w:rsidP="0010438C">
            <w:pPr>
              <w:ind w:right="318"/>
              <w:jc w:val="center"/>
              <w:rPr>
                <w:strike/>
                <w:sz w:val="24"/>
                <w:szCs w:val="24"/>
              </w:rPr>
            </w:pPr>
          </w:p>
        </w:tc>
        <w:tc>
          <w:tcPr>
            <w:tcW w:w="1843" w:type="dxa"/>
          </w:tcPr>
          <w:p w:rsidR="00981BF4" w:rsidRPr="00F51075" w:rsidRDefault="00981BF4" w:rsidP="0010438C">
            <w:pPr>
              <w:ind w:right="318"/>
              <w:jc w:val="center"/>
              <w:rPr>
                <w:strike/>
                <w:sz w:val="24"/>
                <w:szCs w:val="24"/>
              </w:rPr>
            </w:pPr>
          </w:p>
        </w:tc>
        <w:tc>
          <w:tcPr>
            <w:tcW w:w="1842" w:type="dxa"/>
          </w:tcPr>
          <w:p w:rsidR="00981BF4" w:rsidRPr="00F51075" w:rsidRDefault="00981BF4" w:rsidP="0010438C">
            <w:pPr>
              <w:ind w:left="-108" w:right="-107"/>
              <w:jc w:val="center"/>
              <w:rPr>
                <w:strike/>
                <w:sz w:val="24"/>
                <w:szCs w:val="24"/>
              </w:rPr>
            </w:pPr>
          </w:p>
        </w:tc>
        <w:tc>
          <w:tcPr>
            <w:tcW w:w="1843" w:type="dxa"/>
          </w:tcPr>
          <w:p w:rsidR="00981BF4" w:rsidRPr="00F51075" w:rsidRDefault="00981BF4" w:rsidP="0010438C">
            <w:pPr>
              <w:ind w:right="318"/>
              <w:jc w:val="right"/>
              <w:rPr>
                <w:strike/>
                <w:sz w:val="24"/>
                <w:szCs w:val="24"/>
              </w:rPr>
            </w:pPr>
          </w:p>
        </w:tc>
        <w:tc>
          <w:tcPr>
            <w:tcW w:w="1843" w:type="dxa"/>
          </w:tcPr>
          <w:p w:rsidR="00981BF4" w:rsidRPr="00F51075" w:rsidRDefault="00981BF4" w:rsidP="0010438C">
            <w:pPr>
              <w:ind w:right="318"/>
              <w:jc w:val="right"/>
              <w:rPr>
                <w:strike/>
                <w:sz w:val="24"/>
                <w:szCs w:val="24"/>
              </w:rPr>
            </w:pPr>
          </w:p>
        </w:tc>
      </w:tr>
      <w:tr w:rsidR="00F730A1" w:rsidRPr="00F51075" w:rsidTr="007D3682">
        <w:tblPrEx>
          <w:tblCellMar>
            <w:top w:w="0" w:type="dxa"/>
            <w:bottom w:w="0" w:type="dxa"/>
          </w:tblCellMar>
        </w:tblPrEx>
        <w:tc>
          <w:tcPr>
            <w:tcW w:w="1843" w:type="dxa"/>
          </w:tcPr>
          <w:p w:rsidR="00981BF4" w:rsidRPr="00F51075" w:rsidRDefault="00981BF4" w:rsidP="0010438C">
            <w:pPr>
              <w:ind w:right="318"/>
              <w:rPr>
                <w:strike/>
                <w:sz w:val="24"/>
                <w:szCs w:val="24"/>
              </w:rPr>
            </w:pPr>
            <w:r w:rsidRPr="00F51075">
              <w:rPr>
                <w:strike/>
                <w:sz w:val="24"/>
                <w:szCs w:val="24"/>
              </w:rPr>
              <w:t xml:space="preserve">Cloreto de Metila </w:t>
            </w:r>
          </w:p>
        </w:tc>
        <w:tc>
          <w:tcPr>
            <w:tcW w:w="1985" w:type="dxa"/>
          </w:tcPr>
          <w:p w:rsidR="00981BF4" w:rsidRPr="00F51075" w:rsidRDefault="00981BF4" w:rsidP="0010438C">
            <w:pPr>
              <w:ind w:right="318"/>
              <w:jc w:val="center"/>
              <w:rPr>
                <w:strike/>
                <w:sz w:val="24"/>
                <w:szCs w:val="24"/>
              </w:rPr>
            </w:pPr>
          </w:p>
        </w:tc>
        <w:tc>
          <w:tcPr>
            <w:tcW w:w="1843" w:type="dxa"/>
          </w:tcPr>
          <w:p w:rsidR="00981BF4" w:rsidRPr="00F51075" w:rsidRDefault="00981BF4" w:rsidP="0010438C">
            <w:pPr>
              <w:ind w:right="318"/>
              <w:jc w:val="center"/>
              <w:rPr>
                <w:strike/>
                <w:sz w:val="24"/>
                <w:szCs w:val="24"/>
              </w:rPr>
            </w:pPr>
          </w:p>
        </w:tc>
        <w:tc>
          <w:tcPr>
            <w:tcW w:w="1842" w:type="dxa"/>
          </w:tcPr>
          <w:p w:rsidR="00981BF4" w:rsidRPr="00F51075" w:rsidRDefault="00981BF4" w:rsidP="0010438C">
            <w:pPr>
              <w:ind w:left="-108" w:right="-107"/>
              <w:jc w:val="center"/>
              <w:rPr>
                <w:strike/>
                <w:sz w:val="24"/>
                <w:szCs w:val="24"/>
              </w:rPr>
            </w:pPr>
          </w:p>
        </w:tc>
        <w:tc>
          <w:tcPr>
            <w:tcW w:w="1843" w:type="dxa"/>
          </w:tcPr>
          <w:p w:rsidR="00981BF4" w:rsidRPr="00F51075" w:rsidRDefault="00981BF4" w:rsidP="0010438C">
            <w:pPr>
              <w:ind w:right="318"/>
              <w:jc w:val="right"/>
              <w:rPr>
                <w:strike/>
                <w:sz w:val="24"/>
                <w:szCs w:val="24"/>
              </w:rPr>
            </w:pPr>
          </w:p>
        </w:tc>
        <w:tc>
          <w:tcPr>
            <w:tcW w:w="1843" w:type="dxa"/>
          </w:tcPr>
          <w:p w:rsidR="00981BF4" w:rsidRPr="00F51075" w:rsidRDefault="00981BF4" w:rsidP="0010438C">
            <w:pPr>
              <w:ind w:right="318"/>
              <w:jc w:val="right"/>
              <w:rPr>
                <w:strike/>
                <w:sz w:val="24"/>
                <w:szCs w:val="24"/>
              </w:rPr>
            </w:pPr>
          </w:p>
        </w:tc>
      </w:tr>
      <w:tr w:rsidR="00F730A1" w:rsidRPr="00F51075" w:rsidTr="007D3682">
        <w:tblPrEx>
          <w:tblCellMar>
            <w:top w:w="0" w:type="dxa"/>
            <w:bottom w:w="0" w:type="dxa"/>
          </w:tblCellMar>
        </w:tblPrEx>
        <w:tc>
          <w:tcPr>
            <w:tcW w:w="1843" w:type="dxa"/>
          </w:tcPr>
          <w:p w:rsidR="00981BF4" w:rsidRPr="00F51075" w:rsidRDefault="00981BF4" w:rsidP="0010438C">
            <w:pPr>
              <w:ind w:right="318"/>
              <w:rPr>
                <w:strike/>
                <w:sz w:val="24"/>
                <w:szCs w:val="24"/>
              </w:rPr>
            </w:pPr>
            <w:r w:rsidRPr="00F51075">
              <w:rPr>
                <w:strike/>
                <w:sz w:val="24"/>
                <w:szCs w:val="24"/>
              </w:rPr>
              <w:t>5-Metilcriseno</w:t>
            </w:r>
          </w:p>
        </w:tc>
        <w:tc>
          <w:tcPr>
            <w:tcW w:w="1985" w:type="dxa"/>
          </w:tcPr>
          <w:p w:rsidR="00981BF4" w:rsidRPr="00F51075" w:rsidRDefault="00981BF4" w:rsidP="0010438C">
            <w:pPr>
              <w:ind w:right="318"/>
              <w:jc w:val="center"/>
              <w:rPr>
                <w:strike/>
                <w:sz w:val="24"/>
                <w:szCs w:val="24"/>
              </w:rPr>
            </w:pPr>
            <w:r w:rsidRPr="00F51075">
              <w:rPr>
                <w:strike/>
                <w:sz w:val="24"/>
                <w:szCs w:val="24"/>
              </w:rPr>
              <w:t>2B</w:t>
            </w:r>
          </w:p>
        </w:tc>
        <w:tc>
          <w:tcPr>
            <w:tcW w:w="1843" w:type="dxa"/>
          </w:tcPr>
          <w:p w:rsidR="00981BF4" w:rsidRPr="00F51075" w:rsidRDefault="00981BF4" w:rsidP="0010438C">
            <w:pPr>
              <w:ind w:right="318"/>
              <w:jc w:val="center"/>
              <w:rPr>
                <w:strike/>
                <w:sz w:val="24"/>
                <w:szCs w:val="24"/>
              </w:rPr>
            </w:pPr>
            <w:r w:rsidRPr="00F51075">
              <w:rPr>
                <w:strike/>
                <w:sz w:val="24"/>
                <w:szCs w:val="24"/>
              </w:rPr>
              <w:t>3.9</w:t>
            </w:r>
          </w:p>
        </w:tc>
        <w:tc>
          <w:tcPr>
            <w:tcW w:w="1842" w:type="dxa"/>
          </w:tcPr>
          <w:p w:rsidR="00981BF4" w:rsidRPr="00F51075" w:rsidRDefault="00981BF4" w:rsidP="0010438C">
            <w:pPr>
              <w:ind w:left="-108" w:right="-107"/>
              <w:jc w:val="center"/>
              <w:rPr>
                <w:strike/>
                <w:sz w:val="24"/>
                <w:szCs w:val="24"/>
              </w:rPr>
            </w:pPr>
          </w:p>
        </w:tc>
        <w:tc>
          <w:tcPr>
            <w:tcW w:w="1843" w:type="dxa"/>
          </w:tcPr>
          <w:p w:rsidR="00981BF4" w:rsidRPr="00F51075" w:rsidRDefault="00981BF4" w:rsidP="0010438C">
            <w:pPr>
              <w:ind w:right="318"/>
              <w:jc w:val="right"/>
              <w:rPr>
                <w:strike/>
                <w:sz w:val="24"/>
                <w:szCs w:val="24"/>
              </w:rPr>
            </w:pPr>
            <w:r w:rsidRPr="00F51075">
              <w:rPr>
                <w:strike/>
                <w:sz w:val="24"/>
                <w:szCs w:val="24"/>
              </w:rPr>
              <w:t>0.0006</w:t>
            </w:r>
          </w:p>
        </w:tc>
        <w:tc>
          <w:tcPr>
            <w:tcW w:w="1843" w:type="dxa"/>
          </w:tcPr>
          <w:p w:rsidR="00981BF4" w:rsidRPr="00F51075" w:rsidRDefault="00981BF4" w:rsidP="0010438C">
            <w:pPr>
              <w:ind w:right="318"/>
              <w:jc w:val="right"/>
              <w:rPr>
                <w:strike/>
                <w:sz w:val="24"/>
                <w:szCs w:val="24"/>
              </w:rPr>
            </w:pPr>
          </w:p>
        </w:tc>
      </w:tr>
      <w:tr w:rsidR="00F730A1" w:rsidRPr="00F51075" w:rsidTr="007D3682">
        <w:tblPrEx>
          <w:tblCellMar>
            <w:top w:w="0" w:type="dxa"/>
            <w:bottom w:w="0" w:type="dxa"/>
          </w:tblCellMar>
        </w:tblPrEx>
        <w:tc>
          <w:tcPr>
            <w:tcW w:w="1843" w:type="dxa"/>
          </w:tcPr>
          <w:p w:rsidR="00981BF4" w:rsidRPr="00F51075" w:rsidRDefault="00981BF4" w:rsidP="0010438C">
            <w:pPr>
              <w:ind w:right="318"/>
              <w:rPr>
                <w:strike/>
                <w:sz w:val="24"/>
                <w:szCs w:val="24"/>
              </w:rPr>
            </w:pPr>
            <w:r w:rsidRPr="00F51075">
              <w:rPr>
                <w:strike/>
                <w:sz w:val="24"/>
                <w:szCs w:val="24"/>
              </w:rPr>
              <w:t xml:space="preserve">Metil ethil cetona </w:t>
            </w:r>
          </w:p>
        </w:tc>
        <w:tc>
          <w:tcPr>
            <w:tcW w:w="1985" w:type="dxa"/>
          </w:tcPr>
          <w:p w:rsidR="00981BF4" w:rsidRPr="00F51075" w:rsidRDefault="00981BF4" w:rsidP="0010438C">
            <w:pPr>
              <w:ind w:right="318"/>
              <w:jc w:val="center"/>
              <w:rPr>
                <w:strike/>
                <w:sz w:val="24"/>
                <w:szCs w:val="24"/>
              </w:rPr>
            </w:pPr>
          </w:p>
        </w:tc>
        <w:tc>
          <w:tcPr>
            <w:tcW w:w="1843" w:type="dxa"/>
          </w:tcPr>
          <w:p w:rsidR="00981BF4" w:rsidRPr="00F51075" w:rsidRDefault="00981BF4" w:rsidP="0010438C">
            <w:pPr>
              <w:ind w:right="318"/>
              <w:jc w:val="center"/>
              <w:rPr>
                <w:strike/>
                <w:sz w:val="24"/>
                <w:szCs w:val="24"/>
              </w:rPr>
            </w:pPr>
          </w:p>
        </w:tc>
        <w:tc>
          <w:tcPr>
            <w:tcW w:w="1842" w:type="dxa"/>
          </w:tcPr>
          <w:p w:rsidR="00981BF4" w:rsidRPr="00F51075" w:rsidRDefault="00981BF4" w:rsidP="0010438C">
            <w:pPr>
              <w:ind w:left="-108" w:right="-107"/>
              <w:jc w:val="center"/>
              <w:rPr>
                <w:strike/>
                <w:sz w:val="24"/>
                <w:szCs w:val="24"/>
              </w:rPr>
            </w:pPr>
            <w:r w:rsidRPr="00F51075">
              <w:rPr>
                <w:strike/>
                <w:sz w:val="24"/>
                <w:szCs w:val="24"/>
              </w:rPr>
              <w:t>sistema reprodutor</w:t>
            </w:r>
          </w:p>
        </w:tc>
        <w:tc>
          <w:tcPr>
            <w:tcW w:w="1843" w:type="dxa"/>
          </w:tcPr>
          <w:p w:rsidR="00981BF4" w:rsidRPr="00F51075" w:rsidRDefault="00981BF4" w:rsidP="0010438C">
            <w:pPr>
              <w:ind w:right="318"/>
              <w:jc w:val="right"/>
              <w:rPr>
                <w:strike/>
                <w:sz w:val="24"/>
                <w:szCs w:val="24"/>
              </w:rPr>
            </w:pPr>
            <w:r w:rsidRPr="00F51075">
              <w:rPr>
                <w:strike/>
                <w:sz w:val="24"/>
                <w:szCs w:val="24"/>
              </w:rPr>
              <w:t>54.8</w:t>
            </w:r>
          </w:p>
        </w:tc>
        <w:tc>
          <w:tcPr>
            <w:tcW w:w="1843" w:type="dxa"/>
          </w:tcPr>
          <w:p w:rsidR="00981BF4" w:rsidRPr="00F51075" w:rsidRDefault="00981BF4" w:rsidP="0010438C">
            <w:pPr>
              <w:ind w:right="318"/>
              <w:jc w:val="right"/>
              <w:rPr>
                <w:strike/>
                <w:sz w:val="24"/>
                <w:szCs w:val="24"/>
              </w:rPr>
            </w:pPr>
            <w:r w:rsidRPr="00F51075">
              <w:rPr>
                <w:strike/>
                <w:sz w:val="24"/>
                <w:szCs w:val="24"/>
              </w:rPr>
              <w:t>175.6</w:t>
            </w:r>
          </w:p>
        </w:tc>
      </w:tr>
      <w:tr w:rsidR="00F730A1" w:rsidRPr="00F51075" w:rsidTr="007D3682">
        <w:tblPrEx>
          <w:tblCellMar>
            <w:top w:w="0" w:type="dxa"/>
            <w:bottom w:w="0" w:type="dxa"/>
          </w:tblCellMar>
        </w:tblPrEx>
        <w:tc>
          <w:tcPr>
            <w:tcW w:w="1843" w:type="dxa"/>
          </w:tcPr>
          <w:p w:rsidR="00981BF4" w:rsidRPr="00F51075" w:rsidRDefault="00981BF4" w:rsidP="0010438C">
            <w:pPr>
              <w:ind w:right="318"/>
              <w:rPr>
                <w:strike/>
                <w:sz w:val="24"/>
                <w:szCs w:val="24"/>
              </w:rPr>
            </w:pPr>
            <w:r w:rsidRPr="00F51075">
              <w:rPr>
                <w:strike/>
                <w:sz w:val="24"/>
                <w:szCs w:val="24"/>
              </w:rPr>
              <w:t>Metilamina</w:t>
            </w:r>
          </w:p>
        </w:tc>
        <w:tc>
          <w:tcPr>
            <w:tcW w:w="1985" w:type="dxa"/>
          </w:tcPr>
          <w:p w:rsidR="00981BF4" w:rsidRPr="00F51075" w:rsidRDefault="00981BF4" w:rsidP="0010438C">
            <w:pPr>
              <w:ind w:right="318"/>
              <w:jc w:val="center"/>
              <w:rPr>
                <w:strike/>
                <w:sz w:val="24"/>
                <w:szCs w:val="24"/>
              </w:rPr>
            </w:pPr>
          </w:p>
        </w:tc>
        <w:tc>
          <w:tcPr>
            <w:tcW w:w="1843" w:type="dxa"/>
          </w:tcPr>
          <w:p w:rsidR="00981BF4" w:rsidRPr="00F51075" w:rsidRDefault="00981BF4" w:rsidP="0010438C">
            <w:pPr>
              <w:ind w:right="318"/>
              <w:jc w:val="center"/>
              <w:rPr>
                <w:strike/>
                <w:sz w:val="24"/>
                <w:szCs w:val="24"/>
              </w:rPr>
            </w:pPr>
          </w:p>
        </w:tc>
        <w:tc>
          <w:tcPr>
            <w:tcW w:w="1842" w:type="dxa"/>
          </w:tcPr>
          <w:p w:rsidR="00981BF4" w:rsidRPr="00F51075" w:rsidRDefault="00981BF4" w:rsidP="0010438C">
            <w:pPr>
              <w:ind w:left="-108" w:right="-107"/>
              <w:jc w:val="center"/>
              <w:rPr>
                <w:strike/>
                <w:sz w:val="24"/>
                <w:szCs w:val="24"/>
              </w:rPr>
            </w:pPr>
          </w:p>
        </w:tc>
        <w:tc>
          <w:tcPr>
            <w:tcW w:w="1843" w:type="dxa"/>
          </w:tcPr>
          <w:p w:rsidR="00981BF4" w:rsidRPr="00F51075" w:rsidRDefault="00981BF4" w:rsidP="0010438C">
            <w:pPr>
              <w:ind w:right="318"/>
              <w:jc w:val="right"/>
              <w:rPr>
                <w:strike/>
                <w:sz w:val="24"/>
                <w:szCs w:val="24"/>
              </w:rPr>
            </w:pPr>
          </w:p>
        </w:tc>
        <w:tc>
          <w:tcPr>
            <w:tcW w:w="1843" w:type="dxa"/>
          </w:tcPr>
          <w:p w:rsidR="00981BF4" w:rsidRPr="00F51075" w:rsidRDefault="00981BF4" w:rsidP="0010438C">
            <w:pPr>
              <w:ind w:right="318"/>
              <w:jc w:val="right"/>
              <w:rPr>
                <w:strike/>
                <w:sz w:val="24"/>
                <w:szCs w:val="24"/>
              </w:rPr>
            </w:pPr>
          </w:p>
        </w:tc>
      </w:tr>
      <w:tr w:rsidR="00F730A1" w:rsidRPr="00F51075" w:rsidTr="007D3682">
        <w:tblPrEx>
          <w:tblCellMar>
            <w:top w:w="0" w:type="dxa"/>
            <w:bottom w:w="0" w:type="dxa"/>
          </w:tblCellMar>
        </w:tblPrEx>
        <w:tc>
          <w:tcPr>
            <w:tcW w:w="1843" w:type="dxa"/>
          </w:tcPr>
          <w:p w:rsidR="00981BF4" w:rsidRPr="00F51075" w:rsidRDefault="00981BF4" w:rsidP="0010438C">
            <w:pPr>
              <w:ind w:right="318"/>
              <w:rPr>
                <w:strike/>
                <w:sz w:val="24"/>
                <w:szCs w:val="24"/>
              </w:rPr>
            </w:pPr>
            <w:r w:rsidRPr="00F51075">
              <w:rPr>
                <w:strike/>
                <w:sz w:val="24"/>
                <w:szCs w:val="24"/>
              </w:rPr>
              <w:t xml:space="preserve">Metilpirazinas </w:t>
            </w:r>
          </w:p>
        </w:tc>
        <w:tc>
          <w:tcPr>
            <w:tcW w:w="1985" w:type="dxa"/>
          </w:tcPr>
          <w:p w:rsidR="00981BF4" w:rsidRPr="00F51075" w:rsidRDefault="00981BF4" w:rsidP="0010438C">
            <w:pPr>
              <w:ind w:right="318"/>
              <w:jc w:val="center"/>
              <w:rPr>
                <w:strike/>
                <w:sz w:val="24"/>
                <w:szCs w:val="24"/>
              </w:rPr>
            </w:pPr>
          </w:p>
        </w:tc>
        <w:tc>
          <w:tcPr>
            <w:tcW w:w="1843" w:type="dxa"/>
          </w:tcPr>
          <w:p w:rsidR="00981BF4" w:rsidRPr="00F51075" w:rsidRDefault="00981BF4" w:rsidP="0010438C">
            <w:pPr>
              <w:ind w:right="318"/>
              <w:jc w:val="center"/>
              <w:rPr>
                <w:strike/>
                <w:sz w:val="24"/>
                <w:szCs w:val="24"/>
              </w:rPr>
            </w:pPr>
          </w:p>
        </w:tc>
        <w:tc>
          <w:tcPr>
            <w:tcW w:w="1842" w:type="dxa"/>
          </w:tcPr>
          <w:p w:rsidR="00981BF4" w:rsidRPr="00F51075" w:rsidRDefault="00981BF4" w:rsidP="0010438C">
            <w:pPr>
              <w:ind w:left="-108" w:right="-107"/>
              <w:jc w:val="center"/>
              <w:rPr>
                <w:strike/>
                <w:sz w:val="24"/>
                <w:szCs w:val="24"/>
              </w:rPr>
            </w:pPr>
          </w:p>
        </w:tc>
        <w:tc>
          <w:tcPr>
            <w:tcW w:w="1843" w:type="dxa"/>
          </w:tcPr>
          <w:p w:rsidR="00981BF4" w:rsidRPr="00F51075" w:rsidRDefault="00981BF4" w:rsidP="0010438C">
            <w:pPr>
              <w:ind w:right="318"/>
              <w:jc w:val="right"/>
              <w:rPr>
                <w:strike/>
                <w:sz w:val="24"/>
                <w:szCs w:val="24"/>
              </w:rPr>
            </w:pPr>
          </w:p>
        </w:tc>
        <w:tc>
          <w:tcPr>
            <w:tcW w:w="1843" w:type="dxa"/>
          </w:tcPr>
          <w:p w:rsidR="00981BF4" w:rsidRPr="00F51075" w:rsidRDefault="00981BF4" w:rsidP="0010438C">
            <w:pPr>
              <w:ind w:right="318"/>
              <w:jc w:val="right"/>
              <w:rPr>
                <w:strike/>
                <w:sz w:val="24"/>
                <w:szCs w:val="24"/>
              </w:rPr>
            </w:pPr>
          </w:p>
        </w:tc>
      </w:tr>
      <w:tr w:rsidR="00F730A1" w:rsidRPr="00F51075" w:rsidTr="007D3682">
        <w:tblPrEx>
          <w:tblCellMar>
            <w:top w:w="0" w:type="dxa"/>
            <w:bottom w:w="0" w:type="dxa"/>
          </w:tblCellMar>
        </w:tblPrEx>
        <w:tc>
          <w:tcPr>
            <w:tcW w:w="1843" w:type="dxa"/>
          </w:tcPr>
          <w:p w:rsidR="00981BF4" w:rsidRPr="00F51075" w:rsidRDefault="00981BF4" w:rsidP="0010438C">
            <w:pPr>
              <w:pStyle w:val="Ttulo6"/>
              <w:ind w:right="318"/>
              <w:rPr>
                <w:strike/>
                <w:sz w:val="24"/>
                <w:szCs w:val="24"/>
              </w:rPr>
            </w:pPr>
            <w:r w:rsidRPr="00F51075">
              <w:rPr>
                <w:strike/>
                <w:sz w:val="24"/>
                <w:szCs w:val="24"/>
              </w:rPr>
              <w:t>Níquel</w:t>
            </w:r>
          </w:p>
        </w:tc>
        <w:tc>
          <w:tcPr>
            <w:tcW w:w="1985" w:type="dxa"/>
          </w:tcPr>
          <w:p w:rsidR="00981BF4" w:rsidRPr="00F51075" w:rsidRDefault="00981BF4" w:rsidP="0010438C">
            <w:pPr>
              <w:ind w:right="318"/>
              <w:jc w:val="center"/>
              <w:rPr>
                <w:strike/>
                <w:sz w:val="24"/>
                <w:szCs w:val="24"/>
              </w:rPr>
            </w:pPr>
            <w:r w:rsidRPr="00F51075">
              <w:rPr>
                <w:strike/>
                <w:sz w:val="24"/>
                <w:szCs w:val="24"/>
              </w:rPr>
              <w:t>1</w:t>
            </w:r>
          </w:p>
        </w:tc>
        <w:tc>
          <w:tcPr>
            <w:tcW w:w="1843" w:type="dxa"/>
          </w:tcPr>
          <w:p w:rsidR="00981BF4" w:rsidRPr="00F51075" w:rsidRDefault="00981BF4" w:rsidP="0010438C">
            <w:pPr>
              <w:ind w:right="318"/>
              <w:jc w:val="center"/>
              <w:rPr>
                <w:strike/>
                <w:sz w:val="24"/>
                <w:szCs w:val="24"/>
              </w:rPr>
            </w:pPr>
            <w:r w:rsidRPr="00F51075">
              <w:rPr>
                <w:strike/>
                <w:sz w:val="24"/>
                <w:szCs w:val="24"/>
              </w:rPr>
              <w:t>0.91</w:t>
            </w:r>
          </w:p>
        </w:tc>
        <w:tc>
          <w:tcPr>
            <w:tcW w:w="1842" w:type="dxa"/>
          </w:tcPr>
          <w:p w:rsidR="00981BF4" w:rsidRPr="00F51075" w:rsidRDefault="00981BF4" w:rsidP="0010438C">
            <w:pPr>
              <w:ind w:left="-108" w:right="-107"/>
              <w:jc w:val="center"/>
              <w:rPr>
                <w:strike/>
                <w:sz w:val="24"/>
                <w:szCs w:val="24"/>
              </w:rPr>
            </w:pPr>
            <w:r w:rsidRPr="00F51075">
              <w:rPr>
                <w:strike/>
                <w:sz w:val="24"/>
                <w:szCs w:val="24"/>
              </w:rPr>
              <w:t>sistema respiratório sistema imunológico</w:t>
            </w:r>
          </w:p>
        </w:tc>
        <w:tc>
          <w:tcPr>
            <w:tcW w:w="1843" w:type="dxa"/>
          </w:tcPr>
          <w:p w:rsidR="00981BF4" w:rsidRPr="00F51075" w:rsidRDefault="00981BF4" w:rsidP="0010438C">
            <w:pPr>
              <w:ind w:right="318"/>
              <w:jc w:val="right"/>
              <w:rPr>
                <w:strike/>
                <w:sz w:val="24"/>
                <w:szCs w:val="24"/>
              </w:rPr>
            </w:pPr>
            <w:r w:rsidRPr="00F51075">
              <w:rPr>
                <w:strike/>
                <w:sz w:val="24"/>
                <w:szCs w:val="24"/>
              </w:rPr>
              <w:t>0.011</w:t>
            </w:r>
          </w:p>
        </w:tc>
        <w:tc>
          <w:tcPr>
            <w:tcW w:w="1843" w:type="dxa"/>
          </w:tcPr>
          <w:p w:rsidR="00981BF4" w:rsidRPr="00F51075" w:rsidRDefault="00981BF4" w:rsidP="0010438C">
            <w:pPr>
              <w:ind w:right="318"/>
              <w:jc w:val="right"/>
              <w:rPr>
                <w:strike/>
                <w:sz w:val="24"/>
                <w:szCs w:val="24"/>
              </w:rPr>
            </w:pPr>
            <w:r w:rsidRPr="00F51075">
              <w:rPr>
                <w:strike/>
                <w:sz w:val="24"/>
                <w:szCs w:val="24"/>
              </w:rPr>
              <w:t>0.031</w:t>
            </w:r>
          </w:p>
        </w:tc>
      </w:tr>
      <w:tr w:rsidR="00F730A1" w:rsidRPr="00F51075" w:rsidTr="007D3682">
        <w:tblPrEx>
          <w:tblCellMar>
            <w:top w:w="0" w:type="dxa"/>
            <w:bottom w:w="0" w:type="dxa"/>
          </w:tblCellMar>
        </w:tblPrEx>
        <w:tc>
          <w:tcPr>
            <w:tcW w:w="1843" w:type="dxa"/>
          </w:tcPr>
          <w:p w:rsidR="00981BF4" w:rsidRPr="00F51075" w:rsidRDefault="00981BF4" w:rsidP="0010438C">
            <w:pPr>
              <w:ind w:right="318"/>
              <w:rPr>
                <w:strike/>
                <w:sz w:val="24"/>
                <w:szCs w:val="24"/>
              </w:rPr>
            </w:pPr>
            <w:r w:rsidRPr="00F51075">
              <w:rPr>
                <w:strike/>
                <w:sz w:val="24"/>
                <w:szCs w:val="24"/>
              </w:rPr>
              <w:t>Nicotina</w:t>
            </w:r>
          </w:p>
        </w:tc>
        <w:tc>
          <w:tcPr>
            <w:tcW w:w="1985" w:type="dxa"/>
          </w:tcPr>
          <w:p w:rsidR="00981BF4" w:rsidRPr="00F51075" w:rsidRDefault="00981BF4" w:rsidP="0010438C">
            <w:pPr>
              <w:ind w:right="318"/>
              <w:jc w:val="center"/>
              <w:rPr>
                <w:strike/>
                <w:sz w:val="24"/>
                <w:szCs w:val="24"/>
              </w:rPr>
            </w:pPr>
          </w:p>
        </w:tc>
        <w:tc>
          <w:tcPr>
            <w:tcW w:w="1843" w:type="dxa"/>
          </w:tcPr>
          <w:p w:rsidR="00981BF4" w:rsidRPr="00F51075" w:rsidRDefault="00981BF4" w:rsidP="0010438C">
            <w:pPr>
              <w:ind w:right="318"/>
              <w:jc w:val="center"/>
              <w:rPr>
                <w:strike/>
                <w:sz w:val="24"/>
                <w:szCs w:val="24"/>
              </w:rPr>
            </w:pPr>
          </w:p>
        </w:tc>
        <w:tc>
          <w:tcPr>
            <w:tcW w:w="1842" w:type="dxa"/>
          </w:tcPr>
          <w:p w:rsidR="00981BF4" w:rsidRPr="00F51075" w:rsidRDefault="00981BF4" w:rsidP="0010438C">
            <w:pPr>
              <w:ind w:left="-108" w:right="-107"/>
              <w:jc w:val="center"/>
              <w:rPr>
                <w:strike/>
                <w:sz w:val="24"/>
                <w:szCs w:val="24"/>
              </w:rPr>
            </w:pPr>
          </w:p>
        </w:tc>
        <w:tc>
          <w:tcPr>
            <w:tcW w:w="1843" w:type="dxa"/>
          </w:tcPr>
          <w:p w:rsidR="00981BF4" w:rsidRPr="00F51075" w:rsidRDefault="00981BF4" w:rsidP="0010438C">
            <w:pPr>
              <w:ind w:right="318"/>
              <w:jc w:val="right"/>
              <w:rPr>
                <w:strike/>
                <w:sz w:val="24"/>
                <w:szCs w:val="24"/>
              </w:rPr>
            </w:pPr>
          </w:p>
        </w:tc>
        <w:tc>
          <w:tcPr>
            <w:tcW w:w="1843" w:type="dxa"/>
          </w:tcPr>
          <w:p w:rsidR="00981BF4" w:rsidRPr="00F51075" w:rsidRDefault="00981BF4" w:rsidP="0010438C">
            <w:pPr>
              <w:ind w:right="318"/>
              <w:jc w:val="right"/>
              <w:rPr>
                <w:strike/>
                <w:sz w:val="24"/>
                <w:szCs w:val="24"/>
              </w:rPr>
            </w:pPr>
            <w:r w:rsidRPr="00F51075">
              <w:rPr>
                <w:strike/>
                <w:sz w:val="24"/>
                <w:szCs w:val="24"/>
              </w:rPr>
              <w:t>919</w:t>
            </w:r>
          </w:p>
        </w:tc>
      </w:tr>
      <w:tr w:rsidR="00F730A1" w:rsidRPr="00F51075" w:rsidTr="007D3682">
        <w:tblPrEx>
          <w:tblCellMar>
            <w:top w:w="0" w:type="dxa"/>
            <w:bottom w:w="0" w:type="dxa"/>
          </w:tblCellMar>
        </w:tblPrEx>
        <w:tc>
          <w:tcPr>
            <w:tcW w:w="1843" w:type="dxa"/>
          </w:tcPr>
          <w:p w:rsidR="00981BF4" w:rsidRPr="00F51075" w:rsidRDefault="00981BF4" w:rsidP="0010438C">
            <w:pPr>
              <w:ind w:right="318"/>
              <w:rPr>
                <w:strike/>
                <w:sz w:val="24"/>
                <w:szCs w:val="24"/>
              </w:rPr>
            </w:pPr>
            <w:r w:rsidRPr="00F51075">
              <w:rPr>
                <w:strike/>
                <w:sz w:val="24"/>
                <w:szCs w:val="24"/>
              </w:rPr>
              <w:t>óxido nítrico</w:t>
            </w:r>
          </w:p>
        </w:tc>
        <w:tc>
          <w:tcPr>
            <w:tcW w:w="1985" w:type="dxa"/>
          </w:tcPr>
          <w:p w:rsidR="00981BF4" w:rsidRPr="00F51075" w:rsidRDefault="00981BF4" w:rsidP="0010438C">
            <w:pPr>
              <w:ind w:right="318"/>
              <w:jc w:val="center"/>
              <w:rPr>
                <w:strike/>
                <w:sz w:val="24"/>
                <w:szCs w:val="24"/>
              </w:rPr>
            </w:pPr>
          </w:p>
        </w:tc>
        <w:tc>
          <w:tcPr>
            <w:tcW w:w="1843" w:type="dxa"/>
          </w:tcPr>
          <w:p w:rsidR="00981BF4" w:rsidRPr="00F51075" w:rsidRDefault="00981BF4" w:rsidP="0010438C">
            <w:pPr>
              <w:ind w:right="318"/>
              <w:jc w:val="center"/>
              <w:rPr>
                <w:strike/>
                <w:sz w:val="24"/>
                <w:szCs w:val="24"/>
              </w:rPr>
            </w:pPr>
          </w:p>
        </w:tc>
        <w:tc>
          <w:tcPr>
            <w:tcW w:w="1842" w:type="dxa"/>
          </w:tcPr>
          <w:p w:rsidR="00981BF4" w:rsidRPr="00F51075" w:rsidRDefault="00981BF4" w:rsidP="0010438C">
            <w:pPr>
              <w:ind w:left="-108" w:right="-107"/>
              <w:jc w:val="center"/>
              <w:rPr>
                <w:strike/>
                <w:sz w:val="24"/>
                <w:szCs w:val="24"/>
              </w:rPr>
            </w:pPr>
          </w:p>
        </w:tc>
        <w:tc>
          <w:tcPr>
            <w:tcW w:w="1843" w:type="dxa"/>
          </w:tcPr>
          <w:p w:rsidR="00981BF4" w:rsidRPr="00F51075" w:rsidRDefault="00981BF4" w:rsidP="0010438C">
            <w:pPr>
              <w:ind w:right="318"/>
              <w:jc w:val="right"/>
              <w:rPr>
                <w:strike/>
                <w:sz w:val="24"/>
                <w:szCs w:val="24"/>
              </w:rPr>
            </w:pPr>
            <w:r w:rsidRPr="00F51075">
              <w:rPr>
                <w:strike/>
                <w:sz w:val="24"/>
                <w:szCs w:val="24"/>
              </w:rPr>
              <w:t xml:space="preserve">37.7 </w:t>
            </w:r>
          </w:p>
        </w:tc>
        <w:tc>
          <w:tcPr>
            <w:tcW w:w="1843" w:type="dxa"/>
          </w:tcPr>
          <w:p w:rsidR="00981BF4" w:rsidRPr="00F51075" w:rsidRDefault="00981BF4" w:rsidP="0010438C">
            <w:pPr>
              <w:ind w:right="318"/>
              <w:jc w:val="right"/>
              <w:rPr>
                <w:strike/>
                <w:sz w:val="24"/>
                <w:szCs w:val="24"/>
              </w:rPr>
            </w:pPr>
            <w:r w:rsidRPr="00F51075">
              <w:rPr>
                <w:strike/>
                <w:sz w:val="24"/>
                <w:szCs w:val="24"/>
              </w:rPr>
              <w:t>1438</w:t>
            </w:r>
          </w:p>
        </w:tc>
      </w:tr>
      <w:tr w:rsidR="00F730A1" w:rsidRPr="00F51075" w:rsidTr="007D3682">
        <w:tblPrEx>
          <w:tblCellMar>
            <w:top w:w="0" w:type="dxa"/>
            <w:bottom w:w="0" w:type="dxa"/>
          </w:tblCellMar>
        </w:tblPrEx>
        <w:tc>
          <w:tcPr>
            <w:tcW w:w="1843" w:type="dxa"/>
          </w:tcPr>
          <w:p w:rsidR="00981BF4" w:rsidRPr="00F51075" w:rsidRDefault="00981BF4" w:rsidP="0010438C">
            <w:pPr>
              <w:ind w:right="318"/>
              <w:rPr>
                <w:strike/>
                <w:sz w:val="24"/>
                <w:szCs w:val="24"/>
              </w:rPr>
            </w:pPr>
            <w:r w:rsidRPr="00F51075">
              <w:rPr>
                <w:strike/>
                <w:sz w:val="24"/>
                <w:szCs w:val="24"/>
              </w:rPr>
              <w:t xml:space="preserve">dióxido de nitrogênio </w:t>
            </w:r>
          </w:p>
        </w:tc>
        <w:tc>
          <w:tcPr>
            <w:tcW w:w="1985" w:type="dxa"/>
          </w:tcPr>
          <w:p w:rsidR="00981BF4" w:rsidRPr="00F51075" w:rsidRDefault="00981BF4" w:rsidP="0010438C">
            <w:pPr>
              <w:ind w:right="318"/>
              <w:jc w:val="center"/>
              <w:rPr>
                <w:strike/>
                <w:sz w:val="24"/>
                <w:szCs w:val="24"/>
              </w:rPr>
            </w:pPr>
          </w:p>
        </w:tc>
        <w:tc>
          <w:tcPr>
            <w:tcW w:w="1843" w:type="dxa"/>
          </w:tcPr>
          <w:p w:rsidR="00981BF4" w:rsidRPr="00F51075" w:rsidRDefault="00981BF4" w:rsidP="0010438C">
            <w:pPr>
              <w:ind w:right="318"/>
              <w:jc w:val="center"/>
              <w:rPr>
                <w:strike/>
                <w:sz w:val="24"/>
                <w:szCs w:val="24"/>
              </w:rPr>
            </w:pPr>
          </w:p>
        </w:tc>
        <w:tc>
          <w:tcPr>
            <w:tcW w:w="1842" w:type="dxa"/>
          </w:tcPr>
          <w:p w:rsidR="00981BF4" w:rsidRPr="00F51075" w:rsidRDefault="00981BF4" w:rsidP="0010438C">
            <w:pPr>
              <w:ind w:left="-108" w:right="-107"/>
              <w:jc w:val="center"/>
              <w:rPr>
                <w:strike/>
                <w:sz w:val="24"/>
                <w:szCs w:val="24"/>
              </w:rPr>
            </w:pPr>
            <w:r w:rsidRPr="00F51075">
              <w:rPr>
                <w:strike/>
                <w:sz w:val="24"/>
                <w:szCs w:val="24"/>
              </w:rPr>
              <w:t>sistema respiratório</w:t>
            </w:r>
          </w:p>
        </w:tc>
        <w:tc>
          <w:tcPr>
            <w:tcW w:w="1843" w:type="dxa"/>
          </w:tcPr>
          <w:p w:rsidR="00981BF4" w:rsidRPr="00F51075" w:rsidRDefault="00981BF4" w:rsidP="0010438C">
            <w:pPr>
              <w:ind w:right="318"/>
              <w:jc w:val="right"/>
              <w:rPr>
                <w:strike/>
                <w:sz w:val="24"/>
                <w:szCs w:val="24"/>
              </w:rPr>
            </w:pPr>
          </w:p>
        </w:tc>
        <w:tc>
          <w:tcPr>
            <w:tcW w:w="1843" w:type="dxa"/>
          </w:tcPr>
          <w:p w:rsidR="00981BF4" w:rsidRPr="00F51075" w:rsidRDefault="00981BF4" w:rsidP="0010438C">
            <w:pPr>
              <w:ind w:right="318"/>
              <w:jc w:val="right"/>
              <w:rPr>
                <w:strike/>
                <w:sz w:val="24"/>
                <w:szCs w:val="24"/>
              </w:rPr>
            </w:pPr>
          </w:p>
        </w:tc>
      </w:tr>
      <w:tr w:rsidR="00F730A1" w:rsidRPr="00F51075" w:rsidTr="007D3682">
        <w:tblPrEx>
          <w:tblCellMar>
            <w:top w:w="0" w:type="dxa"/>
            <w:bottom w:w="0" w:type="dxa"/>
          </w:tblCellMar>
        </w:tblPrEx>
        <w:tc>
          <w:tcPr>
            <w:tcW w:w="1843" w:type="dxa"/>
          </w:tcPr>
          <w:p w:rsidR="00981BF4" w:rsidRPr="00F51075" w:rsidRDefault="00981BF4" w:rsidP="0010438C">
            <w:pPr>
              <w:ind w:right="318"/>
              <w:rPr>
                <w:strike/>
                <w:sz w:val="24"/>
                <w:szCs w:val="24"/>
              </w:rPr>
            </w:pPr>
            <w:r w:rsidRPr="00F51075">
              <w:rPr>
                <w:strike/>
                <w:sz w:val="24"/>
                <w:szCs w:val="24"/>
              </w:rPr>
              <w:t>2-Nitropropano</w:t>
            </w:r>
          </w:p>
        </w:tc>
        <w:tc>
          <w:tcPr>
            <w:tcW w:w="1985" w:type="dxa"/>
          </w:tcPr>
          <w:p w:rsidR="00981BF4" w:rsidRPr="00F51075" w:rsidRDefault="00981BF4" w:rsidP="0010438C">
            <w:pPr>
              <w:ind w:right="318"/>
              <w:jc w:val="center"/>
              <w:rPr>
                <w:strike/>
                <w:sz w:val="24"/>
                <w:szCs w:val="24"/>
              </w:rPr>
            </w:pPr>
            <w:r w:rsidRPr="00F51075">
              <w:rPr>
                <w:strike/>
                <w:sz w:val="24"/>
                <w:szCs w:val="24"/>
              </w:rPr>
              <w:t>2B</w:t>
            </w:r>
          </w:p>
        </w:tc>
        <w:tc>
          <w:tcPr>
            <w:tcW w:w="1843" w:type="dxa"/>
          </w:tcPr>
          <w:p w:rsidR="00981BF4" w:rsidRPr="00F51075" w:rsidRDefault="00981BF4" w:rsidP="0010438C">
            <w:pPr>
              <w:ind w:right="318"/>
              <w:jc w:val="center"/>
              <w:rPr>
                <w:strike/>
                <w:sz w:val="24"/>
                <w:szCs w:val="24"/>
              </w:rPr>
            </w:pPr>
          </w:p>
        </w:tc>
        <w:tc>
          <w:tcPr>
            <w:tcW w:w="1842" w:type="dxa"/>
          </w:tcPr>
          <w:p w:rsidR="00981BF4" w:rsidRPr="00F51075" w:rsidRDefault="00981BF4" w:rsidP="0010438C">
            <w:pPr>
              <w:ind w:left="-108" w:right="-107"/>
              <w:jc w:val="center"/>
              <w:rPr>
                <w:strike/>
                <w:sz w:val="24"/>
                <w:szCs w:val="24"/>
              </w:rPr>
            </w:pPr>
          </w:p>
        </w:tc>
        <w:tc>
          <w:tcPr>
            <w:tcW w:w="1843" w:type="dxa"/>
          </w:tcPr>
          <w:p w:rsidR="00981BF4" w:rsidRPr="00F51075" w:rsidRDefault="00981BF4" w:rsidP="0010438C">
            <w:pPr>
              <w:ind w:right="318"/>
              <w:jc w:val="right"/>
              <w:rPr>
                <w:strike/>
                <w:sz w:val="24"/>
                <w:szCs w:val="24"/>
              </w:rPr>
            </w:pPr>
            <w:r w:rsidRPr="00F51075">
              <w:rPr>
                <w:strike/>
                <w:sz w:val="24"/>
                <w:szCs w:val="24"/>
              </w:rPr>
              <w:t>0.001</w:t>
            </w:r>
          </w:p>
        </w:tc>
        <w:tc>
          <w:tcPr>
            <w:tcW w:w="1843" w:type="dxa"/>
          </w:tcPr>
          <w:p w:rsidR="00981BF4" w:rsidRPr="00F51075" w:rsidRDefault="00981BF4" w:rsidP="0010438C">
            <w:pPr>
              <w:ind w:right="318"/>
              <w:jc w:val="right"/>
              <w:rPr>
                <w:strike/>
                <w:sz w:val="24"/>
                <w:szCs w:val="24"/>
              </w:rPr>
            </w:pPr>
          </w:p>
        </w:tc>
      </w:tr>
      <w:tr w:rsidR="00F730A1" w:rsidRPr="00F51075" w:rsidTr="007D3682">
        <w:tblPrEx>
          <w:tblCellMar>
            <w:top w:w="0" w:type="dxa"/>
            <w:bottom w:w="0" w:type="dxa"/>
          </w:tblCellMar>
        </w:tblPrEx>
        <w:tc>
          <w:tcPr>
            <w:tcW w:w="1843" w:type="dxa"/>
          </w:tcPr>
          <w:p w:rsidR="00981BF4" w:rsidRPr="00F51075" w:rsidRDefault="00981BF4" w:rsidP="0010438C">
            <w:pPr>
              <w:ind w:right="318"/>
              <w:rPr>
                <w:strike/>
                <w:sz w:val="24"/>
                <w:szCs w:val="24"/>
              </w:rPr>
            </w:pPr>
            <w:r w:rsidRPr="00F51075">
              <w:rPr>
                <w:strike/>
                <w:sz w:val="24"/>
                <w:szCs w:val="24"/>
              </w:rPr>
              <w:t>N-nitrosoanabasina (NAB)</w:t>
            </w:r>
          </w:p>
        </w:tc>
        <w:tc>
          <w:tcPr>
            <w:tcW w:w="1985" w:type="dxa"/>
          </w:tcPr>
          <w:p w:rsidR="00981BF4" w:rsidRPr="00F51075" w:rsidRDefault="00981BF4" w:rsidP="0010438C">
            <w:pPr>
              <w:ind w:right="318"/>
              <w:jc w:val="center"/>
              <w:rPr>
                <w:strike/>
                <w:sz w:val="24"/>
                <w:szCs w:val="24"/>
              </w:rPr>
            </w:pPr>
            <w:r w:rsidRPr="00F51075">
              <w:rPr>
                <w:strike/>
                <w:sz w:val="24"/>
                <w:szCs w:val="24"/>
              </w:rPr>
              <w:t>3</w:t>
            </w:r>
          </w:p>
        </w:tc>
        <w:tc>
          <w:tcPr>
            <w:tcW w:w="1843" w:type="dxa"/>
          </w:tcPr>
          <w:p w:rsidR="00981BF4" w:rsidRPr="00F51075" w:rsidRDefault="00981BF4" w:rsidP="0010438C">
            <w:pPr>
              <w:ind w:right="318"/>
              <w:jc w:val="center"/>
              <w:rPr>
                <w:strike/>
                <w:sz w:val="24"/>
                <w:szCs w:val="24"/>
              </w:rPr>
            </w:pPr>
          </w:p>
        </w:tc>
        <w:tc>
          <w:tcPr>
            <w:tcW w:w="1842" w:type="dxa"/>
          </w:tcPr>
          <w:p w:rsidR="00981BF4" w:rsidRPr="00F51075" w:rsidRDefault="00981BF4" w:rsidP="0010438C">
            <w:pPr>
              <w:ind w:left="-108" w:right="-107"/>
              <w:jc w:val="center"/>
              <w:rPr>
                <w:strike/>
                <w:sz w:val="24"/>
                <w:szCs w:val="24"/>
              </w:rPr>
            </w:pPr>
          </w:p>
        </w:tc>
        <w:tc>
          <w:tcPr>
            <w:tcW w:w="1843" w:type="dxa"/>
          </w:tcPr>
          <w:p w:rsidR="00981BF4" w:rsidRPr="00F51075" w:rsidRDefault="00981BF4" w:rsidP="0010438C">
            <w:pPr>
              <w:ind w:right="318"/>
              <w:jc w:val="right"/>
              <w:rPr>
                <w:strike/>
                <w:sz w:val="24"/>
                <w:szCs w:val="24"/>
              </w:rPr>
            </w:pPr>
            <w:r w:rsidRPr="00F51075">
              <w:rPr>
                <w:strike/>
                <w:sz w:val="24"/>
                <w:szCs w:val="24"/>
              </w:rPr>
              <w:t>0.019</w:t>
            </w:r>
          </w:p>
        </w:tc>
        <w:tc>
          <w:tcPr>
            <w:tcW w:w="1843" w:type="dxa"/>
          </w:tcPr>
          <w:p w:rsidR="00981BF4" w:rsidRPr="00F51075" w:rsidRDefault="00981BF4" w:rsidP="0010438C">
            <w:pPr>
              <w:ind w:right="318"/>
              <w:jc w:val="right"/>
              <w:rPr>
                <w:strike/>
                <w:sz w:val="24"/>
                <w:szCs w:val="24"/>
              </w:rPr>
            </w:pPr>
          </w:p>
        </w:tc>
      </w:tr>
      <w:tr w:rsidR="00F730A1" w:rsidRPr="00F51075" w:rsidTr="007D3682">
        <w:tblPrEx>
          <w:tblCellMar>
            <w:top w:w="0" w:type="dxa"/>
            <w:bottom w:w="0" w:type="dxa"/>
          </w:tblCellMar>
        </w:tblPrEx>
        <w:tc>
          <w:tcPr>
            <w:tcW w:w="1843" w:type="dxa"/>
          </w:tcPr>
          <w:p w:rsidR="00981BF4" w:rsidRPr="00F51075" w:rsidRDefault="00981BF4" w:rsidP="0010438C">
            <w:pPr>
              <w:ind w:right="318"/>
              <w:rPr>
                <w:strike/>
                <w:sz w:val="24"/>
                <w:szCs w:val="24"/>
              </w:rPr>
            </w:pPr>
            <w:r w:rsidRPr="00F51075">
              <w:rPr>
                <w:strike/>
                <w:sz w:val="24"/>
                <w:szCs w:val="24"/>
              </w:rPr>
              <w:t>N-nitrosoanabatina (NAT)</w:t>
            </w:r>
          </w:p>
          <w:p w:rsidR="00271E52" w:rsidRPr="00F51075" w:rsidRDefault="00271E52" w:rsidP="0010438C">
            <w:pPr>
              <w:ind w:right="318"/>
              <w:rPr>
                <w:strike/>
                <w:sz w:val="24"/>
                <w:szCs w:val="24"/>
              </w:rPr>
            </w:pPr>
          </w:p>
        </w:tc>
        <w:tc>
          <w:tcPr>
            <w:tcW w:w="1985" w:type="dxa"/>
          </w:tcPr>
          <w:p w:rsidR="00981BF4" w:rsidRPr="00F51075" w:rsidRDefault="00981BF4" w:rsidP="0010438C">
            <w:pPr>
              <w:ind w:right="318"/>
              <w:jc w:val="center"/>
              <w:rPr>
                <w:strike/>
                <w:sz w:val="24"/>
                <w:szCs w:val="24"/>
              </w:rPr>
            </w:pPr>
            <w:r w:rsidRPr="00F51075">
              <w:rPr>
                <w:strike/>
                <w:sz w:val="24"/>
                <w:szCs w:val="24"/>
              </w:rPr>
              <w:t>3</w:t>
            </w:r>
          </w:p>
        </w:tc>
        <w:tc>
          <w:tcPr>
            <w:tcW w:w="1843" w:type="dxa"/>
          </w:tcPr>
          <w:p w:rsidR="00981BF4" w:rsidRPr="00F51075" w:rsidRDefault="00981BF4" w:rsidP="0010438C">
            <w:pPr>
              <w:ind w:right="318"/>
              <w:jc w:val="center"/>
              <w:rPr>
                <w:strike/>
                <w:sz w:val="24"/>
                <w:szCs w:val="24"/>
              </w:rPr>
            </w:pPr>
          </w:p>
        </w:tc>
        <w:tc>
          <w:tcPr>
            <w:tcW w:w="1842" w:type="dxa"/>
          </w:tcPr>
          <w:p w:rsidR="00981BF4" w:rsidRPr="00F51075" w:rsidRDefault="00981BF4" w:rsidP="0010438C">
            <w:pPr>
              <w:ind w:left="-108" w:right="-107"/>
              <w:jc w:val="center"/>
              <w:rPr>
                <w:strike/>
                <w:sz w:val="24"/>
                <w:szCs w:val="24"/>
              </w:rPr>
            </w:pPr>
          </w:p>
        </w:tc>
        <w:tc>
          <w:tcPr>
            <w:tcW w:w="1843" w:type="dxa"/>
          </w:tcPr>
          <w:p w:rsidR="00981BF4" w:rsidRPr="00F51075" w:rsidRDefault="00981BF4" w:rsidP="0010438C">
            <w:pPr>
              <w:ind w:right="318"/>
              <w:jc w:val="right"/>
              <w:rPr>
                <w:strike/>
                <w:sz w:val="24"/>
                <w:szCs w:val="24"/>
              </w:rPr>
            </w:pPr>
            <w:r w:rsidRPr="00F51075">
              <w:rPr>
                <w:strike/>
                <w:sz w:val="24"/>
                <w:szCs w:val="24"/>
              </w:rPr>
              <w:t xml:space="preserve">72.2 </w:t>
            </w:r>
          </w:p>
        </w:tc>
        <w:tc>
          <w:tcPr>
            <w:tcW w:w="1843" w:type="dxa"/>
          </w:tcPr>
          <w:p w:rsidR="00981BF4" w:rsidRPr="00F51075" w:rsidRDefault="00981BF4" w:rsidP="0010438C">
            <w:pPr>
              <w:ind w:right="318"/>
              <w:jc w:val="right"/>
              <w:rPr>
                <w:strike/>
                <w:sz w:val="24"/>
                <w:szCs w:val="24"/>
              </w:rPr>
            </w:pPr>
            <w:r w:rsidRPr="00F51075">
              <w:rPr>
                <w:strike/>
                <w:sz w:val="24"/>
                <w:szCs w:val="24"/>
              </w:rPr>
              <w:t>52.3</w:t>
            </w:r>
          </w:p>
        </w:tc>
      </w:tr>
      <w:tr w:rsidR="00F730A1" w:rsidRPr="00F51075" w:rsidTr="007D3682">
        <w:tblPrEx>
          <w:tblCellMar>
            <w:top w:w="0" w:type="dxa"/>
            <w:bottom w:w="0" w:type="dxa"/>
          </w:tblCellMar>
        </w:tblPrEx>
        <w:tc>
          <w:tcPr>
            <w:tcW w:w="1843" w:type="dxa"/>
          </w:tcPr>
          <w:p w:rsidR="00981BF4" w:rsidRPr="00F51075" w:rsidRDefault="00981BF4" w:rsidP="0010438C">
            <w:pPr>
              <w:ind w:right="318"/>
              <w:rPr>
                <w:strike/>
                <w:sz w:val="24"/>
                <w:szCs w:val="24"/>
              </w:rPr>
            </w:pPr>
            <w:r w:rsidRPr="00F51075">
              <w:rPr>
                <w:strike/>
                <w:sz w:val="24"/>
                <w:szCs w:val="24"/>
              </w:rPr>
              <w:t>N-nitroso-n-butylamina (NBA)</w:t>
            </w:r>
          </w:p>
        </w:tc>
        <w:tc>
          <w:tcPr>
            <w:tcW w:w="1985" w:type="dxa"/>
          </w:tcPr>
          <w:p w:rsidR="00981BF4" w:rsidRPr="00F51075" w:rsidRDefault="00981BF4" w:rsidP="0010438C">
            <w:pPr>
              <w:ind w:right="318"/>
              <w:jc w:val="center"/>
              <w:rPr>
                <w:strike/>
                <w:sz w:val="24"/>
                <w:szCs w:val="24"/>
              </w:rPr>
            </w:pPr>
            <w:r w:rsidRPr="00F51075">
              <w:rPr>
                <w:strike/>
                <w:sz w:val="24"/>
                <w:szCs w:val="24"/>
              </w:rPr>
              <w:t>2B</w:t>
            </w:r>
          </w:p>
        </w:tc>
        <w:tc>
          <w:tcPr>
            <w:tcW w:w="1843" w:type="dxa"/>
          </w:tcPr>
          <w:p w:rsidR="00981BF4" w:rsidRPr="00F51075" w:rsidRDefault="00981BF4" w:rsidP="0010438C">
            <w:pPr>
              <w:ind w:right="318"/>
              <w:jc w:val="center"/>
              <w:rPr>
                <w:strike/>
                <w:sz w:val="24"/>
                <w:szCs w:val="24"/>
              </w:rPr>
            </w:pPr>
            <w:r w:rsidRPr="00F51075">
              <w:rPr>
                <w:strike/>
                <w:sz w:val="24"/>
                <w:szCs w:val="24"/>
              </w:rPr>
              <w:t>11</w:t>
            </w:r>
          </w:p>
        </w:tc>
        <w:tc>
          <w:tcPr>
            <w:tcW w:w="1842" w:type="dxa"/>
          </w:tcPr>
          <w:p w:rsidR="00981BF4" w:rsidRPr="00F51075" w:rsidRDefault="00981BF4" w:rsidP="0010438C">
            <w:pPr>
              <w:ind w:left="-108" w:right="-107"/>
              <w:jc w:val="center"/>
              <w:rPr>
                <w:strike/>
                <w:sz w:val="24"/>
                <w:szCs w:val="24"/>
              </w:rPr>
            </w:pPr>
          </w:p>
        </w:tc>
        <w:tc>
          <w:tcPr>
            <w:tcW w:w="1843" w:type="dxa"/>
          </w:tcPr>
          <w:p w:rsidR="00981BF4" w:rsidRPr="00F51075" w:rsidRDefault="00981BF4" w:rsidP="0010438C">
            <w:pPr>
              <w:ind w:right="318"/>
              <w:jc w:val="right"/>
              <w:rPr>
                <w:strike/>
                <w:sz w:val="24"/>
                <w:szCs w:val="24"/>
              </w:rPr>
            </w:pPr>
            <w:r w:rsidRPr="00F51075">
              <w:rPr>
                <w:strike/>
                <w:sz w:val="24"/>
                <w:szCs w:val="24"/>
              </w:rPr>
              <w:t>0.012</w:t>
            </w:r>
          </w:p>
        </w:tc>
        <w:tc>
          <w:tcPr>
            <w:tcW w:w="1843" w:type="dxa"/>
          </w:tcPr>
          <w:p w:rsidR="00981BF4" w:rsidRPr="00F51075" w:rsidRDefault="00981BF4" w:rsidP="0010438C">
            <w:pPr>
              <w:ind w:right="318"/>
              <w:jc w:val="right"/>
              <w:rPr>
                <w:strike/>
                <w:sz w:val="24"/>
                <w:szCs w:val="24"/>
              </w:rPr>
            </w:pPr>
          </w:p>
        </w:tc>
      </w:tr>
      <w:tr w:rsidR="00F730A1" w:rsidRPr="00F51075" w:rsidTr="007D3682">
        <w:tblPrEx>
          <w:tblCellMar>
            <w:top w:w="0" w:type="dxa"/>
            <w:bottom w:w="0" w:type="dxa"/>
          </w:tblCellMar>
        </w:tblPrEx>
        <w:tc>
          <w:tcPr>
            <w:tcW w:w="1843" w:type="dxa"/>
          </w:tcPr>
          <w:p w:rsidR="00981BF4" w:rsidRPr="00F51075" w:rsidRDefault="00981BF4" w:rsidP="0010438C">
            <w:pPr>
              <w:ind w:right="318"/>
              <w:rPr>
                <w:strike/>
                <w:sz w:val="24"/>
                <w:szCs w:val="24"/>
              </w:rPr>
            </w:pPr>
            <w:r w:rsidRPr="00F51075">
              <w:rPr>
                <w:strike/>
                <w:sz w:val="24"/>
                <w:szCs w:val="24"/>
              </w:rPr>
              <w:t xml:space="preserve">N-nitrosodiethanolamina </w:t>
            </w:r>
          </w:p>
        </w:tc>
        <w:tc>
          <w:tcPr>
            <w:tcW w:w="1985" w:type="dxa"/>
          </w:tcPr>
          <w:p w:rsidR="00981BF4" w:rsidRPr="00F51075" w:rsidRDefault="00981BF4" w:rsidP="0010438C">
            <w:pPr>
              <w:ind w:right="318"/>
              <w:jc w:val="center"/>
              <w:rPr>
                <w:strike/>
                <w:sz w:val="24"/>
                <w:szCs w:val="24"/>
              </w:rPr>
            </w:pPr>
            <w:r w:rsidRPr="00F51075">
              <w:rPr>
                <w:strike/>
                <w:sz w:val="24"/>
                <w:szCs w:val="24"/>
              </w:rPr>
              <w:t>2B</w:t>
            </w:r>
          </w:p>
        </w:tc>
        <w:tc>
          <w:tcPr>
            <w:tcW w:w="1843" w:type="dxa"/>
          </w:tcPr>
          <w:p w:rsidR="00981BF4" w:rsidRPr="00F51075" w:rsidRDefault="00981BF4" w:rsidP="0010438C">
            <w:pPr>
              <w:ind w:right="318"/>
              <w:jc w:val="center"/>
              <w:rPr>
                <w:strike/>
                <w:sz w:val="24"/>
                <w:szCs w:val="24"/>
              </w:rPr>
            </w:pPr>
            <w:r w:rsidRPr="00F51075">
              <w:rPr>
                <w:strike/>
                <w:sz w:val="24"/>
                <w:szCs w:val="24"/>
              </w:rPr>
              <w:t>2.8</w:t>
            </w:r>
          </w:p>
        </w:tc>
        <w:tc>
          <w:tcPr>
            <w:tcW w:w="1842" w:type="dxa"/>
          </w:tcPr>
          <w:p w:rsidR="00981BF4" w:rsidRPr="00F51075" w:rsidRDefault="00981BF4" w:rsidP="0010438C">
            <w:pPr>
              <w:ind w:left="-108" w:right="-107"/>
              <w:jc w:val="center"/>
              <w:rPr>
                <w:strike/>
                <w:sz w:val="24"/>
                <w:szCs w:val="24"/>
              </w:rPr>
            </w:pPr>
          </w:p>
        </w:tc>
        <w:tc>
          <w:tcPr>
            <w:tcW w:w="1843" w:type="dxa"/>
          </w:tcPr>
          <w:p w:rsidR="00981BF4" w:rsidRPr="00F51075" w:rsidRDefault="00981BF4" w:rsidP="0010438C">
            <w:pPr>
              <w:ind w:right="318"/>
              <w:jc w:val="right"/>
              <w:rPr>
                <w:strike/>
                <w:sz w:val="24"/>
                <w:szCs w:val="24"/>
              </w:rPr>
            </w:pPr>
            <w:r w:rsidRPr="00F51075">
              <w:rPr>
                <w:strike/>
                <w:sz w:val="24"/>
                <w:szCs w:val="24"/>
              </w:rPr>
              <w:t>0.03</w:t>
            </w:r>
          </w:p>
        </w:tc>
        <w:tc>
          <w:tcPr>
            <w:tcW w:w="1843" w:type="dxa"/>
          </w:tcPr>
          <w:p w:rsidR="00981BF4" w:rsidRPr="00F51075" w:rsidRDefault="00981BF4" w:rsidP="0010438C">
            <w:pPr>
              <w:ind w:right="318"/>
              <w:jc w:val="right"/>
              <w:rPr>
                <w:strike/>
                <w:sz w:val="24"/>
                <w:szCs w:val="24"/>
              </w:rPr>
            </w:pPr>
          </w:p>
        </w:tc>
      </w:tr>
      <w:tr w:rsidR="00F730A1" w:rsidRPr="00F51075" w:rsidTr="007D3682">
        <w:tblPrEx>
          <w:tblCellMar>
            <w:top w:w="0" w:type="dxa"/>
            <w:bottom w:w="0" w:type="dxa"/>
          </w:tblCellMar>
        </w:tblPrEx>
        <w:tc>
          <w:tcPr>
            <w:tcW w:w="1843" w:type="dxa"/>
          </w:tcPr>
          <w:p w:rsidR="00981BF4" w:rsidRPr="00F51075" w:rsidRDefault="00981BF4" w:rsidP="0010438C">
            <w:pPr>
              <w:ind w:right="318"/>
              <w:rPr>
                <w:strike/>
                <w:sz w:val="24"/>
                <w:szCs w:val="24"/>
              </w:rPr>
            </w:pPr>
            <w:r w:rsidRPr="00F51075">
              <w:rPr>
                <w:strike/>
                <w:sz w:val="24"/>
                <w:szCs w:val="24"/>
              </w:rPr>
              <w:t>N-nitrosodiethylamina (NDEA)</w:t>
            </w:r>
          </w:p>
        </w:tc>
        <w:tc>
          <w:tcPr>
            <w:tcW w:w="1985" w:type="dxa"/>
          </w:tcPr>
          <w:p w:rsidR="00981BF4" w:rsidRPr="00F51075" w:rsidRDefault="00981BF4" w:rsidP="0010438C">
            <w:pPr>
              <w:ind w:right="318"/>
              <w:jc w:val="center"/>
              <w:rPr>
                <w:strike/>
                <w:sz w:val="24"/>
                <w:szCs w:val="24"/>
              </w:rPr>
            </w:pPr>
            <w:r w:rsidRPr="00F51075">
              <w:rPr>
                <w:strike/>
                <w:sz w:val="24"/>
                <w:szCs w:val="24"/>
              </w:rPr>
              <w:t>2A</w:t>
            </w:r>
          </w:p>
        </w:tc>
        <w:tc>
          <w:tcPr>
            <w:tcW w:w="1843" w:type="dxa"/>
          </w:tcPr>
          <w:p w:rsidR="00981BF4" w:rsidRPr="00F51075" w:rsidRDefault="00981BF4" w:rsidP="0010438C">
            <w:pPr>
              <w:ind w:right="318"/>
              <w:jc w:val="center"/>
              <w:rPr>
                <w:strike/>
                <w:sz w:val="24"/>
                <w:szCs w:val="24"/>
              </w:rPr>
            </w:pPr>
            <w:r w:rsidRPr="00F51075">
              <w:rPr>
                <w:strike/>
                <w:sz w:val="24"/>
                <w:szCs w:val="24"/>
              </w:rPr>
              <w:t>36</w:t>
            </w:r>
          </w:p>
        </w:tc>
        <w:tc>
          <w:tcPr>
            <w:tcW w:w="1842" w:type="dxa"/>
          </w:tcPr>
          <w:p w:rsidR="00981BF4" w:rsidRPr="00F51075" w:rsidRDefault="00981BF4" w:rsidP="0010438C">
            <w:pPr>
              <w:ind w:left="-108" w:right="-107"/>
              <w:jc w:val="center"/>
              <w:rPr>
                <w:strike/>
                <w:sz w:val="24"/>
                <w:szCs w:val="24"/>
              </w:rPr>
            </w:pPr>
          </w:p>
        </w:tc>
        <w:tc>
          <w:tcPr>
            <w:tcW w:w="1843" w:type="dxa"/>
          </w:tcPr>
          <w:p w:rsidR="00981BF4" w:rsidRPr="00F51075" w:rsidRDefault="00981BF4" w:rsidP="0010438C">
            <w:pPr>
              <w:ind w:right="318"/>
              <w:jc w:val="right"/>
              <w:rPr>
                <w:strike/>
                <w:sz w:val="24"/>
                <w:szCs w:val="24"/>
              </w:rPr>
            </w:pPr>
            <w:r w:rsidRPr="00F51075">
              <w:rPr>
                <w:strike/>
                <w:sz w:val="24"/>
                <w:szCs w:val="24"/>
              </w:rPr>
              <w:t>0.0083</w:t>
            </w:r>
          </w:p>
        </w:tc>
        <w:tc>
          <w:tcPr>
            <w:tcW w:w="1843" w:type="dxa"/>
          </w:tcPr>
          <w:p w:rsidR="00981BF4" w:rsidRPr="00F51075" w:rsidRDefault="00981BF4" w:rsidP="0010438C">
            <w:pPr>
              <w:ind w:right="318"/>
              <w:jc w:val="right"/>
              <w:rPr>
                <w:strike/>
                <w:sz w:val="24"/>
                <w:szCs w:val="24"/>
              </w:rPr>
            </w:pPr>
            <w:r w:rsidRPr="00F51075">
              <w:rPr>
                <w:strike/>
                <w:sz w:val="24"/>
                <w:szCs w:val="24"/>
              </w:rPr>
              <w:t xml:space="preserve">0.0405 </w:t>
            </w:r>
          </w:p>
        </w:tc>
      </w:tr>
      <w:tr w:rsidR="00F730A1" w:rsidRPr="00F51075" w:rsidTr="007D3682">
        <w:tblPrEx>
          <w:tblCellMar>
            <w:top w:w="0" w:type="dxa"/>
            <w:bottom w:w="0" w:type="dxa"/>
          </w:tblCellMar>
        </w:tblPrEx>
        <w:tc>
          <w:tcPr>
            <w:tcW w:w="1843" w:type="dxa"/>
          </w:tcPr>
          <w:p w:rsidR="00981BF4" w:rsidRPr="00F51075" w:rsidRDefault="00981BF4" w:rsidP="0010438C">
            <w:pPr>
              <w:ind w:right="318"/>
              <w:rPr>
                <w:strike/>
                <w:sz w:val="24"/>
                <w:szCs w:val="24"/>
              </w:rPr>
            </w:pPr>
            <w:r w:rsidRPr="00F51075">
              <w:rPr>
                <w:strike/>
                <w:sz w:val="24"/>
                <w:szCs w:val="24"/>
              </w:rPr>
              <w:t>N-nitrosodimetilmina (NDMA)</w:t>
            </w:r>
          </w:p>
        </w:tc>
        <w:tc>
          <w:tcPr>
            <w:tcW w:w="1985" w:type="dxa"/>
          </w:tcPr>
          <w:p w:rsidR="00981BF4" w:rsidRPr="00F51075" w:rsidRDefault="00981BF4" w:rsidP="0010438C">
            <w:pPr>
              <w:ind w:right="318"/>
              <w:jc w:val="center"/>
              <w:rPr>
                <w:strike/>
                <w:sz w:val="24"/>
                <w:szCs w:val="24"/>
              </w:rPr>
            </w:pPr>
            <w:r w:rsidRPr="00F51075">
              <w:rPr>
                <w:strike/>
                <w:sz w:val="24"/>
                <w:szCs w:val="24"/>
              </w:rPr>
              <w:t>2A</w:t>
            </w:r>
          </w:p>
        </w:tc>
        <w:tc>
          <w:tcPr>
            <w:tcW w:w="1843" w:type="dxa"/>
          </w:tcPr>
          <w:p w:rsidR="00981BF4" w:rsidRPr="00F51075" w:rsidRDefault="00981BF4" w:rsidP="0010438C">
            <w:pPr>
              <w:ind w:right="318"/>
              <w:jc w:val="center"/>
              <w:rPr>
                <w:strike/>
                <w:sz w:val="24"/>
                <w:szCs w:val="24"/>
              </w:rPr>
            </w:pPr>
            <w:r w:rsidRPr="00F51075">
              <w:rPr>
                <w:strike/>
                <w:sz w:val="24"/>
                <w:szCs w:val="24"/>
              </w:rPr>
              <w:t>16</w:t>
            </w:r>
          </w:p>
        </w:tc>
        <w:tc>
          <w:tcPr>
            <w:tcW w:w="1842" w:type="dxa"/>
          </w:tcPr>
          <w:p w:rsidR="00981BF4" w:rsidRPr="00F51075" w:rsidRDefault="00981BF4" w:rsidP="0010438C">
            <w:pPr>
              <w:ind w:left="-108" w:right="-107"/>
              <w:jc w:val="center"/>
              <w:rPr>
                <w:strike/>
                <w:sz w:val="24"/>
                <w:szCs w:val="24"/>
              </w:rPr>
            </w:pPr>
          </w:p>
        </w:tc>
        <w:tc>
          <w:tcPr>
            <w:tcW w:w="1843" w:type="dxa"/>
          </w:tcPr>
          <w:p w:rsidR="00981BF4" w:rsidRPr="00F51075" w:rsidRDefault="00981BF4" w:rsidP="0010438C">
            <w:pPr>
              <w:ind w:right="318"/>
              <w:jc w:val="right"/>
              <w:rPr>
                <w:strike/>
                <w:sz w:val="24"/>
                <w:szCs w:val="24"/>
              </w:rPr>
            </w:pPr>
            <w:r w:rsidRPr="00F51075">
              <w:rPr>
                <w:strike/>
                <w:sz w:val="24"/>
                <w:szCs w:val="24"/>
              </w:rPr>
              <w:t>0.0244</w:t>
            </w:r>
            <w:r w:rsidRPr="00F51075">
              <w:rPr>
                <w:strike/>
                <w:sz w:val="24"/>
                <w:szCs w:val="24"/>
                <w:vertAlign w:val="superscript"/>
              </w:rPr>
              <w:t xml:space="preserve"> </w:t>
            </w:r>
          </w:p>
        </w:tc>
        <w:tc>
          <w:tcPr>
            <w:tcW w:w="1843" w:type="dxa"/>
          </w:tcPr>
          <w:p w:rsidR="00981BF4" w:rsidRPr="00F51075" w:rsidRDefault="00981BF4" w:rsidP="0010438C">
            <w:pPr>
              <w:ind w:right="318"/>
              <w:jc w:val="right"/>
              <w:rPr>
                <w:strike/>
                <w:sz w:val="24"/>
                <w:szCs w:val="24"/>
              </w:rPr>
            </w:pPr>
            <w:r w:rsidRPr="00F51075">
              <w:rPr>
                <w:strike/>
                <w:sz w:val="24"/>
                <w:szCs w:val="24"/>
              </w:rPr>
              <w:t xml:space="preserve">1.41 </w:t>
            </w:r>
          </w:p>
        </w:tc>
      </w:tr>
      <w:tr w:rsidR="00F730A1" w:rsidRPr="00F51075" w:rsidTr="007D3682">
        <w:tblPrEx>
          <w:tblCellMar>
            <w:top w:w="0" w:type="dxa"/>
            <w:bottom w:w="0" w:type="dxa"/>
          </w:tblCellMar>
        </w:tblPrEx>
        <w:tc>
          <w:tcPr>
            <w:tcW w:w="1843" w:type="dxa"/>
          </w:tcPr>
          <w:p w:rsidR="00981BF4" w:rsidRPr="00F51075" w:rsidRDefault="00981BF4" w:rsidP="0010438C">
            <w:pPr>
              <w:ind w:right="318"/>
              <w:rPr>
                <w:strike/>
                <w:sz w:val="24"/>
                <w:szCs w:val="24"/>
              </w:rPr>
            </w:pPr>
            <w:r w:rsidRPr="00F51075">
              <w:rPr>
                <w:strike/>
                <w:sz w:val="24"/>
                <w:szCs w:val="24"/>
              </w:rPr>
              <w:t>N-nitrosoetilmetilamina</w:t>
            </w:r>
          </w:p>
        </w:tc>
        <w:tc>
          <w:tcPr>
            <w:tcW w:w="1985" w:type="dxa"/>
          </w:tcPr>
          <w:p w:rsidR="00981BF4" w:rsidRPr="00F51075" w:rsidRDefault="00981BF4" w:rsidP="0010438C">
            <w:pPr>
              <w:ind w:right="318"/>
              <w:jc w:val="center"/>
              <w:rPr>
                <w:strike/>
                <w:sz w:val="24"/>
                <w:szCs w:val="24"/>
              </w:rPr>
            </w:pPr>
            <w:r w:rsidRPr="00F51075">
              <w:rPr>
                <w:strike/>
                <w:sz w:val="24"/>
                <w:szCs w:val="24"/>
              </w:rPr>
              <w:t>2B</w:t>
            </w:r>
          </w:p>
        </w:tc>
        <w:tc>
          <w:tcPr>
            <w:tcW w:w="1843" w:type="dxa"/>
          </w:tcPr>
          <w:p w:rsidR="00981BF4" w:rsidRPr="00F51075" w:rsidRDefault="00981BF4" w:rsidP="0010438C">
            <w:pPr>
              <w:ind w:right="318"/>
              <w:jc w:val="center"/>
              <w:rPr>
                <w:strike/>
                <w:sz w:val="24"/>
                <w:szCs w:val="24"/>
              </w:rPr>
            </w:pPr>
            <w:r w:rsidRPr="00F51075">
              <w:rPr>
                <w:strike/>
                <w:sz w:val="24"/>
                <w:szCs w:val="24"/>
              </w:rPr>
              <w:t>22</w:t>
            </w:r>
          </w:p>
        </w:tc>
        <w:tc>
          <w:tcPr>
            <w:tcW w:w="1842" w:type="dxa"/>
          </w:tcPr>
          <w:p w:rsidR="00981BF4" w:rsidRPr="00F51075" w:rsidRDefault="00981BF4" w:rsidP="0010438C">
            <w:pPr>
              <w:ind w:left="-108" w:right="-107"/>
              <w:jc w:val="center"/>
              <w:rPr>
                <w:strike/>
                <w:sz w:val="24"/>
                <w:szCs w:val="24"/>
              </w:rPr>
            </w:pPr>
          </w:p>
        </w:tc>
        <w:tc>
          <w:tcPr>
            <w:tcW w:w="1843" w:type="dxa"/>
          </w:tcPr>
          <w:p w:rsidR="00981BF4" w:rsidRPr="00F51075" w:rsidRDefault="00981BF4" w:rsidP="0010438C">
            <w:pPr>
              <w:ind w:right="318"/>
              <w:jc w:val="right"/>
              <w:rPr>
                <w:strike/>
                <w:sz w:val="24"/>
                <w:szCs w:val="24"/>
              </w:rPr>
            </w:pPr>
            <w:r w:rsidRPr="00F51075">
              <w:rPr>
                <w:strike/>
                <w:sz w:val="24"/>
                <w:szCs w:val="24"/>
              </w:rPr>
              <w:t xml:space="preserve">0.006 </w:t>
            </w:r>
          </w:p>
        </w:tc>
        <w:tc>
          <w:tcPr>
            <w:tcW w:w="1843" w:type="dxa"/>
          </w:tcPr>
          <w:p w:rsidR="00981BF4" w:rsidRPr="00F51075" w:rsidRDefault="00981BF4" w:rsidP="0010438C">
            <w:pPr>
              <w:ind w:right="318"/>
              <w:jc w:val="right"/>
              <w:rPr>
                <w:strike/>
                <w:sz w:val="24"/>
                <w:szCs w:val="24"/>
              </w:rPr>
            </w:pPr>
          </w:p>
        </w:tc>
      </w:tr>
      <w:tr w:rsidR="00F730A1" w:rsidRPr="00F51075" w:rsidTr="007D3682">
        <w:tblPrEx>
          <w:tblCellMar>
            <w:top w:w="0" w:type="dxa"/>
            <w:bottom w:w="0" w:type="dxa"/>
          </w:tblCellMar>
        </w:tblPrEx>
        <w:tc>
          <w:tcPr>
            <w:tcW w:w="1843" w:type="dxa"/>
          </w:tcPr>
          <w:p w:rsidR="00981BF4" w:rsidRPr="00F51075" w:rsidRDefault="00981BF4" w:rsidP="0010438C">
            <w:pPr>
              <w:ind w:right="318"/>
              <w:rPr>
                <w:strike/>
                <w:sz w:val="24"/>
                <w:szCs w:val="24"/>
              </w:rPr>
            </w:pPr>
            <w:r w:rsidRPr="00F51075">
              <w:rPr>
                <w:strike/>
                <w:sz w:val="24"/>
                <w:szCs w:val="24"/>
              </w:rPr>
              <w:t>N-nitrosomorfolina</w:t>
            </w:r>
          </w:p>
        </w:tc>
        <w:tc>
          <w:tcPr>
            <w:tcW w:w="1985" w:type="dxa"/>
          </w:tcPr>
          <w:p w:rsidR="00981BF4" w:rsidRPr="00F51075" w:rsidRDefault="00981BF4" w:rsidP="0010438C">
            <w:pPr>
              <w:ind w:right="318"/>
              <w:jc w:val="center"/>
              <w:rPr>
                <w:strike/>
                <w:sz w:val="24"/>
                <w:szCs w:val="24"/>
              </w:rPr>
            </w:pPr>
            <w:r w:rsidRPr="00F51075">
              <w:rPr>
                <w:strike/>
                <w:sz w:val="24"/>
                <w:szCs w:val="24"/>
              </w:rPr>
              <w:t>2B</w:t>
            </w:r>
          </w:p>
        </w:tc>
        <w:tc>
          <w:tcPr>
            <w:tcW w:w="1843" w:type="dxa"/>
          </w:tcPr>
          <w:p w:rsidR="00981BF4" w:rsidRPr="00F51075" w:rsidRDefault="00981BF4" w:rsidP="0010438C">
            <w:pPr>
              <w:ind w:right="318"/>
              <w:jc w:val="center"/>
              <w:rPr>
                <w:strike/>
                <w:sz w:val="24"/>
                <w:szCs w:val="24"/>
              </w:rPr>
            </w:pPr>
            <w:r w:rsidRPr="00F51075">
              <w:rPr>
                <w:strike/>
                <w:sz w:val="24"/>
                <w:szCs w:val="24"/>
              </w:rPr>
              <w:t>6.7</w:t>
            </w:r>
          </w:p>
        </w:tc>
        <w:tc>
          <w:tcPr>
            <w:tcW w:w="1842" w:type="dxa"/>
          </w:tcPr>
          <w:p w:rsidR="00981BF4" w:rsidRPr="00F51075" w:rsidRDefault="00981BF4" w:rsidP="0010438C">
            <w:pPr>
              <w:ind w:left="-108" w:right="-107"/>
              <w:jc w:val="center"/>
              <w:rPr>
                <w:strike/>
                <w:sz w:val="24"/>
                <w:szCs w:val="24"/>
              </w:rPr>
            </w:pPr>
          </w:p>
        </w:tc>
        <w:tc>
          <w:tcPr>
            <w:tcW w:w="1843" w:type="dxa"/>
          </w:tcPr>
          <w:p w:rsidR="00981BF4" w:rsidRPr="00F51075" w:rsidRDefault="00981BF4" w:rsidP="0010438C">
            <w:pPr>
              <w:ind w:right="318"/>
              <w:jc w:val="right"/>
              <w:rPr>
                <w:strike/>
                <w:sz w:val="24"/>
                <w:szCs w:val="24"/>
              </w:rPr>
            </w:pPr>
          </w:p>
        </w:tc>
        <w:tc>
          <w:tcPr>
            <w:tcW w:w="1843" w:type="dxa"/>
          </w:tcPr>
          <w:p w:rsidR="00981BF4" w:rsidRPr="00F51075" w:rsidRDefault="00981BF4" w:rsidP="0010438C">
            <w:pPr>
              <w:ind w:right="318"/>
              <w:jc w:val="right"/>
              <w:rPr>
                <w:strike/>
                <w:sz w:val="24"/>
                <w:szCs w:val="24"/>
              </w:rPr>
            </w:pPr>
          </w:p>
        </w:tc>
      </w:tr>
      <w:tr w:rsidR="00F730A1" w:rsidRPr="00F51075" w:rsidTr="007D3682">
        <w:tblPrEx>
          <w:tblCellMar>
            <w:top w:w="0" w:type="dxa"/>
            <w:bottom w:w="0" w:type="dxa"/>
          </w:tblCellMar>
        </w:tblPrEx>
        <w:tc>
          <w:tcPr>
            <w:tcW w:w="1843" w:type="dxa"/>
          </w:tcPr>
          <w:p w:rsidR="00981BF4" w:rsidRPr="00F51075" w:rsidRDefault="00981BF4" w:rsidP="0010438C">
            <w:pPr>
              <w:ind w:right="318"/>
              <w:rPr>
                <w:strike/>
                <w:sz w:val="24"/>
                <w:szCs w:val="24"/>
              </w:rPr>
            </w:pPr>
            <w:r w:rsidRPr="00F51075">
              <w:rPr>
                <w:strike/>
                <w:sz w:val="24"/>
                <w:szCs w:val="24"/>
              </w:rPr>
              <w:t>N-nitrosonornicotina (NNN)</w:t>
            </w:r>
          </w:p>
        </w:tc>
        <w:tc>
          <w:tcPr>
            <w:tcW w:w="1985" w:type="dxa"/>
          </w:tcPr>
          <w:p w:rsidR="00981BF4" w:rsidRPr="00F51075" w:rsidRDefault="00981BF4" w:rsidP="0010438C">
            <w:pPr>
              <w:ind w:right="318"/>
              <w:jc w:val="center"/>
              <w:rPr>
                <w:strike/>
                <w:sz w:val="24"/>
                <w:szCs w:val="24"/>
              </w:rPr>
            </w:pPr>
            <w:r w:rsidRPr="00F51075">
              <w:rPr>
                <w:strike/>
                <w:sz w:val="24"/>
                <w:szCs w:val="24"/>
              </w:rPr>
              <w:t>2B</w:t>
            </w:r>
          </w:p>
        </w:tc>
        <w:tc>
          <w:tcPr>
            <w:tcW w:w="1843" w:type="dxa"/>
          </w:tcPr>
          <w:p w:rsidR="00981BF4" w:rsidRPr="00F51075" w:rsidRDefault="00981BF4" w:rsidP="0010438C">
            <w:pPr>
              <w:ind w:right="318"/>
              <w:jc w:val="center"/>
              <w:rPr>
                <w:strike/>
                <w:sz w:val="24"/>
                <w:szCs w:val="24"/>
              </w:rPr>
            </w:pPr>
            <w:r w:rsidRPr="00F51075">
              <w:rPr>
                <w:strike/>
                <w:sz w:val="24"/>
                <w:szCs w:val="24"/>
              </w:rPr>
              <w:t>1.4</w:t>
            </w:r>
          </w:p>
        </w:tc>
        <w:tc>
          <w:tcPr>
            <w:tcW w:w="1842" w:type="dxa"/>
          </w:tcPr>
          <w:p w:rsidR="00981BF4" w:rsidRPr="00F51075" w:rsidRDefault="00981BF4" w:rsidP="0010438C">
            <w:pPr>
              <w:ind w:left="-108" w:right="-107"/>
              <w:jc w:val="center"/>
              <w:rPr>
                <w:strike/>
                <w:sz w:val="24"/>
                <w:szCs w:val="24"/>
              </w:rPr>
            </w:pPr>
          </w:p>
        </w:tc>
        <w:tc>
          <w:tcPr>
            <w:tcW w:w="1843" w:type="dxa"/>
          </w:tcPr>
          <w:p w:rsidR="00981BF4" w:rsidRPr="00F51075" w:rsidRDefault="00981BF4" w:rsidP="0010438C">
            <w:pPr>
              <w:ind w:right="318"/>
              <w:jc w:val="right"/>
              <w:rPr>
                <w:strike/>
                <w:sz w:val="24"/>
                <w:szCs w:val="24"/>
              </w:rPr>
            </w:pPr>
            <w:r w:rsidRPr="00F51075">
              <w:rPr>
                <w:strike/>
                <w:sz w:val="24"/>
                <w:szCs w:val="24"/>
              </w:rPr>
              <w:t>1.9</w:t>
            </w:r>
            <w:r w:rsidRPr="00F51075">
              <w:rPr>
                <w:strike/>
                <w:sz w:val="24"/>
                <w:szCs w:val="24"/>
                <w:vertAlign w:val="superscript"/>
              </w:rPr>
              <w:t xml:space="preserve"> </w:t>
            </w:r>
          </w:p>
        </w:tc>
        <w:tc>
          <w:tcPr>
            <w:tcW w:w="1843" w:type="dxa"/>
          </w:tcPr>
          <w:p w:rsidR="00981BF4" w:rsidRPr="00F51075" w:rsidRDefault="00981BF4" w:rsidP="0010438C">
            <w:pPr>
              <w:ind w:right="318"/>
              <w:jc w:val="right"/>
              <w:rPr>
                <w:strike/>
                <w:sz w:val="24"/>
                <w:szCs w:val="24"/>
              </w:rPr>
            </w:pPr>
            <w:r w:rsidRPr="00F51075">
              <w:rPr>
                <w:strike/>
                <w:sz w:val="24"/>
                <w:szCs w:val="24"/>
              </w:rPr>
              <w:t>49.8</w:t>
            </w:r>
          </w:p>
        </w:tc>
      </w:tr>
      <w:tr w:rsidR="00F730A1" w:rsidRPr="00F51075" w:rsidTr="007D3682">
        <w:tblPrEx>
          <w:tblCellMar>
            <w:top w:w="0" w:type="dxa"/>
            <w:bottom w:w="0" w:type="dxa"/>
          </w:tblCellMar>
        </w:tblPrEx>
        <w:tc>
          <w:tcPr>
            <w:tcW w:w="1843" w:type="dxa"/>
          </w:tcPr>
          <w:p w:rsidR="00981BF4" w:rsidRPr="00F51075" w:rsidRDefault="00981BF4" w:rsidP="0010438C">
            <w:pPr>
              <w:ind w:right="318"/>
              <w:rPr>
                <w:strike/>
                <w:sz w:val="24"/>
                <w:szCs w:val="24"/>
              </w:rPr>
            </w:pPr>
            <w:r w:rsidRPr="00F51075">
              <w:rPr>
                <w:strike/>
                <w:sz w:val="24"/>
                <w:szCs w:val="24"/>
              </w:rPr>
              <w:t>N-nitrosopirrolidina (NP)</w:t>
            </w:r>
          </w:p>
        </w:tc>
        <w:tc>
          <w:tcPr>
            <w:tcW w:w="1985" w:type="dxa"/>
          </w:tcPr>
          <w:p w:rsidR="00981BF4" w:rsidRPr="00F51075" w:rsidRDefault="00981BF4" w:rsidP="0010438C">
            <w:pPr>
              <w:ind w:right="318"/>
              <w:jc w:val="center"/>
              <w:rPr>
                <w:strike/>
                <w:sz w:val="24"/>
                <w:szCs w:val="24"/>
              </w:rPr>
            </w:pPr>
            <w:r w:rsidRPr="00F51075">
              <w:rPr>
                <w:strike/>
                <w:sz w:val="24"/>
                <w:szCs w:val="24"/>
              </w:rPr>
              <w:t>2B</w:t>
            </w:r>
          </w:p>
        </w:tc>
        <w:tc>
          <w:tcPr>
            <w:tcW w:w="1843" w:type="dxa"/>
          </w:tcPr>
          <w:p w:rsidR="00981BF4" w:rsidRPr="00F51075" w:rsidRDefault="00981BF4" w:rsidP="0010438C">
            <w:pPr>
              <w:ind w:right="318"/>
              <w:jc w:val="center"/>
              <w:rPr>
                <w:strike/>
                <w:sz w:val="24"/>
                <w:szCs w:val="24"/>
              </w:rPr>
            </w:pPr>
            <w:r w:rsidRPr="00F51075">
              <w:rPr>
                <w:strike/>
                <w:sz w:val="24"/>
                <w:szCs w:val="24"/>
              </w:rPr>
              <w:t>21</w:t>
            </w:r>
          </w:p>
        </w:tc>
        <w:tc>
          <w:tcPr>
            <w:tcW w:w="1842" w:type="dxa"/>
          </w:tcPr>
          <w:p w:rsidR="00981BF4" w:rsidRPr="00F51075" w:rsidRDefault="00981BF4" w:rsidP="0010438C">
            <w:pPr>
              <w:ind w:left="-108" w:right="-107"/>
              <w:jc w:val="center"/>
              <w:rPr>
                <w:strike/>
                <w:sz w:val="24"/>
                <w:szCs w:val="24"/>
              </w:rPr>
            </w:pPr>
          </w:p>
        </w:tc>
        <w:tc>
          <w:tcPr>
            <w:tcW w:w="1843" w:type="dxa"/>
          </w:tcPr>
          <w:p w:rsidR="00981BF4" w:rsidRPr="00F51075" w:rsidRDefault="00981BF4" w:rsidP="0010438C">
            <w:pPr>
              <w:ind w:right="318"/>
              <w:jc w:val="right"/>
              <w:rPr>
                <w:strike/>
                <w:sz w:val="24"/>
                <w:szCs w:val="24"/>
              </w:rPr>
            </w:pPr>
            <w:r w:rsidRPr="00F51075">
              <w:rPr>
                <w:strike/>
                <w:sz w:val="24"/>
                <w:szCs w:val="24"/>
              </w:rPr>
              <w:t>0.113</w:t>
            </w:r>
          </w:p>
        </w:tc>
        <w:tc>
          <w:tcPr>
            <w:tcW w:w="1843" w:type="dxa"/>
          </w:tcPr>
          <w:p w:rsidR="00981BF4" w:rsidRPr="00F51075" w:rsidRDefault="00981BF4" w:rsidP="0010438C">
            <w:pPr>
              <w:ind w:right="318"/>
              <w:jc w:val="right"/>
              <w:rPr>
                <w:strike/>
                <w:sz w:val="24"/>
                <w:szCs w:val="24"/>
              </w:rPr>
            </w:pPr>
          </w:p>
        </w:tc>
      </w:tr>
      <w:tr w:rsidR="00F730A1" w:rsidRPr="00F51075" w:rsidTr="007D3682">
        <w:tblPrEx>
          <w:tblCellMar>
            <w:top w:w="0" w:type="dxa"/>
            <w:bottom w:w="0" w:type="dxa"/>
          </w:tblCellMar>
        </w:tblPrEx>
        <w:tc>
          <w:tcPr>
            <w:tcW w:w="1843" w:type="dxa"/>
          </w:tcPr>
          <w:p w:rsidR="00981BF4" w:rsidRPr="00F51075" w:rsidRDefault="00981BF4" w:rsidP="0010438C">
            <w:pPr>
              <w:ind w:right="318"/>
              <w:rPr>
                <w:strike/>
                <w:sz w:val="24"/>
                <w:szCs w:val="24"/>
              </w:rPr>
            </w:pPr>
            <w:r w:rsidRPr="00F51075">
              <w:rPr>
                <w:strike/>
                <w:sz w:val="24"/>
                <w:szCs w:val="24"/>
              </w:rPr>
              <w:t>o – cresol</w:t>
            </w:r>
          </w:p>
        </w:tc>
        <w:tc>
          <w:tcPr>
            <w:tcW w:w="1985" w:type="dxa"/>
          </w:tcPr>
          <w:p w:rsidR="00981BF4" w:rsidRPr="00F51075" w:rsidRDefault="00981BF4" w:rsidP="0010438C">
            <w:pPr>
              <w:ind w:right="318"/>
              <w:jc w:val="center"/>
              <w:rPr>
                <w:strike/>
                <w:sz w:val="24"/>
                <w:szCs w:val="24"/>
              </w:rPr>
            </w:pPr>
          </w:p>
        </w:tc>
        <w:tc>
          <w:tcPr>
            <w:tcW w:w="1843" w:type="dxa"/>
          </w:tcPr>
          <w:p w:rsidR="00981BF4" w:rsidRPr="00F51075" w:rsidRDefault="00981BF4" w:rsidP="0010438C">
            <w:pPr>
              <w:ind w:right="318"/>
              <w:jc w:val="center"/>
              <w:rPr>
                <w:strike/>
                <w:sz w:val="24"/>
                <w:szCs w:val="24"/>
              </w:rPr>
            </w:pPr>
          </w:p>
        </w:tc>
        <w:tc>
          <w:tcPr>
            <w:tcW w:w="1842" w:type="dxa"/>
          </w:tcPr>
          <w:p w:rsidR="00981BF4" w:rsidRPr="00F51075" w:rsidRDefault="00981BF4" w:rsidP="0010438C">
            <w:pPr>
              <w:ind w:left="-108" w:right="-107"/>
              <w:jc w:val="center"/>
              <w:rPr>
                <w:strike/>
                <w:sz w:val="24"/>
                <w:szCs w:val="24"/>
              </w:rPr>
            </w:pPr>
            <w:r w:rsidRPr="00F51075">
              <w:rPr>
                <w:strike/>
                <w:sz w:val="24"/>
                <w:szCs w:val="24"/>
              </w:rPr>
              <w:t>sistema cardiovascular</w:t>
            </w:r>
          </w:p>
        </w:tc>
        <w:tc>
          <w:tcPr>
            <w:tcW w:w="1843" w:type="dxa"/>
          </w:tcPr>
          <w:p w:rsidR="00981BF4" w:rsidRPr="00F51075" w:rsidRDefault="00981BF4" w:rsidP="0010438C">
            <w:pPr>
              <w:ind w:right="318"/>
              <w:jc w:val="right"/>
              <w:rPr>
                <w:strike/>
                <w:sz w:val="24"/>
                <w:szCs w:val="24"/>
              </w:rPr>
            </w:pPr>
            <w:r w:rsidRPr="00F51075">
              <w:rPr>
                <w:strike/>
                <w:sz w:val="24"/>
                <w:szCs w:val="24"/>
              </w:rPr>
              <w:t>5.7</w:t>
            </w:r>
          </w:p>
        </w:tc>
        <w:tc>
          <w:tcPr>
            <w:tcW w:w="1843" w:type="dxa"/>
          </w:tcPr>
          <w:p w:rsidR="00981BF4" w:rsidRPr="00F51075" w:rsidRDefault="00981BF4" w:rsidP="0010438C">
            <w:pPr>
              <w:ind w:right="318"/>
              <w:jc w:val="right"/>
              <w:rPr>
                <w:strike/>
                <w:sz w:val="24"/>
                <w:szCs w:val="24"/>
              </w:rPr>
            </w:pPr>
            <w:r w:rsidRPr="00F51075">
              <w:rPr>
                <w:strike/>
                <w:sz w:val="24"/>
                <w:szCs w:val="24"/>
              </w:rPr>
              <w:t>31</w:t>
            </w:r>
          </w:p>
        </w:tc>
      </w:tr>
      <w:tr w:rsidR="00F730A1" w:rsidRPr="00F51075" w:rsidTr="007D3682">
        <w:tblPrEx>
          <w:tblCellMar>
            <w:top w:w="0" w:type="dxa"/>
            <w:bottom w:w="0" w:type="dxa"/>
          </w:tblCellMar>
        </w:tblPrEx>
        <w:tc>
          <w:tcPr>
            <w:tcW w:w="1843" w:type="dxa"/>
          </w:tcPr>
          <w:p w:rsidR="00981BF4" w:rsidRPr="00F51075" w:rsidRDefault="00981BF4" w:rsidP="0010438C">
            <w:pPr>
              <w:ind w:right="318"/>
              <w:rPr>
                <w:strike/>
                <w:sz w:val="24"/>
                <w:szCs w:val="24"/>
              </w:rPr>
            </w:pPr>
            <w:r w:rsidRPr="00F51075">
              <w:rPr>
                <w:strike/>
                <w:sz w:val="24"/>
                <w:szCs w:val="24"/>
              </w:rPr>
              <w:t>Fenol</w:t>
            </w:r>
          </w:p>
        </w:tc>
        <w:tc>
          <w:tcPr>
            <w:tcW w:w="1985" w:type="dxa"/>
          </w:tcPr>
          <w:p w:rsidR="00981BF4" w:rsidRPr="00F51075" w:rsidRDefault="00981BF4" w:rsidP="0010438C">
            <w:pPr>
              <w:ind w:right="318"/>
              <w:jc w:val="center"/>
              <w:rPr>
                <w:strike/>
                <w:sz w:val="24"/>
                <w:szCs w:val="24"/>
              </w:rPr>
            </w:pPr>
          </w:p>
        </w:tc>
        <w:tc>
          <w:tcPr>
            <w:tcW w:w="1843" w:type="dxa"/>
          </w:tcPr>
          <w:p w:rsidR="00981BF4" w:rsidRPr="00F51075" w:rsidRDefault="00981BF4" w:rsidP="0010438C">
            <w:pPr>
              <w:ind w:right="318"/>
              <w:jc w:val="center"/>
              <w:rPr>
                <w:strike/>
                <w:sz w:val="24"/>
                <w:szCs w:val="24"/>
              </w:rPr>
            </w:pPr>
          </w:p>
        </w:tc>
        <w:tc>
          <w:tcPr>
            <w:tcW w:w="1842" w:type="dxa"/>
          </w:tcPr>
          <w:p w:rsidR="00981BF4" w:rsidRPr="00F51075" w:rsidRDefault="00981BF4" w:rsidP="0010438C">
            <w:pPr>
              <w:ind w:left="-108" w:right="-107"/>
              <w:jc w:val="center"/>
              <w:rPr>
                <w:strike/>
                <w:sz w:val="24"/>
                <w:szCs w:val="24"/>
              </w:rPr>
            </w:pPr>
            <w:r w:rsidRPr="00F51075">
              <w:rPr>
                <w:strike/>
                <w:sz w:val="24"/>
                <w:szCs w:val="24"/>
              </w:rPr>
              <w:t>sistema digestivo</w:t>
            </w:r>
          </w:p>
          <w:p w:rsidR="00981BF4" w:rsidRPr="00F51075" w:rsidRDefault="00981BF4" w:rsidP="0010438C">
            <w:pPr>
              <w:ind w:left="-108" w:right="-107"/>
              <w:jc w:val="center"/>
              <w:rPr>
                <w:strike/>
                <w:sz w:val="24"/>
                <w:szCs w:val="24"/>
              </w:rPr>
            </w:pPr>
            <w:r w:rsidRPr="00F51075">
              <w:rPr>
                <w:strike/>
                <w:sz w:val="24"/>
                <w:szCs w:val="24"/>
              </w:rPr>
              <w:t>sistema cardiovascular</w:t>
            </w:r>
          </w:p>
          <w:p w:rsidR="00981BF4" w:rsidRPr="00F51075" w:rsidRDefault="00981BF4" w:rsidP="0010438C">
            <w:pPr>
              <w:ind w:left="-108" w:right="-107"/>
              <w:jc w:val="center"/>
              <w:rPr>
                <w:strike/>
                <w:sz w:val="24"/>
                <w:szCs w:val="24"/>
              </w:rPr>
            </w:pPr>
            <w:r w:rsidRPr="00F51075">
              <w:rPr>
                <w:strike/>
                <w:sz w:val="24"/>
                <w:szCs w:val="24"/>
              </w:rPr>
              <w:t>sistema renal</w:t>
            </w:r>
          </w:p>
          <w:p w:rsidR="00981BF4" w:rsidRPr="00F51075" w:rsidRDefault="00981BF4" w:rsidP="0010438C">
            <w:pPr>
              <w:ind w:left="-108" w:right="-107"/>
              <w:jc w:val="center"/>
              <w:rPr>
                <w:strike/>
                <w:sz w:val="24"/>
                <w:szCs w:val="24"/>
              </w:rPr>
            </w:pPr>
            <w:r w:rsidRPr="00F51075">
              <w:rPr>
                <w:strike/>
                <w:sz w:val="24"/>
                <w:szCs w:val="24"/>
              </w:rPr>
              <w:t>sistema nervoso</w:t>
            </w:r>
          </w:p>
        </w:tc>
        <w:tc>
          <w:tcPr>
            <w:tcW w:w="1843" w:type="dxa"/>
          </w:tcPr>
          <w:p w:rsidR="00981BF4" w:rsidRPr="00F51075" w:rsidRDefault="00981BF4" w:rsidP="0010438C">
            <w:pPr>
              <w:ind w:right="318"/>
              <w:jc w:val="right"/>
              <w:rPr>
                <w:strike/>
                <w:sz w:val="24"/>
                <w:szCs w:val="24"/>
              </w:rPr>
            </w:pPr>
            <w:r w:rsidRPr="00F51075">
              <w:rPr>
                <w:strike/>
                <w:sz w:val="24"/>
                <w:szCs w:val="24"/>
              </w:rPr>
              <w:t>26.1</w:t>
            </w:r>
          </w:p>
        </w:tc>
        <w:tc>
          <w:tcPr>
            <w:tcW w:w="1843" w:type="dxa"/>
          </w:tcPr>
          <w:p w:rsidR="00981BF4" w:rsidRPr="00F51075" w:rsidRDefault="00981BF4" w:rsidP="0010438C">
            <w:pPr>
              <w:ind w:right="318"/>
              <w:jc w:val="right"/>
              <w:rPr>
                <w:strike/>
                <w:sz w:val="24"/>
                <w:szCs w:val="24"/>
              </w:rPr>
            </w:pPr>
            <w:r w:rsidRPr="00F51075">
              <w:rPr>
                <w:strike/>
                <w:sz w:val="24"/>
                <w:szCs w:val="24"/>
              </w:rPr>
              <w:t xml:space="preserve">330 </w:t>
            </w:r>
          </w:p>
        </w:tc>
      </w:tr>
      <w:tr w:rsidR="00F730A1" w:rsidRPr="00F51075" w:rsidTr="007D3682">
        <w:tblPrEx>
          <w:tblCellMar>
            <w:top w:w="0" w:type="dxa"/>
            <w:bottom w:w="0" w:type="dxa"/>
          </w:tblCellMar>
        </w:tblPrEx>
        <w:tc>
          <w:tcPr>
            <w:tcW w:w="1843" w:type="dxa"/>
          </w:tcPr>
          <w:p w:rsidR="00981BF4" w:rsidRPr="00F51075" w:rsidRDefault="00981BF4" w:rsidP="0010438C">
            <w:pPr>
              <w:ind w:right="318"/>
              <w:rPr>
                <w:strike/>
                <w:sz w:val="24"/>
                <w:szCs w:val="24"/>
              </w:rPr>
            </w:pPr>
            <w:r w:rsidRPr="00F51075">
              <w:rPr>
                <w:strike/>
                <w:sz w:val="24"/>
                <w:szCs w:val="24"/>
              </w:rPr>
              <w:t>Propionaldeído</w:t>
            </w:r>
          </w:p>
        </w:tc>
        <w:tc>
          <w:tcPr>
            <w:tcW w:w="1985" w:type="dxa"/>
          </w:tcPr>
          <w:p w:rsidR="00981BF4" w:rsidRPr="00F51075" w:rsidRDefault="00981BF4" w:rsidP="0010438C">
            <w:pPr>
              <w:ind w:right="318"/>
              <w:jc w:val="center"/>
              <w:rPr>
                <w:strike/>
                <w:sz w:val="24"/>
                <w:szCs w:val="24"/>
              </w:rPr>
            </w:pPr>
          </w:p>
        </w:tc>
        <w:tc>
          <w:tcPr>
            <w:tcW w:w="1843" w:type="dxa"/>
          </w:tcPr>
          <w:p w:rsidR="00981BF4" w:rsidRPr="00F51075" w:rsidRDefault="00981BF4" w:rsidP="0010438C">
            <w:pPr>
              <w:ind w:right="318"/>
              <w:jc w:val="center"/>
              <w:rPr>
                <w:strike/>
                <w:sz w:val="24"/>
                <w:szCs w:val="24"/>
              </w:rPr>
            </w:pPr>
          </w:p>
        </w:tc>
        <w:tc>
          <w:tcPr>
            <w:tcW w:w="1842" w:type="dxa"/>
          </w:tcPr>
          <w:p w:rsidR="00981BF4" w:rsidRPr="00F51075" w:rsidRDefault="00981BF4" w:rsidP="0010438C">
            <w:pPr>
              <w:ind w:left="-108" w:right="-107"/>
              <w:jc w:val="center"/>
              <w:rPr>
                <w:strike/>
                <w:sz w:val="24"/>
                <w:szCs w:val="24"/>
              </w:rPr>
            </w:pPr>
          </w:p>
        </w:tc>
        <w:tc>
          <w:tcPr>
            <w:tcW w:w="1843" w:type="dxa"/>
          </w:tcPr>
          <w:p w:rsidR="00981BF4" w:rsidRPr="00F51075" w:rsidRDefault="00981BF4" w:rsidP="0010438C">
            <w:pPr>
              <w:ind w:right="318"/>
              <w:jc w:val="right"/>
              <w:rPr>
                <w:strike/>
                <w:sz w:val="24"/>
                <w:szCs w:val="24"/>
              </w:rPr>
            </w:pPr>
            <w:r w:rsidRPr="00F51075">
              <w:rPr>
                <w:strike/>
                <w:sz w:val="24"/>
                <w:szCs w:val="24"/>
              </w:rPr>
              <w:t>49.8</w:t>
            </w:r>
          </w:p>
        </w:tc>
        <w:tc>
          <w:tcPr>
            <w:tcW w:w="1843" w:type="dxa"/>
          </w:tcPr>
          <w:p w:rsidR="00981BF4" w:rsidRPr="00F51075" w:rsidRDefault="00981BF4" w:rsidP="0010438C">
            <w:pPr>
              <w:ind w:right="318"/>
              <w:jc w:val="right"/>
              <w:rPr>
                <w:strike/>
                <w:sz w:val="24"/>
                <w:szCs w:val="24"/>
              </w:rPr>
            </w:pPr>
            <w:r w:rsidRPr="00F51075">
              <w:rPr>
                <w:strike/>
                <w:sz w:val="24"/>
                <w:szCs w:val="24"/>
              </w:rPr>
              <w:t>128.3</w:t>
            </w:r>
          </w:p>
        </w:tc>
      </w:tr>
      <w:tr w:rsidR="00F730A1" w:rsidRPr="00F51075" w:rsidTr="007D3682">
        <w:tblPrEx>
          <w:tblCellMar>
            <w:top w:w="0" w:type="dxa"/>
            <w:bottom w:w="0" w:type="dxa"/>
          </w:tblCellMar>
        </w:tblPrEx>
        <w:tc>
          <w:tcPr>
            <w:tcW w:w="1843" w:type="dxa"/>
          </w:tcPr>
          <w:p w:rsidR="00981BF4" w:rsidRPr="00F51075" w:rsidRDefault="00981BF4" w:rsidP="0010438C">
            <w:pPr>
              <w:ind w:right="318"/>
              <w:rPr>
                <w:strike/>
                <w:sz w:val="24"/>
                <w:szCs w:val="24"/>
              </w:rPr>
            </w:pPr>
            <w:r w:rsidRPr="00F51075">
              <w:rPr>
                <w:strike/>
                <w:sz w:val="24"/>
                <w:szCs w:val="24"/>
              </w:rPr>
              <w:t>Piridina</w:t>
            </w:r>
          </w:p>
        </w:tc>
        <w:tc>
          <w:tcPr>
            <w:tcW w:w="1985" w:type="dxa"/>
          </w:tcPr>
          <w:p w:rsidR="00981BF4" w:rsidRPr="00F51075" w:rsidRDefault="00981BF4" w:rsidP="0010438C">
            <w:pPr>
              <w:ind w:right="318"/>
              <w:jc w:val="center"/>
              <w:rPr>
                <w:strike/>
                <w:sz w:val="24"/>
                <w:szCs w:val="24"/>
              </w:rPr>
            </w:pPr>
          </w:p>
        </w:tc>
        <w:tc>
          <w:tcPr>
            <w:tcW w:w="1843" w:type="dxa"/>
          </w:tcPr>
          <w:p w:rsidR="00981BF4" w:rsidRPr="00F51075" w:rsidRDefault="00981BF4" w:rsidP="0010438C">
            <w:pPr>
              <w:ind w:right="318"/>
              <w:jc w:val="center"/>
              <w:rPr>
                <w:strike/>
                <w:sz w:val="24"/>
                <w:szCs w:val="24"/>
              </w:rPr>
            </w:pPr>
          </w:p>
        </w:tc>
        <w:tc>
          <w:tcPr>
            <w:tcW w:w="1842" w:type="dxa"/>
          </w:tcPr>
          <w:p w:rsidR="00981BF4" w:rsidRPr="00F51075" w:rsidRDefault="00981BF4" w:rsidP="0010438C">
            <w:pPr>
              <w:ind w:left="-108" w:right="-107"/>
              <w:jc w:val="center"/>
              <w:rPr>
                <w:strike/>
                <w:sz w:val="24"/>
                <w:szCs w:val="24"/>
              </w:rPr>
            </w:pPr>
          </w:p>
        </w:tc>
        <w:tc>
          <w:tcPr>
            <w:tcW w:w="1843" w:type="dxa"/>
          </w:tcPr>
          <w:p w:rsidR="00981BF4" w:rsidRPr="00F51075" w:rsidRDefault="00981BF4" w:rsidP="0010438C">
            <w:pPr>
              <w:ind w:right="318"/>
              <w:jc w:val="right"/>
              <w:rPr>
                <w:strike/>
                <w:sz w:val="24"/>
                <w:szCs w:val="24"/>
              </w:rPr>
            </w:pPr>
            <w:r w:rsidRPr="00F51075">
              <w:rPr>
                <w:strike/>
                <w:sz w:val="24"/>
                <w:szCs w:val="24"/>
              </w:rPr>
              <w:t>11.8</w:t>
            </w:r>
          </w:p>
        </w:tc>
        <w:tc>
          <w:tcPr>
            <w:tcW w:w="1843" w:type="dxa"/>
          </w:tcPr>
          <w:p w:rsidR="00981BF4" w:rsidRPr="00F51075" w:rsidRDefault="00981BF4" w:rsidP="0010438C">
            <w:pPr>
              <w:ind w:right="318"/>
              <w:jc w:val="right"/>
              <w:rPr>
                <w:strike/>
                <w:sz w:val="24"/>
                <w:szCs w:val="24"/>
              </w:rPr>
            </w:pPr>
            <w:r w:rsidRPr="00F51075">
              <w:rPr>
                <w:strike/>
                <w:sz w:val="24"/>
                <w:szCs w:val="24"/>
              </w:rPr>
              <w:t>250.8</w:t>
            </w:r>
          </w:p>
        </w:tc>
      </w:tr>
      <w:tr w:rsidR="00F730A1" w:rsidRPr="00F51075" w:rsidTr="007D3682">
        <w:tblPrEx>
          <w:tblCellMar>
            <w:top w:w="0" w:type="dxa"/>
            <w:bottom w:w="0" w:type="dxa"/>
          </w:tblCellMar>
        </w:tblPrEx>
        <w:tc>
          <w:tcPr>
            <w:tcW w:w="1843" w:type="dxa"/>
          </w:tcPr>
          <w:p w:rsidR="00981BF4" w:rsidRPr="00F51075" w:rsidRDefault="00981BF4" w:rsidP="0010438C">
            <w:pPr>
              <w:ind w:right="318"/>
              <w:rPr>
                <w:strike/>
                <w:sz w:val="24"/>
                <w:szCs w:val="24"/>
              </w:rPr>
            </w:pPr>
            <w:r w:rsidRPr="00F51075">
              <w:rPr>
                <w:strike/>
                <w:sz w:val="24"/>
                <w:szCs w:val="24"/>
              </w:rPr>
              <w:t>Pirrole</w:t>
            </w:r>
          </w:p>
        </w:tc>
        <w:tc>
          <w:tcPr>
            <w:tcW w:w="1985" w:type="dxa"/>
          </w:tcPr>
          <w:p w:rsidR="00981BF4" w:rsidRPr="00F51075" w:rsidRDefault="00981BF4" w:rsidP="0010438C">
            <w:pPr>
              <w:ind w:right="318"/>
              <w:jc w:val="center"/>
              <w:rPr>
                <w:strike/>
                <w:sz w:val="24"/>
                <w:szCs w:val="24"/>
              </w:rPr>
            </w:pPr>
          </w:p>
        </w:tc>
        <w:tc>
          <w:tcPr>
            <w:tcW w:w="1843" w:type="dxa"/>
          </w:tcPr>
          <w:p w:rsidR="00981BF4" w:rsidRPr="00F51075" w:rsidRDefault="00981BF4" w:rsidP="0010438C">
            <w:pPr>
              <w:ind w:right="318"/>
              <w:jc w:val="center"/>
              <w:rPr>
                <w:strike/>
                <w:sz w:val="24"/>
                <w:szCs w:val="24"/>
              </w:rPr>
            </w:pPr>
          </w:p>
        </w:tc>
        <w:tc>
          <w:tcPr>
            <w:tcW w:w="1842" w:type="dxa"/>
          </w:tcPr>
          <w:p w:rsidR="00981BF4" w:rsidRPr="00F51075" w:rsidRDefault="00981BF4" w:rsidP="0010438C">
            <w:pPr>
              <w:ind w:left="-108" w:right="-107"/>
              <w:jc w:val="center"/>
              <w:rPr>
                <w:strike/>
                <w:sz w:val="24"/>
                <w:szCs w:val="24"/>
              </w:rPr>
            </w:pPr>
          </w:p>
        </w:tc>
        <w:tc>
          <w:tcPr>
            <w:tcW w:w="1843" w:type="dxa"/>
          </w:tcPr>
          <w:p w:rsidR="00981BF4" w:rsidRPr="00F51075" w:rsidRDefault="00981BF4" w:rsidP="0010438C">
            <w:pPr>
              <w:ind w:right="318"/>
              <w:jc w:val="right"/>
              <w:rPr>
                <w:strike/>
                <w:sz w:val="24"/>
                <w:szCs w:val="24"/>
              </w:rPr>
            </w:pPr>
          </w:p>
        </w:tc>
        <w:tc>
          <w:tcPr>
            <w:tcW w:w="1843" w:type="dxa"/>
          </w:tcPr>
          <w:p w:rsidR="00981BF4" w:rsidRPr="00F51075" w:rsidRDefault="00981BF4" w:rsidP="0010438C">
            <w:pPr>
              <w:ind w:right="318"/>
              <w:jc w:val="right"/>
              <w:rPr>
                <w:strike/>
                <w:sz w:val="24"/>
                <w:szCs w:val="24"/>
              </w:rPr>
            </w:pPr>
            <w:r w:rsidRPr="00F51075">
              <w:rPr>
                <w:strike/>
                <w:sz w:val="24"/>
                <w:szCs w:val="24"/>
              </w:rPr>
              <w:t>402</w:t>
            </w:r>
          </w:p>
        </w:tc>
      </w:tr>
      <w:tr w:rsidR="00F730A1" w:rsidRPr="00F51075" w:rsidTr="007D3682">
        <w:tblPrEx>
          <w:tblCellMar>
            <w:top w:w="0" w:type="dxa"/>
            <w:bottom w:w="0" w:type="dxa"/>
          </w:tblCellMar>
        </w:tblPrEx>
        <w:tc>
          <w:tcPr>
            <w:tcW w:w="1843" w:type="dxa"/>
          </w:tcPr>
          <w:p w:rsidR="00981BF4" w:rsidRPr="00F51075" w:rsidRDefault="00981BF4" w:rsidP="0010438C">
            <w:pPr>
              <w:ind w:right="318"/>
              <w:rPr>
                <w:strike/>
                <w:sz w:val="24"/>
                <w:szCs w:val="24"/>
              </w:rPr>
            </w:pPr>
            <w:r w:rsidRPr="00F51075">
              <w:rPr>
                <w:strike/>
                <w:sz w:val="24"/>
                <w:szCs w:val="24"/>
              </w:rPr>
              <w:t>Quinolina</w:t>
            </w:r>
          </w:p>
        </w:tc>
        <w:tc>
          <w:tcPr>
            <w:tcW w:w="1985" w:type="dxa"/>
          </w:tcPr>
          <w:p w:rsidR="00981BF4" w:rsidRPr="00F51075" w:rsidRDefault="00981BF4" w:rsidP="0010438C">
            <w:pPr>
              <w:ind w:right="318"/>
              <w:jc w:val="center"/>
              <w:rPr>
                <w:strike/>
                <w:sz w:val="24"/>
                <w:szCs w:val="24"/>
              </w:rPr>
            </w:pPr>
          </w:p>
        </w:tc>
        <w:tc>
          <w:tcPr>
            <w:tcW w:w="1843" w:type="dxa"/>
          </w:tcPr>
          <w:p w:rsidR="00981BF4" w:rsidRPr="00F51075" w:rsidRDefault="00981BF4" w:rsidP="0010438C">
            <w:pPr>
              <w:ind w:right="318"/>
              <w:jc w:val="center"/>
              <w:rPr>
                <w:strike/>
                <w:sz w:val="24"/>
                <w:szCs w:val="24"/>
              </w:rPr>
            </w:pPr>
          </w:p>
        </w:tc>
        <w:tc>
          <w:tcPr>
            <w:tcW w:w="1842" w:type="dxa"/>
          </w:tcPr>
          <w:p w:rsidR="00981BF4" w:rsidRPr="00F51075" w:rsidRDefault="00981BF4" w:rsidP="0010438C">
            <w:pPr>
              <w:ind w:left="-108" w:right="-107"/>
              <w:jc w:val="center"/>
              <w:rPr>
                <w:strike/>
                <w:sz w:val="24"/>
                <w:szCs w:val="24"/>
              </w:rPr>
            </w:pPr>
          </w:p>
        </w:tc>
        <w:tc>
          <w:tcPr>
            <w:tcW w:w="1843" w:type="dxa"/>
          </w:tcPr>
          <w:p w:rsidR="00981BF4" w:rsidRPr="00F51075" w:rsidRDefault="00981BF4" w:rsidP="0010438C">
            <w:pPr>
              <w:ind w:right="318"/>
              <w:jc w:val="right"/>
              <w:rPr>
                <w:strike/>
                <w:sz w:val="24"/>
                <w:szCs w:val="24"/>
              </w:rPr>
            </w:pPr>
            <w:r w:rsidRPr="00F51075">
              <w:rPr>
                <w:strike/>
                <w:sz w:val="24"/>
                <w:szCs w:val="24"/>
              </w:rPr>
              <w:t>0.356</w:t>
            </w:r>
          </w:p>
        </w:tc>
        <w:tc>
          <w:tcPr>
            <w:tcW w:w="1843" w:type="dxa"/>
          </w:tcPr>
          <w:p w:rsidR="00981BF4" w:rsidRPr="00F51075" w:rsidRDefault="00981BF4" w:rsidP="0010438C">
            <w:pPr>
              <w:ind w:right="318"/>
              <w:jc w:val="right"/>
              <w:rPr>
                <w:strike/>
                <w:sz w:val="24"/>
                <w:szCs w:val="24"/>
              </w:rPr>
            </w:pPr>
            <w:r w:rsidRPr="00F51075">
              <w:rPr>
                <w:strike/>
                <w:sz w:val="24"/>
                <w:szCs w:val="24"/>
              </w:rPr>
              <w:t>10.1</w:t>
            </w:r>
          </w:p>
        </w:tc>
      </w:tr>
      <w:tr w:rsidR="00F730A1" w:rsidRPr="00F51075" w:rsidTr="007D3682">
        <w:tblPrEx>
          <w:tblCellMar>
            <w:top w:w="0" w:type="dxa"/>
            <w:bottom w:w="0" w:type="dxa"/>
          </w:tblCellMar>
        </w:tblPrEx>
        <w:tc>
          <w:tcPr>
            <w:tcW w:w="1843" w:type="dxa"/>
          </w:tcPr>
          <w:p w:rsidR="00981BF4" w:rsidRPr="00F51075" w:rsidRDefault="00981BF4" w:rsidP="0010438C">
            <w:pPr>
              <w:ind w:right="318"/>
              <w:rPr>
                <w:strike/>
                <w:sz w:val="24"/>
                <w:szCs w:val="24"/>
              </w:rPr>
            </w:pPr>
            <w:r w:rsidRPr="00F51075">
              <w:rPr>
                <w:strike/>
                <w:sz w:val="24"/>
                <w:szCs w:val="24"/>
              </w:rPr>
              <w:t>Resorcinol</w:t>
            </w:r>
          </w:p>
        </w:tc>
        <w:tc>
          <w:tcPr>
            <w:tcW w:w="1985" w:type="dxa"/>
          </w:tcPr>
          <w:p w:rsidR="00981BF4" w:rsidRPr="00F51075" w:rsidRDefault="00981BF4" w:rsidP="0010438C">
            <w:pPr>
              <w:ind w:right="318"/>
              <w:jc w:val="center"/>
              <w:rPr>
                <w:strike/>
                <w:sz w:val="24"/>
                <w:szCs w:val="24"/>
              </w:rPr>
            </w:pPr>
          </w:p>
        </w:tc>
        <w:tc>
          <w:tcPr>
            <w:tcW w:w="1843" w:type="dxa"/>
          </w:tcPr>
          <w:p w:rsidR="00981BF4" w:rsidRPr="00F51075" w:rsidRDefault="00981BF4" w:rsidP="0010438C">
            <w:pPr>
              <w:ind w:right="318"/>
              <w:jc w:val="center"/>
              <w:rPr>
                <w:strike/>
                <w:sz w:val="24"/>
                <w:szCs w:val="24"/>
              </w:rPr>
            </w:pPr>
          </w:p>
        </w:tc>
        <w:tc>
          <w:tcPr>
            <w:tcW w:w="1842" w:type="dxa"/>
          </w:tcPr>
          <w:p w:rsidR="00981BF4" w:rsidRPr="00F51075" w:rsidRDefault="00981BF4" w:rsidP="0010438C">
            <w:pPr>
              <w:ind w:left="-108" w:right="-107"/>
              <w:jc w:val="center"/>
              <w:rPr>
                <w:strike/>
                <w:sz w:val="24"/>
                <w:szCs w:val="24"/>
              </w:rPr>
            </w:pPr>
          </w:p>
        </w:tc>
        <w:tc>
          <w:tcPr>
            <w:tcW w:w="1843" w:type="dxa"/>
          </w:tcPr>
          <w:p w:rsidR="00981BF4" w:rsidRPr="00F51075" w:rsidRDefault="00981BF4" w:rsidP="0010438C">
            <w:pPr>
              <w:ind w:right="318"/>
              <w:jc w:val="right"/>
              <w:rPr>
                <w:strike/>
                <w:sz w:val="24"/>
                <w:szCs w:val="24"/>
              </w:rPr>
            </w:pPr>
            <w:r w:rsidRPr="00F51075">
              <w:rPr>
                <w:strike/>
                <w:sz w:val="24"/>
                <w:szCs w:val="24"/>
              </w:rPr>
              <w:t>1.2</w:t>
            </w:r>
          </w:p>
        </w:tc>
        <w:tc>
          <w:tcPr>
            <w:tcW w:w="1843" w:type="dxa"/>
          </w:tcPr>
          <w:p w:rsidR="00981BF4" w:rsidRPr="00F51075" w:rsidRDefault="00981BF4" w:rsidP="0010438C">
            <w:pPr>
              <w:ind w:right="318"/>
              <w:jc w:val="right"/>
              <w:rPr>
                <w:strike/>
                <w:sz w:val="24"/>
                <w:szCs w:val="24"/>
              </w:rPr>
            </w:pPr>
            <w:r w:rsidRPr="00F51075">
              <w:rPr>
                <w:strike/>
                <w:sz w:val="24"/>
                <w:szCs w:val="24"/>
              </w:rPr>
              <w:t>0.94</w:t>
            </w:r>
          </w:p>
        </w:tc>
      </w:tr>
      <w:tr w:rsidR="00F730A1" w:rsidRPr="00F51075" w:rsidTr="007D3682">
        <w:tblPrEx>
          <w:tblCellMar>
            <w:top w:w="0" w:type="dxa"/>
            <w:bottom w:w="0" w:type="dxa"/>
          </w:tblCellMar>
        </w:tblPrEx>
        <w:tc>
          <w:tcPr>
            <w:tcW w:w="1843" w:type="dxa"/>
          </w:tcPr>
          <w:p w:rsidR="00981BF4" w:rsidRPr="00F51075" w:rsidRDefault="00981BF4" w:rsidP="0010438C">
            <w:pPr>
              <w:ind w:right="318"/>
              <w:rPr>
                <w:strike/>
                <w:sz w:val="24"/>
                <w:szCs w:val="24"/>
              </w:rPr>
            </w:pPr>
            <w:r w:rsidRPr="00F51075">
              <w:rPr>
                <w:strike/>
                <w:sz w:val="24"/>
                <w:szCs w:val="24"/>
              </w:rPr>
              <w:t>Selenium</w:t>
            </w:r>
          </w:p>
        </w:tc>
        <w:tc>
          <w:tcPr>
            <w:tcW w:w="1985" w:type="dxa"/>
          </w:tcPr>
          <w:p w:rsidR="00981BF4" w:rsidRPr="00F51075" w:rsidRDefault="00981BF4" w:rsidP="0010438C">
            <w:pPr>
              <w:ind w:right="318"/>
              <w:jc w:val="center"/>
              <w:rPr>
                <w:strike/>
                <w:sz w:val="24"/>
                <w:szCs w:val="24"/>
              </w:rPr>
            </w:pPr>
          </w:p>
        </w:tc>
        <w:tc>
          <w:tcPr>
            <w:tcW w:w="1843" w:type="dxa"/>
          </w:tcPr>
          <w:p w:rsidR="00981BF4" w:rsidRPr="00F51075" w:rsidRDefault="00981BF4" w:rsidP="0010438C">
            <w:pPr>
              <w:ind w:right="318"/>
              <w:jc w:val="center"/>
              <w:rPr>
                <w:strike/>
                <w:sz w:val="24"/>
                <w:szCs w:val="24"/>
              </w:rPr>
            </w:pPr>
          </w:p>
        </w:tc>
        <w:tc>
          <w:tcPr>
            <w:tcW w:w="1842" w:type="dxa"/>
          </w:tcPr>
          <w:p w:rsidR="00981BF4" w:rsidRPr="00F51075" w:rsidRDefault="00981BF4" w:rsidP="0010438C">
            <w:pPr>
              <w:ind w:left="-108" w:right="-107"/>
              <w:jc w:val="center"/>
              <w:rPr>
                <w:strike/>
                <w:sz w:val="24"/>
                <w:szCs w:val="24"/>
              </w:rPr>
            </w:pPr>
            <w:r w:rsidRPr="00F51075">
              <w:rPr>
                <w:strike/>
                <w:sz w:val="24"/>
                <w:szCs w:val="24"/>
              </w:rPr>
              <w:t>sistema respiratório</w:t>
            </w:r>
          </w:p>
        </w:tc>
        <w:tc>
          <w:tcPr>
            <w:tcW w:w="1843" w:type="dxa"/>
          </w:tcPr>
          <w:p w:rsidR="00981BF4" w:rsidRPr="00F51075" w:rsidRDefault="00981BF4" w:rsidP="0010438C">
            <w:pPr>
              <w:ind w:right="318"/>
              <w:jc w:val="right"/>
              <w:rPr>
                <w:strike/>
                <w:sz w:val="24"/>
                <w:szCs w:val="24"/>
              </w:rPr>
            </w:pPr>
          </w:p>
        </w:tc>
        <w:tc>
          <w:tcPr>
            <w:tcW w:w="1843" w:type="dxa"/>
          </w:tcPr>
          <w:p w:rsidR="00981BF4" w:rsidRPr="00F51075" w:rsidRDefault="00981BF4" w:rsidP="0010438C">
            <w:pPr>
              <w:ind w:right="318"/>
              <w:jc w:val="right"/>
              <w:rPr>
                <w:strike/>
                <w:sz w:val="24"/>
                <w:szCs w:val="24"/>
              </w:rPr>
            </w:pPr>
          </w:p>
        </w:tc>
      </w:tr>
      <w:tr w:rsidR="00F730A1" w:rsidRPr="00F51075" w:rsidTr="007D3682">
        <w:tblPrEx>
          <w:tblCellMar>
            <w:top w:w="0" w:type="dxa"/>
            <w:bottom w:w="0" w:type="dxa"/>
          </w:tblCellMar>
        </w:tblPrEx>
        <w:tc>
          <w:tcPr>
            <w:tcW w:w="1843" w:type="dxa"/>
          </w:tcPr>
          <w:p w:rsidR="00981BF4" w:rsidRPr="00F51075" w:rsidRDefault="00981BF4" w:rsidP="0010438C">
            <w:pPr>
              <w:ind w:right="318"/>
              <w:rPr>
                <w:strike/>
                <w:sz w:val="24"/>
                <w:szCs w:val="24"/>
              </w:rPr>
            </w:pPr>
            <w:r w:rsidRPr="00F51075">
              <w:rPr>
                <w:strike/>
                <w:sz w:val="24"/>
                <w:szCs w:val="24"/>
              </w:rPr>
              <w:t xml:space="preserve">Estireno </w:t>
            </w:r>
          </w:p>
        </w:tc>
        <w:tc>
          <w:tcPr>
            <w:tcW w:w="1985" w:type="dxa"/>
          </w:tcPr>
          <w:p w:rsidR="00981BF4" w:rsidRPr="00F51075" w:rsidRDefault="00981BF4" w:rsidP="0010438C">
            <w:pPr>
              <w:ind w:right="318"/>
              <w:jc w:val="center"/>
              <w:rPr>
                <w:strike/>
                <w:sz w:val="24"/>
                <w:szCs w:val="24"/>
              </w:rPr>
            </w:pPr>
            <w:r w:rsidRPr="00F51075">
              <w:rPr>
                <w:strike/>
                <w:sz w:val="24"/>
                <w:szCs w:val="24"/>
              </w:rPr>
              <w:t>2B</w:t>
            </w:r>
          </w:p>
        </w:tc>
        <w:tc>
          <w:tcPr>
            <w:tcW w:w="1843" w:type="dxa"/>
          </w:tcPr>
          <w:p w:rsidR="00981BF4" w:rsidRPr="00F51075" w:rsidRDefault="00981BF4" w:rsidP="0010438C">
            <w:pPr>
              <w:ind w:right="318"/>
              <w:jc w:val="center"/>
              <w:rPr>
                <w:strike/>
                <w:sz w:val="24"/>
                <w:szCs w:val="24"/>
              </w:rPr>
            </w:pPr>
          </w:p>
        </w:tc>
        <w:tc>
          <w:tcPr>
            <w:tcW w:w="1842" w:type="dxa"/>
          </w:tcPr>
          <w:p w:rsidR="00981BF4" w:rsidRPr="00F51075" w:rsidRDefault="00981BF4" w:rsidP="0010438C">
            <w:pPr>
              <w:ind w:left="-108" w:right="-107"/>
              <w:jc w:val="center"/>
              <w:rPr>
                <w:strike/>
                <w:sz w:val="24"/>
                <w:szCs w:val="24"/>
              </w:rPr>
            </w:pPr>
            <w:r w:rsidRPr="00F51075">
              <w:rPr>
                <w:strike/>
                <w:sz w:val="24"/>
                <w:szCs w:val="24"/>
              </w:rPr>
              <w:t>sistema nervoso</w:t>
            </w:r>
          </w:p>
        </w:tc>
        <w:tc>
          <w:tcPr>
            <w:tcW w:w="1843" w:type="dxa"/>
          </w:tcPr>
          <w:p w:rsidR="00981BF4" w:rsidRPr="00F51075" w:rsidRDefault="00981BF4" w:rsidP="0010438C">
            <w:pPr>
              <w:ind w:right="318"/>
              <w:jc w:val="right"/>
              <w:rPr>
                <w:strike/>
                <w:sz w:val="24"/>
                <w:szCs w:val="24"/>
              </w:rPr>
            </w:pPr>
            <w:r w:rsidRPr="00F51075">
              <w:rPr>
                <w:strike/>
                <w:sz w:val="24"/>
                <w:szCs w:val="24"/>
              </w:rPr>
              <w:t xml:space="preserve">5.71 </w:t>
            </w:r>
            <w:r w:rsidRPr="00F51075">
              <w:rPr>
                <w:strike/>
                <w:sz w:val="24"/>
                <w:szCs w:val="24"/>
                <w:vertAlign w:val="superscript"/>
              </w:rPr>
              <w:t>c</w:t>
            </w:r>
          </w:p>
        </w:tc>
        <w:tc>
          <w:tcPr>
            <w:tcW w:w="1843" w:type="dxa"/>
          </w:tcPr>
          <w:p w:rsidR="00981BF4" w:rsidRPr="00F51075" w:rsidRDefault="00981BF4" w:rsidP="0010438C">
            <w:pPr>
              <w:ind w:right="318"/>
              <w:jc w:val="right"/>
              <w:rPr>
                <w:strike/>
                <w:sz w:val="24"/>
                <w:szCs w:val="24"/>
              </w:rPr>
            </w:pPr>
            <w:r w:rsidRPr="00F51075">
              <w:rPr>
                <w:strike/>
                <w:sz w:val="24"/>
                <w:szCs w:val="24"/>
              </w:rPr>
              <w:t xml:space="preserve">99.5 </w:t>
            </w:r>
            <w:r w:rsidRPr="00F51075">
              <w:rPr>
                <w:strike/>
                <w:sz w:val="24"/>
                <w:szCs w:val="24"/>
                <w:vertAlign w:val="superscript"/>
              </w:rPr>
              <w:t>c</w:t>
            </w:r>
          </w:p>
        </w:tc>
      </w:tr>
      <w:tr w:rsidR="00F730A1" w:rsidRPr="00F51075" w:rsidTr="007D3682">
        <w:tblPrEx>
          <w:tblCellMar>
            <w:top w:w="0" w:type="dxa"/>
            <w:bottom w:w="0" w:type="dxa"/>
          </w:tblCellMar>
        </w:tblPrEx>
        <w:tc>
          <w:tcPr>
            <w:tcW w:w="1843" w:type="dxa"/>
          </w:tcPr>
          <w:p w:rsidR="00981BF4" w:rsidRPr="00F51075" w:rsidRDefault="00981BF4" w:rsidP="0010438C">
            <w:pPr>
              <w:ind w:right="318"/>
              <w:rPr>
                <w:strike/>
                <w:sz w:val="24"/>
                <w:szCs w:val="24"/>
              </w:rPr>
            </w:pPr>
            <w:r w:rsidRPr="00F51075">
              <w:rPr>
                <w:strike/>
                <w:sz w:val="24"/>
                <w:szCs w:val="24"/>
              </w:rPr>
              <w:t>Toluene</w:t>
            </w:r>
          </w:p>
        </w:tc>
        <w:tc>
          <w:tcPr>
            <w:tcW w:w="1985" w:type="dxa"/>
          </w:tcPr>
          <w:p w:rsidR="00981BF4" w:rsidRPr="00F51075" w:rsidRDefault="00981BF4" w:rsidP="0010438C">
            <w:pPr>
              <w:ind w:right="318"/>
              <w:jc w:val="center"/>
              <w:rPr>
                <w:strike/>
                <w:sz w:val="24"/>
                <w:szCs w:val="24"/>
              </w:rPr>
            </w:pPr>
          </w:p>
        </w:tc>
        <w:tc>
          <w:tcPr>
            <w:tcW w:w="1843" w:type="dxa"/>
          </w:tcPr>
          <w:p w:rsidR="00981BF4" w:rsidRPr="00F51075" w:rsidRDefault="00981BF4" w:rsidP="0010438C">
            <w:pPr>
              <w:ind w:right="318"/>
              <w:jc w:val="center"/>
              <w:rPr>
                <w:strike/>
                <w:sz w:val="24"/>
                <w:szCs w:val="24"/>
              </w:rPr>
            </w:pPr>
          </w:p>
        </w:tc>
        <w:tc>
          <w:tcPr>
            <w:tcW w:w="1842" w:type="dxa"/>
          </w:tcPr>
          <w:p w:rsidR="00981BF4" w:rsidRPr="00F51075" w:rsidRDefault="00981BF4" w:rsidP="0010438C">
            <w:pPr>
              <w:ind w:left="-108" w:right="-107"/>
              <w:jc w:val="center"/>
              <w:rPr>
                <w:strike/>
                <w:sz w:val="24"/>
                <w:szCs w:val="24"/>
              </w:rPr>
            </w:pPr>
            <w:r w:rsidRPr="00F51075">
              <w:rPr>
                <w:strike/>
                <w:sz w:val="24"/>
                <w:szCs w:val="24"/>
              </w:rPr>
              <w:t>sistema nervoso</w:t>
            </w:r>
          </w:p>
          <w:p w:rsidR="00981BF4" w:rsidRPr="00F51075" w:rsidRDefault="00981BF4" w:rsidP="0010438C">
            <w:pPr>
              <w:ind w:left="-108" w:right="-107"/>
              <w:jc w:val="center"/>
              <w:rPr>
                <w:strike/>
                <w:sz w:val="24"/>
                <w:szCs w:val="24"/>
              </w:rPr>
            </w:pPr>
            <w:r w:rsidRPr="00F51075">
              <w:rPr>
                <w:strike/>
                <w:sz w:val="24"/>
                <w:szCs w:val="24"/>
              </w:rPr>
              <w:t>sistema digestivo</w:t>
            </w:r>
          </w:p>
        </w:tc>
        <w:tc>
          <w:tcPr>
            <w:tcW w:w="1843" w:type="dxa"/>
          </w:tcPr>
          <w:p w:rsidR="00981BF4" w:rsidRPr="00F51075" w:rsidRDefault="00981BF4" w:rsidP="0010438C">
            <w:pPr>
              <w:ind w:right="318"/>
              <w:jc w:val="right"/>
              <w:rPr>
                <w:strike/>
                <w:sz w:val="24"/>
                <w:szCs w:val="24"/>
              </w:rPr>
            </w:pPr>
            <w:r w:rsidRPr="00F51075">
              <w:rPr>
                <w:strike/>
                <w:sz w:val="24"/>
                <w:szCs w:val="24"/>
              </w:rPr>
              <w:t>72.8</w:t>
            </w:r>
          </w:p>
        </w:tc>
        <w:tc>
          <w:tcPr>
            <w:tcW w:w="1843" w:type="dxa"/>
          </w:tcPr>
          <w:p w:rsidR="00981BF4" w:rsidRPr="00F51075" w:rsidRDefault="00981BF4" w:rsidP="0010438C">
            <w:pPr>
              <w:ind w:right="318"/>
              <w:jc w:val="right"/>
              <w:rPr>
                <w:strike/>
                <w:sz w:val="24"/>
                <w:szCs w:val="24"/>
              </w:rPr>
            </w:pPr>
            <w:r w:rsidRPr="00F51075">
              <w:rPr>
                <w:strike/>
                <w:sz w:val="24"/>
                <w:szCs w:val="24"/>
              </w:rPr>
              <w:t>499</w:t>
            </w:r>
          </w:p>
        </w:tc>
      </w:tr>
      <w:tr w:rsidR="00F730A1" w:rsidRPr="00F51075" w:rsidTr="007D3682">
        <w:tblPrEx>
          <w:tblCellMar>
            <w:top w:w="0" w:type="dxa"/>
            <w:bottom w:w="0" w:type="dxa"/>
          </w:tblCellMar>
        </w:tblPrEx>
        <w:tc>
          <w:tcPr>
            <w:tcW w:w="1843" w:type="dxa"/>
          </w:tcPr>
          <w:p w:rsidR="00981BF4" w:rsidRPr="00F51075" w:rsidRDefault="00981BF4" w:rsidP="0010438C">
            <w:pPr>
              <w:ind w:right="318"/>
              <w:rPr>
                <w:strike/>
                <w:sz w:val="24"/>
                <w:szCs w:val="24"/>
              </w:rPr>
            </w:pPr>
            <w:r w:rsidRPr="00F51075">
              <w:rPr>
                <w:strike/>
                <w:sz w:val="24"/>
                <w:szCs w:val="24"/>
              </w:rPr>
              <w:t>2-Toluidina</w:t>
            </w:r>
          </w:p>
        </w:tc>
        <w:tc>
          <w:tcPr>
            <w:tcW w:w="1985" w:type="dxa"/>
          </w:tcPr>
          <w:p w:rsidR="00981BF4" w:rsidRPr="00F51075" w:rsidRDefault="00981BF4" w:rsidP="0010438C">
            <w:pPr>
              <w:ind w:right="318"/>
              <w:jc w:val="center"/>
              <w:rPr>
                <w:strike/>
                <w:sz w:val="24"/>
                <w:szCs w:val="24"/>
              </w:rPr>
            </w:pPr>
          </w:p>
        </w:tc>
        <w:tc>
          <w:tcPr>
            <w:tcW w:w="1843" w:type="dxa"/>
          </w:tcPr>
          <w:p w:rsidR="00981BF4" w:rsidRPr="00F51075" w:rsidRDefault="00981BF4" w:rsidP="0010438C">
            <w:pPr>
              <w:ind w:right="318"/>
              <w:jc w:val="center"/>
              <w:rPr>
                <w:strike/>
                <w:sz w:val="24"/>
                <w:szCs w:val="24"/>
              </w:rPr>
            </w:pPr>
          </w:p>
        </w:tc>
        <w:tc>
          <w:tcPr>
            <w:tcW w:w="1842" w:type="dxa"/>
          </w:tcPr>
          <w:p w:rsidR="00981BF4" w:rsidRPr="00F51075" w:rsidRDefault="00981BF4" w:rsidP="0010438C">
            <w:pPr>
              <w:ind w:left="-108" w:right="-107"/>
              <w:jc w:val="center"/>
              <w:rPr>
                <w:strike/>
                <w:sz w:val="24"/>
                <w:szCs w:val="24"/>
              </w:rPr>
            </w:pPr>
          </w:p>
        </w:tc>
        <w:tc>
          <w:tcPr>
            <w:tcW w:w="1843" w:type="dxa"/>
          </w:tcPr>
          <w:p w:rsidR="00981BF4" w:rsidRPr="00F51075" w:rsidRDefault="00981BF4" w:rsidP="0010438C">
            <w:pPr>
              <w:ind w:right="318"/>
              <w:jc w:val="right"/>
              <w:rPr>
                <w:strike/>
                <w:sz w:val="24"/>
                <w:szCs w:val="24"/>
              </w:rPr>
            </w:pPr>
            <w:r w:rsidRPr="00F51075">
              <w:rPr>
                <w:strike/>
                <w:sz w:val="24"/>
                <w:szCs w:val="24"/>
              </w:rPr>
              <w:t xml:space="preserve">0.115 </w:t>
            </w:r>
            <w:r w:rsidRPr="00F51075">
              <w:rPr>
                <w:strike/>
                <w:sz w:val="24"/>
                <w:szCs w:val="24"/>
                <w:vertAlign w:val="superscript"/>
              </w:rPr>
              <w:t>e</w:t>
            </w:r>
          </w:p>
        </w:tc>
        <w:tc>
          <w:tcPr>
            <w:tcW w:w="1843" w:type="dxa"/>
          </w:tcPr>
          <w:p w:rsidR="00981BF4" w:rsidRPr="00F51075" w:rsidRDefault="00981BF4" w:rsidP="0010438C">
            <w:pPr>
              <w:ind w:right="318"/>
              <w:jc w:val="right"/>
              <w:rPr>
                <w:strike/>
                <w:sz w:val="24"/>
                <w:szCs w:val="24"/>
              </w:rPr>
            </w:pPr>
          </w:p>
        </w:tc>
      </w:tr>
      <w:tr w:rsidR="00F730A1" w:rsidRPr="00F51075" w:rsidTr="007D3682">
        <w:tblPrEx>
          <w:tblCellMar>
            <w:top w:w="0" w:type="dxa"/>
            <w:bottom w:w="0" w:type="dxa"/>
          </w:tblCellMar>
        </w:tblPrEx>
        <w:tc>
          <w:tcPr>
            <w:tcW w:w="1843" w:type="dxa"/>
          </w:tcPr>
          <w:p w:rsidR="00981BF4" w:rsidRPr="00F51075" w:rsidRDefault="00981BF4" w:rsidP="0010438C">
            <w:pPr>
              <w:ind w:right="318"/>
              <w:rPr>
                <w:strike/>
                <w:sz w:val="24"/>
                <w:szCs w:val="24"/>
              </w:rPr>
            </w:pPr>
            <w:r w:rsidRPr="00F51075">
              <w:rPr>
                <w:strike/>
                <w:sz w:val="24"/>
                <w:szCs w:val="24"/>
              </w:rPr>
              <w:t>Uretane</w:t>
            </w:r>
          </w:p>
        </w:tc>
        <w:tc>
          <w:tcPr>
            <w:tcW w:w="1985" w:type="dxa"/>
          </w:tcPr>
          <w:p w:rsidR="00981BF4" w:rsidRPr="00F51075" w:rsidRDefault="00981BF4" w:rsidP="0010438C">
            <w:pPr>
              <w:ind w:right="318"/>
              <w:jc w:val="center"/>
              <w:rPr>
                <w:strike/>
                <w:sz w:val="24"/>
                <w:szCs w:val="24"/>
              </w:rPr>
            </w:pPr>
            <w:r w:rsidRPr="00F51075">
              <w:rPr>
                <w:strike/>
                <w:sz w:val="24"/>
                <w:szCs w:val="24"/>
              </w:rPr>
              <w:t>2B</w:t>
            </w:r>
          </w:p>
        </w:tc>
        <w:tc>
          <w:tcPr>
            <w:tcW w:w="1843" w:type="dxa"/>
          </w:tcPr>
          <w:p w:rsidR="00981BF4" w:rsidRPr="00F51075" w:rsidRDefault="00981BF4" w:rsidP="0010438C">
            <w:pPr>
              <w:ind w:right="318"/>
              <w:jc w:val="center"/>
              <w:rPr>
                <w:strike/>
                <w:sz w:val="24"/>
                <w:szCs w:val="24"/>
              </w:rPr>
            </w:pPr>
            <w:r w:rsidRPr="00F51075">
              <w:rPr>
                <w:strike/>
                <w:sz w:val="24"/>
                <w:szCs w:val="24"/>
              </w:rPr>
              <w:t>1</w:t>
            </w:r>
          </w:p>
        </w:tc>
        <w:tc>
          <w:tcPr>
            <w:tcW w:w="1842" w:type="dxa"/>
          </w:tcPr>
          <w:p w:rsidR="00981BF4" w:rsidRPr="00F51075" w:rsidRDefault="00981BF4" w:rsidP="0010438C">
            <w:pPr>
              <w:ind w:left="-108" w:right="-107"/>
              <w:jc w:val="center"/>
              <w:rPr>
                <w:strike/>
                <w:sz w:val="24"/>
                <w:szCs w:val="24"/>
              </w:rPr>
            </w:pPr>
          </w:p>
        </w:tc>
        <w:tc>
          <w:tcPr>
            <w:tcW w:w="1843" w:type="dxa"/>
          </w:tcPr>
          <w:p w:rsidR="00981BF4" w:rsidRPr="00F51075" w:rsidRDefault="00981BF4" w:rsidP="0010438C">
            <w:pPr>
              <w:ind w:right="318"/>
              <w:jc w:val="right"/>
              <w:rPr>
                <w:strike/>
                <w:sz w:val="24"/>
                <w:szCs w:val="24"/>
              </w:rPr>
            </w:pPr>
            <w:r w:rsidRPr="00F51075">
              <w:rPr>
                <w:strike/>
                <w:sz w:val="24"/>
                <w:szCs w:val="24"/>
              </w:rPr>
              <w:t>0.029</w:t>
            </w:r>
          </w:p>
        </w:tc>
        <w:tc>
          <w:tcPr>
            <w:tcW w:w="1843" w:type="dxa"/>
          </w:tcPr>
          <w:p w:rsidR="00981BF4" w:rsidRPr="00F51075" w:rsidRDefault="00981BF4" w:rsidP="0010438C">
            <w:pPr>
              <w:ind w:right="318"/>
              <w:jc w:val="right"/>
              <w:rPr>
                <w:strike/>
                <w:sz w:val="24"/>
                <w:szCs w:val="24"/>
              </w:rPr>
            </w:pPr>
          </w:p>
        </w:tc>
      </w:tr>
      <w:tr w:rsidR="00F730A1" w:rsidRPr="00F51075" w:rsidTr="007D3682">
        <w:tblPrEx>
          <w:tblCellMar>
            <w:top w:w="0" w:type="dxa"/>
            <w:bottom w:w="0" w:type="dxa"/>
          </w:tblCellMar>
        </w:tblPrEx>
        <w:tc>
          <w:tcPr>
            <w:tcW w:w="1843" w:type="dxa"/>
          </w:tcPr>
          <w:p w:rsidR="00981BF4" w:rsidRPr="00F51075" w:rsidRDefault="00981BF4" w:rsidP="0010438C">
            <w:pPr>
              <w:ind w:right="318"/>
              <w:rPr>
                <w:strike/>
                <w:sz w:val="24"/>
                <w:szCs w:val="24"/>
              </w:rPr>
            </w:pPr>
            <w:r w:rsidRPr="00F51075">
              <w:rPr>
                <w:strike/>
                <w:sz w:val="24"/>
                <w:szCs w:val="24"/>
              </w:rPr>
              <w:t xml:space="preserve">Acetato de Vinila </w:t>
            </w:r>
          </w:p>
        </w:tc>
        <w:tc>
          <w:tcPr>
            <w:tcW w:w="1985" w:type="dxa"/>
          </w:tcPr>
          <w:p w:rsidR="00981BF4" w:rsidRPr="00F51075" w:rsidRDefault="00981BF4" w:rsidP="0010438C">
            <w:pPr>
              <w:ind w:right="318"/>
              <w:jc w:val="center"/>
              <w:rPr>
                <w:strike/>
                <w:sz w:val="24"/>
                <w:szCs w:val="24"/>
              </w:rPr>
            </w:pPr>
            <w:r w:rsidRPr="00F51075">
              <w:rPr>
                <w:strike/>
                <w:sz w:val="24"/>
                <w:szCs w:val="24"/>
              </w:rPr>
              <w:t>2B</w:t>
            </w:r>
          </w:p>
        </w:tc>
        <w:tc>
          <w:tcPr>
            <w:tcW w:w="1843" w:type="dxa"/>
          </w:tcPr>
          <w:p w:rsidR="00981BF4" w:rsidRPr="00F51075" w:rsidRDefault="00981BF4" w:rsidP="0010438C">
            <w:pPr>
              <w:ind w:right="318"/>
              <w:jc w:val="center"/>
              <w:rPr>
                <w:strike/>
                <w:sz w:val="24"/>
                <w:szCs w:val="24"/>
              </w:rPr>
            </w:pPr>
          </w:p>
        </w:tc>
        <w:tc>
          <w:tcPr>
            <w:tcW w:w="1842" w:type="dxa"/>
          </w:tcPr>
          <w:p w:rsidR="00981BF4" w:rsidRPr="00F51075" w:rsidRDefault="00981BF4" w:rsidP="0010438C">
            <w:pPr>
              <w:ind w:left="-108" w:right="-107"/>
              <w:jc w:val="center"/>
              <w:rPr>
                <w:strike/>
                <w:sz w:val="24"/>
                <w:szCs w:val="24"/>
              </w:rPr>
            </w:pPr>
            <w:r w:rsidRPr="00F51075">
              <w:rPr>
                <w:strike/>
                <w:sz w:val="24"/>
                <w:szCs w:val="24"/>
              </w:rPr>
              <w:t>sistema respiratório</w:t>
            </w:r>
          </w:p>
        </w:tc>
        <w:tc>
          <w:tcPr>
            <w:tcW w:w="1843" w:type="dxa"/>
          </w:tcPr>
          <w:p w:rsidR="00981BF4" w:rsidRPr="00F51075" w:rsidRDefault="00981BF4" w:rsidP="0010438C">
            <w:pPr>
              <w:ind w:right="318"/>
              <w:jc w:val="right"/>
              <w:rPr>
                <w:strike/>
                <w:sz w:val="24"/>
                <w:szCs w:val="24"/>
              </w:rPr>
            </w:pPr>
          </w:p>
        </w:tc>
        <w:tc>
          <w:tcPr>
            <w:tcW w:w="1843" w:type="dxa"/>
          </w:tcPr>
          <w:p w:rsidR="00981BF4" w:rsidRPr="00F51075" w:rsidRDefault="00981BF4" w:rsidP="0010438C">
            <w:pPr>
              <w:ind w:right="318"/>
              <w:jc w:val="right"/>
              <w:rPr>
                <w:strike/>
                <w:sz w:val="24"/>
                <w:szCs w:val="24"/>
              </w:rPr>
            </w:pPr>
          </w:p>
        </w:tc>
      </w:tr>
      <w:tr w:rsidR="00F730A1" w:rsidRPr="00F51075" w:rsidTr="007D3682">
        <w:tblPrEx>
          <w:tblCellMar>
            <w:top w:w="0" w:type="dxa"/>
            <w:bottom w:w="0" w:type="dxa"/>
          </w:tblCellMar>
        </w:tblPrEx>
        <w:tc>
          <w:tcPr>
            <w:tcW w:w="1843" w:type="dxa"/>
          </w:tcPr>
          <w:p w:rsidR="00981BF4" w:rsidRPr="00F51075" w:rsidRDefault="00981BF4" w:rsidP="0010438C">
            <w:pPr>
              <w:pStyle w:val="Ttulo6"/>
              <w:ind w:right="318"/>
              <w:rPr>
                <w:strike/>
                <w:sz w:val="24"/>
                <w:szCs w:val="24"/>
              </w:rPr>
            </w:pPr>
            <w:r w:rsidRPr="00F51075">
              <w:rPr>
                <w:strike/>
                <w:sz w:val="24"/>
                <w:szCs w:val="24"/>
              </w:rPr>
              <w:t xml:space="preserve">Cloridrato de vinila </w:t>
            </w:r>
          </w:p>
          <w:p w:rsidR="00BE2301" w:rsidRPr="00F51075" w:rsidRDefault="00BE2301" w:rsidP="00BE2301">
            <w:pPr>
              <w:rPr>
                <w:strike/>
              </w:rPr>
            </w:pPr>
          </w:p>
          <w:p w:rsidR="00BE2301" w:rsidRPr="00F51075" w:rsidRDefault="00BE2301" w:rsidP="00BE2301">
            <w:pPr>
              <w:rPr>
                <w:strike/>
              </w:rPr>
            </w:pPr>
          </w:p>
          <w:p w:rsidR="00BE2301" w:rsidRPr="00F51075" w:rsidRDefault="00BE2301" w:rsidP="00BE2301">
            <w:pPr>
              <w:rPr>
                <w:strike/>
              </w:rPr>
            </w:pPr>
          </w:p>
        </w:tc>
        <w:tc>
          <w:tcPr>
            <w:tcW w:w="1985" w:type="dxa"/>
          </w:tcPr>
          <w:p w:rsidR="00981BF4" w:rsidRPr="00F51075" w:rsidRDefault="00981BF4" w:rsidP="0010438C">
            <w:pPr>
              <w:ind w:right="318"/>
              <w:jc w:val="center"/>
              <w:rPr>
                <w:strike/>
                <w:sz w:val="24"/>
                <w:szCs w:val="24"/>
              </w:rPr>
            </w:pPr>
            <w:r w:rsidRPr="00F51075">
              <w:rPr>
                <w:strike/>
                <w:sz w:val="24"/>
                <w:szCs w:val="24"/>
              </w:rPr>
              <w:t>1</w:t>
            </w:r>
          </w:p>
        </w:tc>
        <w:tc>
          <w:tcPr>
            <w:tcW w:w="1843" w:type="dxa"/>
          </w:tcPr>
          <w:p w:rsidR="00981BF4" w:rsidRPr="00F51075" w:rsidRDefault="00981BF4" w:rsidP="0010438C">
            <w:pPr>
              <w:ind w:right="318"/>
              <w:jc w:val="center"/>
              <w:rPr>
                <w:strike/>
                <w:sz w:val="24"/>
                <w:szCs w:val="24"/>
              </w:rPr>
            </w:pPr>
            <w:r w:rsidRPr="00F51075">
              <w:rPr>
                <w:strike/>
                <w:sz w:val="24"/>
                <w:szCs w:val="24"/>
              </w:rPr>
              <w:t>0.27</w:t>
            </w:r>
          </w:p>
        </w:tc>
        <w:tc>
          <w:tcPr>
            <w:tcW w:w="1842" w:type="dxa"/>
          </w:tcPr>
          <w:p w:rsidR="00981BF4" w:rsidRPr="00F51075" w:rsidRDefault="00981BF4" w:rsidP="0010438C">
            <w:pPr>
              <w:ind w:left="-108" w:right="-107"/>
              <w:jc w:val="center"/>
              <w:rPr>
                <w:strike/>
                <w:sz w:val="24"/>
                <w:szCs w:val="24"/>
              </w:rPr>
            </w:pPr>
          </w:p>
        </w:tc>
        <w:tc>
          <w:tcPr>
            <w:tcW w:w="1843" w:type="dxa"/>
          </w:tcPr>
          <w:p w:rsidR="00981BF4" w:rsidRPr="00F51075" w:rsidRDefault="00981BF4" w:rsidP="0010438C">
            <w:pPr>
              <w:ind w:right="318"/>
              <w:jc w:val="right"/>
              <w:rPr>
                <w:strike/>
                <w:sz w:val="24"/>
                <w:szCs w:val="24"/>
              </w:rPr>
            </w:pPr>
            <w:r w:rsidRPr="00F51075">
              <w:rPr>
                <w:strike/>
                <w:sz w:val="24"/>
                <w:szCs w:val="24"/>
              </w:rPr>
              <w:t>0.0086</w:t>
            </w:r>
          </w:p>
        </w:tc>
        <w:tc>
          <w:tcPr>
            <w:tcW w:w="1843" w:type="dxa"/>
          </w:tcPr>
          <w:p w:rsidR="00981BF4" w:rsidRPr="00F51075" w:rsidRDefault="00981BF4" w:rsidP="0010438C">
            <w:pPr>
              <w:ind w:right="318"/>
              <w:jc w:val="right"/>
              <w:rPr>
                <w:strike/>
                <w:sz w:val="24"/>
                <w:szCs w:val="24"/>
              </w:rPr>
            </w:pPr>
          </w:p>
        </w:tc>
      </w:tr>
      <w:tr w:rsidR="00F730A1" w:rsidRPr="00F51075" w:rsidTr="007D3682">
        <w:tblPrEx>
          <w:tblCellMar>
            <w:top w:w="0" w:type="dxa"/>
            <w:bottom w:w="0" w:type="dxa"/>
          </w:tblCellMar>
        </w:tblPrEx>
        <w:tc>
          <w:tcPr>
            <w:tcW w:w="1843" w:type="dxa"/>
          </w:tcPr>
          <w:p w:rsidR="00981BF4" w:rsidRPr="00F51075" w:rsidRDefault="00981BF4" w:rsidP="0010438C">
            <w:pPr>
              <w:ind w:right="318"/>
              <w:rPr>
                <w:strike/>
                <w:sz w:val="24"/>
                <w:szCs w:val="24"/>
              </w:rPr>
            </w:pPr>
            <w:r w:rsidRPr="00F51075">
              <w:rPr>
                <w:strike/>
                <w:sz w:val="24"/>
                <w:szCs w:val="24"/>
              </w:rPr>
              <w:t xml:space="preserve">Xilenos </w:t>
            </w:r>
          </w:p>
        </w:tc>
        <w:tc>
          <w:tcPr>
            <w:tcW w:w="1985" w:type="dxa"/>
          </w:tcPr>
          <w:p w:rsidR="00981BF4" w:rsidRPr="00F51075" w:rsidRDefault="00981BF4" w:rsidP="0010438C">
            <w:pPr>
              <w:ind w:right="318"/>
              <w:jc w:val="center"/>
              <w:rPr>
                <w:strike/>
                <w:sz w:val="24"/>
                <w:szCs w:val="24"/>
              </w:rPr>
            </w:pPr>
          </w:p>
        </w:tc>
        <w:tc>
          <w:tcPr>
            <w:tcW w:w="1843" w:type="dxa"/>
          </w:tcPr>
          <w:p w:rsidR="00981BF4" w:rsidRPr="00F51075" w:rsidRDefault="00981BF4" w:rsidP="0010438C">
            <w:pPr>
              <w:ind w:right="318"/>
              <w:jc w:val="center"/>
              <w:rPr>
                <w:strike/>
                <w:sz w:val="24"/>
                <w:szCs w:val="24"/>
              </w:rPr>
            </w:pPr>
          </w:p>
        </w:tc>
        <w:tc>
          <w:tcPr>
            <w:tcW w:w="1842" w:type="dxa"/>
          </w:tcPr>
          <w:p w:rsidR="00981BF4" w:rsidRPr="00F51075" w:rsidRDefault="00981BF4" w:rsidP="0010438C">
            <w:pPr>
              <w:ind w:left="-108" w:right="-107"/>
              <w:jc w:val="center"/>
              <w:rPr>
                <w:strike/>
                <w:sz w:val="24"/>
                <w:szCs w:val="24"/>
              </w:rPr>
            </w:pPr>
            <w:r w:rsidRPr="00F51075">
              <w:rPr>
                <w:strike/>
                <w:sz w:val="24"/>
                <w:szCs w:val="24"/>
              </w:rPr>
              <w:t>sistema nervoso</w:t>
            </w:r>
          </w:p>
          <w:p w:rsidR="00981BF4" w:rsidRPr="00F51075" w:rsidRDefault="00981BF4" w:rsidP="0010438C">
            <w:pPr>
              <w:ind w:left="-108" w:right="-107"/>
              <w:jc w:val="center"/>
              <w:rPr>
                <w:strike/>
                <w:sz w:val="24"/>
                <w:szCs w:val="24"/>
              </w:rPr>
            </w:pPr>
            <w:r w:rsidRPr="00F51075">
              <w:rPr>
                <w:strike/>
                <w:sz w:val="24"/>
                <w:szCs w:val="24"/>
              </w:rPr>
              <w:t>sistema respiratório</w:t>
            </w:r>
          </w:p>
        </w:tc>
        <w:tc>
          <w:tcPr>
            <w:tcW w:w="1843" w:type="dxa"/>
          </w:tcPr>
          <w:p w:rsidR="00981BF4" w:rsidRPr="00F51075" w:rsidRDefault="00981BF4" w:rsidP="0010438C">
            <w:pPr>
              <w:ind w:right="318"/>
              <w:jc w:val="right"/>
              <w:rPr>
                <w:strike/>
                <w:sz w:val="24"/>
                <w:szCs w:val="24"/>
              </w:rPr>
            </w:pPr>
            <w:r w:rsidRPr="00F51075">
              <w:rPr>
                <w:strike/>
                <w:sz w:val="24"/>
                <w:szCs w:val="24"/>
              </w:rPr>
              <w:t xml:space="preserve">366 </w:t>
            </w:r>
          </w:p>
        </w:tc>
        <w:tc>
          <w:tcPr>
            <w:tcW w:w="1843" w:type="dxa"/>
          </w:tcPr>
          <w:p w:rsidR="00981BF4" w:rsidRPr="00F51075" w:rsidRDefault="00981BF4" w:rsidP="0010438C">
            <w:pPr>
              <w:ind w:right="318"/>
              <w:jc w:val="right"/>
              <w:rPr>
                <w:strike/>
                <w:sz w:val="24"/>
                <w:szCs w:val="24"/>
              </w:rPr>
            </w:pPr>
          </w:p>
        </w:tc>
      </w:tr>
    </w:tbl>
    <w:p w:rsidR="00981BF4" w:rsidRPr="00F51075" w:rsidRDefault="00981BF4" w:rsidP="00D1748C">
      <w:pPr>
        <w:ind w:right="-284"/>
        <w:rPr>
          <w:strike/>
          <w:sz w:val="24"/>
          <w:szCs w:val="24"/>
        </w:rPr>
      </w:pPr>
    </w:p>
    <w:p w:rsidR="00981BF4" w:rsidRPr="00F51075" w:rsidRDefault="00981BF4" w:rsidP="00D1748C">
      <w:pPr>
        <w:ind w:right="-284"/>
        <w:jc w:val="center"/>
        <w:rPr>
          <w:b/>
          <w:strike/>
          <w:sz w:val="24"/>
          <w:szCs w:val="24"/>
        </w:rPr>
      </w:pPr>
      <w:r w:rsidRPr="00F51075">
        <w:rPr>
          <w:b/>
          <w:strike/>
          <w:sz w:val="24"/>
          <w:szCs w:val="24"/>
        </w:rPr>
        <w:t>Evidências de carcinogenicidade em humanos e animais</w:t>
      </w:r>
    </w:p>
    <w:p w:rsidR="00981BF4" w:rsidRPr="00F51075" w:rsidRDefault="00981BF4" w:rsidP="00D1748C">
      <w:pPr>
        <w:ind w:right="-284"/>
        <w:jc w:val="both"/>
        <w:rPr>
          <w:strike/>
          <w:sz w:val="24"/>
          <w:szCs w:val="24"/>
        </w:rPr>
      </w:pPr>
    </w:p>
    <w:p w:rsidR="00981BF4" w:rsidRPr="00F51075" w:rsidRDefault="00981BF4" w:rsidP="00D1748C">
      <w:pPr>
        <w:ind w:right="-284"/>
        <w:jc w:val="both"/>
        <w:rPr>
          <w:strike/>
          <w:sz w:val="24"/>
          <w:szCs w:val="24"/>
          <w:lang w:val="en-US"/>
        </w:rPr>
      </w:pPr>
      <w:r w:rsidRPr="00F51075">
        <w:rPr>
          <w:b/>
          <w:bCs/>
          <w:strike/>
          <w:sz w:val="24"/>
          <w:szCs w:val="24"/>
          <w:lang w:val="en-US"/>
        </w:rPr>
        <w:t>Aminas Aromáticas</w:t>
      </w:r>
      <w:r w:rsidRPr="00F51075">
        <w:rPr>
          <w:strike/>
          <w:sz w:val="24"/>
          <w:szCs w:val="24"/>
          <w:lang w:val="en-US"/>
        </w:rPr>
        <w:t xml:space="preserve"> - IARC MONOGRAPHS on the evaluation of the carcinogenic risk of chemicals to humans, vol. 38,  pág. 107-109, 1986</w:t>
      </w:r>
    </w:p>
    <w:p w:rsidR="00981BF4" w:rsidRPr="00F51075" w:rsidRDefault="00981BF4" w:rsidP="00D1748C">
      <w:pPr>
        <w:ind w:right="-284"/>
        <w:jc w:val="both"/>
        <w:rPr>
          <w:strike/>
          <w:sz w:val="24"/>
          <w:szCs w:val="24"/>
        </w:rPr>
      </w:pPr>
      <w:r w:rsidRPr="00F51075">
        <w:rPr>
          <w:strike/>
          <w:sz w:val="24"/>
          <w:szCs w:val="24"/>
        </w:rPr>
        <w:t>"Cerca de 200 aminas são identificadas na fumaça do tabaco. Entre elas destacam-se as que possuem potencial comprovadamente cancerígeno para humanos: 2-naftilamina, 4-aminobifenila, orto-toluidina, anilina, N-fenil-2-naftilamina e orto-anisidina"</w:t>
      </w:r>
    </w:p>
    <w:p w:rsidR="00981BF4" w:rsidRPr="00F51075" w:rsidRDefault="00981BF4" w:rsidP="00D1748C">
      <w:pPr>
        <w:ind w:right="-284"/>
        <w:jc w:val="both"/>
        <w:rPr>
          <w:strike/>
          <w:sz w:val="24"/>
          <w:szCs w:val="24"/>
        </w:rPr>
      </w:pPr>
    </w:p>
    <w:p w:rsidR="00981BF4" w:rsidRPr="00F51075" w:rsidRDefault="00981BF4" w:rsidP="00D1748C">
      <w:pPr>
        <w:ind w:right="-284"/>
        <w:jc w:val="both"/>
        <w:rPr>
          <w:strike/>
          <w:sz w:val="24"/>
          <w:szCs w:val="24"/>
          <w:lang w:val="en-US"/>
        </w:rPr>
      </w:pPr>
      <w:r w:rsidRPr="00F51075">
        <w:rPr>
          <w:b/>
          <w:bCs/>
          <w:strike/>
          <w:sz w:val="24"/>
          <w:szCs w:val="24"/>
          <w:lang w:val="en-US"/>
        </w:rPr>
        <w:t xml:space="preserve">Hidrocarbonetos policíclicos aromáticos </w:t>
      </w:r>
      <w:r w:rsidRPr="00F51075">
        <w:rPr>
          <w:strike/>
          <w:sz w:val="24"/>
          <w:szCs w:val="24"/>
          <w:lang w:val="en-US"/>
        </w:rPr>
        <w:t>- IARC  MONOGRAPHS on the evaluation of the carcinogenic risk of chemicals to humans - Tobacco Smoking, vol. 38, pág.100, 1986</w:t>
      </w:r>
    </w:p>
    <w:p w:rsidR="00981BF4" w:rsidRPr="00F51075" w:rsidRDefault="00981BF4" w:rsidP="00D1748C">
      <w:pPr>
        <w:ind w:right="-284"/>
        <w:jc w:val="both"/>
        <w:rPr>
          <w:strike/>
          <w:sz w:val="24"/>
          <w:szCs w:val="24"/>
        </w:rPr>
      </w:pPr>
      <w:r w:rsidRPr="00F51075">
        <w:rPr>
          <w:strike/>
          <w:sz w:val="24"/>
          <w:szCs w:val="24"/>
        </w:rPr>
        <w:t xml:space="preserve">"Análises realizadas da fumaça de cigarros produzidos com tabaco tipo virginia, burley e oriental comprovaram a presença de  pelo menos 35 diferentes hidrocarbonetos policíclicos aromáticos. O potencial cancerígeno desses compostos para animais e humanos têm sido exaustivamente estudados. Destacam-se o </w:t>
      </w:r>
      <w:r w:rsidRPr="00F51075">
        <w:rPr>
          <w:b/>
          <w:bCs/>
          <w:strike/>
          <w:sz w:val="24"/>
          <w:szCs w:val="24"/>
        </w:rPr>
        <w:t>benzo[a]antraceno</w:t>
      </w:r>
      <w:r w:rsidRPr="00F51075">
        <w:rPr>
          <w:strike/>
          <w:sz w:val="24"/>
          <w:szCs w:val="24"/>
        </w:rPr>
        <w:t xml:space="preserve"> e o </w:t>
      </w:r>
      <w:r w:rsidRPr="00F51075">
        <w:rPr>
          <w:b/>
          <w:bCs/>
          <w:strike/>
          <w:sz w:val="24"/>
          <w:szCs w:val="24"/>
        </w:rPr>
        <w:t>benzo[a]pireno</w:t>
      </w:r>
      <w:r w:rsidRPr="00F51075">
        <w:rPr>
          <w:strike/>
          <w:sz w:val="24"/>
          <w:szCs w:val="24"/>
        </w:rPr>
        <w:t xml:space="preserve">, que possuem carcinogenicidade comprovada para o homem. </w:t>
      </w:r>
    </w:p>
    <w:p w:rsidR="00981BF4" w:rsidRPr="00F51075" w:rsidRDefault="00981BF4" w:rsidP="00D1748C">
      <w:pPr>
        <w:ind w:right="-284"/>
        <w:jc w:val="both"/>
        <w:rPr>
          <w:strike/>
          <w:sz w:val="24"/>
          <w:szCs w:val="24"/>
          <w:lang w:val="en-US"/>
        </w:rPr>
      </w:pPr>
      <w:r w:rsidRPr="00F51075">
        <w:rPr>
          <w:strike/>
          <w:sz w:val="24"/>
          <w:szCs w:val="24"/>
        </w:rPr>
        <w:t xml:space="preserve">Foi observado que em cigarros do tipo </w:t>
      </w:r>
      <w:r w:rsidRPr="00F51075">
        <w:rPr>
          <w:b/>
          <w:bCs/>
          <w:strike/>
          <w:sz w:val="24"/>
          <w:szCs w:val="24"/>
        </w:rPr>
        <w:t>bidis</w:t>
      </w:r>
      <w:r w:rsidRPr="00F51075">
        <w:rPr>
          <w:strike/>
          <w:sz w:val="24"/>
          <w:szCs w:val="24"/>
        </w:rPr>
        <w:t xml:space="preserve"> a presença desses dois compostos foi quase duas vezes maior que em cigarros comuns sem filtro (Comparative chemical analysis of Indiam bidi and American cigarette smoke, Hoffmann </w:t>
      </w:r>
      <w:r w:rsidRPr="00F51075">
        <w:rPr>
          <w:i/>
          <w:iCs/>
          <w:strike/>
          <w:sz w:val="24"/>
          <w:szCs w:val="24"/>
        </w:rPr>
        <w:t>et al.</w:t>
      </w:r>
      <w:r w:rsidRPr="00F51075">
        <w:rPr>
          <w:strike/>
          <w:sz w:val="24"/>
          <w:szCs w:val="24"/>
        </w:rPr>
        <w:t xml:space="preserve">, Int. J. Cancer, 14, 49-53, 1974). </w:t>
      </w:r>
      <w:r w:rsidRPr="00F51075">
        <w:rPr>
          <w:strike/>
          <w:sz w:val="24"/>
          <w:szCs w:val="24"/>
          <w:lang w:val="en-US"/>
        </w:rPr>
        <w:t>"</w:t>
      </w:r>
    </w:p>
    <w:p w:rsidR="00981BF4" w:rsidRPr="00F51075" w:rsidRDefault="00981BF4" w:rsidP="00D1748C">
      <w:pPr>
        <w:ind w:right="-284"/>
        <w:jc w:val="both"/>
        <w:rPr>
          <w:strike/>
          <w:sz w:val="24"/>
          <w:szCs w:val="24"/>
          <w:lang w:val="en-US"/>
        </w:rPr>
      </w:pPr>
    </w:p>
    <w:p w:rsidR="00981BF4" w:rsidRPr="00F51075" w:rsidRDefault="00981BF4" w:rsidP="00D1748C">
      <w:pPr>
        <w:ind w:right="-284"/>
        <w:jc w:val="both"/>
        <w:rPr>
          <w:strike/>
          <w:sz w:val="24"/>
          <w:szCs w:val="24"/>
          <w:lang w:val="en-US"/>
        </w:rPr>
      </w:pPr>
      <w:r w:rsidRPr="00F51075">
        <w:rPr>
          <w:b/>
          <w:bCs/>
          <w:strike/>
          <w:sz w:val="24"/>
          <w:szCs w:val="24"/>
          <w:lang w:val="en-US"/>
        </w:rPr>
        <w:t>Benzeno</w:t>
      </w:r>
      <w:r w:rsidRPr="00F51075">
        <w:rPr>
          <w:strike/>
          <w:sz w:val="24"/>
          <w:szCs w:val="24"/>
          <w:lang w:val="en-US"/>
        </w:rPr>
        <w:t xml:space="preserve"> - IARC MONOGRAPHS on the evaluation of the carcinogenic risk of chemicals to humans, vol. 7, 1986, pág. 96-97 </w:t>
      </w:r>
    </w:p>
    <w:p w:rsidR="00981BF4" w:rsidRPr="00F51075" w:rsidRDefault="00981BF4" w:rsidP="00D1748C">
      <w:pPr>
        <w:pStyle w:val="Corpodetexto3"/>
        <w:ind w:right="-284"/>
        <w:rPr>
          <w:strike/>
        </w:rPr>
      </w:pPr>
      <w:r w:rsidRPr="00F51075">
        <w:rPr>
          <w:strike/>
        </w:rPr>
        <w:t>"O benzeno encontrado em na corrente primária e secundária da fumaça dos cigarros com e sem filtros. É um composto já bem estudado quanto a sua capacidade de capaz de causar câncer em humanos.</w:t>
      </w:r>
    </w:p>
    <w:p w:rsidR="00981BF4" w:rsidRPr="00F51075" w:rsidRDefault="00981BF4" w:rsidP="00D1748C">
      <w:pPr>
        <w:pStyle w:val="Corpodetexto3"/>
        <w:ind w:right="-284"/>
        <w:rPr>
          <w:strike/>
        </w:rPr>
      </w:pPr>
      <w:r w:rsidRPr="00F51075">
        <w:rPr>
          <w:strike/>
        </w:rPr>
        <w:t>Diversos estudos têm demonstrado a relação entre a exposição ao benzeno e vários tipos de leucemia."</w:t>
      </w:r>
    </w:p>
    <w:p w:rsidR="00981BF4" w:rsidRPr="00F51075" w:rsidRDefault="00981BF4" w:rsidP="00D1748C">
      <w:pPr>
        <w:ind w:right="-284"/>
        <w:jc w:val="both"/>
        <w:rPr>
          <w:strike/>
          <w:sz w:val="24"/>
          <w:szCs w:val="24"/>
        </w:rPr>
      </w:pPr>
    </w:p>
    <w:p w:rsidR="00981BF4" w:rsidRPr="00F51075" w:rsidRDefault="00981BF4" w:rsidP="00D1748C">
      <w:pPr>
        <w:ind w:right="-284"/>
        <w:jc w:val="both"/>
        <w:rPr>
          <w:strike/>
          <w:sz w:val="24"/>
          <w:szCs w:val="24"/>
          <w:lang w:val="en-US"/>
        </w:rPr>
      </w:pPr>
      <w:r w:rsidRPr="00F51075">
        <w:rPr>
          <w:b/>
          <w:bCs/>
          <w:strike/>
          <w:sz w:val="24"/>
          <w:szCs w:val="24"/>
          <w:lang w:val="en-US"/>
        </w:rPr>
        <w:t>As, Cd, Ni e Cr</w:t>
      </w:r>
      <w:r w:rsidRPr="00F51075">
        <w:rPr>
          <w:strike/>
          <w:sz w:val="24"/>
          <w:szCs w:val="24"/>
          <w:lang w:val="en-US"/>
        </w:rPr>
        <w:t xml:space="preserve"> - IARC - MONOGRAPHS on the evaluation of the carcinogenic risk of chemicals to humans, vol. 38, 1986,  pág.s.114 -116; vol.1, pág..41; vol.2, pág..48-73; vol.2, pág..74-99; vol.2, pág..100-125, vol.2, pág..126-149</w:t>
      </w:r>
    </w:p>
    <w:p w:rsidR="00981BF4" w:rsidRPr="00F51075" w:rsidRDefault="00981BF4" w:rsidP="00D1748C">
      <w:pPr>
        <w:ind w:right="-284"/>
        <w:jc w:val="both"/>
        <w:rPr>
          <w:strike/>
          <w:sz w:val="24"/>
          <w:szCs w:val="24"/>
        </w:rPr>
      </w:pPr>
      <w:r w:rsidRPr="00F51075">
        <w:rPr>
          <w:strike/>
          <w:sz w:val="24"/>
          <w:szCs w:val="24"/>
        </w:rPr>
        <w:t xml:space="preserve">"As evidências de carcinogenicidade para humanos para determinados metais pesados foram bem avaliadas pela IARC. Compostos como o arsênico (As), cromo hexavalente (Cr), níquel (Ni) e o cádmio (Cd) e compostos a base destes metais  estão associados ao câncer em humanos". </w:t>
      </w:r>
    </w:p>
    <w:p w:rsidR="00B25CDF" w:rsidRPr="00F51075" w:rsidRDefault="00B25CDF" w:rsidP="00D1748C">
      <w:pPr>
        <w:ind w:right="-284"/>
        <w:jc w:val="both"/>
        <w:rPr>
          <w:strike/>
          <w:sz w:val="24"/>
          <w:szCs w:val="24"/>
        </w:rPr>
      </w:pPr>
    </w:p>
    <w:p w:rsidR="00B25CDF" w:rsidRPr="00F51075" w:rsidRDefault="00B25CDF" w:rsidP="00D1748C">
      <w:pPr>
        <w:ind w:right="-284"/>
        <w:jc w:val="both"/>
        <w:rPr>
          <w:strike/>
          <w:sz w:val="24"/>
          <w:szCs w:val="24"/>
        </w:rPr>
      </w:pPr>
    </w:p>
    <w:p w:rsidR="00B25CDF" w:rsidRPr="00F51075" w:rsidRDefault="00B25CDF" w:rsidP="00D1748C">
      <w:pPr>
        <w:ind w:right="-284"/>
        <w:jc w:val="both"/>
        <w:rPr>
          <w:strike/>
          <w:sz w:val="24"/>
          <w:szCs w:val="24"/>
        </w:rPr>
      </w:pPr>
    </w:p>
    <w:p w:rsidR="00981BF4" w:rsidRPr="00F51075" w:rsidRDefault="00981BF4" w:rsidP="00D1748C">
      <w:pPr>
        <w:ind w:right="-284"/>
        <w:jc w:val="both"/>
        <w:rPr>
          <w:strike/>
          <w:sz w:val="24"/>
          <w:szCs w:val="24"/>
        </w:rPr>
      </w:pPr>
    </w:p>
    <w:p w:rsidR="00981BF4" w:rsidRPr="00F51075" w:rsidRDefault="00981BF4" w:rsidP="00D1748C">
      <w:pPr>
        <w:ind w:right="-284"/>
        <w:jc w:val="both"/>
        <w:rPr>
          <w:strike/>
          <w:sz w:val="24"/>
          <w:szCs w:val="24"/>
        </w:rPr>
      </w:pPr>
      <w:r w:rsidRPr="00F51075">
        <w:rPr>
          <w:b/>
          <w:bCs/>
          <w:strike/>
          <w:sz w:val="24"/>
          <w:szCs w:val="24"/>
          <w:lang w:val="en-US"/>
        </w:rPr>
        <w:t>N-Nitrosaminas</w:t>
      </w:r>
      <w:r w:rsidRPr="00F51075">
        <w:rPr>
          <w:strike/>
          <w:sz w:val="24"/>
          <w:szCs w:val="24"/>
          <w:lang w:val="en-US"/>
        </w:rPr>
        <w:t xml:space="preserve"> - IARC - MONOGRAPHS on the evaluation of the carcinogenic risk of chemicals to humans - Tobacco Smoking, vol. 38, pág.. </w:t>
      </w:r>
      <w:r w:rsidRPr="00F51075">
        <w:rPr>
          <w:strike/>
          <w:sz w:val="24"/>
          <w:szCs w:val="24"/>
        </w:rPr>
        <w:t xml:space="preserve">110-11, 1986 </w:t>
      </w:r>
    </w:p>
    <w:p w:rsidR="00981BF4" w:rsidRPr="00F51075" w:rsidRDefault="00981BF4" w:rsidP="00D1748C">
      <w:pPr>
        <w:pStyle w:val="Corpodetexto3"/>
        <w:ind w:right="-284"/>
        <w:rPr>
          <w:strike/>
        </w:rPr>
      </w:pPr>
      <w:r w:rsidRPr="00F51075">
        <w:rPr>
          <w:strike/>
        </w:rPr>
        <w:t>"Três tipos diferentes de N-nitrosaminas são formadas durante o processamento do tabaco e principalmente durante a queima: n-nitrosaminas voláteis, nitrosaminas não voláteis e nitrosaminas específicas do tabaco. A carcinogenicidade de cada uma dessas têm sido estudada pelo IARC. Entre  as n-nitrosaminas voláteis a mais abundante é a N-nitrosodimetilamina (NDMA), que possui potencial comprovadamente cancerígeno para humanos. Entre as N-nitrosaminas específicas do tabaco, as que possuem potencial cancerígenos para os humanos são a N’-nitrosonornicotina (NNN) e a 4-(metilnitrosamino)-1-(3-piridil)1-butanona (NNK) ".</w:t>
      </w:r>
    </w:p>
    <w:p w:rsidR="00981BF4" w:rsidRPr="00F51075" w:rsidRDefault="00981BF4" w:rsidP="00D1748C">
      <w:pPr>
        <w:ind w:right="-284"/>
        <w:jc w:val="both"/>
        <w:rPr>
          <w:strike/>
          <w:sz w:val="24"/>
          <w:szCs w:val="24"/>
        </w:rPr>
      </w:pPr>
    </w:p>
    <w:p w:rsidR="00981BF4" w:rsidRPr="00F51075" w:rsidRDefault="00981BF4" w:rsidP="00D1748C">
      <w:pPr>
        <w:ind w:right="-284"/>
        <w:jc w:val="both"/>
        <w:rPr>
          <w:strike/>
          <w:sz w:val="24"/>
          <w:szCs w:val="24"/>
        </w:rPr>
      </w:pPr>
      <w:r w:rsidRPr="00F51075">
        <w:rPr>
          <w:b/>
          <w:bCs/>
          <w:strike/>
          <w:sz w:val="24"/>
          <w:szCs w:val="24"/>
          <w:lang w:val="en-US"/>
        </w:rPr>
        <w:t>NO x</w:t>
      </w:r>
      <w:r w:rsidRPr="00F51075">
        <w:rPr>
          <w:strike/>
          <w:sz w:val="24"/>
          <w:szCs w:val="24"/>
          <w:lang w:val="en-US"/>
        </w:rPr>
        <w:t xml:space="preserve"> : IARC - MONOGRAPHS on the evaluation of the carcinogenic risk of chemicals to humans, vol. 38, pág. 95-96, vol.27, pág.. </w:t>
      </w:r>
      <w:r w:rsidRPr="00F51075">
        <w:rPr>
          <w:strike/>
          <w:sz w:val="24"/>
          <w:szCs w:val="24"/>
        </w:rPr>
        <w:t>63-80, vol.4, pág.. 127-136 e vol. 29 pág..331-343</w:t>
      </w:r>
    </w:p>
    <w:p w:rsidR="00981BF4" w:rsidRPr="00F51075" w:rsidRDefault="00981BF4" w:rsidP="00D1748C">
      <w:pPr>
        <w:ind w:right="-284"/>
        <w:jc w:val="both"/>
        <w:rPr>
          <w:strike/>
          <w:sz w:val="24"/>
          <w:szCs w:val="24"/>
          <w:lang w:val="en-US"/>
        </w:rPr>
      </w:pPr>
      <w:r w:rsidRPr="00F51075">
        <w:rPr>
          <w:strike/>
          <w:sz w:val="24"/>
          <w:szCs w:val="24"/>
        </w:rPr>
        <w:t xml:space="preserve">“A presença de óxidos de nitrogênio na corrente primária pode contribuir para a formação de N-nitrosaminas cancerígenas tanto durante a queima do tabaco, quanto no organismo após a inalação da fumaça, em fumantes e fumantes passivos.” </w:t>
      </w:r>
      <w:r w:rsidRPr="00F51075">
        <w:rPr>
          <w:strike/>
          <w:sz w:val="24"/>
          <w:szCs w:val="24"/>
          <w:lang w:val="en-US"/>
        </w:rPr>
        <w:t>IARC - MONOGRAPHS on the evaluation of the carcinogenic risk of chemicals to humans - Tobacco Smoking, vol. 38, pág. 114, 1986</w:t>
      </w:r>
    </w:p>
    <w:p w:rsidR="00981BF4" w:rsidRPr="00F51075" w:rsidRDefault="00981BF4" w:rsidP="00D1748C">
      <w:pPr>
        <w:ind w:right="-284"/>
        <w:jc w:val="both"/>
        <w:rPr>
          <w:strike/>
          <w:sz w:val="24"/>
          <w:szCs w:val="24"/>
          <w:lang w:val="en-US"/>
        </w:rPr>
      </w:pPr>
    </w:p>
    <w:p w:rsidR="00981BF4" w:rsidRPr="00F51075" w:rsidRDefault="00981BF4" w:rsidP="00D1748C">
      <w:pPr>
        <w:ind w:right="-284"/>
        <w:jc w:val="both"/>
        <w:rPr>
          <w:strike/>
          <w:sz w:val="24"/>
          <w:szCs w:val="24"/>
        </w:rPr>
      </w:pPr>
      <w:r w:rsidRPr="00F51075">
        <w:rPr>
          <w:strike/>
          <w:sz w:val="24"/>
          <w:szCs w:val="24"/>
          <w:lang w:val="en-US"/>
        </w:rPr>
        <w:t xml:space="preserve"> </w:t>
      </w:r>
      <w:r w:rsidRPr="00F51075">
        <w:rPr>
          <w:b/>
          <w:bCs/>
          <w:strike/>
          <w:sz w:val="24"/>
          <w:szCs w:val="24"/>
          <w:lang w:val="en-US"/>
        </w:rPr>
        <w:t>Fenóis e Polifenóis</w:t>
      </w:r>
      <w:r w:rsidRPr="00F51075">
        <w:rPr>
          <w:strike/>
          <w:sz w:val="24"/>
          <w:szCs w:val="24"/>
          <w:lang w:val="en-US"/>
        </w:rPr>
        <w:t xml:space="preserve"> : IARC MONOGRAPHS on the evaluation of the carcinogenic risk of chemicals to humans, vol. 36 pág.. </w:t>
      </w:r>
      <w:r w:rsidRPr="00F51075">
        <w:rPr>
          <w:strike/>
          <w:sz w:val="24"/>
          <w:szCs w:val="24"/>
        </w:rPr>
        <w:t>75-97</w:t>
      </w:r>
    </w:p>
    <w:p w:rsidR="00981BF4" w:rsidRPr="00F51075" w:rsidRDefault="00981BF4" w:rsidP="00D1748C">
      <w:pPr>
        <w:ind w:right="-284"/>
        <w:jc w:val="both"/>
        <w:rPr>
          <w:strike/>
          <w:sz w:val="24"/>
          <w:szCs w:val="24"/>
        </w:rPr>
      </w:pPr>
      <w:r w:rsidRPr="00F51075">
        <w:rPr>
          <w:strike/>
          <w:sz w:val="24"/>
          <w:szCs w:val="24"/>
        </w:rPr>
        <w:t>"Foram identificados mais de 200 fenóis semi-voláteis na fumaça dos cigarros. Encontramos fenóis nas folhas superiores da planta do tabaco. O Eugenol é encontrado em altas concentrações nos cigarros da Indonésia (</w:t>
      </w:r>
      <w:r w:rsidRPr="00F51075">
        <w:rPr>
          <w:b/>
          <w:bCs/>
          <w:strike/>
          <w:sz w:val="24"/>
          <w:szCs w:val="24"/>
        </w:rPr>
        <w:t>cigarros de Bali ou kreteks</w:t>
      </w:r>
      <w:r w:rsidRPr="00F51075">
        <w:rPr>
          <w:strike/>
          <w:sz w:val="24"/>
          <w:szCs w:val="24"/>
        </w:rPr>
        <w:t>). Este composto pode entre outros sintomas, pode causar paralisia facial".</w:t>
      </w:r>
    </w:p>
    <w:sectPr w:rsidR="00981BF4" w:rsidRPr="00F51075" w:rsidSect="00D1748C">
      <w:headerReference w:type="default" r:id="rId7"/>
      <w:footerReference w:type="default" r:id="rId8"/>
      <w:pgSz w:w="11907" w:h="16840" w:code="9"/>
      <w:pgMar w:top="1417" w:right="1701" w:bottom="1417" w:left="1701" w:header="0" w:footer="0" w:gutter="0"/>
      <w:cols w:space="709"/>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053DE" w:rsidRDefault="005053DE" w:rsidP="00D1748C">
      <w:r>
        <w:separator/>
      </w:r>
    </w:p>
  </w:endnote>
  <w:endnote w:type="continuationSeparator" w:id="0">
    <w:p w:rsidR="005053DE" w:rsidRDefault="005053DE" w:rsidP="00D174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2AEF" w:usb1="4000207B" w:usb2="00000000"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altName w:val="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748C" w:rsidRPr="00B517AC" w:rsidRDefault="00D1748C" w:rsidP="00D1748C">
    <w:pPr>
      <w:tabs>
        <w:tab w:val="center" w:pos="4252"/>
        <w:tab w:val="right" w:pos="8504"/>
      </w:tabs>
      <w:jc w:val="center"/>
      <w:rPr>
        <w:rFonts w:ascii="Calibri" w:hAnsi="Calibri"/>
      </w:rPr>
    </w:pPr>
    <w:r w:rsidRPr="00B517AC">
      <w:rPr>
        <w:rFonts w:ascii="Calibri" w:hAnsi="Calibri"/>
        <w:color w:val="943634"/>
      </w:rPr>
      <w:t>Este texto não substitui o(s) publicado(s) em Diário Oficial da União.</w:t>
    </w:r>
  </w:p>
  <w:p w:rsidR="00D1748C" w:rsidRDefault="00D1748C">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053DE" w:rsidRDefault="005053DE" w:rsidP="00D1748C">
      <w:r>
        <w:separator/>
      </w:r>
    </w:p>
  </w:footnote>
  <w:footnote w:type="continuationSeparator" w:id="0">
    <w:p w:rsidR="005053DE" w:rsidRDefault="005053DE" w:rsidP="00D174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748C" w:rsidRPr="00B517AC" w:rsidRDefault="00D1748C" w:rsidP="00D1748C">
    <w:pPr>
      <w:tabs>
        <w:tab w:val="center" w:pos="4252"/>
        <w:tab w:val="right" w:pos="8504"/>
      </w:tabs>
      <w:jc w:val="center"/>
      <w:rPr>
        <w:rFonts w:ascii="Calibri" w:hAnsi="Calibri"/>
      </w:rPr>
    </w:pPr>
    <w:r w:rsidRPr="00D1748C">
      <w:rPr>
        <w:rFonts w:ascii="Calibri" w:hAnsi="Calibri"/>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26" type="#_x0000_t75" alt="Descrição: Brasão da República" style="width:51.75pt;height:51pt;visibility:visible">
          <v:imagedata r:id="rId1" o:title=""/>
        </v:shape>
      </w:pict>
    </w:r>
  </w:p>
  <w:p w:rsidR="00D1748C" w:rsidRPr="00B517AC" w:rsidRDefault="00D1748C" w:rsidP="00D1748C">
    <w:pPr>
      <w:tabs>
        <w:tab w:val="center" w:pos="4252"/>
        <w:tab w:val="right" w:pos="8504"/>
      </w:tabs>
      <w:jc w:val="center"/>
      <w:rPr>
        <w:rFonts w:ascii="Calibri" w:hAnsi="Calibri"/>
        <w:b/>
        <w:sz w:val="24"/>
      </w:rPr>
    </w:pPr>
    <w:r w:rsidRPr="00B517AC">
      <w:rPr>
        <w:rFonts w:ascii="Calibri" w:hAnsi="Calibri"/>
        <w:b/>
        <w:sz w:val="24"/>
      </w:rPr>
      <w:t>Ministério da Saúde - MS</w:t>
    </w:r>
  </w:p>
  <w:p w:rsidR="00E60420" w:rsidRDefault="00D1748C" w:rsidP="00D1748C">
    <w:pPr>
      <w:tabs>
        <w:tab w:val="center" w:pos="4252"/>
        <w:tab w:val="right" w:pos="8504"/>
      </w:tabs>
      <w:jc w:val="center"/>
      <w:rPr>
        <w:rFonts w:ascii="Calibri" w:hAnsi="Calibri"/>
        <w:b/>
        <w:sz w:val="24"/>
      </w:rPr>
    </w:pPr>
    <w:r w:rsidRPr="00B517AC">
      <w:rPr>
        <w:rFonts w:ascii="Calibri" w:hAnsi="Calibri"/>
        <w:b/>
        <w:sz w:val="24"/>
      </w:rPr>
      <w:t xml:space="preserve">Agência Nacional de Vigilância Sanitária </w:t>
    </w:r>
    <w:r>
      <w:rPr>
        <w:rFonts w:ascii="Calibri" w:hAnsi="Calibri"/>
        <w:b/>
        <w:sz w:val="24"/>
      </w:rPr>
      <w:t>–</w:t>
    </w:r>
    <w:r w:rsidRPr="00B517AC">
      <w:rPr>
        <w:rFonts w:ascii="Calibri" w:hAnsi="Calibri"/>
        <w:b/>
        <w:sz w:val="24"/>
      </w:rPr>
      <w:t xml:space="preserve"> ANVISA</w:t>
    </w:r>
  </w:p>
  <w:p w:rsidR="00D1748C" w:rsidRPr="00B517AC" w:rsidRDefault="00D1748C" w:rsidP="00D1748C">
    <w:pPr>
      <w:tabs>
        <w:tab w:val="center" w:pos="4252"/>
        <w:tab w:val="right" w:pos="8504"/>
      </w:tabs>
      <w:jc w:val="center"/>
      <w:rPr>
        <w:rFonts w:ascii="Calibri" w:hAnsi="Calibri"/>
        <w:b/>
        <w:sz w:val="24"/>
      </w:rPr>
    </w:pPr>
  </w:p>
  <w:p w:rsidR="00D1748C" w:rsidRDefault="00D1748C">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oNotTrackMoves/>
  <w:defaultTabStop w:val="708"/>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D1748C"/>
    <w:rsid w:val="00054DB7"/>
    <w:rsid w:val="00062807"/>
    <w:rsid w:val="000B37A3"/>
    <w:rsid w:val="000F2E8A"/>
    <w:rsid w:val="0010438C"/>
    <w:rsid w:val="001473AB"/>
    <w:rsid w:val="00170A52"/>
    <w:rsid w:val="001C4068"/>
    <w:rsid w:val="001D4C7C"/>
    <w:rsid w:val="001E0493"/>
    <w:rsid w:val="001E4049"/>
    <w:rsid w:val="00256C85"/>
    <w:rsid w:val="0026775A"/>
    <w:rsid w:val="00271E52"/>
    <w:rsid w:val="00282745"/>
    <w:rsid w:val="002903A3"/>
    <w:rsid w:val="002D3026"/>
    <w:rsid w:val="002E2545"/>
    <w:rsid w:val="00353E22"/>
    <w:rsid w:val="0038305C"/>
    <w:rsid w:val="003F78B1"/>
    <w:rsid w:val="00413FD2"/>
    <w:rsid w:val="00417006"/>
    <w:rsid w:val="0043445B"/>
    <w:rsid w:val="0043610D"/>
    <w:rsid w:val="004437A8"/>
    <w:rsid w:val="0044659F"/>
    <w:rsid w:val="00447F3E"/>
    <w:rsid w:val="00474E97"/>
    <w:rsid w:val="004916DD"/>
    <w:rsid w:val="004A47B6"/>
    <w:rsid w:val="004B35C8"/>
    <w:rsid w:val="004D2806"/>
    <w:rsid w:val="004E46B9"/>
    <w:rsid w:val="004E49E5"/>
    <w:rsid w:val="004E693A"/>
    <w:rsid w:val="005053DE"/>
    <w:rsid w:val="005102BD"/>
    <w:rsid w:val="005147F0"/>
    <w:rsid w:val="00555643"/>
    <w:rsid w:val="00555CF1"/>
    <w:rsid w:val="00561155"/>
    <w:rsid w:val="005A16E3"/>
    <w:rsid w:val="005B18E8"/>
    <w:rsid w:val="005B1CA6"/>
    <w:rsid w:val="005D26FD"/>
    <w:rsid w:val="005D68A4"/>
    <w:rsid w:val="005E3277"/>
    <w:rsid w:val="005E545A"/>
    <w:rsid w:val="005F0121"/>
    <w:rsid w:val="00634614"/>
    <w:rsid w:val="00645B4B"/>
    <w:rsid w:val="00665271"/>
    <w:rsid w:val="00666EA2"/>
    <w:rsid w:val="00681483"/>
    <w:rsid w:val="00682931"/>
    <w:rsid w:val="006B2342"/>
    <w:rsid w:val="006F37C9"/>
    <w:rsid w:val="007704F1"/>
    <w:rsid w:val="007B1D5B"/>
    <w:rsid w:val="007D3682"/>
    <w:rsid w:val="007F50C0"/>
    <w:rsid w:val="008106D9"/>
    <w:rsid w:val="008137E2"/>
    <w:rsid w:val="0082265C"/>
    <w:rsid w:val="00855D1D"/>
    <w:rsid w:val="00896F50"/>
    <w:rsid w:val="008B19C0"/>
    <w:rsid w:val="008D0A6E"/>
    <w:rsid w:val="008E2E6E"/>
    <w:rsid w:val="008F46D9"/>
    <w:rsid w:val="00903A60"/>
    <w:rsid w:val="009057A4"/>
    <w:rsid w:val="00924103"/>
    <w:rsid w:val="00964846"/>
    <w:rsid w:val="00981BF4"/>
    <w:rsid w:val="00985CBD"/>
    <w:rsid w:val="00996915"/>
    <w:rsid w:val="009979B7"/>
    <w:rsid w:val="009B515A"/>
    <w:rsid w:val="009C2C91"/>
    <w:rsid w:val="00A00D12"/>
    <w:rsid w:val="00A14140"/>
    <w:rsid w:val="00A81803"/>
    <w:rsid w:val="00A8790B"/>
    <w:rsid w:val="00AA4C21"/>
    <w:rsid w:val="00AB11B2"/>
    <w:rsid w:val="00AF261D"/>
    <w:rsid w:val="00B114FE"/>
    <w:rsid w:val="00B21B48"/>
    <w:rsid w:val="00B25CDF"/>
    <w:rsid w:val="00B31A88"/>
    <w:rsid w:val="00B32A43"/>
    <w:rsid w:val="00B366F1"/>
    <w:rsid w:val="00B464DB"/>
    <w:rsid w:val="00B517AC"/>
    <w:rsid w:val="00B56A03"/>
    <w:rsid w:val="00B75B8E"/>
    <w:rsid w:val="00BB5C10"/>
    <w:rsid w:val="00BB79E7"/>
    <w:rsid w:val="00BE2301"/>
    <w:rsid w:val="00BE24ED"/>
    <w:rsid w:val="00BE5271"/>
    <w:rsid w:val="00C475BF"/>
    <w:rsid w:val="00C521DE"/>
    <w:rsid w:val="00C631E7"/>
    <w:rsid w:val="00C83D3E"/>
    <w:rsid w:val="00CC06A2"/>
    <w:rsid w:val="00CE6483"/>
    <w:rsid w:val="00D1748C"/>
    <w:rsid w:val="00D36409"/>
    <w:rsid w:val="00D527BC"/>
    <w:rsid w:val="00D71253"/>
    <w:rsid w:val="00DA08CC"/>
    <w:rsid w:val="00DD5AF5"/>
    <w:rsid w:val="00DF2979"/>
    <w:rsid w:val="00E02DA4"/>
    <w:rsid w:val="00E044B8"/>
    <w:rsid w:val="00E1259A"/>
    <w:rsid w:val="00E30759"/>
    <w:rsid w:val="00E40CAE"/>
    <w:rsid w:val="00E51A61"/>
    <w:rsid w:val="00E60420"/>
    <w:rsid w:val="00E81ED9"/>
    <w:rsid w:val="00E82909"/>
    <w:rsid w:val="00E86C88"/>
    <w:rsid w:val="00F11DDA"/>
    <w:rsid w:val="00F150EF"/>
    <w:rsid w:val="00F33CC3"/>
    <w:rsid w:val="00F41259"/>
    <w:rsid w:val="00F51075"/>
    <w:rsid w:val="00F60D14"/>
    <w:rsid w:val="00F730A1"/>
    <w:rsid w:val="00F85E8D"/>
    <w:rsid w:val="00FD4825"/>
    <w:rsid w:val="00FE6847"/>
    <w:rsid w:val="00FF5E9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E6CDE9A9-A909-4519-B1FF-5B652ECE3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pt-BR" w:eastAsia="pt-B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autoSpaceDE w:val="0"/>
      <w:autoSpaceDN w:val="0"/>
      <w:spacing w:after="0" w:line="240" w:lineRule="auto"/>
    </w:pPr>
    <w:rPr>
      <w:rFonts w:ascii="Times New Roman" w:hAnsi="Times New Roman"/>
      <w:sz w:val="20"/>
      <w:szCs w:val="20"/>
    </w:rPr>
  </w:style>
  <w:style w:type="paragraph" w:styleId="Ttulo1">
    <w:name w:val="heading 1"/>
    <w:basedOn w:val="Normal"/>
    <w:next w:val="Normal"/>
    <w:link w:val="Ttulo1Char"/>
    <w:uiPriority w:val="99"/>
    <w:qFormat/>
    <w:pPr>
      <w:keepNext/>
      <w:jc w:val="both"/>
      <w:outlineLvl w:val="0"/>
    </w:pPr>
    <w:rPr>
      <w:b/>
      <w:bCs/>
    </w:rPr>
  </w:style>
  <w:style w:type="paragraph" w:styleId="Ttulo2">
    <w:name w:val="heading 2"/>
    <w:basedOn w:val="Normal"/>
    <w:next w:val="Normal"/>
    <w:link w:val="Ttulo2Char"/>
    <w:uiPriority w:val="99"/>
    <w:qFormat/>
    <w:pPr>
      <w:keepNext/>
      <w:jc w:val="both"/>
      <w:outlineLvl w:val="1"/>
    </w:pPr>
    <w:rPr>
      <w:rFonts w:ascii="Verdana" w:hAnsi="Verdana" w:cs="Verdana"/>
      <w:b/>
      <w:bCs/>
      <w:color w:val="0000FF"/>
    </w:rPr>
  </w:style>
  <w:style w:type="paragraph" w:styleId="Ttulo3">
    <w:name w:val="heading 3"/>
    <w:basedOn w:val="Normal"/>
    <w:next w:val="Normal"/>
    <w:link w:val="Ttulo3Char"/>
    <w:uiPriority w:val="99"/>
    <w:qFormat/>
    <w:pPr>
      <w:keepNext/>
      <w:jc w:val="center"/>
      <w:outlineLvl w:val="2"/>
    </w:pPr>
    <w:rPr>
      <w:rFonts w:ascii="Verdana" w:hAnsi="Verdana" w:cs="Verdana"/>
      <w:b/>
      <w:bCs/>
    </w:rPr>
  </w:style>
  <w:style w:type="paragraph" w:styleId="Ttulo4">
    <w:name w:val="heading 4"/>
    <w:basedOn w:val="Normal"/>
    <w:next w:val="Normal"/>
    <w:link w:val="Ttulo4Char"/>
    <w:uiPriority w:val="99"/>
    <w:qFormat/>
    <w:pPr>
      <w:keepNext/>
      <w:jc w:val="both"/>
      <w:outlineLvl w:val="3"/>
    </w:pPr>
    <w:rPr>
      <w:color w:val="0000FF"/>
      <w:sz w:val="24"/>
      <w:szCs w:val="24"/>
      <w:u w:val="single"/>
    </w:rPr>
  </w:style>
  <w:style w:type="paragraph" w:styleId="Ttulo5">
    <w:name w:val="heading 5"/>
    <w:basedOn w:val="Normal"/>
    <w:next w:val="Normal"/>
    <w:link w:val="Ttulo5Char"/>
    <w:uiPriority w:val="99"/>
    <w:qFormat/>
    <w:pPr>
      <w:keepNext/>
      <w:jc w:val="both"/>
      <w:outlineLvl w:val="4"/>
    </w:pPr>
    <w:rPr>
      <w:b/>
      <w:bCs/>
      <w:sz w:val="24"/>
      <w:szCs w:val="24"/>
    </w:rPr>
  </w:style>
  <w:style w:type="paragraph" w:styleId="Ttulo6">
    <w:name w:val="heading 6"/>
    <w:basedOn w:val="Normal"/>
    <w:next w:val="Normal"/>
    <w:link w:val="Ttulo6Char"/>
    <w:uiPriority w:val="99"/>
    <w:qFormat/>
    <w:pPr>
      <w:keepNext/>
      <w:outlineLvl w:val="5"/>
    </w:pPr>
    <w:rPr>
      <w:b/>
      <w:bCs/>
      <w:sz w:val="18"/>
      <w:szCs w:val="18"/>
    </w:rPr>
  </w:style>
  <w:style w:type="paragraph" w:styleId="Ttulo7">
    <w:name w:val="heading 7"/>
    <w:basedOn w:val="Normal"/>
    <w:next w:val="Normal"/>
    <w:link w:val="Ttulo7Char"/>
    <w:uiPriority w:val="99"/>
    <w:qFormat/>
    <w:pPr>
      <w:keepNext/>
      <w:jc w:val="center"/>
      <w:outlineLvl w:val="6"/>
    </w:pPr>
    <w:rPr>
      <w:sz w:val="24"/>
      <w:szCs w:val="24"/>
    </w:rPr>
  </w:style>
  <w:style w:type="paragraph" w:styleId="Ttulo8">
    <w:name w:val="heading 8"/>
    <w:basedOn w:val="Normal"/>
    <w:next w:val="Normal"/>
    <w:link w:val="Ttulo8Char"/>
    <w:uiPriority w:val="99"/>
    <w:qFormat/>
    <w:pPr>
      <w:keepNext/>
      <w:jc w:val="right"/>
      <w:outlineLvl w:val="7"/>
    </w:pPr>
    <w:rPr>
      <w:sz w:val="24"/>
      <w:szCs w:val="24"/>
    </w:rPr>
  </w:style>
  <w:style w:type="paragraph" w:styleId="Ttulo9">
    <w:name w:val="heading 9"/>
    <w:basedOn w:val="Normal"/>
    <w:next w:val="Normal"/>
    <w:link w:val="Ttulo9Char"/>
    <w:uiPriority w:val="99"/>
    <w:qFormat/>
    <w:pPr>
      <w:keepNext/>
      <w:ind w:left="-108" w:right="-108"/>
      <w:jc w:val="center"/>
      <w:outlineLvl w:val="8"/>
    </w:pPr>
    <w:rPr>
      <w:b/>
      <w:bCs/>
      <w:sz w:val="18"/>
      <w:szCs w:val="18"/>
    </w:rPr>
  </w:style>
  <w:style w:type="character" w:default="1" w:styleId="Fontepargpadro">
    <w:name w:val="Default Paragraph Font"/>
    <w:uiPriority w:val="99"/>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kern w:val="32"/>
      <w:sz w:val="32"/>
      <w:szCs w:val="32"/>
    </w:rPr>
  </w:style>
  <w:style w:type="character" w:customStyle="1" w:styleId="Ttulo2Char">
    <w:name w:val="Título 2 Char"/>
    <w:basedOn w:val="Fontepargpadro"/>
    <w:link w:val="Ttulo2"/>
    <w:uiPriority w:val="9"/>
    <w:semiHidden/>
    <w:locked/>
    <w:rPr>
      <w:rFonts w:asciiTheme="majorHAnsi" w:eastAsiaTheme="majorEastAsia" w:hAnsiTheme="majorHAnsi" w:cs="Times New Roman"/>
      <w:b/>
      <w:bCs/>
      <w:i/>
      <w:iCs/>
      <w:sz w:val="28"/>
      <w:szCs w:val="28"/>
    </w:rPr>
  </w:style>
  <w:style w:type="character" w:customStyle="1" w:styleId="Ttulo3Char">
    <w:name w:val="Título 3 Char"/>
    <w:basedOn w:val="Fontepargpadro"/>
    <w:link w:val="Ttulo3"/>
    <w:uiPriority w:val="9"/>
    <w:semiHidden/>
    <w:locked/>
    <w:rPr>
      <w:rFonts w:asciiTheme="majorHAnsi" w:eastAsiaTheme="majorEastAsia" w:hAnsiTheme="majorHAnsi" w:cs="Times New Roman"/>
      <w:b/>
      <w:bCs/>
      <w:sz w:val="26"/>
      <w:szCs w:val="26"/>
    </w:rPr>
  </w:style>
  <w:style w:type="character" w:customStyle="1" w:styleId="Ttulo4Char">
    <w:name w:val="Título 4 Char"/>
    <w:basedOn w:val="Fontepargpadro"/>
    <w:link w:val="Ttulo4"/>
    <w:uiPriority w:val="9"/>
    <w:semiHidden/>
    <w:locked/>
    <w:rPr>
      <w:rFonts w:cs="Times New Roman"/>
      <w:b/>
      <w:bCs/>
      <w:sz w:val="28"/>
      <w:szCs w:val="28"/>
    </w:rPr>
  </w:style>
  <w:style w:type="character" w:customStyle="1" w:styleId="Ttulo5Char">
    <w:name w:val="Título 5 Char"/>
    <w:basedOn w:val="Fontepargpadro"/>
    <w:link w:val="Ttulo5"/>
    <w:uiPriority w:val="9"/>
    <w:semiHidden/>
    <w:locked/>
    <w:rPr>
      <w:rFonts w:cs="Times New Roman"/>
      <w:b/>
      <w:bCs/>
      <w:i/>
      <w:iCs/>
      <w:sz w:val="26"/>
      <w:szCs w:val="26"/>
    </w:rPr>
  </w:style>
  <w:style w:type="character" w:customStyle="1" w:styleId="Ttulo6Char">
    <w:name w:val="Título 6 Char"/>
    <w:basedOn w:val="Fontepargpadro"/>
    <w:link w:val="Ttulo6"/>
    <w:uiPriority w:val="9"/>
    <w:semiHidden/>
    <w:locked/>
    <w:rPr>
      <w:rFonts w:cs="Times New Roman"/>
      <w:b/>
      <w:bCs/>
    </w:rPr>
  </w:style>
  <w:style w:type="character" w:customStyle="1" w:styleId="Ttulo7Char">
    <w:name w:val="Título 7 Char"/>
    <w:basedOn w:val="Fontepargpadro"/>
    <w:link w:val="Ttulo7"/>
    <w:uiPriority w:val="9"/>
    <w:semiHidden/>
    <w:locked/>
    <w:rPr>
      <w:rFonts w:cs="Times New Roman"/>
      <w:sz w:val="24"/>
      <w:szCs w:val="24"/>
    </w:rPr>
  </w:style>
  <w:style w:type="character" w:customStyle="1" w:styleId="Ttulo8Char">
    <w:name w:val="Título 8 Char"/>
    <w:basedOn w:val="Fontepargpadro"/>
    <w:link w:val="Ttulo8"/>
    <w:uiPriority w:val="9"/>
    <w:semiHidden/>
    <w:locked/>
    <w:rPr>
      <w:rFonts w:cs="Times New Roman"/>
      <w:i/>
      <w:iCs/>
      <w:sz w:val="24"/>
      <w:szCs w:val="24"/>
    </w:rPr>
  </w:style>
  <w:style w:type="character" w:customStyle="1" w:styleId="Ttulo9Char">
    <w:name w:val="Título 9 Char"/>
    <w:basedOn w:val="Fontepargpadro"/>
    <w:link w:val="Ttulo9"/>
    <w:uiPriority w:val="9"/>
    <w:semiHidden/>
    <w:locked/>
    <w:rPr>
      <w:rFonts w:asciiTheme="majorHAnsi" w:eastAsiaTheme="majorEastAsia" w:hAnsiTheme="majorHAnsi" w:cs="Times New Roman"/>
    </w:rPr>
  </w:style>
  <w:style w:type="paragraph" w:styleId="Corpodetexto">
    <w:name w:val="Body Text"/>
    <w:basedOn w:val="Normal"/>
    <w:link w:val="CorpodetextoChar"/>
    <w:uiPriority w:val="99"/>
    <w:pPr>
      <w:jc w:val="both"/>
    </w:pPr>
  </w:style>
  <w:style w:type="character" w:customStyle="1" w:styleId="CorpodetextoChar">
    <w:name w:val="Corpo de texto Char"/>
    <w:basedOn w:val="Fontepargpadro"/>
    <w:link w:val="Corpodetexto"/>
    <w:uiPriority w:val="99"/>
    <w:semiHidden/>
    <w:locked/>
    <w:rPr>
      <w:rFonts w:ascii="Times New Roman" w:hAnsi="Times New Roman" w:cs="Times New Roman"/>
      <w:sz w:val="20"/>
      <w:szCs w:val="20"/>
    </w:rPr>
  </w:style>
  <w:style w:type="paragraph" w:styleId="Subttulo">
    <w:name w:val="Subtitle"/>
    <w:basedOn w:val="Normal"/>
    <w:link w:val="SubttuloChar"/>
    <w:uiPriority w:val="99"/>
    <w:qFormat/>
    <w:pPr>
      <w:spacing w:line="360" w:lineRule="auto"/>
      <w:jc w:val="center"/>
    </w:pPr>
    <w:rPr>
      <w:rFonts w:ascii="Bookman Old Style" w:hAnsi="Bookman Old Style" w:cs="Bookman Old Style"/>
      <w:b/>
      <w:bCs/>
      <w:i/>
      <w:iCs/>
      <w:sz w:val="24"/>
      <w:szCs w:val="24"/>
    </w:rPr>
  </w:style>
  <w:style w:type="character" w:customStyle="1" w:styleId="SubttuloChar">
    <w:name w:val="Subtítulo Char"/>
    <w:basedOn w:val="Fontepargpadro"/>
    <w:link w:val="Subttulo"/>
    <w:uiPriority w:val="11"/>
    <w:locked/>
    <w:rPr>
      <w:rFonts w:asciiTheme="majorHAnsi" w:eastAsiaTheme="majorEastAsia" w:hAnsiTheme="majorHAnsi" w:cs="Times New Roman"/>
      <w:sz w:val="24"/>
      <w:szCs w:val="24"/>
    </w:rPr>
  </w:style>
  <w:style w:type="character" w:styleId="Hyperlink">
    <w:name w:val="Hyperlink"/>
    <w:basedOn w:val="Fontepargpadro"/>
    <w:uiPriority w:val="99"/>
    <w:rPr>
      <w:rFonts w:cs="Times New Roman"/>
      <w:color w:val="0000FF"/>
      <w:u w:val="single"/>
    </w:rPr>
  </w:style>
  <w:style w:type="character" w:styleId="HiperlinkVisitado">
    <w:name w:val="FollowedHyperlink"/>
    <w:basedOn w:val="Fontepargpadro"/>
    <w:uiPriority w:val="99"/>
    <w:rPr>
      <w:rFonts w:cs="Times New Roman"/>
      <w:color w:val="800080"/>
      <w:u w:val="single"/>
    </w:rPr>
  </w:style>
  <w:style w:type="paragraph" w:styleId="Corpodetexto2">
    <w:name w:val="Body Text 2"/>
    <w:basedOn w:val="Normal"/>
    <w:link w:val="Corpodetexto2Char"/>
    <w:uiPriority w:val="99"/>
    <w:rPr>
      <w:rFonts w:ascii="Tahoma" w:hAnsi="Tahoma" w:cs="Tahoma"/>
      <w:sz w:val="12"/>
      <w:szCs w:val="12"/>
    </w:rPr>
  </w:style>
  <w:style w:type="character" w:customStyle="1" w:styleId="Corpodetexto2Char">
    <w:name w:val="Corpo de texto 2 Char"/>
    <w:basedOn w:val="Fontepargpadro"/>
    <w:link w:val="Corpodetexto2"/>
    <w:uiPriority w:val="99"/>
    <w:semiHidden/>
    <w:locked/>
    <w:rPr>
      <w:rFonts w:ascii="Times New Roman" w:hAnsi="Times New Roman" w:cs="Times New Roman"/>
      <w:sz w:val="20"/>
      <w:szCs w:val="20"/>
    </w:rPr>
  </w:style>
  <w:style w:type="paragraph" w:styleId="Recuodecorpodetexto2">
    <w:name w:val="Body Text Indent 2"/>
    <w:basedOn w:val="Normal"/>
    <w:link w:val="Recuodecorpodetexto2Char"/>
    <w:uiPriority w:val="99"/>
    <w:pPr>
      <w:ind w:firstLine="708"/>
      <w:jc w:val="both"/>
    </w:pPr>
    <w:rPr>
      <w:sz w:val="24"/>
      <w:szCs w:val="24"/>
    </w:rPr>
  </w:style>
  <w:style w:type="character" w:customStyle="1" w:styleId="Recuodecorpodetexto2Char">
    <w:name w:val="Recuo de corpo de texto 2 Char"/>
    <w:basedOn w:val="Fontepargpadro"/>
    <w:link w:val="Recuodecorpodetexto2"/>
    <w:uiPriority w:val="99"/>
    <w:semiHidden/>
    <w:locked/>
    <w:rPr>
      <w:rFonts w:ascii="Times New Roman" w:hAnsi="Times New Roman" w:cs="Times New Roman"/>
      <w:sz w:val="20"/>
      <w:szCs w:val="20"/>
    </w:rPr>
  </w:style>
  <w:style w:type="paragraph" w:styleId="Textodenotaderodap">
    <w:name w:val="footnote text"/>
    <w:basedOn w:val="Normal"/>
    <w:link w:val="TextodenotaderodapChar"/>
    <w:uiPriority w:val="99"/>
  </w:style>
  <w:style w:type="character" w:customStyle="1" w:styleId="TextodenotaderodapChar">
    <w:name w:val="Texto de nota de rodapé Char"/>
    <w:basedOn w:val="Fontepargpadro"/>
    <w:link w:val="Textodenotaderodap"/>
    <w:uiPriority w:val="99"/>
    <w:semiHidden/>
    <w:locked/>
    <w:rPr>
      <w:rFonts w:ascii="Times New Roman" w:hAnsi="Times New Roman" w:cs="Times New Roman"/>
      <w:sz w:val="20"/>
      <w:szCs w:val="20"/>
    </w:rPr>
  </w:style>
  <w:style w:type="character" w:styleId="Refdenotaderodap">
    <w:name w:val="footnote reference"/>
    <w:basedOn w:val="Fontepargpadro"/>
    <w:uiPriority w:val="99"/>
    <w:rPr>
      <w:rFonts w:cs="Times New Roman"/>
      <w:vertAlign w:val="superscript"/>
    </w:rPr>
  </w:style>
  <w:style w:type="paragraph" w:styleId="Recuodecorpodetexto3">
    <w:name w:val="Body Text Indent 3"/>
    <w:basedOn w:val="Normal"/>
    <w:link w:val="Recuodecorpodetexto3Char"/>
    <w:uiPriority w:val="99"/>
    <w:pPr>
      <w:ind w:firstLine="709"/>
      <w:jc w:val="both"/>
    </w:pPr>
    <w:rPr>
      <w:sz w:val="24"/>
      <w:szCs w:val="24"/>
    </w:rPr>
  </w:style>
  <w:style w:type="character" w:customStyle="1" w:styleId="Recuodecorpodetexto3Char">
    <w:name w:val="Recuo de corpo de texto 3 Char"/>
    <w:basedOn w:val="Fontepargpadro"/>
    <w:link w:val="Recuodecorpodetexto3"/>
    <w:uiPriority w:val="99"/>
    <w:semiHidden/>
    <w:locked/>
    <w:rPr>
      <w:rFonts w:ascii="Times New Roman" w:hAnsi="Times New Roman" w:cs="Times New Roman"/>
      <w:sz w:val="16"/>
      <w:szCs w:val="16"/>
    </w:rPr>
  </w:style>
  <w:style w:type="paragraph" w:styleId="Cabealho">
    <w:name w:val="header"/>
    <w:basedOn w:val="Normal"/>
    <w:link w:val="CabealhoChar"/>
    <w:uiPriority w:val="99"/>
    <w:pPr>
      <w:tabs>
        <w:tab w:val="center" w:pos="4419"/>
        <w:tab w:val="right" w:pos="8838"/>
      </w:tabs>
    </w:pPr>
  </w:style>
  <w:style w:type="character" w:customStyle="1" w:styleId="CabealhoChar">
    <w:name w:val="Cabeçalho Char"/>
    <w:basedOn w:val="Fontepargpadro"/>
    <w:link w:val="Cabealho"/>
    <w:uiPriority w:val="99"/>
    <w:semiHidden/>
    <w:locked/>
    <w:rPr>
      <w:rFonts w:ascii="Times New Roman" w:hAnsi="Times New Roman" w:cs="Times New Roman"/>
      <w:sz w:val="20"/>
      <w:szCs w:val="20"/>
    </w:rPr>
  </w:style>
  <w:style w:type="paragraph" w:styleId="Rodap">
    <w:name w:val="footer"/>
    <w:basedOn w:val="Normal"/>
    <w:link w:val="RodapChar"/>
    <w:uiPriority w:val="99"/>
    <w:pPr>
      <w:tabs>
        <w:tab w:val="center" w:pos="4419"/>
        <w:tab w:val="right" w:pos="8838"/>
      </w:tabs>
    </w:pPr>
  </w:style>
  <w:style w:type="character" w:customStyle="1" w:styleId="RodapChar">
    <w:name w:val="Rodapé Char"/>
    <w:basedOn w:val="Fontepargpadro"/>
    <w:link w:val="Rodap"/>
    <w:uiPriority w:val="99"/>
    <w:semiHidden/>
    <w:locked/>
    <w:rPr>
      <w:rFonts w:ascii="Times New Roman" w:hAnsi="Times New Roman" w:cs="Times New Roman"/>
      <w:sz w:val="20"/>
      <w:szCs w:val="20"/>
    </w:rPr>
  </w:style>
  <w:style w:type="paragraph" w:styleId="Corpodetexto3">
    <w:name w:val="Body Text 3"/>
    <w:basedOn w:val="Normal"/>
    <w:link w:val="Corpodetexto3Char"/>
    <w:uiPriority w:val="99"/>
    <w:pPr>
      <w:jc w:val="both"/>
    </w:pPr>
    <w:rPr>
      <w:sz w:val="24"/>
      <w:szCs w:val="24"/>
    </w:rPr>
  </w:style>
  <w:style w:type="character" w:customStyle="1" w:styleId="Corpodetexto3Char">
    <w:name w:val="Corpo de texto 3 Char"/>
    <w:basedOn w:val="Fontepargpadro"/>
    <w:link w:val="Corpodetexto3"/>
    <w:uiPriority w:val="99"/>
    <w:semiHidden/>
    <w:locked/>
    <w:rPr>
      <w:rFonts w:ascii="Times New Roman" w:hAnsi="Times New Roman" w:cs="Times New Roman"/>
      <w:sz w:val="16"/>
      <w:szCs w:val="16"/>
    </w:rPr>
  </w:style>
  <w:style w:type="paragraph" w:styleId="Textoembloco">
    <w:name w:val="Block Text"/>
    <w:basedOn w:val="Normal"/>
    <w:uiPriority w:val="99"/>
    <w:pPr>
      <w:ind w:left="-108" w:right="-108"/>
      <w:jc w:val="center"/>
    </w:pPr>
    <w:rPr>
      <w:sz w:val="18"/>
      <w:szCs w:val="18"/>
    </w:rPr>
  </w:style>
  <w:style w:type="paragraph" w:customStyle="1" w:styleId="Artigo">
    <w:name w:val="Artigo"/>
    <w:uiPriority w:val="99"/>
    <w:pPr>
      <w:autoSpaceDE w:val="0"/>
      <w:autoSpaceDN w:val="0"/>
      <w:spacing w:after="119" w:line="240" w:lineRule="auto"/>
      <w:ind w:firstLine="567"/>
      <w:jc w:val="both"/>
    </w:pPr>
    <w:rPr>
      <w:rFonts w:ascii="Arial" w:hAnsi="Arial" w:cs="Arial"/>
      <w:noProof/>
      <w:color w:val="000000"/>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3582</Words>
  <Characters>19346</Characters>
  <Application>Microsoft Office Word</Application>
  <DocSecurity>0</DocSecurity>
  <Lines>161</Lines>
  <Paragraphs>45</Paragraphs>
  <ScaleCrop>false</ScaleCrop>
  <Company>ANVS/MS</Company>
  <LinksUpToDate>false</LinksUpToDate>
  <CharactersWithSpaces>22883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ANVS/MS</dc:creator>
  <cp:keywords/>
  <dc:description>ORIGEM:36688daTIPO:79daNUMERO:105daCORREIO:marcio.lisboa@anvisa.gov.br</dc:description>
  <cp:lastModifiedBy>Julia de Souza Ferreira</cp:lastModifiedBy>
  <cp:revision>2</cp:revision>
  <cp:lastPrinted>2001-12-12T15:47:00Z</cp:lastPrinted>
  <dcterms:created xsi:type="dcterms:W3CDTF">2018-11-27T16:28:00Z</dcterms:created>
  <dcterms:modified xsi:type="dcterms:W3CDTF">2018-11-27T16:28:00Z</dcterms:modified>
</cp:coreProperties>
</file>