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433" w:rsidRDefault="00434433" w:rsidP="002671FC">
      <w:pPr>
        <w:pStyle w:val="Ttulo1"/>
        <w:spacing w:before="0" w:beforeAutospacing="0" w:after="200" w:afterAutospacing="0"/>
        <w:ind w:left="-1134" w:right="-1277"/>
        <w:divId w:val="114053702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671FC">
        <w:rPr>
          <w:rFonts w:ascii="Times New Roman" w:hAnsi="Times New Roman" w:cs="Times New Roman"/>
          <w:sz w:val="24"/>
          <w:szCs w:val="24"/>
        </w:rPr>
        <w:t>RESOLUÇÃO DA DIRETORIA COLEGIADA – RDC Nº 11, DE 29 DE FEVEREIRO DE 2008.</w:t>
      </w:r>
    </w:p>
    <w:p w:rsidR="002671FC" w:rsidRPr="002671FC" w:rsidRDefault="002671FC" w:rsidP="002671FC">
      <w:pPr>
        <w:pStyle w:val="Ttulo1"/>
        <w:spacing w:before="0" w:beforeAutospacing="0" w:after="200" w:afterAutospacing="0"/>
        <w:ind w:left="-1134" w:right="-1277"/>
        <w:divId w:val="1140537023"/>
        <w:rPr>
          <w:rFonts w:ascii="Times New Roman" w:hAnsi="Times New Roman" w:cs="Times New Roman"/>
          <w:sz w:val="24"/>
          <w:szCs w:val="24"/>
        </w:rPr>
      </w:pPr>
      <w:r w:rsidRPr="000E57A5">
        <w:rPr>
          <w:rFonts w:ascii="Times New Roman" w:hAnsi="Times New Roman" w:cs="Times New Roman"/>
          <w:color w:val="0000FF"/>
          <w:sz w:val="24"/>
          <w:szCs w:val="24"/>
        </w:rPr>
        <w:t>(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P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ublicada no DOU nº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42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, de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3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de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março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de 20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08</w:t>
      </w:r>
      <w:r w:rsidRPr="000E57A5"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:rsidR="00434433" w:rsidRPr="002671FC" w:rsidRDefault="00434433" w:rsidP="002671FC">
      <w:pPr>
        <w:pStyle w:val="Recuodecorpodetexto2"/>
        <w:spacing w:after="200"/>
        <w:ind w:left="3969" w:firstLine="0"/>
        <w:divId w:val="1140537023"/>
        <w:rPr>
          <w:rFonts w:ascii="Times New Roman" w:hAnsi="Times New Roman"/>
          <w:b/>
          <w:bCs/>
          <w:szCs w:val="24"/>
        </w:rPr>
      </w:pPr>
      <w:r w:rsidRPr="002671FC">
        <w:rPr>
          <w:rFonts w:ascii="Times New Roman" w:hAnsi="Times New Roman"/>
          <w:szCs w:val="24"/>
        </w:rPr>
        <w:t>Prorroga os prazos previstos no art. 4º da Resolução – RDC nº 29, de 17 de abril de 2007.</w:t>
      </w:r>
    </w:p>
    <w:p w:rsidR="00434433" w:rsidRPr="002671FC" w:rsidRDefault="00434433" w:rsidP="002671FC">
      <w:pPr>
        <w:spacing w:before="0" w:beforeAutospacing="0" w:after="200" w:afterAutospacing="0"/>
        <w:ind w:left="57" w:firstLine="567"/>
        <w:jc w:val="both"/>
        <w:divId w:val="1140537023"/>
        <w:rPr>
          <w:color w:val="000000"/>
        </w:rPr>
      </w:pPr>
      <w:r w:rsidRPr="002671FC">
        <w:rPr>
          <w:b/>
          <w:bCs/>
          <w:color w:val="000000"/>
        </w:rPr>
        <w:t>A Diretoria Colegiada da Agência Nacional de Vigilância Sanitária</w:t>
      </w:r>
      <w:r w:rsidRPr="002671FC">
        <w:rPr>
          <w:color w:val="000000"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27 de fevereiro de 2008,</w:t>
      </w:r>
    </w:p>
    <w:p w:rsidR="00434433" w:rsidRPr="002671FC" w:rsidRDefault="00434433" w:rsidP="002671FC">
      <w:pPr>
        <w:spacing w:before="0" w:beforeAutospacing="0" w:after="200" w:afterAutospacing="0"/>
        <w:ind w:left="57" w:firstLine="567"/>
        <w:jc w:val="both"/>
        <w:divId w:val="1140537023"/>
        <w:rPr>
          <w:color w:val="000000"/>
        </w:rPr>
      </w:pPr>
      <w:r w:rsidRPr="002671FC">
        <w:rPr>
          <w:color w:val="000000"/>
        </w:rPr>
        <w:t>considerando a necessidade de garantir o abastecimento de soluções parenterais no País, na fase final de transição do sistema aberto para o fechado,</w:t>
      </w:r>
    </w:p>
    <w:p w:rsidR="00434433" w:rsidRPr="002671FC" w:rsidRDefault="00434433" w:rsidP="002671FC">
      <w:pPr>
        <w:spacing w:before="0" w:beforeAutospacing="0" w:after="200" w:afterAutospacing="0"/>
        <w:ind w:left="57" w:firstLine="567"/>
        <w:jc w:val="both"/>
        <w:divId w:val="1140537023"/>
        <w:rPr>
          <w:color w:val="000000"/>
        </w:rPr>
      </w:pPr>
      <w:r w:rsidRPr="002671FC">
        <w:rPr>
          <w:color w:val="000000"/>
        </w:rPr>
        <w:t>adota a seguinte Resolução da Diretoria Colegiada e eu, Diretor-Presidente, determino a sua publicação:</w:t>
      </w:r>
    </w:p>
    <w:p w:rsidR="00434433" w:rsidRPr="002671FC" w:rsidRDefault="00434433" w:rsidP="002671FC">
      <w:pPr>
        <w:spacing w:before="0" w:beforeAutospacing="0" w:after="200" w:afterAutospacing="0"/>
        <w:ind w:left="57" w:firstLine="567"/>
        <w:jc w:val="both"/>
        <w:divId w:val="1140537023"/>
        <w:rPr>
          <w:color w:val="000000"/>
        </w:rPr>
      </w:pPr>
      <w:r w:rsidRPr="002671FC">
        <w:rPr>
          <w:color w:val="000000"/>
        </w:rPr>
        <w:t>Art. 1º Prorrogar os prazos previstos no art. 4º da Resolução – RDC nº 29, de 17 de abril de 2007, ficando estabelecida a data de 30 de maio de 2008 como  prazo final para a produção de Soluções Parenterais de Grande Volume em Sistema Aberto, e permitida a comercialização até  30 de novembro de 2008 dos lotes fabricados até 30 de maio de 2008.</w:t>
      </w:r>
    </w:p>
    <w:p w:rsidR="00434433" w:rsidRPr="002671FC" w:rsidRDefault="00434433" w:rsidP="002671FC">
      <w:pPr>
        <w:spacing w:before="0" w:beforeAutospacing="0" w:after="200" w:afterAutospacing="0"/>
        <w:ind w:left="57" w:firstLine="567"/>
        <w:jc w:val="both"/>
        <w:divId w:val="1140537023"/>
        <w:rPr>
          <w:color w:val="000000"/>
        </w:rPr>
      </w:pPr>
      <w:r w:rsidRPr="002671FC">
        <w:rPr>
          <w:color w:val="000000"/>
        </w:rPr>
        <w:t>Art. 2º Esta Resolução entra em vigor na data da sua publicação.</w:t>
      </w:r>
    </w:p>
    <w:p w:rsidR="00A53197" w:rsidRPr="002671FC" w:rsidRDefault="00434433" w:rsidP="002671FC">
      <w:pPr>
        <w:pStyle w:val="Ttulo2"/>
        <w:spacing w:before="0" w:beforeAutospacing="0" w:after="200" w:afterAutospacing="0"/>
        <w:ind w:left="57"/>
        <w:divId w:val="1140537023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2671FC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A53197" w:rsidRPr="002671FC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98D" w:rsidRDefault="0049498D" w:rsidP="002671FC">
      <w:pPr>
        <w:spacing w:before="0" w:after="0"/>
      </w:pPr>
      <w:r>
        <w:separator/>
      </w:r>
    </w:p>
  </w:endnote>
  <w:endnote w:type="continuationSeparator" w:id="0">
    <w:p w:rsidR="0049498D" w:rsidRDefault="0049498D" w:rsidP="002671F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1FC" w:rsidRPr="0018049F" w:rsidRDefault="002671FC" w:rsidP="002671FC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98D" w:rsidRDefault="0049498D" w:rsidP="002671FC">
      <w:pPr>
        <w:spacing w:before="0" w:after="0"/>
      </w:pPr>
      <w:r>
        <w:separator/>
      </w:r>
    </w:p>
  </w:footnote>
  <w:footnote w:type="continuationSeparator" w:id="0">
    <w:p w:rsidR="0049498D" w:rsidRDefault="0049498D" w:rsidP="002671F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1FC" w:rsidRPr="0018049F" w:rsidRDefault="0049498D" w:rsidP="002671F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49498D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71FC" w:rsidRPr="0018049F" w:rsidRDefault="002671FC" w:rsidP="002671F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2671FC" w:rsidRDefault="002671FC" w:rsidP="002671F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2671FC" w:rsidRDefault="002671FC" w:rsidP="002671F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E57A5"/>
    <w:rsid w:val="000F7751"/>
    <w:rsid w:val="0018049F"/>
    <w:rsid w:val="002671FC"/>
    <w:rsid w:val="002A6BAF"/>
    <w:rsid w:val="00434433"/>
    <w:rsid w:val="0049498D"/>
    <w:rsid w:val="00524060"/>
    <w:rsid w:val="005D13BD"/>
    <w:rsid w:val="00652E8A"/>
    <w:rsid w:val="00771958"/>
    <w:rsid w:val="008B7BC0"/>
    <w:rsid w:val="008D770F"/>
    <w:rsid w:val="009D4C4B"/>
    <w:rsid w:val="009F4005"/>
    <w:rsid w:val="00A53197"/>
    <w:rsid w:val="00AF43E7"/>
    <w:rsid w:val="00B5273D"/>
    <w:rsid w:val="00C8021E"/>
    <w:rsid w:val="00C95A0B"/>
    <w:rsid w:val="00DF7C19"/>
    <w:rsid w:val="00E30878"/>
    <w:rsid w:val="00F659B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2671FC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671FC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2671FC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2671FC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71FC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53702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02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026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1153</Characters>
  <Application>Microsoft Office Word</Application>
  <DocSecurity>0</DocSecurity>
  <Lines>9</Lines>
  <Paragraphs>2</Paragraphs>
  <ScaleCrop>false</ScaleCrop>
  <Company>ANVISA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