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260D6D" w:rsidRDefault="008714FC" w:rsidP="00260D6D">
      <w:pPr>
        <w:ind w:right="-285"/>
        <w:jc w:val="center"/>
        <w:rPr>
          <w:rFonts w:ascii="Times New Roman" w:hAnsi="Times New Roman" w:cs="Times New Roman"/>
          <w:b/>
        </w:rPr>
      </w:pPr>
      <w:r w:rsidRPr="00260D6D">
        <w:rPr>
          <w:rFonts w:ascii="Times New Roman" w:hAnsi="Times New Roman" w:cs="Times New Roman"/>
          <w:b/>
        </w:rPr>
        <w:t>RESOLUÇÃO</w:t>
      </w:r>
      <w:r w:rsidR="00260D6D" w:rsidRPr="00260D6D">
        <w:rPr>
          <w:rFonts w:ascii="Times New Roman" w:hAnsi="Times New Roman" w:cs="Times New Roman"/>
          <w:b/>
        </w:rPr>
        <w:t xml:space="preserve"> DE DIRETORIA COLEGIADA</w:t>
      </w:r>
      <w:r w:rsidR="00E30A62" w:rsidRPr="00260D6D">
        <w:rPr>
          <w:rFonts w:ascii="Times New Roman" w:hAnsi="Times New Roman" w:cs="Times New Roman"/>
          <w:b/>
        </w:rPr>
        <w:t xml:space="preserve"> </w:t>
      </w:r>
      <w:r w:rsidRPr="00260D6D">
        <w:rPr>
          <w:rFonts w:ascii="Times New Roman" w:hAnsi="Times New Roman" w:cs="Times New Roman"/>
          <w:b/>
        </w:rPr>
        <w:t>– RDC Nº 13, DE 02 DE JANEIRO DE 2001</w:t>
      </w:r>
    </w:p>
    <w:p w:rsidR="008714FC" w:rsidRPr="00260D6D" w:rsidRDefault="007A1777" w:rsidP="008714F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</w:t>
      </w:r>
      <w:r w:rsidR="008714FC" w:rsidRPr="00260D6D">
        <w:rPr>
          <w:rFonts w:ascii="Times New Roman" w:hAnsi="Times New Roman" w:cs="Times New Roman"/>
          <w:b/>
          <w:color w:val="0000FF"/>
          <w:sz w:val="24"/>
          <w:szCs w:val="24"/>
        </w:rPr>
        <w:t>7-E, de 10 de janeiro de 2001)</w:t>
      </w:r>
    </w:p>
    <w:p w:rsidR="008714FC" w:rsidRPr="00260D6D" w:rsidRDefault="008714FC" w:rsidP="008714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14FC" w:rsidRPr="00260D6D" w:rsidRDefault="008714FC" w:rsidP="008714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260D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uso da atribuição que lhe confere o art. 11, inciso IV, do Regulamento da ANVISA aprovado pelo Decreto n° 3029, de 16 de abril de 1999, em reunião realizada em 20 dc dezembro de 2000,</w:t>
      </w:r>
    </w:p>
    <w:p w:rsidR="008714FC" w:rsidRPr="00260D6D" w:rsidRDefault="008714FC" w:rsidP="008714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a necessidade de constante aperfeiçoamento das ações de controle sanitário na área de alimentos visando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proteção à saúde da população;</w:t>
      </w:r>
    </w:p>
    <w:p w:rsidR="008714FC" w:rsidRPr="00260D6D" w:rsidRDefault="008714FC" w:rsidP="008714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a necessidade de atualizar, harmonizar e consolidar as normas e regulamentos técnicos relacionados a alimentos;</w:t>
      </w:r>
    </w:p>
    <w:p w:rsidR="008714FC" w:rsidRPr="00260D6D" w:rsidRDefault="008714FC" w:rsidP="008714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que a presença de </w:t>
      </w:r>
      <w:proofErr w:type="spell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Salmonella</w:t>
      </w:r>
      <w:proofErr w:type="spell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carne de aves e seus miúdos crus, resfriados ou congelados existe de forma crítica, e é um problema mundial, que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medidas efetivas de controle que possam eliminá-la da carne crua;</w:t>
      </w:r>
    </w:p>
    <w:p w:rsidR="008714FC" w:rsidRPr="00260D6D" w:rsidRDefault="008714FC" w:rsidP="008714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que o processo tecnológico atual utilizado pelas indústrias produtoras de carne de aves e seus miúdos crus, resfriados ou congelados, ainda não assegura a eliminação completa do microrganismo </w:t>
      </w:r>
      <w:proofErr w:type="spell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Salmonella</w:t>
      </w:r>
      <w:proofErr w:type="spell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sp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nesses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produtos, e que a presença desse microrganismo significa risco à saúde do consumidor caso o produto não seja adequadamente conservado e preparado;</w:t>
      </w:r>
    </w:p>
    <w:p w:rsidR="008714FC" w:rsidRPr="00260D6D" w:rsidRDefault="008714FC" w:rsidP="008714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que em outros países como, Estados Unidos da América, já adotam em suas legislações medidas equivalentes de informações sobre o risco de contaminação por </w:t>
      </w:r>
      <w:proofErr w:type="spell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Salmonella</w:t>
      </w:r>
      <w:proofErr w:type="spell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sp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rotulagem de carne de aves;</w:t>
      </w:r>
    </w:p>
    <w:p w:rsidR="008714FC" w:rsidRPr="00260D6D" w:rsidRDefault="008714FC" w:rsidP="008714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Adotou a seguinte Resolução e eu, Diretor-Presidente, determino sua publicação:</w:t>
      </w:r>
    </w:p>
    <w:p w:rsidR="008714FC" w:rsidRPr="00260D6D" w:rsidRDefault="008714FC" w:rsidP="008714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1° Aprovar o REGULAMENTO TÉCNICO PARA INSTRUÇÕES DE USO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, PRE</w:t>
      </w:r>
      <w:r w:rsidR="009929B6"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PARO</w:t>
      </w:r>
      <w:proofErr w:type="gramEnd"/>
      <w:r w:rsidR="009929B6"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CONSERVAÇÃO NA ROTULAGEM </w:t>
      </w: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DE CARNE DE AVES E SEUS MIÚDOS CRUS, RESFRIADOS OU CONGELADOS, em Anexo.</w:t>
      </w:r>
    </w:p>
    <w:p w:rsidR="008714FC" w:rsidRPr="00260D6D" w:rsidRDefault="008714FC" w:rsidP="008714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2° As empresas têm o prazo de 360 (trezentos e sessenta) dias a contar da data da publi</w:t>
      </w:r>
      <w:r w:rsidR="009929B6"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cação deste Regulamento para se </w:t>
      </w: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adequarem ao mesmo.</w:t>
      </w:r>
      <w:r w:rsidR="00115510"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15510" w:rsidRPr="0001052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(Prazo prorrogado para 02 de julho</w:t>
      </w:r>
      <w:r w:rsidR="0001052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2002 </w:t>
      </w:r>
      <w:r w:rsidR="00115510" w:rsidRPr="0001052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pela Resolução – RDC nº 39, de 08 de fevereiro de 2002)</w:t>
      </w:r>
    </w:p>
    <w:p w:rsidR="008714FC" w:rsidRPr="00260D6D" w:rsidRDefault="008714FC" w:rsidP="008714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3° O descumprimento aos termos desta Resolução constitui infração sanitária sujeitando os infratores às penalidades da Lei n° 6437, de 20 de agosto, de 1977 e demais disposições aplicáveis. </w:t>
      </w:r>
    </w:p>
    <w:p w:rsidR="008714FC" w:rsidRPr="00260D6D" w:rsidRDefault="008714FC" w:rsidP="008714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Art. 4° Esta Resolução entra em vigor na data da sua publicação.</w:t>
      </w:r>
    </w:p>
    <w:p w:rsidR="008714FC" w:rsidRPr="008C005D" w:rsidRDefault="008714FC" w:rsidP="009929B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00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GONZALO VECINA NETO</w:t>
      </w:r>
    </w:p>
    <w:p w:rsidR="00AD4D86" w:rsidRPr="000C119F" w:rsidRDefault="00AD4D86" w:rsidP="00AD4D8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C119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</w:t>
      </w:r>
    </w:p>
    <w:p w:rsidR="00AD4D86" w:rsidRPr="000C119F" w:rsidRDefault="00AD4D86" w:rsidP="00AD4D8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C119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REGULAMENTO TÉCNICO PARA INSTRUÇÕES DE USO, PREPARO E CONSERVAÇÃO NA ROTULAGEM DE CARNE DE AVES E SEUS MIÚDOS CRUS, RESFRIADOS OU CONGELADOS</w:t>
      </w:r>
    </w:p>
    <w:p w:rsidR="00AD4D86" w:rsidRPr="007E76FC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E76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ALCANCE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1.1.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 e âmbito de aplicação: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Estabelecer a obrigatoriedade para os produtores de carne de aves e seus miúdos crus, resfriados ou congelados de incluir na rotulagem destes produtos as instruções de uso, preparo e conservação de carne de aves e seus miúdos crus, resfriados ou congelados,</w:t>
      </w:r>
      <w:r w:rsidR="007E76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como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recomendações, que auxiliem o consumidor no controle do risco associado ao consumo de alimentos nos quais o microrganismo </w:t>
      </w:r>
      <w:proofErr w:type="spell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Salmonella</w:t>
      </w:r>
      <w:proofErr w:type="spell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sp.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possa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estar presente.</w:t>
      </w:r>
    </w:p>
    <w:p w:rsidR="00AD4D86" w:rsidRPr="007E76FC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E76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</w:t>
      </w:r>
      <w:r w:rsidR="007E76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7E76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DESCRIÇÃO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2.1.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Definições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efeito deste Regulamento, entende-se: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2.1.1. Carne de aves: são as carcaças inteiras, fracionadas, incluindo cabeça, pescoço e pés ou cortes.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2.1.2. Miúdos de aves: são as vísceras comestíveis (fígado, moela e coração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AD4D86" w:rsidRPr="007E76FC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E76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3. REFERÊNCIAS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3.1. BRASIL, Decreto </w:t>
      </w:r>
      <w:proofErr w:type="spell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n.°</w:t>
      </w:r>
      <w:proofErr w:type="spell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986, de 21 de outubro de 1969, publicada no Diário Oficial da União de 21.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outubro de 1969-Institui normas básicas de alimentos.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3.2. BRASIL, Portaria SVS/MS </w:t>
      </w:r>
      <w:r w:rsidR="00BA64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n° 42, de 14 de janeiro de 1998, </w:t>
      </w: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publicada no Diário Oficial da União de 16 de janeiro de 1998 e Portaria SDA/MAA n° 371, de 04 de setembro de 1997 - Regulamento Técnico sobre Rotulagem de Alimentos Embalados.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3.3. BRASIL, Portaria SDA/MAA n° 210, de 10 de novembro de 1998 - Regulamento Técnico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das Inspeção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Tecnológica e Higiênico-Sanitária de Carnes de Aves.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3.4. BRASIL, Decreto n° 30.691, de 29 de março de 1952, publicado no Diário Oficial da União de 07 de julho de 1952 - Regulamento da Inspeção Industrial e Sanitária de Produtos de Origem Animal.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3.5. Code of Federal Regulations.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Animal and Animal Products.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9. Part 200 to end.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Revised as of January 1, 1997.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Special Edition of the Federal Register.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Food Safety and Inspection Serv., (Meat, Poultry), USDA, para.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317.2, pag. 167.</w:t>
      </w:r>
    </w:p>
    <w:p w:rsidR="00AD4D86" w:rsidRPr="00266BFF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6B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4. INFORMAÇOES MÍNIMAS OBRIGATÓRIAS</w:t>
      </w:r>
    </w:p>
    <w:p w:rsidR="00AD4D86" w:rsidRPr="00260D6D" w:rsidRDefault="00AD4D86" w:rsidP="00AD4D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rotulagem </w:t>
      </w:r>
      <w:proofErr w:type="gramStart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das carne</w:t>
      </w:r>
      <w:proofErr w:type="gramEnd"/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aves e seus miúdos crus, resfriados ou Congelados, além dos dizeres exigidos para os alimentos em geral e específicos, deve constar, obrigatoriamente, as expressões em destaque:</w:t>
      </w:r>
    </w:p>
    <w:p w:rsidR="00AD4D86" w:rsidRPr="00260D6D" w:rsidRDefault="00AD4D86" w:rsidP="00606F9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Este alimento se manuseado incorretamente e ou consumido cru</w:t>
      </w:r>
      <w:r w:rsidR="00606F96"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pode causar danos à saúde.</w:t>
      </w:r>
    </w:p>
    <w:p w:rsidR="00AD4D86" w:rsidRPr="00260D6D" w:rsidRDefault="00AD4D86" w:rsidP="00606F9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sua segurança, siga as instruções abaixo:</w:t>
      </w:r>
    </w:p>
    <w:p w:rsidR="00AD4D86" w:rsidRPr="00260D6D" w:rsidRDefault="00AD4D86" w:rsidP="00606F9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39E1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606F96" w:rsidRPr="000339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339E1">
        <w:rPr>
          <w:rFonts w:ascii="Times New Roman" w:eastAsia="Times New Roman" w:hAnsi="Times New Roman" w:cs="Times New Roman"/>
          <w:sz w:val="24"/>
          <w:szCs w:val="24"/>
          <w:lang w:eastAsia="pt-BR"/>
        </w:rPr>
        <w:t>Mantenha refrigerado ou cong</w:t>
      </w:r>
      <w:r w:rsidR="00606F96" w:rsidRPr="000339E1">
        <w:rPr>
          <w:rFonts w:ascii="Times New Roman" w:eastAsia="Times New Roman" w:hAnsi="Times New Roman" w:cs="Times New Roman"/>
          <w:sz w:val="24"/>
          <w:szCs w:val="24"/>
          <w:lang w:eastAsia="pt-BR"/>
        </w:rPr>
        <w:t>elado. Descongele somente no re</w:t>
      </w:r>
      <w:r w:rsidRPr="000339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frigerador ou no </w:t>
      </w:r>
      <w:proofErr w:type="spellStart"/>
      <w:r w:rsidR="00606F96" w:rsidRPr="000339E1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0339E1">
        <w:rPr>
          <w:rFonts w:ascii="Times New Roman" w:eastAsia="Times New Roman" w:hAnsi="Times New Roman" w:cs="Times New Roman"/>
          <w:sz w:val="24"/>
          <w:szCs w:val="24"/>
          <w:lang w:eastAsia="pt-BR"/>
        </w:rPr>
        <w:t>icroondas</w:t>
      </w:r>
      <w:proofErr w:type="spellEnd"/>
      <w:r w:rsidRPr="000339E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D4D86" w:rsidRPr="00260D6D" w:rsidRDefault="00606F96" w:rsidP="00606F9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AD4D86"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Mantenha o produto cru separado dos outros alimentos. Lave com</w:t>
      </w: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D4D86"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água e sabão as superfícies de trabalho (incluindo as tábuas de</w:t>
      </w: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D4D86"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corte), utensílios e mãos depois de manusear o produto cru.</w:t>
      </w:r>
    </w:p>
    <w:p w:rsidR="000339E1" w:rsidRPr="001826EE" w:rsidRDefault="00606F96" w:rsidP="001826E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-Consu</w:t>
      </w:r>
      <w:r w:rsidR="00AD4D86" w:rsidRPr="00260D6D">
        <w:rPr>
          <w:rFonts w:ascii="Times New Roman" w:eastAsia="Times New Roman" w:hAnsi="Times New Roman" w:cs="Times New Roman"/>
          <w:sz w:val="24"/>
          <w:szCs w:val="24"/>
          <w:lang w:eastAsia="pt-BR"/>
        </w:rPr>
        <w:t>ma somente após cozido, frito ou assado completamente.</w:t>
      </w:r>
      <w:bookmarkStart w:id="0" w:name="_GoBack"/>
      <w:bookmarkEnd w:id="0"/>
    </w:p>
    <w:p w:rsidR="00606F96" w:rsidRPr="00260D6D" w:rsidRDefault="00606F96" w:rsidP="00606F9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60D6D">
        <w:rPr>
          <w:rFonts w:ascii="Times New Roman" w:hAnsi="Times New Roman" w:cs="Times New Roman"/>
          <w:sz w:val="24"/>
          <w:szCs w:val="24"/>
        </w:rPr>
        <w:t xml:space="preserve">4.2. As instruções mínimas obrigatórias podem ser complementadas com ilustrações, de forma a facilitar a sua compreensão. </w:t>
      </w:r>
    </w:p>
    <w:p w:rsidR="00606F96" w:rsidRPr="00260D6D" w:rsidRDefault="00606F96" w:rsidP="00606F9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60D6D">
        <w:rPr>
          <w:rFonts w:ascii="Times New Roman" w:hAnsi="Times New Roman" w:cs="Times New Roman"/>
          <w:sz w:val="24"/>
          <w:szCs w:val="24"/>
        </w:rPr>
        <w:t xml:space="preserve">4.3. A apresentação e distribuição da informação mínima obrigatória deve atender o estabelecido no Regulamento Técnico referente à Rotulagem de Alimentos Embalados. </w:t>
      </w:r>
    </w:p>
    <w:p w:rsidR="00606F96" w:rsidRPr="00260D6D" w:rsidRDefault="00606F96" w:rsidP="00606F9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60D6D">
        <w:rPr>
          <w:rFonts w:ascii="Times New Roman" w:hAnsi="Times New Roman" w:cs="Times New Roman"/>
          <w:sz w:val="24"/>
          <w:szCs w:val="24"/>
        </w:rPr>
        <w:t xml:space="preserve">4.4. As receitas culinárias não são caracterizadas como instruções mínimas obrigatórias para controle da </w:t>
      </w:r>
      <w:proofErr w:type="spellStart"/>
      <w:r w:rsidRPr="00260D6D">
        <w:rPr>
          <w:rFonts w:ascii="Times New Roman" w:hAnsi="Times New Roman" w:cs="Times New Roman"/>
          <w:sz w:val="24"/>
          <w:szCs w:val="24"/>
        </w:rPr>
        <w:t>Salmonella</w:t>
      </w:r>
      <w:proofErr w:type="spellEnd"/>
      <w:r w:rsidRPr="00260D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6F96" w:rsidRPr="000339E1" w:rsidRDefault="00606F96" w:rsidP="00606F9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9E1">
        <w:rPr>
          <w:rFonts w:ascii="Times New Roman" w:hAnsi="Times New Roman" w:cs="Times New Roman"/>
          <w:b/>
          <w:sz w:val="24"/>
          <w:szCs w:val="24"/>
        </w:rPr>
        <w:t xml:space="preserve">5. CONSIDERAÇOES GERAIS </w:t>
      </w:r>
    </w:p>
    <w:p w:rsidR="00606F96" w:rsidRPr="00260D6D" w:rsidRDefault="00606F96" w:rsidP="00606F9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60D6D">
        <w:rPr>
          <w:rFonts w:ascii="Times New Roman" w:hAnsi="Times New Roman" w:cs="Times New Roman"/>
          <w:sz w:val="24"/>
          <w:szCs w:val="24"/>
        </w:rPr>
        <w:t xml:space="preserve">5.1. As empresas produtoras têm responsabilidade na qualidade do alimento, devendo garantir ações efetivas e eficazes na cadeia produtiva para diminuir a incidência da bactéria em questão; </w:t>
      </w:r>
    </w:p>
    <w:p w:rsidR="00606F96" w:rsidRPr="00260D6D" w:rsidRDefault="00606F96" w:rsidP="00606F9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60D6D">
        <w:rPr>
          <w:rFonts w:ascii="Times New Roman" w:hAnsi="Times New Roman" w:cs="Times New Roman"/>
          <w:sz w:val="24"/>
          <w:szCs w:val="24"/>
        </w:rPr>
        <w:lastRenderedPageBreak/>
        <w:t xml:space="preserve">5.2. Durante o preparo e manuseio existe a possibilidade de </w:t>
      </w:r>
      <w:proofErr w:type="spellStart"/>
      <w:proofErr w:type="gramStart"/>
      <w:r w:rsidRPr="00260D6D">
        <w:rPr>
          <w:rFonts w:ascii="Times New Roman" w:hAnsi="Times New Roman" w:cs="Times New Roman"/>
          <w:sz w:val="24"/>
          <w:szCs w:val="24"/>
        </w:rPr>
        <w:t>re-contaminação</w:t>
      </w:r>
      <w:proofErr w:type="spellEnd"/>
      <w:proofErr w:type="gramEnd"/>
      <w:r w:rsidRPr="00260D6D">
        <w:rPr>
          <w:rFonts w:ascii="Times New Roman" w:hAnsi="Times New Roman" w:cs="Times New Roman"/>
          <w:sz w:val="24"/>
          <w:szCs w:val="24"/>
        </w:rPr>
        <w:t xml:space="preserve"> e contaminação de outros alimentos que não serão submetidos ao processo de cozimento. </w:t>
      </w:r>
    </w:p>
    <w:p w:rsidR="008714FC" w:rsidRPr="00260D6D" w:rsidRDefault="00606F96" w:rsidP="00606F9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0D6D">
        <w:rPr>
          <w:rFonts w:ascii="Times New Roman" w:hAnsi="Times New Roman" w:cs="Times New Roman"/>
          <w:sz w:val="24"/>
          <w:szCs w:val="24"/>
        </w:rPr>
        <w:t xml:space="preserve">5.3. A </w:t>
      </w:r>
      <w:proofErr w:type="spellStart"/>
      <w:r w:rsidRPr="00260D6D">
        <w:rPr>
          <w:rFonts w:ascii="Times New Roman" w:hAnsi="Times New Roman" w:cs="Times New Roman"/>
          <w:sz w:val="24"/>
          <w:szCs w:val="24"/>
        </w:rPr>
        <w:t>Salmonella</w:t>
      </w:r>
      <w:proofErr w:type="spellEnd"/>
      <w:r w:rsidRPr="00260D6D">
        <w:rPr>
          <w:rFonts w:ascii="Times New Roman" w:hAnsi="Times New Roman" w:cs="Times New Roman"/>
          <w:sz w:val="24"/>
          <w:szCs w:val="24"/>
        </w:rPr>
        <w:t xml:space="preserve"> é destruída pela ação do calor.</w:t>
      </w:r>
    </w:p>
    <w:sectPr w:rsidR="008714FC" w:rsidRPr="00260D6D" w:rsidSect="0053132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6EE" w:rsidRDefault="001826EE" w:rsidP="001826EE">
      <w:pPr>
        <w:spacing w:after="0" w:line="240" w:lineRule="auto"/>
      </w:pPr>
      <w:r>
        <w:separator/>
      </w:r>
    </w:p>
  </w:endnote>
  <w:endnote w:type="continuationSeparator" w:id="0">
    <w:p w:rsidR="001826EE" w:rsidRDefault="001826EE" w:rsidP="0018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6EE" w:rsidRPr="00B517AC" w:rsidRDefault="001826EE" w:rsidP="001826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1826EE" w:rsidRDefault="001826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6EE" w:rsidRDefault="001826EE" w:rsidP="001826EE">
      <w:pPr>
        <w:spacing w:after="0" w:line="240" w:lineRule="auto"/>
      </w:pPr>
      <w:r>
        <w:separator/>
      </w:r>
    </w:p>
  </w:footnote>
  <w:footnote w:type="continuationSeparator" w:id="0">
    <w:p w:rsidR="001826EE" w:rsidRDefault="001826EE" w:rsidP="00182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6EE" w:rsidRPr="00B517AC" w:rsidRDefault="001826EE" w:rsidP="001826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D9141C7" wp14:editId="28955B4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26EE" w:rsidRPr="00B517AC" w:rsidRDefault="001826EE" w:rsidP="001826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826EE" w:rsidRPr="00B517AC" w:rsidRDefault="001826EE" w:rsidP="001826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826EE" w:rsidRDefault="001826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14FC"/>
    <w:rsid w:val="0001052D"/>
    <w:rsid w:val="000339E1"/>
    <w:rsid w:val="000C119F"/>
    <w:rsid w:val="00115510"/>
    <w:rsid w:val="001826EE"/>
    <w:rsid w:val="001E708B"/>
    <w:rsid w:val="00260D6D"/>
    <w:rsid w:val="00266BFF"/>
    <w:rsid w:val="00285920"/>
    <w:rsid w:val="0042650D"/>
    <w:rsid w:val="00430A72"/>
    <w:rsid w:val="00531327"/>
    <w:rsid w:val="00606F96"/>
    <w:rsid w:val="006701A7"/>
    <w:rsid w:val="007066C1"/>
    <w:rsid w:val="007337EE"/>
    <w:rsid w:val="007441BF"/>
    <w:rsid w:val="00786686"/>
    <w:rsid w:val="007A1777"/>
    <w:rsid w:val="007A2E15"/>
    <w:rsid w:val="007E76FC"/>
    <w:rsid w:val="008714FC"/>
    <w:rsid w:val="008C005D"/>
    <w:rsid w:val="009929B6"/>
    <w:rsid w:val="00AD3B50"/>
    <w:rsid w:val="00AD4D86"/>
    <w:rsid w:val="00B30817"/>
    <w:rsid w:val="00BA6479"/>
    <w:rsid w:val="00D621E1"/>
    <w:rsid w:val="00E30A62"/>
    <w:rsid w:val="00E5184F"/>
    <w:rsid w:val="00E6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327"/>
  </w:style>
  <w:style w:type="paragraph" w:styleId="Ttulo2">
    <w:name w:val="heading 2"/>
    <w:basedOn w:val="Normal"/>
    <w:link w:val="Ttulo2Char"/>
    <w:uiPriority w:val="9"/>
    <w:qFormat/>
    <w:rsid w:val="00871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14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82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6EE"/>
  </w:style>
  <w:style w:type="paragraph" w:styleId="Rodap">
    <w:name w:val="footer"/>
    <w:basedOn w:val="Normal"/>
    <w:link w:val="RodapChar"/>
    <w:uiPriority w:val="99"/>
    <w:unhideWhenUsed/>
    <w:rsid w:val="00182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6EE"/>
  </w:style>
  <w:style w:type="paragraph" w:styleId="Textodebalo">
    <w:name w:val="Balloon Text"/>
    <w:basedOn w:val="Normal"/>
    <w:link w:val="TextodebaloChar"/>
    <w:uiPriority w:val="99"/>
    <w:semiHidden/>
    <w:unhideWhenUsed/>
    <w:rsid w:val="0018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71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14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19FE70-D6E7-48E5-AC0C-6A5FD0679451}"/>
</file>

<file path=customXml/itemProps2.xml><?xml version="1.0" encoding="utf-8"?>
<ds:datastoreItem xmlns:ds="http://schemas.openxmlformats.org/officeDocument/2006/customXml" ds:itemID="{40C7E8A8-4E75-42FB-A298-2C3FF9E24348}"/>
</file>

<file path=customXml/itemProps3.xml><?xml version="1.0" encoding="utf-8"?>
<ds:datastoreItem xmlns:ds="http://schemas.openxmlformats.org/officeDocument/2006/customXml" ds:itemID="{225EE7D3-6039-46A1-B57D-8EA437F04C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884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18</cp:revision>
  <cp:lastPrinted>2016-08-16T19:59:00Z</cp:lastPrinted>
  <dcterms:created xsi:type="dcterms:W3CDTF">2015-12-30T15:54:00Z</dcterms:created>
  <dcterms:modified xsi:type="dcterms:W3CDTF">2016-08-16T19:59:00Z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