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1E9" w:rsidRPr="00665597" w:rsidRDefault="005701E9" w:rsidP="00665597">
      <w:pPr>
        <w:pStyle w:val="Ttulo1"/>
        <w:ind w:left="-993" w:right="-1277"/>
        <w:divId w:val="162588438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65597">
        <w:rPr>
          <w:rFonts w:ascii="Times New Roman" w:hAnsi="Times New Roman" w:cs="Times New Roman"/>
          <w:sz w:val="24"/>
          <w:szCs w:val="24"/>
        </w:rPr>
        <w:t>RESOLUÇÃO DA DIRETORIA COLEGIADA – RDC Nº 14, DE 12 DE MARÇO DE 2008</w:t>
      </w:r>
    </w:p>
    <w:p w:rsidR="00665597" w:rsidRPr="00665597" w:rsidRDefault="00665597" w:rsidP="00665597">
      <w:pPr>
        <w:ind w:left="57"/>
        <w:jc w:val="center"/>
        <w:divId w:val="1625884384"/>
        <w:rPr>
          <w:b/>
          <w:color w:val="0000FF"/>
        </w:rPr>
      </w:pPr>
      <w:r w:rsidRPr="00665597">
        <w:rPr>
          <w:b/>
          <w:color w:val="0000FF"/>
        </w:rPr>
        <w:t xml:space="preserve">(Publicada no DOU nº </w:t>
      </w:r>
      <w:r>
        <w:rPr>
          <w:b/>
          <w:color w:val="0000FF"/>
        </w:rPr>
        <w:t>50</w:t>
      </w:r>
      <w:r w:rsidRPr="00665597">
        <w:rPr>
          <w:b/>
          <w:color w:val="0000FF"/>
        </w:rPr>
        <w:t xml:space="preserve">, de </w:t>
      </w:r>
      <w:r>
        <w:rPr>
          <w:b/>
          <w:color w:val="0000FF"/>
        </w:rPr>
        <w:t>13</w:t>
      </w:r>
      <w:r w:rsidRPr="00665597">
        <w:rPr>
          <w:b/>
          <w:color w:val="0000FF"/>
        </w:rPr>
        <w:t xml:space="preserve"> de </w:t>
      </w:r>
      <w:r>
        <w:rPr>
          <w:b/>
          <w:color w:val="0000FF"/>
        </w:rPr>
        <w:t>março</w:t>
      </w:r>
      <w:r w:rsidRPr="00665597">
        <w:rPr>
          <w:b/>
          <w:color w:val="0000FF"/>
        </w:rPr>
        <w:t xml:space="preserve"> de 20</w:t>
      </w:r>
      <w:r>
        <w:rPr>
          <w:b/>
          <w:color w:val="0000FF"/>
        </w:rPr>
        <w:t>08</w:t>
      </w:r>
      <w:r w:rsidRPr="00665597">
        <w:rPr>
          <w:b/>
          <w:color w:val="0000FF"/>
        </w:rPr>
        <w:t>)</w:t>
      </w:r>
    </w:p>
    <w:p w:rsidR="005701E9" w:rsidRPr="00665597" w:rsidRDefault="005701E9" w:rsidP="00665597">
      <w:pPr>
        <w:pStyle w:val="Recuodecorpodetexto2"/>
        <w:spacing w:before="100" w:beforeAutospacing="1" w:after="100" w:afterAutospacing="1"/>
        <w:ind w:left="3969" w:firstLine="0"/>
        <w:divId w:val="1625884384"/>
        <w:rPr>
          <w:rFonts w:ascii="Times New Roman" w:hAnsi="Times New Roman"/>
          <w:szCs w:val="24"/>
        </w:rPr>
      </w:pPr>
      <w:r w:rsidRPr="00665597">
        <w:rPr>
          <w:rFonts w:ascii="Times New Roman" w:hAnsi="Times New Roman"/>
          <w:szCs w:val="24"/>
        </w:rPr>
        <w:t xml:space="preserve">Altera as disposições transitórias da RDC </w:t>
      </w:r>
      <w:r w:rsidR="00665597">
        <w:rPr>
          <w:rFonts w:ascii="Times New Roman" w:hAnsi="Times New Roman"/>
          <w:szCs w:val="24"/>
        </w:rPr>
        <w:t xml:space="preserve"> </w:t>
      </w:r>
      <w:r w:rsidR="00665597" w:rsidRPr="00665597">
        <w:rPr>
          <w:rFonts w:ascii="Times New Roman" w:hAnsi="Times New Roman"/>
          <w:szCs w:val="24"/>
        </w:rPr>
        <w:t>n. º</w:t>
      </w:r>
      <w:r w:rsidRPr="00665597">
        <w:rPr>
          <w:rFonts w:ascii="Times New Roman" w:hAnsi="Times New Roman"/>
          <w:szCs w:val="24"/>
        </w:rPr>
        <w:t xml:space="preserve"> 45, de 12 de março de 2003 que dispõe sobre o Regulamento Técnico de Boas Práticas de Utilização das Soluções Parenterais (SP) em Serviços de Saúde. </w:t>
      </w:r>
    </w:p>
    <w:p w:rsidR="005701E9" w:rsidRPr="00665597" w:rsidRDefault="005701E9" w:rsidP="00665597">
      <w:pPr>
        <w:ind w:left="57" w:firstLine="567"/>
        <w:jc w:val="both"/>
        <w:divId w:val="1625884384"/>
      </w:pPr>
      <w:r w:rsidRPr="00665597">
        <w:rPr>
          <w:b/>
          <w:bCs/>
        </w:rPr>
        <w:t>A Diretoria Colegiada da Agência Nacional de Vigilância Sanitária</w:t>
      </w:r>
      <w:r w:rsidRPr="00665597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11 de março de 2008, e</w:t>
      </w:r>
    </w:p>
    <w:p w:rsidR="005701E9" w:rsidRPr="00665597" w:rsidRDefault="005701E9" w:rsidP="00665597">
      <w:pPr>
        <w:ind w:left="57" w:firstLine="567"/>
        <w:jc w:val="both"/>
        <w:divId w:val="1625884384"/>
      </w:pPr>
      <w:r w:rsidRPr="00665597">
        <w:t xml:space="preserve">considerando a disposições transitórias da RDC n° 45, de 12 de março de 2003 que dispõe sobre o regulamento técnico de Boas </w:t>
      </w:r>
      <w:r w:rsidR="00665597" w:rsidRPr="00665597">
        <w:t>Práticas</w:t>
      </w:r>
      <w:r w:rsidRPr="00665597">
        <w:t xml:space="preserve"> de Utilização de Soluções Parenterais em Serviço de Saúde;</w:t>
      </w:r>
    </w:p>
    <w:p w:rsidR="005701E9" w:rsidRPr="00665597" w:rsidRDefault="005701E9" w:rsidP="00665597">
      <w:pPr>
        <w:ind w:left="57" w:firstLine="567"/>
        <w:jc w:val="both"/>
        <w:divId w:val="1625884384"/>
      </w:pPr>
      <w:r w:rsidRPr="00665597">
        <w:t>considerando as disposições da RDC nº 11, de 29 de fevereiro de 2008 que prorroga os prazos previstos no art. 4º da Resolução – RDC nº29, de 17 de abril de 2007.</w:t>
      </w:r>
    </w:p>
    <w:p w:rsidR="005701E9" w:rsidRPr="00665597" w:rsidRDefault="005701E9" w:rsidP="00665597">
      <w:pPr>
        <w:ind w:left="57" w:firstLine="567"/>
        <w:jc w:val="both"/>
        <w:divId w:val="1625884384"/>
      </w:pPr>
      <w:r w:rsidRPr="00665597">
        <w:t>adota a seguinte Resolução da Diretoria Colegiada e eu, Diretor-Presidente, determino a sua publicação:</w:t>
      </w:r>
    </w:p>
    <w:p w:rsidR="005701E9" w:rsidRPr="00665597" w:rsidRDefault="005701E9" w:rsidP="00665597">
      <w:pPr>
        <w:tabs>
          <w:tab w:val="left" w:pos="-1080"/>
          <w:tab w:val="left" w:pos="540"/>
        </w:tabs>
        <w:ind w:left="57" w:firstLine="567"/>
        <w:jc w:val="both"/>
        <w:divId w:val="1625884384"/>
      </w:pPr>
      <w:r w:rsidRPr="00665597">
        <w:t xml:space="preserve">Art. 1º O item 1 do Anexo IV da Resolução - RDC n° 45, de 12 de março de 2003 que dispõe sobre o regulamento técnico de Boas </w:t>
      </w:r>
      <w:r w:rsidR="00665597" w:rsidRPr="00665597">
        <w:t>Práticas</w:t>
      </w:r>
      <w:r w:rsidRPr="00665597">
        <w:t xml:space="preserve"> de Utilização de Soluções Parenterais em Serviço de Saúde passa a vigorar com a seguinte redação:</w:t>
      </w:r>
    </w:p>
    <w:p w:rsidR="005701E9" w:rsidRPr="00665597" w:rsidRDefault="005701E9" w:rsidP="00665597">
      <w:pPr>
        <w:tabs>
          <w:tab w:val="left" w:pos="-1080"/>
          <w:tab w:val="left" w:pos="540"/>
        </w:tabs>
        <w:ind w:left="57" w:firstLine="567"/>
        <w:jc w:val="both"/>
        <w:outlineLvl w:val="0"/>
        <w:divId w:val="1625884384"/>
      </w:pPr>
      <w:r w:rsidRPr="00665597">
        <w:t>“ANEXO IV</w:t>
      </w:r>
    </w:p>
    <w:p w:rsidR="005701E9" w:rsidRPr="00665597" w:rsidRDefault="005701E9" w:rsidP="00665597">
      <w:pPr>
        <w:tabs>
          <w:tab w:val="left" w:pos="-1080"/>
          <w:tab w:val="left" w:pos="540"/>
        </w:tabs>
        <w:ind w:left="57" w:firstLine="567"/>
        <w:jc w:val="both"/>
        <w:outlineLvl w:val="0"/>
        <w:divId w:val="1625884384"/>
      </w:pPr>
      <w:r w:rsidRPr="00665597">
        <w:t>DISPOSIÇÕES TRANSITÓRIAS</w:t>
      </w:r>
    </w:p>
    <w:p w:rsidR="005701E9" w:rsidRPr="00665597" w:rsidRDefault="005701E9" w:rsidP="00665597">
      <w:pPr>
        <w:tabs>
          <w:tab w:val="left" w:pos="-1080"/>
          <w:tab w:val="left" w:pos="540"/>
        </w:tabs>
        <w:ind w:left="57" w:firstLine="567"/>
        <w:jc w:val="both"/>
        <w:divId w:val="1625884384"/>
      </w:pPr>
      <w:r w:rsidRPr="00665597">
        <w:t>1. Os serviços de saúde podem adquirir até 30/11/2008 as Soluções Parenterais de Grande Volume produzidas em Sistema Aberto e utilizá-las em no máximo 120 dias após esta data.”</w:t>
      </w:r>
    </w:p>
    <w:p w:rsidR="005701E9" w:rsidRPr="00665597" w:rsidRDefault="005701E9" w:rsidP="00665597">
      <w:pPr>
        <w:tabs>
          <w:tab w:val="left" w:pos="-1080"/>
          <w:tab w:val="left" w:pos="540"/>
        </w:tabs>
        <w:ind w:left="57" w:firstLine="567"/>
        <w:jc w:val="both"/>
        <w:divId w:val="1625884384"/>
      </w:pPr>
      <w:r w:rsidRPr="00665597">
        <w:t>Art. 2º</w:t>
      </w:r>
      <w:r w:rsidR="00A6591F">
        <w:t xml:space="preserve"> </w:t>
      </w:r>
      <w:r w:rsidRPr="00665597">
        <w:t>Esta Resolução entra em vigor na data de sua publicação.</w:t>
      </w:r>
    </w:p>
    <w:p w:rsidR="005701E9" w:rsidRPr="00665597" w:rsidRDefault="005701E9" w:rsidP="00665597">
      <w:pPr>
        <w:pStyle w:val="Ttulo2"/>
        <w:ind w:left="57"/>
        <w:divId w:val="1625884384"/>
        <w:rPr>
          <w:rFonts w:ascii="Times New Roman" w:hAnsi="Times New Roman" w:cs="Times New Roman"/>
          <w:sz w:val="24"/>
          <w:szCs w:val="24"/>
        </w:rPr>
      </w:pPr>
      <w:r w:rsidRPr="00665597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5701E9" w:rsidRPr="0066559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8C4" w:rsidRDefault="000D28C4" w:rsidP="00665597">
      <w:pPr>
        <w:spacing w:before="0" w:after="0"/>
      </w:pPr>
      <w:r>
        <w:separator/>
      </w:r>
    </w:p>
  </w:endnote>
  <w:endnote w:type="continuationSeparator" w:id="0">
    <w:p w:rsidR="000D28C4" w:rsidRDefault="000D28C4" w:rsidP="0066559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597" w:rsidRPr="0018049F" w:rsidRDefault="00665597" w:rsidP="00665597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8C4" w:rsidRDefault="000D28C4" w:rsidP="00665597">
      <w:pPr>
        <w:spacing w:before="0" w:after="0"/>
      </w:pPr>
      <w:r>
        <w:separator/>
      </w:r>
    </w:p>
  </w:footnote>
  <w:footnote w:type="continuationSeparator" w:id="0">
    <w:p w:rsidR="000D28C4" w:rsidRDefault="000D28C4" w:rsidP="0066559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597" w:rsidRPr="0018049F" w:rsidRDefault="000D28C4" w:rsidP="0066559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0D28C4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65597" w:rsidRPr="0018049F" w:rsidRDefault="00665597" w:rsidP="0066559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665597" w:rsidRDefault="00665597" w:rsidP="0066559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665597" w:rsidRDefault="00665597" w:rsidP="0066559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D28C4"/>
    <w:rsid w:val="000F7751"/>
    <w:rsid w:val="0018049F"/>
    <w:rsid w:val="001B21CB"/>
    <w:rsid w:val="002A6BAF"/>
    <w:rsid w:val="00524060"/>
    <w:rsid w:val="005701E9"/>
    <w:rsid w:val="005D13BD"/>
    <w:rsid w:val="00652E8A"/>
    <w:rsid w:val="00665597"/>
    <w:rsid w:val="00771958"/>
    <w:rsid w:val="008B7BC0"/>
    <w:rsid w:val="008D770F"/>
    <w:rsid w:val="00915D9E"/>
    <w:rsid w:val="009D4C4B"/>
    <w:rsid w:val="009F4005"/>
    <w:rsid w:val="00A53197"/>
    <w:rsid w:val="00A6591F"/>
    <w:rsid w:val="00AF43E7"/>
    <w:rsid w:val="00B9568F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665597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665597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665597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665597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65597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884386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438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387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1495</Characters>
  <Application>Microsoft Office Word</Application>
  <DocSecurity>0</DocSecurity>
  <Lines>12</Lines>
  <Paragraphs>3</Paragraphs>
  <ScaleCrop>false</ScaleCrop>
  <Company>ANVISA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2018-06-13T21:31:00Z</cp:lastPrinted>
  <dcterms:created xsi:type="dcterms:W3CDTF">2018-08-16T18:33:00Z</dcterms:created>
  <dcterms:modified xsi:type="dcterms:W3CDTF">2018-08-16T18:33:00Z</dcterms:modified>
</cp:coreProperties>
</file>