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9C" w:rsidRDefault="00002C9C" w:rsidP="00C84F91">
      <w:pPr>
        <w:jc w:val="center"/>
        <w:rPr>
          <w:b/>
          <w:sz w:val="22"/>
        </w:rPr>
      </w:pPr>
      <w:bookmarkStart w:id="0" w:name="_GoBack"/>
      <w:bookmarkEnd w:id="0"/>
      <w:r w:rsidRPr="00C84F91">
        <w:rPr>
          <w:b/>
          <w:sz w:val="22"/>
        </w:rPr>
        <w:t xml:space="preserve">RESOLUÇÃO DA DIRETORIA COLEGIADA – RDC </w:t>
      </w:r>
      <w:r w:rsidR="00B92F4A" w:rsidRPr="00C84F91">
        <w:rPr>
          <w:b/>
          <w:sz w:val="22"/>
        </w:rPr>
        <w:t>N° 150, DE 13 DE ABRIL DE 2017</w:t>
      </w:r>
    </w:p>
    <w:p w:rsidR="0078720C" w:rsidRDefault="0078720C" w:rsidP="00C84F91">
      <w:pPr>
        <w:jc w:val="center"/>
        <w:rPr>
          <w:b/>
          <w:sz w:val="22"/>
        </w:rPr>
      </w:pPr>
    </w:p>
    <w:p w:rsidR="0078720C" w:rsidRPr="0078720C" w:rsidRDefault="0078720C" w:rsidP="00C84F91">
      <w:pPr>
        <w:jc w:val="center"/>
        <w:rPr>
          <w:b/>
          <w:color w:val="0000FF"/>
          <w:sz w:val="22"/>
        </w:rPr>
      </w:pPr>
      <w:r w:rsidRPr="0078720C">
        <w:rPr>
          <w:b/>
          <w:color w:val="0000FF"/>
        </w:rPr>
        <w:t>(Publicada no DOU nº 73, de 17 de abril de 2017)</w:t>
      </w:r>
    </w:p>
    <w:p w:rsidR="0078720C" w:rsidRPr="0078720C" w:rsidRDefault="0078720C" w:rsidP="00C84F91">
      <w:pPr>
        <w:jc w:val="center"/>
        <w:rPr>
          <w:b/>
          <w:sz w:val="22"/>
        </w:rPr>
      </w:pPr>
    </w:p>
    <w:p w:rsidR="0078720C" w:rsidRPr="0078720C" w:rsidRDefault="0078720C" w:rsidP="00C84F91">
      <w:pPr>
        <w:jc w:val="center"/>
        <w:rPr>
          <w:b/>
          <w:color w:val="0000FF"/>
        </w:rPr>
      </w:pPr>
      <w:r w:rsidRPr="0078720C">
        <w:rPr>
          <w:b/>
          <w:color w:val="0000FF"/>
        </w:rPr>
        <w:t>(Esta Resolução entra em vigor após decorridos 24 meses de sua publicação oficial)</w:t>
      </w:r>
    </w:p>
    <w:p w:rsidR="00002C9C" w:rsidRPr="00C84F91" w:rsidRDefault="00002C9C" w:rsidP="00002C9C">
      <w:pPr>
        <w:spacing w:line="276" w:lineRule="auto"/>
        <w:ind w:left="3969"/>
        <w:jc w:val="right"/>
      </w:pPr>
    </w:p>
    <w:p w:rsidR="00002C9C" w:rsidRPr="00C84F91" w:rsidRDefault="00002C9C" w:rsidP="00002C9C">
      <w:pPr>
        <w:ind w:left="5103" w:right="-55"/>
        <w:jc w:val="both"/>
      </w:pPr>
      <w:r w:rsidRPr="00C84F91">
        <w:t>Dispõe sobre o enriquecimento das farinhas de trigo e de milho com ferro e ácido fólico.</w:t>
      </w:r>
    </w:p>
    <w:p w:rsidR="00002C9C" w:rsidRPr="00C84F91" w:rsidRDefault="00002C9C" w:rsidP="00743533">
      <w:pPr>
        <w:spacing w:line="276" w:lineRule="auto"/>
        <w:ind w:right="-568"/>
        <w:jc w:val="both"/>
        <w:rPr>
          <w:bCs/>
        </w:rPr>
      </w:pPr>
    </w:p>
    <w:p w:rsidR="00412AAE" w:rsidRPr="00C84F91" w:rsidRDefault="00386ECD" w:rsidP="00002C9C">
      <w:pPr>
        <w:ind w:firstLine="567"/>
        <w:jc w:val="both"/>
      </w:pPr>
      <w:r w:rsidRPr="00C84F91">
        <w:rPr>
          <w:bCs/>
        </w:rPr>
        <w:t>A Diretoria Colegiada da Agência Nacional de Vigilância Sanitária,</w:t>
      </w:r>
      <w:r w:rsidRPr="00C84F91"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 </w:t>
      </w:r>
      <w:r w:rsidR="0071562F" w:rsidRPr="00C84F91">
        <w:t>28</w:t>
      </w:r>
      <w:r w:rsidR="00857F2F" w:rsidRPr="00C84F91">
        <w:t xml:space="preserve"> de </w:t>
      </w:r>
      <w:r w:rsidR="0071562F" w:rsidRPr="00C84F91">
        <w:t xml:space="preserve">março </w:t>
      </w:r>
      <w:r w:rsidR="00857F2F" w:rsidRPr="00C84F91">
        <w:t>de 201</w:t>
      </w:r>
      <w:r w:rsidR="00CD6669" w:rsidRPr="00C84F91">
        <w:t>7</w:t>
      </w:r>
      <w:r w:rsidR="00857F2F" w:rsidRPr="00C84F91">
        <w:t>, e eu, Diretor-Presidente, determino a sua publicação.</w:t>
      </w:r>
    </w:p>
    <w:p w:rsidR="00743533" w:rsidRPr="00C84F91" w:rsidRDefault="00743533" w:rsidP="00002C9C">
      <w:pPr>
        <w:ind w:firstLine="567"/>
        <w:jc w:val="both"/>
      </w:pPr>
    </w:p>
    <w:p w:rsidR="00F4464B" w:rsidRPr="00C84F91" w:rsidRDefault="00F4464B" w:rsidP="00002C9C">
      <w:pPr>
        <w:ind w:firstLine="567"/>
        <w:jc w:val="both"/>
      </w:pPr>
      <w:r w:rsidRPr="00C84F91">
        <w:t>Art. 1º</w:t>
      </w:r>
      <w:r w:rsidR="00002C9C" w:rsidRPr="00C84F91">
        <w:t xml:space="preserve"> </w:t>
      </w:r>
      <w:r w:rsidR="001E1049" w:rsidRPr="00C84F91">
        <w:t xml:space="preserve">Esta Resolução estabelece os requisitos para o enriquecimento de </w:t>
      </w:r>
      <w:r w:rsidR="00422B07" w:rsidRPr="00C84F91">
        <w:t>farinhas de trigo e de milho</w:t>
      </w:r>
      <w:r w:rsidR="00CE3391" w:rsidRPr="00C84F91">
        <w:t xml:space="preserve"> </w:t>
      </w:r>
      <w:r w:rsidR="00422B07" w:rsidRPr="00C84F91">
        <w:t>com ferro e ácido fólico.</w:t>
      </w:r>
    </w:p>
    <w:p w:rsidR="003C50D9" w:rsidRPr="00C84F91" w:rsidRDefault="003C50D9" w:rsidP="00002C9C">
      <w:pPr>
        <w:ind w:firstLine="567"/>
        <w:jc w:val="both"/>
        <w:rPr>
          <w:color w:val="1F497D"/>
          <w:u w:val="single"/>
        </w:rPr>
      </w:pPr>
    </w:p>
    <w:p w:rsidR="007327E1" w:rsidRPr="00C84F91" w:rsidRDefault="00092745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Art. </w:t>
      </w:r>
      <w:r w:rsidR="00152DE0" w:rsidRPr="00C84F91">
        <w:t>2</w:t>
      </w:r>
      <w:r w:rsidR="00002C9C" w:rsidRPr="00C84F91">
        <w:t>º</w:t>
      </w:r>
      <w:r w:rsidR="00D95419" w:rsidRPr="00C84F91">
        <w:t xml:space="preserve"> </w:t>
      </w:r>
      <w:r w:rsidRPr="00C84F91">
        <w:t>Est</w:t>
      </w:r>
      <w:r w:rsidR="002300AE" w:rsidRPr="00C84F91">
        <w:t>a</w:t>
      </w:r>
      <w:r w:rsidRPr="00C84F91">
        <w:t xml:space="preserve"> </w:t>
      </w:r>
      <w:r w:rsidR="002300AE" w:rsidRPr="00C84F91">
        <w:t>Resolução</w:t>
      </w:r>
      <w:r w:rsidRPr="00C84F91">
        <w:t xml:space="preserve"> aplica</w:t>
      </w:r>
      <w:r w:rsidR="004568E8" w:rsidRPr="00C84F91">
        <w:t>-se</w:t>
      </w:r>
      <w:r w:rsidRPr="00C84F91">
        <w:t xml:space="preserve"> </w:t>
      </w:r>
      <w:r w:rsidR="00B213CA" w:rsidRPr="00C84F91">
        <w:t>às</w:t>
      </w:r>
      <w:r w:rsidR="00133963" w:rsidRPr="00C84F91">
        <w:t xml:space="preserve"> farinhas de trigo</w:t>
      </w:r>
      <w:r w:rsidR="006F47A0" w:rsidRPr="00C84F91">
        <w:t xml:space="preserve"> e</w:t>
      </w:r>
      <w:r w:rsidR="00B213CA" w:rsidRPr="00C84F91">
        <w:t xml:space="preserve"> </w:t>
      </w:r>
      <w:r w:rsidR="00133963" w:rsidRPr="00C84F91">
        <w:t>de milho</w:t>
      </w:r>
      <w:r w:rsidR="002300AE" w:rsidRPr="00C84F91">
        <w:t xml:space="preserve"> destinadas ao consumo humano</w:t>
      </w:r>
      <w:r w:rsidR="006A1EA5" w:rsidRPr="00C84F91">
        <w:t>.</w:t>
      </w:r>
    </w:p>
    <w:p w:rsidR="00743533" w:rsidRPr="00C84F91" w:rsidRDefault="00743533" w:rsidP="00002C9C">
      <w:pPr>
        <w:pStyle w:val="NormalWeb"/>
        <w:spacing w:before="0" w:beforeAutospacing="0" w:after="0" w:afterAutospacing="0"/>
        <w:ind w:firstLine="567"/>
        <w:jc w:val="both"/>
      </w:pPr>
    </w:p>
    <w:p w:rsidR="008357C9" w:rsidRPr="00C84F91" w:rsidRDefault="000A2742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Parágrafo único. </w:t>
      </w:r>
      <w:r w:rsidR="008357C9" w:rsidRPr="00C84F91">
        <w:t>Esta Resolução não se aplica aos seguintes produtos:</w:t>
      </w:r>
    </w:p>
    <w:p w:rsidR="00743533" w:rsidRPr="00C84F91" w:rsidRDefault="00743533" w:rsidP="00002C9C">
      <w:pPr>
        <w:pStyle w:val="NormalWeb"/>
        <w:spacing w:before="0" w:beforeAutospacing="0" w:after="0" w:afterAutospacing="0"/>
        <w:ind w:firstLine="567"/>
        <w:jc w:val="both"/>
      </w:pPr>
    </w:p>
    <w:p w:rsidR="00743533" w:rsidRPr="00C84F91" w:rsidRDefault="008357C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I - farinha de biju, </w:t>
      </w:r>
      <w:r w:rsidR="00DB5CD6" w:rsidRPr="00C84F91">
        <w:t>farinha de milho flocada ou flocos de milho pré-cozidos</w:t>
      </w:r>
      <w:r w:rsidRPr="00C84F91">
        <w:t xml:space="preserve">, farinha de trigo integral, farinha de trigo </w:t>
      </w:r>
      <w:proofErr w:type="spellStart"/>
      <w:r w:rsidRPr="00C84F91">
        <w:rPr>
          <w:i/>
        </w:rPr>
        <w:t>durum</w:t>
      </w:r>
      <w:proofErr w:type="spellEnd"/>
      <w:r w:rsidRPr="00C84F91">
        <w:t>; e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</w:p>
    <w:p w:rsidR="00A66579" w:rsidRPr="00C84F91" w:rsidRDefault="008357C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II</w:t>
      </w:r>
      <w:r w:rsidR="00057EA7" w:rsidRPr="00C84F91">
        <w:t xml:space="preserve"> </w:t>
      </w:r>
      <w:r w:rsidRPr="00C84F91">
        <w:t xml:space="preserve">- farinhas de trigo e de milho </w:t>
      </w:r>
      <w:r w:rsidR="008A5942" w:rsidRPr="00C84F91">
        <w:t>contidas</w:t>
      </w:r>
      <w:r w:rsidRPr="00C84F91">
        <w:t xml:space="preserve"> em produtos alimentícios importados</w:t>
      </w:r>
      <w:r w:rsidR="00B9673B" w:rsidRPr="00C84F91">
        <w:t>.</w:t>
      </w:r>
    </w:p>
    <w:p w:rsidR="00743533" w:rsidRPr="00C84F91" w:rsidRDefault="00743533" w:rsidP="00002C9C">
      <w:pPr>
        <w:pStyle w:val="NormalWeb"/>
        <w:spacing w:before="0" w:beforeAutospacing="0" w:after="0" w:afterAutospacing="0"/>
        <w:ind w:firstLine="567"/>
        <w:jc w:val="both"/>
        <w:rPr>
          <w:color w:val="0070C0"/>
        </w:rPr>
      </w:pPr>
    </w:p>
    <w:p w:rsidR="0074758D" w:rsidRPr="00C84F91" w:rsidRDefault="00E30317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Art. </w:t>
      </w:r>
      <w:r w:rsidR="00825941" w:rsidRPr="00C84F91">
        <w:t>3</w:t>
      </w:r>
      <w:r w:rsidR="00002C9C" w:rsidRPr="00C84F91">
        <w:t>º</w:t>
      </w:r>
      <w:r w:rsidR="00D95419" w:rsidRPr="00C84F91">
        <w:t xml:space="preserve"> </w:t>
      </w:r>
      <w:r w:rsidR="00152DE0" w:rsidRPr="00C84F91">
        <w:t>Para efeito desta</w:t>
      </w:r>
      <w:r w:rsidRPr="00C84F91">
        <w:t xml:space="preserve"> </w:t>
      </w:r>
      <w:r w:rsidR="00152DE0" w:rsidRPr="00C84F91">
        <w:t>Resolução,</w:t>
      </w:r>
      <w:r w:rsidRPr="00C84F91">
        <w:t xml:space="preserve"> são adotadas as seguintes definições:</w:t>
      </w:r>
    </w:p>
    <w:p w:rsidR="00BA1CE3" w:rsidRPr="00C84F91" w:rsidRDefault="00BA1CE3" w:rsidP="00002C9C">
      <w:pPr>
        <w:pStyle w:val="NormalWeb"/>
        <w:spacing w:before="0" w:beforeAutospacing="0" w:after="0" w:afterAutospacing="0"/>
        <w:ind w:firstLine="567"/>
        <w:jc w:val="both"/>
      </w:pPr>
    </w:p>
    <w:p w:rsidR="007E55F5" w:rsidRPr="00C84F91" w:rsidRDefault="00422B07" w:rsidP="00002C9C">
      <w:pPr>
        <w:ind w:firstLine="567"/>
        <w:jc w:val="both"/>
      </w:pPr>
      <w:r w:rsidRPr="00C84F91">
        <w:t>I - agricultor familiar e empreendedor familiar rural, conforme definido pelo art. 3º da Lei nº 11.326, de 24 de julho de 2006, observada receita bruta em cada ano-calendário de até o limite definido pelo inciso I, do Art. 3º, da Lei Complementar nº 123, de 14 de dezembro de 2006</w:t>
      </w:r>
      <w:r w:rsidR="00CB161B" w:rsidRPr="00C84F91">
        <w:t>;</w:t>
      </w:r>
    </w:p>
    <w:p w:rsidR="00002C9C" w:rsidRPr="00C84F91" w:rsidRDefault="00002C9C" w:rsidP="00002C9C">
      <w:pPr>
        <w:ind w:firstLine="567"/>
        <w:jc w:val="both"/>
      </w:pPr>
    </w:p>
    <w:p w:rsidR="007C184B" w:rsidRPr="00C84F91" w:rsidRDefault="00422B07" w:rsidP="00002C9C">
      <w:pPr>
        <w:ind w:firstLine="567"/>
        <w:jc w:val="both"/>
      </w:pPr>
      <w:r w:rsidRPr="00C84F91">
        <w:t>II - empreendimento econômico solidário, conforme definido pelo art. 2º, inciso II, do Decreto nº 7.358, de 17 de novembro de 2010, observada receita bruta em cada ano-calendário de até o limite definido pelo inciso II, do Art. 3º, da Lei Complementar nº 123, de 14 de dezembro de 2006</w:t>
      </w:r>
      <w:r w:rsidR="0090322E" w:rsidRPr="00C84F91">
        <w:t>;</w:t>
      </w:r>
    </w:p>
    <w:p w:rsidR="00002C9C" w:rsidRPr="00C84F91" w:rsidRDefault="00002C9C" w:rsidP="00002C9C">
      <w:pPr>
        <w:ind w:firstLine="567"/>
        <w:jc w:val="both"/>
      </w:pPr>
    </w:p>
    <w:p w:rsidR="00774447" w:rsidRPr="00C84F91" w:rsidRDefault="0090322E" w:rsidP="00002C9C">
      <w:pPr>
        <w:ind w:firstLine="567"/>
        <w:jc w:val="both"/>
      </w:pPr>
      <w:r w:rsidRPr="00C84F91">
        <w:t xml:space="preserve">III - </w:t>
      </w:r>
      <w:r w:rsidR="00774447" w:rsidRPr="00C84F91">
        <w:t>farinha de milho</w:t>
      </w:r>
      <w:r w:rsidR="007F4450" w:rsidRPr="00C84F91">
        <w:t>, também conhecida como</w:t>
      </w:r>
      <w:r w:rsidR="00774447" w:rsidRPr="00C84F91">
        <w:t xml:space="preserve"> fubá:</w:t>
      </w:r>
      <w:r w:rsidR="00774447" w:rsidRPr="00C84F91">
        <w:rPr>
          <w:color w:val="FF0000"/>
        </w:rPr>
        <w:t xml:space="preserve"> </w:t>
      </w:r>
      <w:r w:rsidR="00774447" w:rsidRPr="00C84F91">
        <w:t xml:space="preserve">produto obtido por meio da </w:t>
      </w:r>
      <w:r w:rsidR="006A1EA5" w:rsidRPr="00C84F91">
        <w:t>moagem</w:t>
      </w:r>
      <w:r w:rsidR="00774447" w:rsidRPr="00C84F91">
        <w:t xml:space="preserve"> do grão de milho (</w:t>
      </w:r>
      <w:proofErr w:type="spellStart"/>
      <w:r w:rsidR="0074758D" w:rsidRPr="00C84F91">
        <w:rPr>
          <w:i/>
        </w:rPr>
        <w:t>Ze</w:t>
      </w:r>
      <w:r w:rsidR="004635BA" w:rsidRPr="00C84F91">
        <w:rPr>
          <w:i/>
        </w:rPr>
        <w:t>a</w:t>
      </w:r>
      <w:proofErr w:type="spellEnd"/>
      <w:r w:rsidR="004635BA" w:rsidRPr="00C84F91">
        <w:rPr>
          <w:i/>
        </w:rPr>
        <w:t xml:space="preserve"> </w:t>
      </w:r>
      <w:proofErr w:type="spellStart"/>
      <w:r w:rsidR="00774447" w:rsidRPr="00C84F91">
        <w:rPr>
          <w:i/>
        </w:rPr>
        <w:t>maya</w:t>
      </w:r>
      <w:r w:rsidR="004635BA" w:rsidRPr="00C84F91">
        <w:rPr>
          <w:i/>
        </w:rPr>
        <w:t>s</w:t>
      </w:r>
      <w:proofErr w:type="spellEnd"/>
      <w:r w:rsidR="00774447" w:rsidRPr="00C84F91">
        <w:rPr>
          <w:i/>
        </w:rPr>
        <w:t>, L</w:t>
      </w:r>
      <w:r w:rsidR="00774447" w:rsidRPr="00C84F91">
        <w:t xml:space="preserve">.), </w:t>
      </w:r>
      <w:proofErr w:type="spellStart"/>
      <w:r w:rsidR="00774447" w:rsidRPr="00C84F91">
        <w:t>degerminado</w:t>
      </w:r>
      <w:proofErr w:type="spellEnd"/>
      <w:r w:rsidR="00774447" w:rsidRPr="00C84F91">
        <w:t xml:space="preserve"> ou não, e peneirado;</w:t>
      </w:r>
    </w:p>
    <w:p w:rsidR="00002C9C" w:rsidRPr="00C84F91" w:rsidRDefault="00002C9C" w:rsidP="00002C9C">
      <w:pPr>
        <w:ind w:firstLine="567"/>
        <w:jc w:val="both"/>
      </w:pPr>
    </w:p>
    <w:p w:rsidR="00774447" w:rsidRPr="00C84F91" w:rsidRDefault="0090322E" w:rsidP="00002C9C">
      <w:pPr>
        <w:ind w:firstLine="567"/>
        <w:jc w:val="both"/>
      </w:pPr>
      <w:r w:rsidRPr="00C84F91">
        <w:lastRenderedPageBreak/>
        <w:t>IV</w:t>
      </w:r>
      <w:r w:rsidR="00774447" w:rsidRPr="00C84F91">
        <w:t xml:space="preserve"> - farinha de biju: produto obtido por meio de ligeira torração do grão de milho</w:t>
      </w:r>
      <w:r w:rsidR="00E8155F" w:rsidRPr="00C84F91">
        <w:t xml:space="preserve"> (</w:t>
      </w:r>
      <w:proofErr w:type="spellStart"/>
      <w:r w:rsidR="00E8155F" w:rsidRPr="00C84F91">
        <w:rPr>
          <w:i/>
        </w:rPr>
        <w:t>Zea</w:t>
      </w:r>
      <w:proofErr w:type="spellEnd"/>
      <w:r w:rsidR="00E8155F" w:rsidRPr="00C84F91">
        <w:rPr>
          <w:i/>
        </w:rPr>
        <w:t xml:space="preserve"> </w:t>
      </w:r>
      <w:proofErr w:type="spellStart"/>
      <w:r w:rsidR="00E8155F" w:rsidRPr="00C84F91">
        <w:rPr>
          <w:i/>
        </w:rPr>
        <w:t>mayas</w:t>
      </w:r>
      <w:proofErr w:type="spellEnd"/>
      <w:r w:rsidR="00E8155F" w:rsidRPr="00C84F91">
        <w:rPr>
          <w:i/>
        </w:rPr>
        <w:t>, L</w:t>
      </w:r>
      <w:r w:rsidR="00E8155F" w:rsidRPr="00C84F91">
        <w:t>.)</w:t>
      </w:r>
      <w:r w:rsidR="00774447" w:rsidRPr="00C84F91">
        <w:t xml:space="preserve">, </w:t>
      </w:r>
      <w:proofErr w:type="spellStart"/>
      <w:r w:rsidR="00774447" w:rsidRPr="00C84F91">
        <w:t>degerminado</w:t>
      </w:r>
      <w:proofErr w:type="spellEnd"/>
      <w:r w:rsidR="00774447" w:rsidRPr="00C84F91">
        <w:t xml:space="preserve"> ou não, previamente macerado</w:t>
      </w:r>
      <w:r w:rsidR="00FF7B58" w:rsidRPr="00C84F91">
        <w:t xml:space="preserve"> (amolecimento dos grãos pela imersão em água)</w:t>
      </w:r>
      <w:r w:rsidR="00774447" w:rsidRPr="00C84F91">
        <w:t>, moído e peneirado</w:t>
      </w:r>
      <w:r w:rsidR="00FF7B58" w:rsidRPr="00C84F91">
        <w:t>;</w:t>
      </w:r>
    </w:p>
    <w:p w:rsidR="00002C9C" w:rsidRPr="00C84F91" w:rsidRDefault="00002C9C" w:rsidP="00002C9C">
      <w:pPr>
        <w:ind w:firstLine="567"/>
        <w:jc w:val="both"/>
      </w:pPr>
    </w:p>
    <w:p w:rsidR="00FF1B0B" w:rsidRPr="00C84F91" w:rsidRDefault="00774447" w:rsidP="00002C9C">
      <w:pPr>
        <w:ind w:firstLine="567"/>
        <w:jc w:val="both"/>
      </w:pPr>
      <w:r w:rsidRPr="00C84F91">
        <w:t>V</w:t>
      </w:r>
      <w:r w:rsidR="0090322E" w:rsidRPr="00C84F91">
        <w:t xml:space="preserve"> </w:t>
      </w:r>
      <w:r w:rsidR="00F65DC5" w:rsidRPr="00C84F91">
        <w:t xml:space="preserve">- farinha de trigo </w:t>
      </w:r>
      <w:proofErr w:type="spellStart"/>
      <w:r w:rsidR="00F65DC5" w:rsidRPr="00C84F91">
        <w:rPr>
          <w:i/>
        </w:rPr>
        <w:t>durum</w:t>
      </w:r>
      <w:proofErr w:type="spellEnd"/>
      <w:r w:rsidR="00262FED" w:rsidRPr="00C84F91">
        <w:t>:</w:t>
      </w:r>
      <w:r w:rsidR="00262FED" w:rsidRPr="00C84F91">
        <w:rPr>
          <w:color w:val="FF0000"/>
        </w:rPr>
        <w:t xml:space="preserve"> </w:t>
      </w:r>
      <w:r w:rsidR="007D18C6" w:rsidRPr="00C84F91">
        <w:t xml:space="preserve">produto obtido </w:t>
      </w:r>
      <w:r w:rsidR="00416619" w:rsidRPr="00C84F91">
        <w:t>a partir do trigo</w:t>
      </w:r>
      <w:r w:rsidR="007D18C6" w:rsidRPr="00C84F91">
        <w:t xml:space="preserve"> </w:t>
      </w:r>
      <w:proofErr w:type="spellStart"/>
      <w:r w:rsidR="007D18C6" w:rsidRPr="00C84F91">
        <w:rPr>
          <w:i/>
        </w:rPr>
        <w:t>Triticum</w:t>
      </w:r>
      <w:proofErr w:type="spellEnd"/>
      <w:r w:rsidR="007D18C6" w:rsidRPr="00C84F91">
        <w:rPr>
          <w:i/>
        </w:rPr>
        <w:t xml:space="preserve"> </w:t>
      </w:r>
      <w:proofErr w:type="spellStart"/>
      <w:r w:rsidR="007D18C6" w:rsidRPr="00C84F91">
        <w:rPr>
          <w:i/>
        </w:rPr>
        <w:t>durum</w:t>
      </w:r>
      <w:proofErr w:type="spellEnd"/>
      <w:r w:rsidR="00D25432" w:rsidRPr="00C84F91">
        <w:rPr>
          <w:i/>
        </w:rPr>
        <w:t>,</w:t>
      </w:r>
      <w:r w:rsidR="007D18C6" w:rsidRPr="00C84F91">
        <w:t xml:space="preserve"> </w:t>
      </w:r>
      <w:r w:rsidR="006A1EA5" w:rsidRPr="00C84F91">
        <w:t xml:space="preserve">por meio de trituração ou moagem e outras tecnologias ou processos; </w:t>
      </w:r>
    </w:p>
    <w:p w:rsidR="00002C9C" w:rsidRPr="00C84F91" w:rsidRDefault="00002C9C" w:rsidP="00002C9C">
      <w:pPr>
        <w:ind w:firstLine="567"/>
        <w:jc w:val="both"/>
      </w:pPr>
    </w:p>
    <w:p w:rsidR="00FF1B0B" w:rsidRPr="00C84F91" w:rsidRDefault="00C533C0" w:rsidP="00002C9C">
      <w:pPr>
        <w:ind w:firstLine="567"/>
        <w:jc w:val="both"/>
      </w:pPr>
      <w:r w:rsidRPr="00C84F91">
        <w:t>V</w:t>
      </w:r>
      <w:r w:rsidR="00774447" w:rsidRPr="00C84F91">
        <w:t>I</w:t>
      </w:r>
      <w:r w:rsidR="00AA150D" w:rsidRPr="00C84F91">
        <w:t xml:space="preserve"> -</w:t>
      </w:r>
      <w:r w:rsidRPr="00C84F91">
        <w:t xml:space="preserve"> </w:t>
      </w:r>
      <w:r w:rsidR="00DB5CD6" w:rsidRPr="00C84F91">
        <w:t>farinha</w:t>
      </w:r>
      <w:r w:rsidR="00717DC2" w:rsidRPr="00C84F91">
        <w:t xml:space="preserve"> de milho</w:t>
      </w:r>
      <w:r w:rsidR="00DB5CD6" w:rsidRPr="00C84F91">
        <w:t xml:space="preserve"> flocada ou flocos de milho</w:t>
      </w:r>
      <w:r w:rsidR="00717DC2" w:rsidRPr="00C84F91">
        <w:t xml:space="preserve"> pré-cozidos: produto obtido p</w:t>
      </w:r>
      <w:r w:rsidRPr="00C84F91">
        <w:t>or meio da</w:t>
      </w:r>
      <w:r w:rsidR="00717DC2" w:rsidRPr="00C84F91">
        <w:t xml:space="preserve"> laminação de diferentes frações dos grãos de milho </w:t>
      </w:r>
      <w:proofErr w:type="spellStart"/>
      <w:r w:rsidR="00717DC2" w:rsidRPr="00C84F91">
        <w:t>degerminados</w:t>
      </w:r>
      <w:proofErr w:type="spellEnd"/>
      <w:r w:rsidR="006D5D23" w:rsidRPr="00C84F91">
        <w:t>;</w:t>
      </w:r>
    </w:p>
    <w:p w:rsidR="00002C9C" w:rsidRPr="00C84F91" w:rsidRDefault="00002C9C" w:rsidP="00002C9C">
      <w:pPr>
        <w:ind w:firstLine="567"/>
        <w:jc w:val="both"/>
      </w:pPr>
    </w:p>
    <w:p w:rsidR="003A1A0B" w:rsidRPr="00C84F91" w:rsidRDefault="00FF7B58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VII</w:t>
      </w:r>
      <w:r w:rsidR="0043067D" w:rsidRPr="00C84F91">
        <w:t xml:space="preserve"> </w:t>
      </w:r>
      <w:r w:rsidR="00422B07" w:rsidRPr="00C84F91">
        <w:t>- microempreendedor individual, conforme definido pela Lei Complementar nº 128, de 19 de dezembro de 2008 e suas alterações.</w:t>
      </w:r>
      <w:r w:rsidR="003A1A0B" w:rsidRPr="00C84F91">
        <w:t xml:space="preserve">  </w:t>
      </w:r>
    </w:p>
    <w:p w:rsidR="00422B07" w:rsidRPr="00C84F91" w:rsidRDefault="00422B07" w:rsidP="00002C9C">
      <w:pPr>
        <w:pStyle w:val="NormalWeb"/>
        <w:spacing w:before="0" w:beforeAutospacing="0" w:after="0" w:afterAutospacing="0"/>
        <w:ind w:firstLine="567"/>
        <w:jc w:val="both"/>
      </w:pPr>
    </w:p>
    <w:p w:rsidR="001E1049" w:rsidRPr="00C84F91" w:rsidRDefault="001E1049" w:rsidP="00002C9C">
      <w:pPr>
        <w:ind w:firstLine="567"/>
        <w:jc w:val="both"/>
      </w:pPr>
      <w:r w:rsidRPr="00C84F91">
        <w:t>Art. 4</w:t>
      </w:r>
      <w:r w:rsidR="00002C9C" w:rsidRPr="00C84F91">
        <w:t>º</w:t>
      </w:r>
      <w:r w:rsidR="00D95419" w:rsidRPr="00C84F91">
        <w:t xml:space="preserve"> </w:t>
      </w:r>
      <w:r w:rsidR="00CB319C" w:rsidRPr="00C84F91">
        <w:t>A</w:t>
      </w:r>
      <w:r w:rsidR="004D7B8B" w:rsidRPr="00C84F91">
        <w:t>s</w:t>
      </w:r>
      <w:r w:rsidRPr="00C84F91">
        <w:t xml:space="preserve"> farinha</w:t>
      </w:r>
      <w:r w:rsidR="004D7B8B" w:rsidRPr="00C84F91">
        <w:t>s</w:t>
      </w:r>
      <w:r w:rsidRPr="00C84F91">
        <w:t xml:space="preserve"> de trigo e de milho deve</w:t>
      </w:r>
      <w:r w:rsidR="004D7B8B" w:rsidRPr="00C84F91">
        <w:t>m</w:t>
      </w:r>
      <w:r w:rsidRPr="00C84F91">
        <w:t xml:space="preserve"> ser </w:t>
      </w:r>
      <w:r w:rsidR="001B0374" w:rsidRPr="00C84F91">
        <w:t xml:space="preserve">obrigatoriamente </w:t>
      </w:r>
      <w:r w:rsidRPr="00C84F91">
        <w:t>enriquecida</w:t>
      </w:r>
      <w:r w:rsidR="00717557" w:rsidRPr="00C84F91">
        <w:t>s</w:t>
      </w:r>
      <w:r w:rsidRPr="00C84F91">
        <w:t xml:space="preserve"> com ferro e ácido fólico.</w:t>
      </w:r>
    </w:p>
    <w:p w:rsidR="001E1049" w:rsidRPr="00C84F91" w:rsidRDefault="001E1049" w:rsidP="00002C9C">
      <w:pPr>
        <w:ind w:firstLine="567"/>
        <w:jc w:val="both"/>
      </w:pPr>
    </w:p>
    <w:p w:rsidR="001C193A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§1º</w:t>
      </w:r>
      <w:r w:rsidR="001E1049" w:rsidRPr="00C84F91">
        <w:t xml:space="preserve"> </w:t>
      </w:r>
      <w:r w:rsidR="005E0DC2" w:rsidRPr="00C84F91">
        <w:t xml:space="preserve">A obrigatoriedade de enriquecimento de que trata o </w:t>
      </w:r>
      <w:r w:rsidR="005E0DC2" w:rsidRPr="00C84F91">
        <w:rPr>
          <w:b/>
        </w:rPr>
        <w:t>caput</w:t>
      </w:r>
      <w:r w:rsidR="001E1049" w:rsidRPr="00C84F91">
        <w:t xml:space="preserve"> </w:t>
      </w:r>
      <w:r w:rsidR="005E0DC2" w:rsidRPr="00C84F91">
        <w:t>não se aplica a</w:t>
      </w:r>
      <w:r w:rsidR="001C193A" w:rsidRPr="00C84F91">
        <w:t>os seguintes produtos:</w:t>
      </w:r>
    </w:p>
    <w:p w:rsidR="005E0DC2" w:rsidRPr="00C84F91" w:rsidRDefault="005E0DC2" w:rsidP="00002C9C">
      <w:pPr>
        <w:pStyle w:val="NormalWeb"/>
        <w:spacing w:before="0" w:beforeAutospacing="0" w:after="0" w:afterAutospacing="0"/>
        <w:ind w:firstLine="567"/>
        <w:jc w:val="both"/>
      </w:pPr>
    </w:p>
    <w:p w:rsidR="001E1049" w:rsidRPr="00C84F91" w:rsidRDefault="001C193A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I - </w:t>
      </w:r>
      <w:r w:rsidR="001E1049" w:rsidRPr="00C84F91">
        <w:t>farinhas de trigo e de milho usadas como ingredientes em produtos alimentícios onde comprovadamente o ferro e ou ácido fólico causem interferências indesejáveis nas características sensoriais desses produtos</w:t>
      </w:r>
      <w:r w:rsidRPr="00C84F91">
        <w:t>;</w:t>
      </w:r>
      <w:r w:rsidR="009F218E" w:rsidRPr="00C84F91">
        <w:t xml:space="preserve"> e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</w:p>
    <w:p w:rsidR="001C193A" w:rsidRPr="00C84F91" w:rsidRDefault="001C193A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II - farinhas de milho fabricada</w:t>
      </w:r>
      <w:r w:rsidR="009F218E" w:rsidRPr="00C84F91">
        <w:t>s</w:t>
      </w:r>
      <w:r w:rsidRPr="00C84F91">
        <w:t xml:space="preserve"> por agricultor familiar, empreendedor familiar rural, empreendimento econômico solidário e microempreendedor individual.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</w:p>
    <w:p w:rsidR="001E1049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§2º </w:t>
      </w:r>
      <w:r w:rsidR="001E1049" w:rsidRPr="00C84F91">
        <w:t>As empresas responsáveis pelos produtos alimentícios de que trata o</w:t>
      </w:r>
      <w:r w:rsidR="003B28AE" w:rsidRPr="00C84F91">
        <w:t xml:space="preserve"> inciso I do</w:t>
      </w:r>
      <w:r w:rsidR="001E1049" w:rsidRPr="00C84F91">
        <w:t xml:space="preserve"> §1º devem manter em suas instalações documentação técnico-científica que comprove a interferência dos compostos de ferro e ou ácido fólico nos produtos.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</w:p>
    <w:p w:rsidR="001E1049" w:rsidRPr="00C84F91" w:rsidRDefault="001E104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§3º</w:t>
      </w:r>
      <w:r w:rsidR="00002C9C" w:rsidRPr="00C84F91">
        <w:t xml:space="preserve"> </w:t>
      </w:r>
      <w:r w:rsidRPr="00C84F91">
        <w:t xml:space="preserve">A documentação técnico-científica </w:t>
      </w:r>
      <w:r w:rsidR="005E0DC2" w:rsidRPr="00C84F91">
        <w:t xml:space="preserve">mencionada no §2º </w:t>
      </w:r>
      <w:r w:rsidRPr="00C84F91">
        <w:t>pode ser exigida a qualquer tempo pela autoridade sanitária a fim de avaliar o cumprimento das disposições deste artigo.</w:t>
      </w:r>
    </w:p>
    <w:p w:rsidR="001E1049" w:rsidRPr="00C84F91" w:rsidRDefault="001E1049" w:rsidP="00002C9C">
      <w:pPr>
        <w:ind w:firstLine="567"/>
        <w:jc w:val="both"/>
      </w:pPr>
    </w:p>
    <w:p w:rsidR="005E0DC2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§4º </w:t>
      </w:r>
      <w:r w:rsidR="009F218E" w:rsidRPr="00C84F91">
        <w:t>Caso os produtos tratados no</w:t>
      </w:r>
      <w:r w:rsidR="005E0DC2" w:rsidRPr="00C84F91">
        <w:t xml:space="preserve"> inciso II sejam enriquecidos com ferro e ácido fólico, devem ser cumpridos os requisitos dispostos nesta Resolução. </w:t>
      </w:r>
    </w:p>
    <w:p w:rsidR="005E0DC2" w:rsidRPr="00C84F91" w:rsidRDefault="005E0DC2" w:rsidP="00002C9C">
      <w:pPr>
        <w:pStyle w:val="NormalWeb"/>
        <w:spacing w:before="0" w:beforeAutospacing="0" w:after="0" w:afterAutospacing="0"/>
        <w:ind w:firstLine="567"/>
        <w:jc w:val="both"/>
      </w:pPr>
    </w:p>
    <w:p w:rsidR="006610D9" w:rsidRPr="00C84F91" w:rsidRDefault="006610D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Art. </w:t>
      </w:r>
      <w:r w:rsidR="0043067D" w:rsidRPr="00C84F91">
        <w:t>5</w:t>
      </w:r>
      <w:r w:rsidR="00002C9C" w:rsidRPr="00C84F91">
        <w:t>º</w:t>
      </w:r>
      <w:r w:rsidR="00D95419" w:rsidRPr="00C84F91">
        <w:t xml:space="preserve"> </w:t>
      </w:r>
      <w:r w:rsidRPr="00C84F91">
        <w:t>As farinhas de trigo e de milho</w:t>
      </w:r>
      <w:r w:rsidR="0048529C" w:rsidRPr="00C84F91">
        <w:t xml:space="preserve"> </w:t>
      </w:r>
      <w:r w:rsidR="003652C2" w:rsidRPr="00C84F91">
        <w:t>enriquecidas</w:t>
      </w:r>
      <w:r w:rsidR="00CE3391" w:rsidRPr="00C84F91">
        <w:t xml:space="preserve"> </w:t>
      </w:r>
      <w:r w:rsidRPr="00C84F91">
        <w:t>devem conter</w:t>
      </w:r>
      <w:r w:rsidR="000F06C6" w:rsidRPr="00C84F91">
        <w:t>, até o vencimento do prazo de validade,</w:t>
      </w:r>
      <w:r w:rsidRPr="00C84F91">
        <w:t xml:space="preserve"> teor igual ou superior a 140 (cento e quarenta) microgramas </w:t>
      </w:r>
      <w:r w:rsidR="00705C52" w:rsidRPr="00C84F91">
        <w:t xml:space="preserve">de ácido fólico por 100 (cem) gramas de farinha </w:t>
      </w:r>
      <w:r w:rsidR="004568E8" w:rsidRPr="00C84F91">
        <w:t>observado</w:t>
      </w:r>
      <w:r w:rsidRPr="00C84F91">
        <w:t xml:space="preserve"> o limite máximo de 220 (duzentos e vinte) microgramas de ácido fólico por 100 (cem) gramas de farinha.</w:t>
      </w:r>
    </w:p>
    <w:p w:rsidR="006610D9" w:rsidRPr="00C84F91" w:rsidRDefault="006610D9" w:rsidP="00002C9C">
      <w:pPr>
        <w:pStyle w:val="NormalWeb"/>
        <w:spacing w:before="0" w:beforeAutospacing="0" w:after="0" w:afterAutospacing="0"/>
        <w:ind w:firstLine="567"/>
        <w:jc w:val="both"/>
      </w:pPr>
    </w:p>
    <w:p w:rsidR="006610D9" w:rsidRPr="00C84F91" w:rsidRDefault="000F06C6" w:rsidP="00002C9C">
      <w:pPr>
        <w:ind w:firstLine="567"/>
        <w:jc w:val="both"/>
      </w:pPr>
      <w:r w:rsidRPr="00C84F91">
        <w:t>Parágrafo único.</w:t>
      </w:r>
      <w:r w:rsidR="00D95419" w:rsidRPr="00C84F91">
        <w:t xml:space="preserve">  </w:t>
      </w:r>
      <w:r w:rsidR="001735AC" w:rsidRPr="00C84F91">
        <w:t xml:space="preserve">Para atendimento ao disposto no </w:t>
      </w:r>
      <w:r w:rsidR="001735AC" w:rsidRPr="00C84F91">
        <w:rPr>
          <w:b/>
        </w:rPr>
        <w:t>caput</w:t>
      </w:r>
      <w:r w:rsidR="001735AC" w:rsidRPr="00C84F91">
        <w:t xml:space="preserve">, </w:t>
      </w:r>
      <w:r w:rsidR="00BF6E9C" w:rsidRPr="00C84F91">
        <w:t>deve ser</w:t>
      </w:r>
      <w:r w:rsidR="001735AC" w:rsidRPr="00C84F91">
        <w:t xml:space="preserve"> utilizado como fonte de ácido fólico o composto ácido N-</w:t>
      </w:r>
      <w:proofErr w:type="spellStart"/>
      <w:r w:rsidR="001735AC" w:rsidRPr="00C84F91">
        <w:t>pteroil</w:t>
      </w:r>
      <w:proofErr w:type="spellEnd"/>
      <w:r w:rsidR="001735AC" w:rsidRPr="00C84F91">
        <w:t>-L-glutâmico.</w:t>
      </w:r>
    </w:p>
    <w:p w:rsidR="006610D9" w:rsidRPr="00C84F91" w:rsidRDefault="006610D9" w:rsidP="00002C9C">
      <w:pPr>
        <w:pStyle w:val="NormalWeb"/>
        <w:spacing w:before="0" w:beforeAutospacing="0" w:after="0" w:afterAutospacing="0"/>
        <w:ind w:firstLine="567"/>
        <w:jc w:val="both"/>
      </w:pPr>
    </w:p>
    <w:p w:rsidR="006610D9" w:rsidRPr="00C84F91" w:rsidRDefault="006610D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Art.</w:t>
      </w:r>
      <w:r w:rsidR="00412AAE" w:rsidRPr="00C84F91">
        <w:t xml:space="preserve"> </w:t>
      </w:r>
      <w:r w:rsidR="006C67F7" w:rsidRPr="00C84F91">
        <w:t>6</w:t>
      </w:r>
      <w:r w:rsidR="00002C9C" w:rsidRPr="00C84F91">
        <w:t>º</w:t>
      </w:r>
      <w:r w:rsidR="00D95419" w:rsidRPr="00C84F91">
        <w:t xml:space="preserve"> </w:t>
      </w:r>
      <w:r w:rsidRPr="00C84F91">
        <w:t>As farinhas de trigo e de milho</w:t>
      </w:r>
      <w:r w:rsidR="0048529C" w:rsidRPr="00C84F91">
        <w:t xml:space="preserve"> </w:t>
      </w:r>
      <w:r w:rsidR="003652C2" w:rsidRPr="00C84F91">
        <w:t xml:space="preserve">enriquecidas </w:t>
      </w:r>
      <w:r w:rsidRPr="00C84F91">
        <w:t>devem conter</w:t>
      </w:r>
      <w:r w:rsidR="000F06C6" w:rsidRPr="00C84F91">
        <w:t xml:space="preserve">, até o vencimento do prazo de validade, </w:t>
      </w:r>
      <w:r w:rsidRPr="00C84F91">
        <w:t xml:space="preserve">teor igual ou superior a 4 (quatro) miligramas </w:t>
      </w:r>
      <w:r w:rsidR="00705C52" w:rsidRPr="00C84F91">
        <w:t xml:space="preserve">de ferro por 100 (cem) gramas </w:t>
      </w:r>
      <w:r w:rsidR="00705C52" w:rsidRPr="00C84F91">
        <w:lastRenderedPageBreak/>
        <w:t xml:space="preserve">de farinha </w:t>
      </w:r>
      <w:r w:rsidR="000A60DB" w:rsidRPr="00C84F91">
        <w:t>observado</w:t>
      </w:r>
      <w:r w:rsidRPr="00C84F91">
        <w:t xml:space="preserve"> o limite máximo de 9 (nove) miligramas de ferro por 100 (cem) gramas de farinha.</w:t>
      </w:r>
    </w:p>
    <w:p w:rsidR="00AA15C9" w:rsidRPr="00C84F91" w:rsidRDefault="00AA15C9" w:rsidP="00002C9C">
      <w:pPr>
        <w:pStyle w:val="NormalWeb"/>
        <w:spacing w:before="0" w:beforeAutospacing="0" w:after="0" w:afterAutospacing="0"/>
        <w:ind w:firstLine="567"/>
        <w:jc w:val="both"/>
      </w:pPr>
    </w:p>
    <w:p w:rsidR="00AA15C9" w:rsidRPr="00C84F91" w:rsidRDefault="00D95419" w:rsidP="00002C9C">
      <w:pPr>
        <w:ind w:firstLine="567"/>
        <w:jc w:val="both"/>
      </w:pPr>
      <w:r w:rsidRPr="00C84F91">
        <w:t xml:space="preserve">Parágrafo único.  </w:t>
      </w:r>
      <w:r w:rsidR="00ED1702" w:rsidRPr="00C84F91">
        <w:t xml:space="preserve">Para atendimento ao disposto no </w:t>
      </w:r>
      <w:r w:rsidR="00ED1702" w:rsidRPr="00C84F91">
        <w:rPr>
          <w:b/>
        </w:rPr>
        <w:t>caput</w:t>
      </w:r>
      <w:r w:rsidR="00ED1702" w:rsidRPr="00C84F91">
        <w:t xml:space="preserve">, </w:t>
      </w:r>
      <w:r w:rsidR="00BF6E9C" w:rsidRPr="00C84F91">
        <w:t>podem</w:t>
      </w:r>
      <w:r w:rsidR="00ED1702" w:rsidRPr="00C84F91">
        <w:t xml:space="preserve"> ser utilizados os seguintes compostos </w:t>
      </w:r>
      <w:r w:rsidR="000A60DB" w:rsidRPr="00C84F91">
        <w:t>como fonte de ferro:</w:t>
      </w:r>
    </w:p>
    <w:p w:rsidR="00743533" w:rsidRPr="00C84F91" w:rsidRDefault="00743533" w:rsidP="00002C9C">
      <w:pPr>
        <w:ind w:firstLine="567"/>
        <w:jc w:val="both"/>
      </w:pPr>
    </w:p>
    <w:p w:rsidR="00AA15C9" w:rsidRPr="00C84F91" w:rsidRDefault="00AA15C9" w:rsidP="00002C9C">
      <w:pPr>
        <w:ind w:firstLine="567"/>
        <w:jc w:val="both"/>
      </w:pPr>
      <w:r w:rsidRPr="00C84F91">
        <w:t xml:space="preserve">I - sulfato ferroso; </w:t>
      </w:r>
    </w:p>
    <w:p w:rsidR="00AA15C9" w:rsidRPr="00C84F91" w:rsidRDefault="00AA15C9" w:rsidP="00002C9C">
      <w:pPr>
        <w:ind w:firstLine="567"/>
        <w:jc w:val="both"/>
      </w:pPr>
      <w:r w:rsidRPr="00C84F91">
        <w:t>II - sulfato ferroso encapsulado; </w:t>
      </w:r>
    </w:p>
    <w:p w:rsidR="00AA15C9" w:rsidRPr="00C84F91" w:rsidRDefault="000A60DB" w:rsidP="00002C9C">
      <w:pPr>
        <w:ind w:firstLine="567"/>
        <w:jc w:val="both"/>
      </w:pPr>
      <w:r w:rsidRPr="00C84F91">
        <w:t xml:space="preserve">III - </w:t>
      </w:r>
      <w:proofErr w:type="spellStart"/>
      <w:r w:rsidRPr="00C84F91">
        <w:t>fumarato</w:t>
      </w:r>
      <w:proofErr w:type="spellEnd"/>
      <w:r w:rsidRPr="00C84F91">
        <w:t xml:space="preserve"> ferroso;</w:t>
      </w:r>
      <w:r w:rsidR="00ED215F" w:rsidRPr="00C84F91">
        <w:t xml:space="preserve"> </w:t>
      </w:r>
      <w:r w:rsidR="00AA15C9" w:rsidRPr="00C84F91">
        <w:t>ou</w:t>
      </w:r>
    </w:p>
    <w:p w:rsidR="00AA15C9" w:rsidRPr="00C84F91" w:rsidRDefault="00AA15C9" w:rsidP="00002C9C">
      <w:pPr>
        <w:ind w:firstLine="567"/>
        <w:jc w:val="both"/>
      </w:pPr>
      <w:r w:rsidRPr="00C84F91">
        <w:t xml:space="preserve">IV - </w:t>
      </w:r>
      <w:proofErr w:type="spellStart"/>
      <w:r w:rsidRPr="00C84F91">
        <w:t>fumarato</w:t>
      </w:r>
      <w:proofErr w:type="spellEnd"/>
      <w:r w:rsidRPr="00C84F91">
        <w:t xml:space="preserve"> ferroso encapsulado.</w:t>
      </w:r>
    </w:p>
    <w:p w:rsidR="005232C4" w:rsidRPr="00C84F91" w:rsidRDefault="005232C4" w:rsidP="00002C9C">
      <w:pPr>
        <w:pStyle w:val="NormalWeb"/>
        <w:spacing w:before="0" w:beforeAutospacing="0" w:after="0" w:afterAutospacing="0"/>
        <w:ind w:firstLine="567"/>
        <w:jc w:val="both"/>
      </w:pPr>
    </w:p>
    <w:p w:rsidR="00AC1270" w:rsidRPr="00C84F91" w:rsidRDefault="00AA15C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Art.</w:t>
      </w:r>
      <w:r w:rsidR="00E3714A" w:rsidRPr="00C84F91">
        <w:t xml:space="preserve"> </w:t>
      </w:r>
      <w:r w:rsidR="006C67F7" w:rsidRPr="00C84F91">
        <w:t>7</w:t>
      </w:r>
      <w:r w:rsidR="00002C9C" w:rsidRPr="00C84F91">
        <w:t xml:space="preserve">º </w:t>
      </w:r>
      <w:r w:rsidRPr="00C84F91">
        <w:t xml:space="preserve">Os compostos utilizados </w:t>
      </w:r>
      <w:r w:rsidR="00D43771" w:rsidRPr="00C84F91">
        <w:t>no enriquecimento</w:t>
      </w:r>
      <w:r w:rsidRPr="00C84F91">
        <w:t xml:space="preserve"> devem ter grau alimentício e atender</w:t>
      </w:r>
      <w:r w:rsidR="000F06C6" w:rsidRPr="00C84F91">
        <w:t xml:space="preserve"> </w:t>
      </w:r>
      <w:r w:rsidRPr="00C84F91">
        <w:t xml:space="preserve">às especificações </w:t>
      </w:r>
      <w:r w:rsidR="00AC1270" w:rsidRPr="00C84F91">
        <w:t>estabelecidas, em pelo menos, uma das seguintes referências:</w:t>
      </w:r>
    </w:p>
    <w:p w:rsidR="00743533" w:rsidRPr="00C84F91" w:rsidRDefault="00743533" w:rsidP="00002C9C">
      <w:pPr>
        <w:pStyle w:val="NormalWeb"/>
        <w:spacing w:before="0" w:beforeAutospacing="0" w:after="0" w:afterAutospacing="0"/>
        <w:ind w:firstLine="567"/>
        <w:jc w:val="both"/>
      </w:pPr>
    </w:p>
    <w:p w:rsidR="00AC1270" w:rsidRPr="00C84F91" w:rsidRDefault="00AC1270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I - </w:t>
      </w:r>
      <w:r w:rsidR="00743533" w:rsidRPr="00C84F91">
        <w:t xml:space="preserve">Farmacopeia </w:t>
      </w:r>
      <w:r w:rsidR="000A60DB" w:rsidRPr="00C84F91">
        <w:t>Brasileira</w:t>
      </w:r>
      <w:r w:rsidRPr="00C84F91">
        <w:t xml:space="preserve"> ou </w:t>
      </w:r>
      <w:r w:rsidR="000A60DB" w:rsidRPr="00C84F91">
        <w:t>outra</w:t>
      </w:r>
      <w:r w:rsidR="00743533" w:rsidRPr="00C84F91">
        <w:t>s</w:t>
      </w:r>
      <w:r w:rsidR="000A60DB" w:rsidRPr="00C84F91">
        <w:t xml:space="preserve"> Farmacope</w:t>
      </w:r>
      <w:r w:rsidR="00AA15C9" w:rsidRPr="00C84F91">
        <w:t xml:space="preserve">ias oficialmente reconhecidas, </w:t>
      </w:r>
      <w:r w:rsidRPr="00C84F91">
        <w:t>conforme regulamento técnico específico;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</w:p>
    <w:p w:rsidR="00AC1270" w:rsidRPr="00C84F91" w:rsidRDefault="00AC1270" w:rsidP="00002C9C">
      <w:pPr>
        <w:pStyle w:val="NormalWeb"/>
        <w:spacing w:before="0" w:beforeAutospacing="0" w:after="0" w:afterAutospacing="0"/>
        <w:ind w:firstLine="567"/>
        <w:jc w:val="both"/>
        <w:rPr>
          <w:lang w:val="en-US"/>
        </w:rPr>
      </w:pPr>
      <w:r w:rsidRPr="00C84F91">
        <w:rPr>
          <w:lang w:val="en-US"/>
        </w:rPr>
        <w:t xml:space="preserve">II - </w:t>
      </w:r>
      <w:r w:rsidR="00AA15C9" w:rsidRPr="00C84F91">
        <w:rPr>
          <w:i/>
          <w:lang w:val="en-US"/>
        </w:rPr>
        <w:t xml:space="preserve">Food Chemical Codex </w:t>
      </w:r>
      <w:r w:rsidR="00AA15C9" w:rsidRPr="00C84F91">
        <w:rPr>
          <w:lang w:val="en-US"/>
        </w:rPr>
        <w:t>(FCC)</w:t>
      </w:r>
      <w:r w:rsidRPr="00C84F91">
        <w:rPr>
          <w:lang w:val="en-US"/>
        </w:rPr>
        <w:t>;</w:t>
      </w:r>
      <w:r w:rsidR="00AA15C9" w:rsidRPr="00C84F91">
        <w:rPr>
          <w:lang w:val="en-US"/>
        </w:rPr>
        <w:t xml:space="preserve"> 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  <w:rPr>
          <w:lang w:val="en-US"/>
        </w:rPr>
      </w:pPr>
    </w:p>
    <w:p w:rsidR="006610D9" w:rsidRPr="00C84F91" w:rsidRDefault="00AC1270" w:rsidP="00002C9C">
      <w:pPr>
        <w:pStyle w:val="NormalWeb"/>
        <w:spacing w:before="0" w:beforeAutospacing="0" w:after="0" w:afterAutospacing="0"/>
        <w:ind w:firstLine="567"/>
        <w:jc w:val="both"/>
        <w:rPr>
          <w:lang w:val="en-US"/>
        </w:rPr>
      </w:pPr>
      <w:r w:rsidRPr="00C84F91">
        <w:rPr>
          <w:lang w:val="en-US"/>
        </w:rPr>
        <w:t xml:space="preserve">III - </w:t>
      </w:r>
      <w:r w:rsidR="00AA15C9" w:rsidRPr="00C84F91">
        <w:rPr>
          <w:i/>
          <w:lang w:val="en-US"/>
        </w:rPr>
        <w:t>Joint FAO/WHO Expert Committee on Food Additives</w:t>
      </w:r>
      <w:r w:rsidR="00AA15C9" w:rsidRPr="00C84F91">
        <w:rPr>
          <w:lang w:val="en-US"/>
        </w:rPr>
        <w:t xml:space="preserve"> (JECFA).</w:t>
      </w:r>
    </w:p>
    <w:p w:rsidR="00EA0314" w:rsidRPr="00C84F91" w:rsidRDefault="00EA0314" w:rsidP="00002C9C">
      <w:pPr>
        <w:ind w:firstLine="567"/>
        <w:jc w:val="both"/>
        <w:rPr>
          <w:lang w:val="en-US"/>
        </w:rPr>
      </w:pPr>
    </w:p>
    <w:p w:rsidR="000A19AB" w:rsidRPr="00C84F91" w:rsidRDefault="00D86864" w:rsidP="00002C9C">
      <w:pPr>
        <w:ind w:firstLine="567"/>
        <w:jc w:val="both"/>
      </w:pPr>
      <w:r w:rsidRPr="00C84F91">
        <w:t xml:space="preserve">Art. </w:t>
      </w:r>
      <w:r w:rsidR="006C67F7" w:rsidRPr="00C84F91">
        <w:t>8</w:t>
      </w:r>
      <w:r w:rsidR="00002C9C" w:rsidRPr="00C84F91">
        <w:t xml:space="preserve">º </w:t>
      </w:r>
      <w:r w:rsidR="003355B9" w:rsidRPr="00C84F91">
        <w:t>As farinhas de trigo e de milho</w:t>
      </w:r>
      <w:r w:rsidR="008A25B8" w:rsidRPr="00C84F91">
        <w:t xml:space="preserve"> </w:t>
      </w:r>
      <w:r w:rsidR="00B06893" w:rsidRPr="00C84F91">
        <w:t>enriquecidas</w:t>
      </w:r>
      <w:r w:rsidR="00EA30E1" w:rsidRPr="00C84F91">
        <w:t xml:space="preserve"> com ferro e ácido fólico </w:t>
      </w:r>
      <w:r w:rsidR="006C67F7" w:rsidRPr="00C84F91">
        <w:t>devem ser designada</w:t>
      </w:r>
      <w:r w:rsidR="003355B9" w:rsidRPr="00C84F91">
        <w:t xml:space="preserve">s </w:t>
      </w:r>
      <w:r w:rsidR="00392A8B" w:rsidRPr="00C84F91">
        <w:t>pelo</w:t>
      </w:r>
      <w:r w:rsidR="003355B9" w:rsidRPr="00C84F91">
        <w:t xml:space="preserve"> nome convencional do produto, seguido da expressão </w:t>
      </w:r>
      <w:r w:rsidR="00315E4B" w:rsidRPr="00C84F91">
        <w:t>“enriquecida com ferro e ácido fólico”</w:t>
      </w:r>
      <w:r w:rsidR="00E3714A" w:rsidRPr="00C84F91">
        <w:t xml:space="preserve"> com caracteres legíveis</w:t>
      </w:r>
      <w:r w:rsidR="00CE3391" w:rsidRPr="00C84F91">
        <w:t>.</w:t>
      </w:r>
      <w:r w:rsidR="00E3714A" w:rsidRPr="00C84F91">
        <w:t xml:space="preserve"> </w:t>
      </w:r>
    </w:p>
    <w:p w:rsidR="00421904" w:rsidRPr="00C84F91" w:rsidRDefault="00421904" w:rsidP="00002C9C">
      <w:pPr>
        <w:ind w:firstLine="567"/>
        <w:jc w:val="both"/>
      </w:pPr>
    </w:p>
    <w:p w:rsidR="00067463" w:rsidRPr="00C84F91" w:rsidRDefault="000A19AB" w:rsidP="00002C9C">
      <w:pPr>
        <w:ind w:firstLine="567"/>
        <w:jc w:val="both"/>
      </w:pPr>
      <w:r w:rsidRPr="00C84F91">
        <w:t xml:space="preserve">Art. </w:t>
      </w:r>
      <w:r w:rsidR="00421904" w:rsidRPr="00C84F91">
        <w:t>9º</w:t>
      </w:r>
      <w:r w:rsidR="00D95419" w:rsidRPr="00C84F91">
        <w:t xml:space="preserve"> </w:t>
      </w:r>
      <w:r w:rsidRPr="00C84F91">
        <w:t xml:space="preserve">As farinhas de trigo e de milho </w:t>
      </w:r>
      <w:r w:rsidR="00984E5D" w:rsidRPr="00C84F91">
        <w:t xml:space="preserve">não enriquecidas com ferro e ácido fólico </w:t>
      </w:r>
      <w:r w:rsidRPr="00C84F91">
        <w:t xml:space="preserve">devem </w:t>
      </w:r>
      <w:r w:rsidR="00067463" w:rsidRPr="00C84F91">
        <w:t>ser</w:t>
      </w:r>
      <w:r w:rsidR="00421904" w:rsidRPr="00C84F91">
        <w:t xml:space="preserve"> </w:t>
      </w:r>
      <w:r w:rsidRPr="00C84F91">
        <w:t>designadas pelo nome convencional do produto, seguido da expressão “</w:t>
      </w:r>
      <w:r w:rsidR="00984E5D" w:rsidRPr="00C84F91">
        <w:t>sem adição de</w:t>
      </w:r>
      <w:r w:rsidRPr="00C84F91">
        <w:t xml:space="preserve"> ferro e ácido fólico</w:t>
      </w:r>
      <w:r w:rsidR="00067463" w:rsidRPr="00C84F91">
        <w:t>.</w:t>
      </w:r>
      <w:r w:rsidRPr="00C84F91">
        <w:t>”</w:t>
      </w:r>
    </w:p>
    <w:p w:rsidR="005A54A8" w:rsidRPr="00C84F91" w:rsidRDefault="005A54A8" w:rsidP="00002C9C">
      <w:pPr>
        <w:ind w:firstLine="567"/>
        <w:jc w:val="both"/>
      </w:pPr>
    </w:p>
    <w:p w:rsidR="005A54A8" w:rsidRPr="00C84F91" w:rsidRDefault="005A54A8" w:rsidP="00002C9C">
      <w:pPr>
        <w:ind w:firstLine="567"/>
        <w:jc w:val="both"/>
      </w:pPr>
      <w:r w:rsidRPr="00C84F91">
        <w:t xml:space="preserve">Art. </w:t>
      </w:r>
      <w:r w:rsidR="00002C9C" w:rsidRPr="00C84F91">
        <w:t>10.</w:t>
      </w:r>
      <w:r w:rsidRPr="00C84F91">
        <w:t xml:space="preserve"> </w:t>
      </w:r>
      <w:r w:rsidR="00A91D14" w:rsidRPr="00C84F91">
        <w:t xml:space="preserve">As expressões constantes nos </w:t>
      </w:r>
      <w:proofErr w:type="spellStart"/>
      <w:r w:rsidR="00A91D14" w:rsidRPr="00C84F91">
        <w:t>arts</w:t>
      </w:r>
      <w:proofErr w:type="spellEnd"/>
      <w:r w:rsidR="00A91D14" w:rsidRPr="00C84F91">
        <w:t>.</w:t>
      </w:r>
      <w:r w:rsidRPr="00C84F91">
        <w:t xml:space="preserve"> 8º </w:t>
      </w:r>
      <w:r w:rsidR="00A91D14" w:rsidRPr="00C84F91">
        <w:t xml:space="preserve">e </w:t>
      </w:r>
      <w:r w:rsidRPr="00C84F91">
        <w:t>9</w:t>
      </w:r>
      <w:r w:rsidR="00A91D14" w:rsidRPr="00C84F91">
        <w:t>º</w:t>
      </w:r>
      <w:r w:rsidRPr="00C84F91">
        <w:t xml:space="preserve"> devem atender aos seguintes requisitos de declaração:</w:t>
      </w:r>
    </w:p>
    <w:p w:rsidR="005A54A8" w:rsidRPr="00C84F91" w:rsidRDefault="005A54A8" w:rsidP="00002C9C">
      <w:pPr>
        <w:ind w:firstLine="567"/>
        <w:jc w:val="both"/>
      </w:pPr>
    </w:p>
    <w:p w:rsidR="005A54A8" w:rsidRPr="00C84F91" w:rsidRDefault="00A91D14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I - o</w:t>
      </w:r>
      <w:r w:rsidR="005A54A8" w:rsidRPr="00C84F91">
        <w:t xml:space="preserve">s caracteres devem ser uniformes em tipo, tamanho e cor da fonte, sem intercalação de dizeres ou imagens; e </w:t>
      </w:r>
    </w:p>
    <w:p w:rsidR="00002C9C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</w:p>
    <w:p w:rsidR="005A54A8" w:rsidRPr="00C84F91" w:rsidRDefault="005A54A8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II – </w:t>
      </w:r>
      <w:r w:rsidR="00A91D14" w:rsidRPr="00C84F91">
        <w:t>a</w:t>
      </w:r>
      <w:r w:rsidRPr="00C84F91">
        <w:t xml:space="preserve"> fonte deve ter altura mínima de 2 mm e nunca inferior a 1/3 (um terço) do tamanho da maior inscrição presente no painel principal.</w:t>
      </w:r>
    </w:p>
    <w:p w:rsidR="00067463" w:rsidRPr="00C84F91" w:rsidRDefault="00067463" w:rsidP="00002C9C">
      <w:pPr>
        <w:ind w:firstLine="567"/>
        <w:jc w:val="both"/>
      </w:pPr>
    </w:p>
    <w:p w:rsidR="00E44CDD" w:rsidRPr="00C84F91" w:rsidRDefault="00002C9C" w:rsidP="00002C9C">
      <w:pPr>
        <w:ind w:firstLine="567"/>
        <w:jc w:val="both"/>
      </w:pPr>
      <w:r w:rsidRPr="00C84F91">
        <w:t>Art. 11.</w:t>
      </w:r>
      <w:r w:rsidR="00E44CDD" w:rsidRPr="00C84F91">
        <w:t xml:space="preserve"> As farinhas de trigo e de milho</w:t>
      </w:r>
      <w:r w:rsidR="00D01830" w:rsidRPr="00C84F91">
        <w:t xml:space="preserve"> enriquecidas</w:t>
      </w:r>
      <w:r w:rsidR="00E44CDD" w:rsidRPr="00C84F91">
        <w:t xml:space="preserve"> devem conter na rotulagem a seguinte frase: “</w:t>
      </w:r>
      <w:r w:rsidR="009F218E" w:rsidRPr="00C84F91">
        <w:t>O enriquecimento</w:t>
      </w:r>
      <w:r w:rsidR="00E44CDD" w:rsidRPr="00C84F91">
        <w:t xml:space="preserve"> de farinhas com ferro e ácido fólico é uma estratégia para combate da </w:t>
      </w:r>
      <w:r w:rsidR="00DA554C" w:rsidRPr="00C84F91">
        <w:t xml:space="preserve">má formação de bebês durante a gestação e da </w:t>
      </w:r>
      <w:r w:rsidR="00E44CDD" w:rsidRPr="00C84F91">
        <w:t>anemia.”</w:t>
      </w:r>
    </w:p>
    <w:p w:rsidR="00E0355B" w:rsidRPr="00C84F91" w:rsidRDefault="00E0355B" w:rsidP="00002C9C">
      <w:pPr>
        <w:ind w:firstLine="567"/>
        <w:jc w:val="both"/>
      </w:pPr>
    </w:p>
    <w:p w:rsidR="00E0355B" w:rsidRPr="00C84F91" w:rsidRDefault="00002C9C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Parágrafo único.</w:t>
      </w:r>
      <w:r w:rsidR="00E0355B" w:rsidRPr="00C84F91">
        <w:t xml:space="preserve"> A fonte usada para declaração da frase tratada no </w:t>
      </w:r>
      <w:r w:rsidR="00E0355B" w:rsidRPr="00C84F91">
        <w:rPr>
          <w:b/>
        </w:rPr>
        <w:t>caput</w:t>
      </w:r>
      <w:r w:rsidR="00E0355B" w:rsidRPr="00C84F91">
        <w:t xml:space="preserve"> deve ter altura mínima de 2 mm e devem ser usados caracteres uniformes em tipo, tamanho e cor da fonte, sem intercalação de dizeres ou imagens.</w:t>
      </w:r>
    </w:p>
    <w:p w:rsidR="00E0355B" w:rsidRPr="00C84F91" w:rsidRDefault="00E0355B" w:rsidP="00002C9C">
      <w:pPr>
        <w:pStyle w:val="NormalWeb"/>
        <w:spacing w:before="0" w:beforeAutospacing="0" w:after="0" w:afterAutospacing="0"/>
        <w:ind w:firstLine="567"/>
        <w:jc w:val="both"/>
      </w:pPr>
    </w:p>
    <w:p w:rsidR="00AE720B" w:rsidRPr="00C84F91" w:rsidRDefault="00CB73CF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lastRenderedPageBreak/>
        <w:t xml:space="preserve">Art. </w:t>
      </w:r>
      <w:r w:rsidR="00984E5D" w:rsidRPr="00C84F91">
        <w:t>12</w:t>
      </w:r>
      <w:r w:rsidR="00D95419" w:rsidRPr="00C84F91">
        <w:t>.</w:t>
      </w:r>
      <w:r w:rsidR="00002C9C" w:rsidRPr="00C84F91">
        <w:t xml:space="preserve"> </w:t>
      </w:r>
      <w:r w:rsidR="00E0630D" w:rsidRPr="00C84F91">
        <w:t>A</w:t>
      </w:r>
      <w:r w:rsidR="00B37CF5" w:rsidRPr="00C84F91">
        <w:t>s farinhas de trigo e de milho</w:t>
      </w:r>
      <w:r w:rsidR="008232E8" w:rsidRPr="00C84F91">
        <w:t xml:space="preserve"> </w:t>
      </w:r>
      <w:r w:rsidR="00501831" w:rsidRPr="00C84F91">
        <w:t>enriquecidas</w:t>
      </w:r>
      <w:r w:rsidRPr="00C84F91">
        <w:t xml:space="preserve"> com</w:t>
      </w:r>
      <w:r w:rsidR="00B37CF5" w:rsidRPr="00C84F91">
        <w:t xml:space="preserve"> </w:t>
      </w:r>
      <w:r w:rsidR="008232E8" w:rsidRPr="00C84F91">
        <w:t xml:space="preserve">ferro e </w:t>
      </w:r>
      <w:r w:rsidRPr="00C84F91">
        <w:t>ácido fólico devem</w:t>
      </w:r>
      <w:r w:rsidR="003D5213" w:rsidRPr="00C84F91">
        <w:t xml:space="preserve"> </w:t>
      </w:r>
      <w:r w:rsidRPr="00C84F91">
        <w:t xml:space="preserve">conter lista de ingredientes em atendimento à </w:t>
      </w:r>
      <w:r w:rsidR="00E076F2" w:rsidRPr="00C84F91">
        <w:t>Resolução RDC nº 259, de 20 de setembro de 2002, que aprova o Regulamento Técnico sobre Rotulagem de Alimentos Embalados</w:t>
      </w:r>
      <w:r w:rsidR="00606581" w:rsidRPr="00C84F91">
        <w:t>,</w:t>
      </w:r>
      <w:r w:rsidR="00B16565" w:rsidRPr="00C84F91">
        <w:t xml:space="preserve"> </w:t>
      </w:r>
      <w:r w:rsidR="00606581" w:rsidRPr="00C84F91">
        <w:t xml:space="preserve">incluindo </w:t>
      </w:r>
      <w:r w:rsidR="00856B71" w:rsidRPr="00C84F91">
        <w:t xml:space="preserve">os nomes </w:t>
      </w:r>
      <w:r w:rsidR="00A94366" w:rsidRPr="00C84F91">
        <w:t xml:space="preserve">“ferro” e </w:t>
      </w:r>
      <w:r w:rsidR="0077498B" w:rsidRPr="00C84F91">
        <w:t>“</w:t>
      </w:r>
      <w:r w:rsidR="00606581" w:rsidRPr="00C84F91">
        <w:t>ácido fólico</w:t>
      </w:r>
      <w:r w:rsidR="0077498B" w:rsidRPr="00C84F91">
        <w:t>”</w:t>
      </w:r>
      <w:r w:rsidR="00606581" w:rsidRPr="00C84F91">
        <w:t xml:space="preserve"> </w:t>
      </w:r>
      <w:r w:rsidR="0077498B" w:rsidRPr="00C84F91">
        <w:t>em substituição aos nomes dos compostos fontes desses nutrientes.</w:t>
      </w:r>
    </w:p>
    <w:p w:rsidR="00A221B0" w:rsidRPr="00C84F91" w:rsidRDefault="00A221B0" w:rsidP="00002C9C">
      <w:pPr>
        <w:pStyle w:val="NormalWeb"/>
        <w:spacing w:before="0" w:beforeAutospacing="0" w:after="0" w:afterAutospacing="0"/>
        <w:ind w:firstLine="567"/>
        <w:jc w:val="both"/>
      </w:pPr>
    </w:p>
    <w:p w:rsidR="003E5BCF" w:rsidRPr="00C84F91" w:rsidRDefault="0077498B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 xml:space="preserve">Art. </w:t>
      </w:r>
      <w:r w:rsidR="00984E5D" w:rsidRPr="00C84F91">
        <w:t>1</w:t>
      </w:r>
      <w:r w:rsidR="00A91D14" w:rsidRPr="00C84F91">
        <w:t>3</w:t>
      </w:r>
      <w:r w:rsidR="0032566D" w:rsidRPr="00C84F91">
        <w:t>.</w:t>
      </w:r>
      <w:r w:rsidR="00002C9C" w:rsidRPr="00C84F91">
        <w:t xml:space="preserve"> </w:t>
      </w:r>
      <w:r w:rsidR="00C045A6" w:rsidRPr="00C84F91">
        <w:t>A rotulagem das</w:t>
      </w:r>
      <w:r w:rsidR="00CF42FF" w:rsidRPr="00C84F91">
        <w:t xml:space="preserve"> farinhas de trigo e de milho </w:t>
      </w:r>
      <w:r w:rsidR="00501831" w:rsidRPr="00C84F91">
        <w:t>enriquecidas</w:t>
      </w:r>
      <w:r w:rsidR="00E32815" w:rsidRPr="00C84F91">
        <w:t xml:space="preserve"> </w:t>
      </w:r>
      <w:r w:rsidR="00EA30E1" w:rsidRPr="00C84F91">
        <w:t xml:space="preserve">com ferro e ácido fólico </w:t>
      </w:r>
      <w:r w:rsidR="00CF42FF" w:rsidRPr="00C84F91">
        <w:t>deve conter</w:t>
      </w:r>
      <w:r w:rsidR="00DA4203" w:rsidRPr="00C84F91">
        <w:t>,</w:t>
      </w:r>
      <w:r w:rsidR="00CF42FF" w:rsidRPr="00C84F91">
        <w:t xml:space="preserve"> </w:t>
      </w:r>
      <w:r w:rsidR="00DA4203" w:rsidRPr="00C84F91">
        <w:t xml:space="preserve">próximo à tabela de informação nutricional, </w:t>
      </w:r>
      <w:r w:rsidR="00CF42FF" w:rsidRPr="00C84F91">
        <w:t xml:space="preserve">a seguinte frase: “Este produto </w:t>
      </w:r>
      <w:r w:rsidR="00D43771" w:rsidRPr="00C84F91">
        <w:t xml:space="preserve">é enriquecido com </w:t>
      </w:r>
      <w:r w:rsidR="00DA4203" w:rsidRPr="00C84F91">
        <w:t>4</w:t>
      </w:r>
      <w:r w:rsidR="00C045A6" w:rsidRPr="00C84F91">
        <w:t xml:space="preserve"> </w:t>
      </w:r>
      <w:r w:rsidR="00DA4203" w:rsidRPr="00C84F91">
        <w:t>mg a 9</w:t>
      </w:r>
      <w:r w:rsidR="00C045A6" w:rsidRPr="00C84F91">
        <w:t xml:space="preserve"> </w:t>
      </w:r>
      <w:r w:rsidR="00DA4203" w:rsidRPr="00C84F91">
        <w:t>mg</w:t>
      </w:r>
      <w:r w:rsidR="00AC2A08" w:rsidRPr="00C84F91">
        <w:t xml:space="preserve"> de ferro </w:t>
      </w:r>
      <w:r w:rsidR="00DA4203" w:rsidRPr="00C84F91">
        <w:t xml:space="preserve">/100g </w:t>
      </w:r>
      <w:r w:rsidR="003E5BCF" w:rsidRPr="00C84F91">
        <w:t xml:space="preserve">e </w:t>
      </w:r>
      <w:r w:rsidR="00DA4203" w:rsidRPr="00C84F91">
        <w:t>com 140</w:t>
      </w:r>
      <w:r w:rsidR="00C045A6" w:rsidRPr="00C84F91">
        <w:t xml:space="preserve"> </w:t>
      </w:r>
      <w:r w:rsidR="00DA4203" w:rsidRPr="00C84F91">
        <w:t>µg a 220</w:t>
      </w:r>
      <w:r w:rsidR="00C045A6" w:rsidRPr="00C84F91">
        <w:t xml:space="preserve"> </w:t>
      </w:r>
      <w:r w:rsidR="00DA4203" w:rsidRPr="00C84F91">
        <w:t>µg</w:t>
      </w:r>
      <w:r w:rsidR="00AC2A08" w:rsidRPr="00C84F91">
        <w:t xml:space="preserve"> de ácido fólico </w:t>
      </w:r>
      <w:r w:rsidR="00DA4203" w:rsidRPr="00C84F91">
        <w:t>/100g</w:t>
      </w:r>
      <w:r w:rsidR="003E5BCF" w:rsidRPr="00C84F91">
        <w:t>”.</w:t>
      </w:r>
    </w:p>
    <w:p w:rsidR="00051A99" w:rsidRPr="00C84F91" w:rsidRDefault="00051A99" w:rsidP="00002C9C">
      <w:pPr>
        <w:pStyle w:val="NormalWeb"/>
        <w:spacing w:before="0" w:beforeAutospacing="0" w:after="0" w:afterAutospacing="0"/>
        <w:ind w:firstLine="567"/>
        <w:jc w:val="both"/>
      </w:pPr>
    </w:p>
    <w:p w:rsidR="00157FC9" w:rsidRPr="00C84F91" w:rsidRDefault="00157FC9" w:rsidP="00002C9C">
      <w:pPr>
        <w:pStyle w:val="NormalWeb"/>
        <w:spacing w:before="0" w:beforeAutospacing="0" w:after="0" w:afterAutospacing="0"/>
        <w:ind w:firstLine="567"/>
        <w:jc w:val="both"/>
      </w:pPr>
      <w:r w:rsidRPr="00C84F91">
        <w:t>Art. 1</w:t>
      </w:r>
      <w:r w:rsidR="00A91D14" w:rsidRPr="00C84F91">
        <w:t>4</w:t>
      </w:r>
      <w:r w:rsidR="00002C9C" w:rsidRPr="00C84F91">
        <w:t>.</w:t>
      </w:r>
      <w:r w:rsidRPr="00C84F91">
        <w:t xml:space="preserve"> Quando utilizadas como ingredientes em produtos alimentícios, as farinhas de trigo e de milho enriquecidas </w:t>
      </w:r>
      <w:r w:rsidR="00A91D14" w:rsidRPr="00C84F91">
        <w:t xml:space="preserve">ou não devem ser declaradas </w:t>
      </w:r>
      <w:r w:rsidR="003C5025" w:rsidRPr="00C84F91">
        <w:t xml:space="preserve">na lista de ingredientes conforme designações previstas </w:t>
      </w:r>
      <w:r w:rsidR="00A91D14" w:rsidRPr="00C84F91">
        <w:t xml:space="preserve">nos </w:t>
      </w:r>
      <w:proofErr w:type="spellStart"/>
      <w:r w:rsidR="00A91D14" w:rsidRPr="00C84F91">
        <w:t>arts</w:t>
      </w:r>
      <w:proofErr w:type="spellEnd"/>
      <w:r w:rsidR="00A91D14" w:rsidRPr="00C84F91">
        <w:t>. 8º</w:t>
      </w:r>
      <w:r w:rsidR="003C5025" w:rsidRPr="00C84F91">
        <w:t xml:space="preserve"> e 9º, segundo o caso</w:t>
      </w:r>
      <w:r w:rsidRPr="00C84F91">
        <w:t>.</w:t>
      </w:r>
    </w:p>
    <w:p w:rsidR="00784BDA" w:rsidRPr="00C84F91" w:rsidRDefault="00784BDA" w:rsidP="00002C9C">
      <w:pPr>
        <w:pStyle w:val="NormalWeb"/>
        <w:spacing w:before="0" w:beforeAutospacing="0" w:after="0" w:afterAutospacing="0"/>
        <w:ind w:firstLine="567"/>
        <w:jc w:val="both"/>
      </w:pPr>
    </w:p>
    <w:p w:rsidR="00743533" w:rsidRPr="00C84F91" w:rsidRDefault="00743533" w:rsidP="00002C9C">
      <w:pPr>
        <w:ind w:firstLine="567"/>
        <w:jc w:val="both"/>
      </w:pPr>
      <w:r w:rsidRPr="00C84F91">
        <w:t xml:space="preserve">Art. </w:t>
      </w:r>
      <w:r w:rsidR="00984E5D" w:rsidRPr="00C84F91">
        <w:t>1</w:t>
      </w:r>
      <w:r w:rsidR="003C5025" w:rsidRPr="00C84F91">
        <w:t>5</w:t>
      </w:r>
      <w:r w:rsidRPr="00C84F91">
        <w:t>.</w:t>
      </w:r>
      <w:r w:rsidR="003C5025" w:rsidRPr="00C84F91">
        <w:t xml:space="preserve"> </w:t>
      </w:r>
      <w:r w:rsidR="00422B07" w:rsidRPr="00C84F91">
        <w:t xml:space="preserve">Esta Resolução entra em vigor </w:t>
      </w:r>
      <w:r w:rsidR="00D96E37" w:rsidRPr="00C84F91">
        <w:t xml:space="preserve">após decorridos </w:t>
      </w:r>
      <w:r w:rsidR="008232E8" w:rsidRPr="00C84F91">
        <w:t>24 (vinte e quatro) meses</w:t>
      </w:r>
      <w:r w:rsidR="00D96E37" w:rsidRPr="00C84F91">
        <w:t xml:space="preserve"> de sua publicação oficial.</w:t>
      </w:r>
    </w:p>
    <w:p w:rsidR="00422B07" w:rsidRPr="00C84F91" w:rsidRDefault="00422B07" w:rsidP="00002C9C">
      <w:pPr>
        <w:ind w:firstLine="567"/>
        <w:jc w:val="both"/>
      </w:pPr>
    </w:p>
    <w:p w:rsidR="00422B07" w:rsidRPr="00C84F91" w:rsidRDefault="00CB161B" w:rsidP="00002C9C">
      <w:pPr>
        <w:ind w:firstLine="567"/>
        <w:jc w:val="both"/>
      </w:pPr>
      <w:r w:rsidRPr="00C84F91">
        <w:t>Parágrafo único.</w:t>
      </w:r>
      <w:r w:rsidR="00D95419" w:rsidRPr="00C84F91">
        <w:t xml:space="preserve"> </w:t>
      </w:r>
      <w:r w:rsidR="00D96E37" w:rsidRPr="00C84F91">
        <w:t xml:space="preserve">Os fabricantes podem se adequar ao disposto nesta Resolução antes do prazo fixado no </w:t>
      </w:r>
      <w:r w:rsidR="00D96E37" w:rsidRPr="00C84F91">
        <w:rPr>
          <w:b/>
        </w:rPr>
        <w:t>caput</w:t>
      </w:r>
      <w:r w:rsidR="00D96E37" w:rsidRPr="00C84F91">
        <w:t xml:space="preserve">, desde que seja observado seu atendimento integral. </w:t>
      </w:r>
      <w:r w:rsidR="00422B07" w:rsidRPr="00C84F91">
        <w:t xml:space="preserve"> </w:t>
      </w:r>
    </w:p>
    <w:p w:rsidR="00743533" w:rsidRPr="00C84F91" w:rsidRDefault="00743533" w:rsidP="00002C9C">
      <w:pPr>
        <w:ind w:firstLine="567"/>
        <w:jc w:val="both"/>
      </w:pPr>
    </w:p>
    <w:p w:rsidR="006E4B74" w:rsidRPr="00C84F91" w:rsidRDefault="00743533" w:rsidP="00002C9C">
      <w:pPr>
        <w:ind w:firstLine="567"/>
        <w:jc w:val="both"/>
      </w:pPr>
      <w:r w:rsidRPr="00C84F91">
        <w:t xml:space="preserve">Art. </w:t>
      </w:r>
      <w:r w:rsidR="00984E5D" w:rsidRPr="00C84F91">
        <w:t>1</w:t>
      </w:r>
      <w:r w:rsidR="003C5025" w:rsidRPr="00C84F91">
        <w:t>6</w:t>
      </w:r>
      <w:r w:rsidRPr="00C84F91">
        <w:t>.</w:t>
      </w:r>
      <w:r w:rsidR="00002C9C" w:rsidRPr="00C84F91">
        <w:t xml:space="preserve"> </w:t>
      </w:r>
      <w:r w:rsidR="00422B07" w:rsidRPr="00C84F91">
        <w:t>Fica revogada a Resolução da Diretoria Colegiada nº 344, de 13 de dezembro de 2002.</w:t>
      </w:r>
    </w:p>
    <w:p w:rsidR="006E4B74" w:rsidRPr="00C84F91" w:rsidRDefault="006E4B74" w:rsidP="00002C9C">
      <w:pPr>
        <w:ind w:firstLine="567"/>
        <w:jc w:val="both"/>
      </w:pPr>
    </w:p>
    <w:p w:rsidR="00CB7B2C" w:rsidRPr="00C84F91" w:rsidRDefault="00CB7B2C" w:rsidP="00002C9C">
      <w:pPr>
        <w:ind w:firstLine="567"/>
        <w:jc w:val="both"/>
      </w:pPr>
      <w:r w:rsidRPr="00C84F91">
        <w:t xml:space="preserve">Art. </w:t>
      </w:r>
      <w:r w:rsidR="00984E5D" w:rsidRPr="00C84F91">
        <w:t>1</w:t>
      </w:r>
      <w:r w:rsidR="003C5025" w:rsidRPr="00C84F91">
        <w:t>7</w:t>
      </w:r>
      <w:r w:rsidRPr="00C84F91">
        <w:t>.</w:t>
      </w:r>
      <w:r w:rsidR="00D95419" w:rsidRPr="00C84F91">
        <w:t xml:space="preserve"> </w:t>
      </w:r>
      <w:r w:rsidRPr="00C84F91">
        <w:t>O descumprimento das disposições contidas nesta Resolução constitui infração sanitária, nos termos da Lei nº 6.437, de 20 de agosto de 1977, sem prejuízo das responsabilidades civil, administrativa e penal aplicáveis.</w:t>
      </w:r>
    </w:p>
    <w:p w:rsidR="00841C31" w:rsidRPr="00C84F91" w:rsidRDefault="00841C31" w:rsidP="00002C9C">
      <w:pPr>
        <w:ind w:firstLine="567"/>
        <w:jc w:val="both"/>
      </w:pPr>
    </w:p>
    <w:p w:rsidR="00002C9C" w:rsidRPr="00C84F91" w:rsidRDefault="00002C9C" w:rsidP="00CB7B2C">
      <w:pPr>
        <w:spacing w:line="276" w:lineRule="auto"/>
        <w:jc w:val="both"/>
      </w:pPr>
    </w:p>
    <w:p w:rsidR="00705BD9" w:rsidRPr="00C84F91" w:rsidRDefault="00CB7B2C" w:rsidP="00CB7B2C">
      <w:pPr>
        <w:spacing w:line="276" w:lineRule="auto"/>
        <w:jc w:val="center"/>
        <w:rPr>
          <w:b/>
        </w:rPr>
      </w:pPr>
      <w:r w:rsidRPr="00C84F91">
        <w:rPr>
          <w:b/>
        </w:rPr>
        <w:t>JARBAS BARBOSA DA SILVA JR</w:t>
      </w:r>
      <w:r w:rsidR="00CB161B" w:rsidRPr="00C84F91">
        <w:rPr>
          <w:b/>
        </w:rPr>
        <w:t>.</w:t>
      </w:r>
    </w:p>
    <w:sectPr w:rsidR="00705BD9" w:rsidRPr="00C84F91" w:rsidSect="00C84F91">
      <w:headerReference w:type="default" r:id="rId8"/>
      <w:footerReference w:type="default" r:id="rId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336" w:rsidRDefault="00EF4336" w:rsidP="005332C6">
      <w:r>
        <w:separator/>
      </w:r>
    </w:p>
  </w:endnote>
  <w:endnote w:type="continuationSeparator" w:id="0">
    <w:p w:rsidR="00EF4336" w:rsidRDefault="00EF4336" w:rsidP="0053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91" w:rsidRDefault="00C84F91" w:rsidP="00C84F91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336" w:rsidRDefault="00EF4336" w:rsidP="005332C6">
      <w:r>
        <w:separator/>
      </w:r>
    </w:p>
  </w:footnote>
  <w:footnote w:type="continuationSeparator" w:id="0">
    <w:p w:rsidR="00EF4336" w:rsidRDefault="00EF4336" w:rsidP="0053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91" w:rsidRPr="00B517AC" w:rsidRDefault="00C84F91" w:rsidP="00C84F91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C84F91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C84F91" w:rsidRPr="00B517AC" w:rsidRDefault="00C84F91" w:rsidP="00C84F91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84F91" w:rsidRPr="00B517AC" w:rsidRDefault="00C84F91" w:rsidP="00C84F91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84F91" w:rsidRDefault="00C84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8FB"/>
    <w:multiLevelType w:val="hybridMultilevel"/>
    <w:tmpl w:val="0CAEE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6D2"/>
    <w:multiLevelType w:val="hybridMultilevel"/>
    <w:tmpl w:val="EA0ECAB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216E12"/>
    <w:multiLevelType w:val="hybridMultilevel"/>
    <w:tmpl w:val="EA0ECAB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A246438"/>
    <w:multiLevelType w:val="hybridMultilevel"/>
    <w:tmpl w:val="EA0ECAB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4207E0A"/>
    <w:multiLevelType w:val="hybridMultilevel"/>
    <w:tmpl w:val="EE2EE3A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5BD9"/>
    <w:rsid w:val="00000093"/>
    <w:rsid w:val="000005EA"/>
    <w:rsid w:val="000008EC"/>
    <w:rsid w:val="00001379"/>
    <w:rsid w:val="0000212A"/>
    <w:rsid w:val="00002C9C"/>
    <w:rsid w:val="0000302D"/>
    <w:rsid w:val="000062F8"/>
    <w:rsid w:val="00007B3D"/>
    <w:rsid w:val="0002338A"/>
    <w:rsid w:val="00024C61"/>
    <w:rsid w:val="00025A23"/>
    <w:rsid w:val="0002627B"/>
    <w:rsid w:val="00030DA3"/>
    <w:rsid w:val="0003440F"/>
    <w:rsid w:val="00035348"/>
    <w:rsid w:val="00037BAA"/>
    <w:rsid w:val="00037D6E"/>
    <w:rsid w:val="00042A55"/>
    <w:rsid w:val="000448DE"/>
    <w:rsid w:val="00044F77"/>
    <w:rsid w:val="00051A99"/>
    <w:rsid w:val="00051DE7"/>
    <w:rsid w:val="00051EBE"/>
    <w:rsid w:val="00051FF1"/>
    <w:rsid w:val="00052137"/>
    <w:rsid w:val="0005482E"/>
    <w:rsid w:val="00055B87"/>
    <w:rsid w:val="00057EA7"/>
    <w:rsid w:val="00060167"/>
    <w:rsid w:val="00060D56"/>
    <w:rsid w:val="00062589"/>
    <w:rsid w:val="0006322B"/>
    <w:rsid w:val="00065835"/>
    <w:rsid w:val="00067463"/>
    <w:rsid w:val="00067B4F"/>
    <w:rsid w:val="00070EE0"/>
    <w:rsid w:val="00071A56"/>
    <w:rsid w:val="00071FC5"/>
    <w:rsid w:val="00072F58"/>
    <w:rsid w:val="000738F2"/>
    <w:rsid w:val="00076CB7"/>
    <w:rsid w:val="000805FB"/>
    <w:rsid w:val="0008163C"/>
    <w:rsid w:val="00081EBA"/>
    <w:rsid w:val="000820BA"/>
    <w:rsid w:val="00082B7C"/>
    <w:rsid w:val="00083458"/>
    <w:rsid w:val="00084BA9"/>
    <w:rsid w:val="00091107"/>
    <w:rsid w:val="00092745"/>
    <w:rsid w:val="000977B1"/>
    <w:rsid w:val="000A19AB"/>
    <w:rsid w:val="000A2742"/>
    <w:rsid w:val="000A3D7D"/>
    <w:rsid w:val="000A60DB"/>
    <w:rsid w:val="000A6FA3"/>
    <w:rsid w:val="000B2D50"/>
    <w:rsid w:val="000B43EF"/>
    <w:rsid w:val="000B520A"/>
    <w:rsid w:val="000B794A"/>
    <w:rsid w:val="000C088F"/>
    <w:rsid w:val="000C10F5"/>
    <w:rsid w:val="000C5847"/>
    <w:rsid w:val="000C6C4D"/>
    <w:rsid w:val="000D1BD0"/>
    <w:rsid w:val="000D2F6D"/>
    <w:rsid w:val="000D4092"/>
    <w:rsid w:val="000D677E"/>
    <w:rsid w:val="000D714F"/>
    <w:rsid w:val="000E029D"/>
    <w:rsid w:val="000E0334"/>
    <w:rsid w:val="000E2850"/>
    <w:rsid w:val="000E5731"/>
    <w:rsid w:val="000E639E"/>
    <w:rsid w:val="000F06C6"/>
    <w:rsid w:val="000F087A"/>
    <w:rsid w:val="000F0F06"/>
    <w:rsid w:val="000F26B4"/>
    <w:rsid w:val="000F36E7"/>
    <w:rsid w:val="000F434E"/>
    <w:rsid w:val="000F60EC"/>
    <w:rsid w:val="001019A2"/>
    <w:rsid w:val="00101A3A"/>
    <w:rsid w:val="00103B10"/>
    <w:rsid w:val="0011215A"/>
    <w:rsid w:val="00124D72"/>
    <w:rsid w:val="00127C75"/>
    <w:rsid w:val="00133963"/>
    <w:rsid w:val="00135EC1"/>
    <w:rsid w:val="00140B41"/>
    <w:rsid w:val="001417CE"/>
    <w:rsid w:val="001424F1"/>
    <w:rsid w:val="001442F0"/>
    <w:rsid w:val="001466FF"/>
    <w:rsid w:val="00150020"/>
    <w:rsid w:val="00151A5C"/>
    <w:rsid w:val="00152DE0"/>
    <w:rsid w:val="00153A06"/>
    <w:rsid w:val="00154C3E"/>
    <w:rsid w:val="001550A1"/>
    <w:rsid w:val="001552C6"/>
    <w:rsid w:val="00155663"/>
    <w:rsid w:val="00157FC9"/>
    <w:rsid w:val="001605A1"/>
    <w:rsid w:val="00160B4A"/>
    <w:rsid w:val="00164821"/>
    <w:rsid w:val="00166CC1"/>
    <w:rsid w:val="00167D48"/>
    <w:rsid w:val="00171C50"/>
    <w:rsid w:val="00171FF9"/>
    <w:rsid w:val="00172417"/>
    <w:rsid w:val="00172D76"/>
    <w:rsid w:val="001735AC"/>
    <w:rsid w:val="001752A2"/>
    <w:rsid w:val="001778C3"/>
    <w:rsid w:val="00183C85"/>
    <w:rsid w:val="00185ACC"/>
    <w:rsid w:val="0019057C"/>
    <w:rsid w:val="00190B74"/>
    <w:rsid w:val="00192ABC"/>
    <w:rsid w:val="00192CC2"/>
    <w:rsid w:val="00192DE7"/>
    <w:rsid w:val="001A2520"/>
    <w:rsid w:val="001A332A"/>
    <w:rsid w:val="001A396E"/>
    <w:rsid w:val="001A7615"/>
    <w:rsid w:val="001B0374"/>
    <w:rsid w:val="001B3A04"/>
    <w:rsid w:val="001B3A3A"/>
    <w:rsid w:val="001B3EE5"/>
    <w:rsid w:val="001C193A"/>
    <w:rsid w:val="001C291F"/>
    <w:rsid w:val="001C44C3"/>
    <w:rsid w:val="001C46BB"/>
    <w:rsid w:val="001C4BFC"/>
    <w:rsid w:val="001C4EE2"/>
    <w:rsid w:val="001C543F"/>
    <w:rsid w:val="001D2DC0"/>
    <w:rsid w:val="001D35EB"/>
    <w:rsid w:val="001D4D0C"/>
    <w:rsid w:val="001D5139"/>
    <w:rsid w:val="001D5597"/>
    <w:rsid w:val="001E1049"/>
    <w:rsid w:val="001E4250"/>
    <w:rsid w:val="001E76A8"/>
    <w:rsid w:val="001E7C48"/>
    <w:rsid w:val="001F2AA1"/>
    <w:rsid w:val="001F30AD"/>
    <w:rsid w:val="001F4F34"/>
    <w:rsid w:val="001F5689"/>
    <w:rsid w:val="001F5D81"/>
    <w:rsid w:val="001F75E8"/>
    <w:rsid w:val="002002C0"/>
    <w:rsid w:val="00202553"/>
    <w:rsid w:val="002028E2"/>
    <w:rsid w:val="00205968"/>
    <w:rsid w:val="0020599F"/>
    <w:rsid w:val="00210A11"/>
    <w:rsid w:val="00212032"/>
    <w:rsid w:val="00213874"/>
    <w:rsid w:val="002156B1"/>
    <w:rsid w:val="002157F3"/>
    <w:rsid w:val="00217D3F"/>
    <w:rsid w:val="002225BB"/>
    <w:rsid w:val="00225FD5"/>
    <w:rsid w:val="002267F6"/>
    <w:rsid w:val="002300AE"/>
    <w:rsid w:val="00243BF0"/>
    <w:rsid w:val="00245FC9"/>
    <w:rsid w:val="0025011C"/>
    <w:rsid w:val="002510FC"/>
    <w:rsid w:val="002520B2"/>
    <w:rsid w:val="00256080"/>
    <w:rsid w:val="00262FED"/>
    <w:rsid w:val="002632AD"/>
    <w:rsid w:val="00273133"/>
    <w:rsid w:val="00273213"/>
    <w:rsid w:val="00276B44"/>
    <w:rsid w:val="00276B71"/>
    <w:rsid w:val="002847B6"/>
    <w:rsid w:val="002851EA"/>
    <w:rsid w:val="00285242"/>
    <w:rsid w:val="002864F3"/>
    <w:rsid w:val="00287A33"/>
    <w:rsid w:val="00297D38"/>
    <w:rsid w:val="002A42F8"/>
    <w:rsid w:val="002A54BA"/>
    <w:rsid w:val="002A5D1C"/>
    <w:rsid w:val="002A6D4A"/>
    <w:rsid w:val="002A7ED9"/>
    <w:rsid w:val="002B0B9F"/>
    <w:rsid w:val="002B2168"/>
    <w:rsid w:val="002B2CD1"/>
    <w:rsid w:val="002B538B"/>
    <w:rsid w:val="002B5BFF"/>
    <w:rsid w:val="002C1F68"/>
    <w:rsid w:val="002C4E23"/>
    <w:rsid w:val="002D067E"/>
    <w:rsid w:val="002D1601"/>
    <w:rsid w:val="002D39AD"/>
    <w:rsid w:val="002D3C91"/>
    <w:rsid w:val="002D5524"/>
    <w:rsid w:val="002D7FC3"/>
    <w:rsid w:val="002E49D8"/>
    <w:rsid w:val="002E62D0"/>
    <w:rsid w:val="002E7732"/>
    <w:rsid w:val="002F1ACF"/>
    <w:rsid w:val="002F4754"/>
    <w:rsid w:val="00303884"/>
    <w:rsid w:val="00312217"/>
    <w:rsid w:val="00314E68"/>
    <w:rsid w:val="00315E4B"/>
    <w:rsid w:val="0032566D"/>
    <w:rsid w:val="0032643E"/>
    <w:rsid w:val="00331CA3"/>
    <w:rsid w:val="003335E7"/>
    <w:rsid w:val="00333C35"/>
    <w:rsid w:val="003355B9"/>
    <w:rsid w:val="00335B99"/>
    <w:rsid w:val="00341738"/>
    <w:rsid w:val="00344F6C"/>
    <w:rsid w:val="00345703"/>
    <w:rsid w:val="00345F46"/>
    <w:rsid w:val="003462B0"/>
    <w:rsid w:val="0034647F"/>
    <w:rsid w:val="00346860"/>
    <w:rsid w:val="00352C1E"/>
    <w:rsid w:val="00360799"/>
    <w:rsid w:val="003624D4"/>
    <w:rsid w:val="00362FE1"/>
    <w:rsid w:val="00363EC0"/>
    <w:rsid w:val="003652C2"/>
    <w:rsid w:val="00366079"/>
    <w:rsid w:val="00370294"/>
    <w:rsid w:val="0037130E"/>
    <w:rsid w:val="00374BF4"/>
    <w:rsid w:val="00374EA3"/>
    <w:rsid w:val="003822C6"/>
    <w:rsid w:val="00382ADB"/>
    <w:rsid w:val="00383B23"/>
    <w:rsid w:val="00386ECD"/>
    <w:rsid w:val="003877FF"/>
    <w:rsid w:val="003879DF"/>
    <w:rsid w:val="0039053B"/>
    <w:rsid w:val="00392A8B"/>
    <w:rsid w:val="00392F35"/>
    <w:rsid w:val="00397D08"/>
    <w:rsid w:val="003A09CF"/>
    <w:rsid w:val="003A1A0B"/>
    <w:rsid w:val="003A4156"/>
    <w:rsid w:val="003A5BC8"/>
    <w:rsid w:val="003A7111"/>
    <w:rsid w:val="003A74EE"/>
    <w:rsid w:val="003B1220"/>
    <w:rsid w:val="003B28AE"/>
    <w:rsid w:val="003B3659"/>
    <w:rsid w:val="003B5E0E"/>
    <w:rsid w:val="003C0312"/>
    <w:rsid w:val="003C5025"/>
    <w:rsid w:val="003C50D9"/>
    <w:rsid w:val="003C6B6B"/>
    <w:rsid w:val="003D4A66"/>
    <w:rsid w:val="003D5213"/>
    <w:rsid w:val="003D6D38"/>
    <w:rsid w:val="003E08CF"/>
    <w:rsid w:val="003E391C"/>
    <w:rsid w:val="003E5BCF"/>
    <w:rsid w:val="003E61BE"/>
    <w:rsid w:val="003E6489"/>
    <w:rsid w:val="003E6AC4"/>
    <w:rsid w:val="003F24D4"/>
    <w:rsid w:val="003F2DE8"/>
    <w:rsid w:val="003F336E"/>
    <w:rsid w:val="003F403F"/>
    <w:rsid w:val="003F5D59"/>
    <w:rsid w:val="004015DA"/>
    <w:rsid w:val="00412AAE"/>
    <w:rsid w:val="004146F1"/>
    <w:rsid w:val="00414E67"/>
    <w:rsid w:val="00416619"/>
    <w:rsid w:val="004172E8"/>
    <w:rsid w:val="00417F85"/>
    <w:rsid w:val="00420DCC"/>
    <w:rsid w:val="00421904"/>
    <w:rsid w:val="00422B07"/>
    <w:rsid w:val="004234DA"/>
    <w:rsid w:val="0042523B"/>
    <w:rsid w:val="004265CA"/>
    <w:rsid w:val="00427C0C"/>
    <w:rsid w:val="0043067D"/>
    <w:rsid w:val="004315B7"/>
    <w:rsid w:val="00433015"/>
    <w:rsid w:val="0043415F"/>
    <w:rsid w:val="00435A5F"/>
    <w:rsid w:val="00435D6D"/>
    <w:rsid w:val="004366CF"/>
    <w:rsid w:val="00436B42"/>
    <w:rsid w:val="00440B73"/>
    <w:rsid w:val="0044171A"/>
    <w:rsid w:val="004458A0"/>
    <w:rsid w:val="00451109"/>
    <w:rsid w:val="004511D1"/>
    <w:rsid w:val="0045238C"/>
    <w:rsid w:val="004530B6"/>
    <w:rsid w:val="00454E6C"/>
    <w:rsid w:val="00455786"/>
    <w:rsid w:val="004568E8"/>
    <w:rsid w:val="004635BA"/>
    <w:rsid w:val="004718DD"/>
    <w:rsid w:val="00473ED0"/>
    <w:rsid w:val="00477811"/>
    <w:rsid w:val="00480349"/>
    <w:rsid w:val="0048097B"/>
    <w:rsid w:val="00480BA1"/>
    <w:rsid w:val="00480F26"/>
    <w:rsid w:val="004818DE"/>
    <w:rsid w:val="0048316E"/>
    <w:rsid w:val="0048529C"/>
    <w:rsid w:val="00485FC2"/>
    <w:rsid w:val="004945F5"/>
    <w:rsid w:val="0049470D"/>
    <w:rsid w:val="00495645"/>
    <w:rsid w:val="004A0ACF"/>
    <w:rsid w:val="004A32E3"/>
    <w:rsid w:val="004A393E"/>
    <w:rsid w:val="004C1130"/>
    <w:rsid w:val="004C453A"/>
    <w:rsid w:val="004C4840"/>
    <w:rsid w:val="004C7839"/>
    <w:rsid w:val="004C7CCB"/>
    <w:rsid w:val="004D1226"/>
    <w:rsid w:val="004D1D3D"/>
    <w:rsid w:val="004D3CA2"/>
    <w:rsid w:val="004D69B9"/>
    <w:rsid w:val="004D7B8B"/>
    <w:rsid w:val="004E2F69"/>
    <w:rsid w:val="004E44F6"/>
    <w:rsid w:val="004E5100"/>
    <w:rsid w:val="004E6DED"/>
    <w:rsid w:val="004E7258"/>
    <w:rsid w:val="004F271E"/>
    <w:rsid w:val="004F3627"/>
    <w:rsid w:val="004F723F"/>
    <w:rsid w:val="004F728E"/>
    <w:rsid w:val="00501831"/>
    <w:rsid w:val="005035B6"/>
    <w:rsid w:val="0050748C"/>
    <w:rsid w:val="00510B51"/>
    <w:rsid w:val="00512694"/>
    <w:rsid w:val="0051627F"/>
    <w:rsid w:val="00517FC0"/>
    <w:rsid w:val="005200C4"/>
    <w:rsid w:val="00520606"/>
    <w:rsid w:val="005232C4"/>
    <w:rsid w:val="0052694F"/>
    <w:rsid w:val="00527226"/>
    <w:rsid w:val="00527AF4"/>
    <w:rsid w:val="00530632"/>
    <w:rsid w:val="0053169A"/>
    <w:rsid w:val="005332C6"/>
    <w:rsid w:val="00533B5C"/>
    <w:rsid w:val="00534979"/>
    <w:rsid w:val="00537C1A"/>
    <w:rsid w:val="00537DC5"/>
    <w:rsid w:val="00540D7D"/>
    <w:rsid w:val="005426D1"/>
    <w:rsid w:val="00543492"/>
    <w:rsid w:val="005474AC"/>
    <w:rsid w:val="005479FC"/>
    <w:rsid w:val="005507BA"/>
    <w:rsid w:val="005576C6"/>
    <w:rsid w:val="00557C2B"/>
    <w:rsid w:val="00560163"/>
    <w:rsid w:val="005605D0"/>
    <w:rsid w:val="005624A6"/>
    <w:rsid w:val="0056254C"/>
    <w:rsid w:val="00563418"/>
    <w:rsid w:val="00564A64"/>
    <w:rsid w:val="0057021D"/>
    <w:rsid w:val="00572CF3"/>
    <w:rsid w:val="00574BE8"/>
    <w:rsid w:val="005755A2"/>
    <w:rsid w:val="005803C0"/>
    <w:rsid w:val="00581D48"/>
    <w:rsid w:val="005821B7"/>
    <w:rsid w:val="00582365"/>
    <w:rsid w:val="00582480"/>
    <w:rsid w:val="005862CE"/>
    <w:rsid w:val="00586B3F"/>
    <w:rsid w:val="005870BD"/>
    <w:rsid w:val="00590ABA"/>
    <w:rsid w:val="00591F0A"/>
    <w:rsid w:val="00593613"/>
    <w:rsid w:val="005956CD"/>
    <w:rsid w:val="00595763"/>
    <w:rsid w:val="00597EC6"/>
    <w:rsid w:val="005A269E"/>
    <w:rsid w:val="005A43C5"/>
    <w:rsid w:val="005A5338"/>
    <w:rsid w:val="005A535D"/>
    <w:rsid w:val="005A54A8"/>
    <w:rsid w:val="005A721E"/>
    <w:rsid w:val="005B11EC"/>
    <w:rsid w:val="005B2F5E"/>
    <w:rsid w:val="005B3C09"/>
    <w:rsid w:val="005B446D"/>
    <w:rsid w:val="005B63C9"/>
    <w:rsid w:val="005B6464"/>
    <w:rsid w:val="005C073C"/>
    <w:rsid w:val="005C31BD"/>
    <w:rsid w:val="005C5343"/>
    <w:rsid w:val="005C7A10"/>
    <w:rsid w:val="005D00CC"/>
    <w:rsid w:val="005D0D82"/>
    <w:rsid w:val="005D1E2D"/>
    <w:rsid w:val="005D33BB"/>
    <w:rsid w:val="005D415A"/>
    <w:rsid w:val="005D481A"/>
    <w:rsid w:val="005D4AA6"/>
    <w:rsid w:val="005E0DC2"/>
    <w:rsid w:val="005E1FA3"/>
    <w:rsid w:val="005E21EF"/>
    <w:rsid w:val="005E69B6"/>
    <w:rsid w:val="005E72CB"/>
    <w:rsid w:val="005E762C"/>
    <w:rsid w:val="005F03E3"/>
    <w:rsid w:val="005F40C4"/>
    <w:rsid w:val="005F7FC7"/>
    <w:rsid w:val="00603405"/>
    <w:rsid w:val="00604842"/>
    <w:rsid w:val="00605303"/>
    <w:rsid w:val="00606581"/>
    <w:rsid w:val="0061061C"/>
    <w:rsid w:val="00611B1D"/>
    <w:rsid w:val="006140F5"/>
    <w:rsid w:val="00614E50"/>
    <w:rsid w:val="0061605E"/>
    <w:rsid w:val="006165CF"/>
    <w:rsid w:val="00616B75"/>
    <w:rsid w:val="00620ED9"/>
    <w:rsid w:val="00624377"/>
    <w:rsid w:val="00630836"/>
    <w:rsid w:val="0063248F"/>
    <w:rsid w:val="00633D22"/>
    <w:rsid w:val="00636B0F"/>
    <w:rsid w:val="006371FF"/>
    <w:rsid w:val="00642402"/>
    <w:rsid w:val="00643443"/>
    <w:rsid w:val="0064346B"/>
    <w:rsid w:val="00645042"/>
    <w:rsid w:val="006509E3"/>
    <w:rsid w:val="00650D83"/>
    <w:rsid w:val="006556FA"/>
    <w:rsid w:val="00656C9B"/>
    <w:rsid w:val="00656EBA"/>
    <w:rsid w:val="006602EE"/>
    <w:rsid w:val="006610D9"/>
    <w:rsid w:val="00670DB2"/>
    <w:rsid w:val="006716E8"/>
    <w:rsid w:val="0067416A"/>
    <w:rsid w:val="00674FA0"/>
    <w:rsid w:val="006765AC"/>
    <w:rsid w:val="00677BB5"/>
    <w:rsid w:val="00680254"/>
    <w:rsid w:val="00684017"/>
    <w:rsid w:val="00686CBF"/>
    <w:rsid w:val="0069213F"/>
    <w:rsid w:val="006926B2"/>
    <w:rsid w:val="00693404"/>
    <w:rsid w:val="006949A3"/>
    <w:rsid w:val="00695719"/>
    <w:rsid w:val="00695AB3"/>
    <w:rsid w:val="006A1EA5"/>
    <w:rsid w:val="006A2EDC"/>
    <w:rsid w:val="006A3990"/>
    <w:rsid w:val="006A525D"/>
    <w:rsid w:val="006A5B94"/>
    <w:rsid w:val="006A7FC9"/>
    <w:rsid w:val="006B3264"/>
    <w:rsid w:val="006B4EDA"/>
    <w:rsid w:val="006B6F4B"/>
    <w:rsid w:val="006B7C4B"/>
    <w:rsid w:val="006C445F"/>
    <w:rsid w:val="006C67F7"/>
    <w:rsid w:val="006C7BAF"/>
    <w:rsid w:val="006D1FA2"/>
    <w:rsid w:val="006D4BCC"/>
    <w:rsid w:val="006D5705"/>
    <w:rsid w:val="006D5D23"/>
    <w:rsid w:val="006E17E0"/>
    <w:rsid w:val="006E3589"/>
    <w:rsid w:val="006E4B74"/>
    <w:rsid w:val="006F1390"/>
    <w:rsid w:val="006F218D"/>
    <w:rsid w:val="006F34C8"/>
    <w:rsid w:val="006F47A0"/>
    <w:rsid w:val="006F5C8E"/>
    <w:rsid w:val="006F799F"/>
    <w:rsid w:val="00700086"/>
    <w:rsid w:val="00702E0E"/>
    <w:rsid w:val="00704FA7"/>
    <w:rsid w:val="00705BD9"/>
    <w:rsid w:val="00705C52"/>
    <w:rsid w:val="00710116"/>
    <w:rsid w:val="007101DF"/>
    <w:rsid w:val="00713F0D"/>
    <w:rsid w:val="00714FEC"/>
    <w:rsid w:val="0071562F"/>
    <w:rsid w:val="007166A4"/>
    <w:rsid w:val="00717384"/>
    <w:rsid w:val="00717557"/>
    <w:rsid w:val="00717DC2"/>
    <w:rsid w:val="00720177"/>
    <w:rsid w:val="00722E84"/>
    <w:rsid w:val="00722F3E"/>
    <w:rsid w:val="007253E5"/>
    <w:rsid w:val="00726166"/>
    <w:rsid w:val="00726BD1"/>
    <w:rsid w:val="007327E1"/>
    <w:rsid w:val="00733A18"/>
    <w:rsid w:val="00736E15"/>
    <w:rsid w:val="00743442"/>
    <w:rsid w:val="00743533"/>
    <w:rsid w:val="007442F0"/>
    <w:rsid w:val="0074758D"/>
    <w:rsid w:val="00750217"/>
    <w:rsid w:val="0075044F"/>
    <w:rsid w:val="00750A89"/>
    <w:rsid w:val="007516BC"/>
    <w:rsid w:val="007538D1"/>
    <w:rsid w:val="00755780"/>
    <w:rsid w:val="00760E0D"/>
    <w:rsid w:val="0076271E"/>
    <w:rsid w:val="00763FCF"/>
    <w:rsid w:val="00763FD8"/>
    <w:rsid w:val="00771D5B"/>
    <w:rsid w:val="00774447"/>
    <w:rsid w:val="0077498B"/>
    <w:rsid w:val="00774E60"/>
    <w:rsid w:val="00780D36"/>
    <w:rsid w:val="00784BDA"/>
    <w:rsid w:val="00785624"/>
    <w:rsid w:val="0078720C"/>
    <w:rsid w:val="0078769B"/>
    <w:rsid w:val="00793120"/>
    <w:rsid w:val="00793ED0"/>
    <w:rsid w:val="00797705"/>
    <w:rsid w:val="00797D20"/>
    <w:rsid w:val="007A2C4B"/>
    <w:rsid w:val="007A3F77"/>
    <w:rsid w:val="007A623E"/>
    <w:rsid w:val="007A7FFA"/>
    <w:rsid w:val="007B44A9"/>
    <w:rsid w:val="007B58E8"/>
    <w:rsid w:val="007C184B"/>
    <w:rsid w:val="007C5600"/>
    <w:rsid w:val="007C6E5D"/>
    <w:rsid w:val="007C7A56"/>
    <w:rsid w:val="007D0818"/>
    <w:rsid w:val="007D18C6"/>
    <w:rsid w:val="007D211D"/>
    <w:rsid w:val="007D39D0"/>
    <w:rsid w:val="007E177D"/>
    <w:rsid w:val="007E233C"/>
    <w:rsid w:val="007E3046"/>
    <w:rsid w:val="007E3A0D"/>
    <w:rsid w:val="007E5311"/>
    <w:rsid w:val="007E55F5"/>
    <w:rsid w:val="007E677B"/>
    <w:rsid w:val="007F29DA"/>
    <w:rsid w:val="007F4450"/>
    <w:rsid w:val="007F6D42"/>
    <w:rsid w:val="00800A25"/>
    <w:rsid w:val="00801CE7"/>
    <w:rsid w:val="00807FEF"/>
    <w:rsid w:val="00810DB7"/>
    <w:rsid w:val="00813098"/>
    <w:rsid w:val="0081477C"/>
    <w:rsid w:val="00814C45"/>
    <w:rsid w:val="008172FA"/>
    <w:rsid w:val="00817ECF"/>
    <w:rsid w:val="00822335"/>
    <w:rsid w:val="0082238B"/>
    <w:rsid w:val="00822AAE"/>
    <w:rsid w:val="008232E8"/>
    <w:rsid w:val="008247EE"/>
    <w:rsid w:val="00824ECD"/>
    <w:rsid w:val="00825941"/>
    <w:rsid w:val="00827719"/>
    <w:rsid w:val="008279A1"/>
    <w:rsid w:val="00832CE4"/>
    <w:rsid w:val="008331D8"/>
    <w:rsid w:val="00833271"/>
    <w:rsid w:val="008357C9"/>
    <w:rsid w:val="00836605"/>
    <w:rsid w:val="00841B43"/>
    <w:rsid w:val="00841C31"/>
    <w:rsid w:val="0085054B"/>
    <w:rsid w:val="00851090"/>
    <w:rsid w:val="008522CA"/>
    <w:rsid w:val="00856B71"/>
    <w:rsid w:val="00857F2F"/>
    <w:rsid w:val="00860EF3"/>
    <w:rsid w:val="00865514"/>
    <w:rsid w:val="00865D1A"/>
    <w:rsid w:val="008704F6"/>
    <w:rsid w:val="00872A8A"/>
    <w:rsid w:val="00872AD3"/>
    <w:rsid w:val="00877268"/>
    <w:rsid w:val="00881FBC"/>
    <w:rsid w:val="00882940"/>
    <w:rsid w:val="008842B1"/>
    <w:rsid w:val="00885160"/>
    <w:rsid w:val="00886F9D"/>
    <w:rsid w:val="0088757B"/>
    <w:rsid w:val="00890D7C"/>
    <w:rsid w:val="00895A27"/>
    <w:rsid w:val="008A12CA"/>
    <w:rsid w:val="008A1A36"/>
    <w:rsid w:val="008A1DCB"/>
    <w:rsid w:val="008A25B8"/>
    <w:rsid w:val="008A2ECC"/>
    <w:rsid w:val="008A32EC"/>
    <w:rsid w:val="008A4568"/>
    <w:rsid w:val="008A5021"/>
    <w:rsid w:val="008A5942"/>
    <w:rsid w:val="008B2534"/>
    <w:rsid w:val="008B4F0B"/>
    <w:rsid w:val="008B529F"/>
    <w:rsid w:val="008B5A10"/>
    <w:rsid w:val="008B66E3"/>
    <w:rsid w:val="008B6AF4"/>
    <w:rsid w:val="008B711D"/>
    <w:rsid w:val="008C030D"/>
    <w:rsid w:val="008C0AD3"/>
    <w:rsid w:val="008C246A"/>
    <w:rsid w:val="008C4E3B"/>
    <w:rsid w:val="008C56F3"/>
    <w:rsid w:val="008D2202"/>
    <w:rsid w:val="008D57AD"/>
    <w:rsid w:val="008E1CF3"/>
    <w:rsid w:val="008F0BE1"/>
    <w:rsid w:val="008F1E19"/>
    <w:rsid w:val="008F2317"/>
    <w:rsid w:val="008F4FA1"/>
    <w:rsid w:val="008F721E"/>
    <w:rsid w:val="00900428"/>
    <w:rsid w:val="0090322E"/>
    <w:rsid w:val="00903799"/>
    <w:rsid w:val="009064F1"/>
    <w:rsid w:val="00906B3A"/>
    <w:rsid w:val="00906C15"/>
    <w:rsid w:val="00910A7C"/>
    <w:rsid w:val="0092155A"/>
    <w:rsid w:val="00925B28"/>
    <w:rsid w:val="00925F5D"/>
    <w:rsid w:val="009307C2"/>
    <w:rsid w:val="00934200"/>
    <w:rsid w:val="009352AD"/>
    <w:rsid w:val="00935770"/>
    <w:rsid w:val="00942417"/>
    <w:rsid w:val="00944A6A"/>
    <w:rsid w:val="00945F36"/>
    <w:rsid w:val="00946B40"/>
    <w:rsid w:val="00951AE1"/>
    <w:rsid w:val="00952EEF"/>
    <w:rsid w:val="0095719F"/>
    <w:rsid w:val="009579CF"/>
    <w:rsid w:val="0096566F"/>
    <w:rsid w:val="00970AD7"/>
    <w:rsid w:val="00974CDC"/>
    <w:rsid w:val="00984E5D"/>
    <w:rsid w:val="009862F2"/>
    <w:rsid w:val="0099156C"/>
    <w:rsid w:val="00991829"/>
    <w:rsid w:val="00991C1B"/>
    <w:rsid w:val="0099219A"/>
    <w:rsid w:val="00993FD5"/>
    <w:rsid w:val="009941EC"/>
    <w:rsid w:val="009946DA"/>
    <w:rsid w:val="00997328"/>
    <w:rsid w:val="009973B9"/>
    <w:rsid w:val="00997F44"/>
    <w:rsid w:val="009A5E8D"/>
    <w:rsid w:val="009B2433"/>
    <w:rsid w:val="009B57F7"/>
    <w:rsid w:val="009C34C2"/>
    <w:rsid w:val="009D6364"/>
    <w:rsid w:val="009E148F"/>
    <w:rsid w:val="009E1FA2"/>
    <w:rsid w:val="009E2B95"/>
    <w:rsid w:val="009E5ADD"/>
    <w:rsid w:val="009F218E"/>
    <w:rsid w:val="009F2C05"/>
    <w:rsid w:val="00A006B0"/>
    <w:rsid w:val="00A00BC5"/>
    <w:rsid w:val="00A01F31"/>
    <w:rsid w:val="00A053BB"/>
    <w:rsid w:val="00A10835"/>
    <w:rsid w:val="00A10EFB"/>
    <w:rsid w:val="00A137A9"/>
    <w:rsid w:val="00A221B0"/>
    <w:rsid w:val="00A22C05"/>
    <w:rsid w:val="00A24163"/>
    <w:rsid w:val="00A26040"/>
    <w:rsid w:val="00A31725"/>
    <w:rsid w:val="00A33690"/>
    <w:rsid w:val="00A362BD"/>
    <w:rsid w:val="00A42131"/>
    <w:rsid w:val="00A452EF"/>
    <w:rsid w:val="00A50746"/>
    <w:rsid w:val="00A531E2"/>
    <w:rsid w:val="00A54244"/>
    <w:rsid w:val="00A54AD9"/>
    <w:rsid w:val="00A553D4"/>
    <w:rsid w:val="00A553E1"/>
    <w:rsid w:val="00A559D7"/>
    <w:rsid w:val="00A5630A"/>
    <w:rsid w:val="00A62D41"/>
    <w:rsid w:val="00A64A6D"/>
    <w:rsid w:val="00A66579"/>
    <w:rsid w:val="00A72767"/>
    <w:rsid w:val="00A730AA"/>
    <w:rsid w:val="00A80B54"/>
    <w:rsid w:val="00A81C8F"/>
    <w:rsid w:val="00A83C4F"/>
    <w:rsid w:val="00A91089"/>
    <w:rsid w:val="00A91248"/>
    <w:rsid w:val="00A91D14"/>
    <w:rsid w:val="00A94366"/>
    <w:rsid w:val="00A94F2F"/>
    <w:rsid w:val="00AA150D"/>
    <w:rsid w:val="00AA15C9"/>
    <w:rsid w:val="00AA36BA"/>
    <w:rsid w:val="00AA3D29"/>
    <w:rsid w:val="00AA4094"/>
    <w:rsid w:val="00AB036E"/>
    <w:rsid w:val="00AB3F98"/>
    <w:rsid w:val="00AB4078"/>
    <w:rsid w:val="00AB459B"/>
    <w:rsid w:val="00AC1270"/>
    <w:rsid w:val="00AC2A08"/>
    <w:rsid w:val="00AC2E2F"/>
    <w:rsid w:val="00AD0EEA"/>
    <w:rsid w:val="00AD4AC6"/>
    <w:rsid w:val="00AD654F"/>
    <w:rsid w:val="00AE0691"/>
    <w:rsid w:val="00AE20FB"/>
    <w:rsid w:val="00AE2910"/>
    <w:rsid w:val="00AE416D"/>
    <w:rsid w:val="00AE4F2E"/>
    <w:rsid w:val="00AE543F"/>
    <w:rsid w:val="00AE56D1"/>
    <w:rsid w:val="00AE720B"/>
    <w:rsid w:val="00AF218E"/>
    <w:rsid w:val="00AF445B"/>
    <w:rsid w:val="00AF5A97"/>
    <w:rsid w:val="00B019F1"/>
    <w:rsid w:val="00B04724"/>
    <w:rsid w:val="00B06893"/>
    <w:rsid w:val="00B07F64"/>
    <w:rsid w:val="00B07F8E"/>
    <w:rsid w:val="00B16565"/>
    <w:rsid w:val="00B20C0E"/>
    <w:rsid w:val="00B213CA"/>
    <w:rsid w:val="00B25856"/>
    <w:rsid w:val="00B26DF7"/>
    <w:rsid w:val="00B27AA6"/>
    <w:rsid w:val="00B331C1"/>
    <w:rsid w:val="00B35D90"/>
    <w:rsid w:val="00B3767C"/>
    <w:rsid w:val="00B37CF5"/>
    <w:rsid w:val="00B4461E"/>
    <w:rsid w:val="00B465CD"/>
    <w:rsid w:val="00B46B82"/>
    <w:rsid w:val="00B46F53"/>
    <w:rsid w:val="00B4745C"/>
    <w:rsid w:val="00B5024A"/>
    <w:rsid w:val="00B5035F"/>
    <w:rsid w:val="00B5190A"/>
    <w:rsid w:val="00B52229"/>
    <w:rsid w:val="00B53D0D"/>
    <w:rsid w:val="00B55A7F"/>
    <w:rsid w:val="00B5631F"/>
    <w:rsid w:val="00B607FB"/>
    <w:rsid w:val="00B62145"/>
    <w:rsid w:val="00B65413"/>
    <w:rsid w:val="00B67BFA"/>
    <w:rsid w:val="00B67F90"/>
    <w:rsid w:val="00B706C6"/>
    <w:rsid w:val="00B71052"/>
    <w:rsid w:val="00B73A00"/>
    <w:rsid w:val="00B76533"/>
    <w:rsid w:val="00B86611"/>
    <w:rsid w:val="00B92F4A"/>
    <w:rsid w:val="00B93685"/>
    <w:rsid w:val="00B9432C"/>
    <w:rsid w:val="00B947DD"/>
    <w:rsid w:val="00B94A51"/>
    <w:rsid w:val="00B94FAD"/>
    <w:rsid w:val="00B95AEA"/>
    <w:rsid w:val="00B9673B"/>
    <w:rsid w:val="00BA1ADF"/>
    <w:rsid w:val="00BA1CE3"/>
    <w:rsid w:val="00BA27DD"/>
    <w:rsid w:val="00BA5BEE"/>
    <w:rsid w:val="00BB1852"/>
    <w:rsid w:val="00BB2025"/>
    <w:rsid w:val="00BB2681"/>
    <w:rsid w:val="00BB35C6"/>
    <w:rsid w:val="00BB4B04"/>
    <w:rsid w:val="00BB4EA8"/>
    <w:rsid w:val="00BC11EE"/>
    <w:rsid w:val="00BC3B8D"/>
    <w:rsid w:val="00BC66CB"/>
    <w:rsid w:val="00BC7C6C"/>
    <w:rsid w:val="00BD4F87"/>
    <w:rsid w:val="00BD5038"/>
    <w:rsid w:val="00BD5524"/>
    <w:rsid w:val="00BE1076"/>
    <w:rsid w:val="00BE277A"/>
    <w:rsid w:val="00BE4B2F"/>
    <w:rsid w:val="00BE7CA3"/>
    <w:rsid w:val="00BF0793"/>
    <w:rsid w:val="00BF6E9C"/>
    <w:rsid w:val="00BF7709"/>
    <w:rsid w:val="00C00F75"/>
    <w:rsid w:val="00C02832"/>
    <w:rsid w:val="00C045A6"/>
    <w:rsid w:val="00C1073F"/>
    <w:rsid w:val="00C14988"/>
    <w:rsid w:val="00C20281"/>
    <w:rsid w:val="00C22FF4"/>
    <w:rsid w:val="00C240D9"/>
    <w:rsid w:val="00C2786E"/>
    <w:rsid w:val="00C32A71"/>
    <w:rsid w:val="00C353E8"/>
    <w:rsid w:val="00C358FF"/>
    <w:rsid w:val="00C3592E"/>
    <w:rsid w:val="00C36291"/>
    <w:rsid w:val="00C3762A"/>
    <w:rsid w:val="00C41E89"/>
    <w:rsid w:val="00C533C0"/>
    <w:rsid w:val="00C537B2"/>
    <w:rsid w:val="00C53F47"/>
    <w:rsid w:val="00C54EBF"/>
    <w:rsid w:val="00C55027"/>
    <w:rsid w:val="00C558D6"/>
    <w:rsid w:val="00C55E18"/>
    <w:rsid w:val="00C62FF6"/>
    <w:rsid w:val="00C64733"/>
    <w:rsid w:val="00C77EE1"/>
    <w:rsid w:val="00C8134C"/>
    <w:rsid w:val="00C84899"/>
    <w:rsid w:val="00C84F91"/>
    <w:rsid w:val="00C87B51"/>
    <w:rsid w:val="00C9026F"/>
    <w:rsid w:val="00C911D0"/>
    <w:rsid w:val="00C91558"/>
    <w:rsid w:val="00C943AE"/>
    <w:rsid w:val="00C94C9C"/>
    <w:rsid w:val="00C9676A"/>
    <w:rsid w:val="00CA0925"/>
    <w:rsid w:val="00CA0D9A"/>
    <w:rsid w:val="00CA20EF"/>
    <w:rsid w:val="00CB047B"/>
    <w:rsid w:val="00CB161B"/>
    <w:rsid w:val="00CB2307"/>
    <w:rsid w:val="00CB319C"/>
    <w:rsid w:val="00CB3CA0"/>
    <w:rsid w:val="00CB4933"/>
    <w:rsid w:val="00CB6901"/>
    <w:rsid w:val="00CB73CF"/>
    <w:rsid w:val="00CB7B2C"/>
    <w:rsid w:val="00CC03DF"/>
    <w:rsid w:val="00CC0C86"/>
    <w:rsid w:val="00CC18B5"/>
    <w:rsid w:val="00CC2D6E"/>
    <w:rsid w:val="00CC4BF3"/>
    <w:rsid w:val="00CC6BB2"/>
    <w:rsid w:val="00CC6EC9"/>
    <w:rsid w:val="00CD0DE0"/>
    <w:rsid w:val="00CD4A2E"/>
    <w:rsid w:val="00CD509D"/>
    <w:rsid w:val="00CD5B14"/>
    <w:rsid w:val="00CD6669"/>
    <w:rsid w:val="00CE0A12"/>
    <w:rsid w:val="00CE1167"/>
    <w:rsid w:val="00CE3391"/>
    <w:rsid w:val="00CE475F"/>
    <w:rsid w:val="00CE585F"/>
    <w:rsid w:val="00CE7974"/>
    <w:rsid w:val="00CF0A01"/>
    <w:rsid w:val="00CF42FF"/>
    <w:rsid w:val="00CF4874"/>
    <w:rsid w:val="00CF6DCA"/>
    <w:rsid w:val="00D01830"/>
    <w:rsid w:val="00D02113"/>
    <w:rsid w:val="00D0728A"/>
    <w:rsid w:val="00D10CD2"/>
    <w:rsid w:val="00D11A3B"/>
    <w:rsid w:val="00D11BE3"/>
    <w:rsid w:val="00D1776A"/>
    <w:rsid w:val="00D20148"/>
    <w:rsid w:val="00D2116B"/>
    <w:rsid w:val="00D25432"/>
    <w:rsid w:val="00D2573D"/>
    <w:rsid w:val="00D266B0"/>
    <w:rsid w:val="00D3247B"/>
    <w:rsid w:val="00D34822"/>
    <w:rsid w:val="00D34BD4"/>
    <w:rsid w:val="00D35A0F"/>
    <w:rsid w:val="00D406D3"/>
    <w:rsid w:val="00D41355"/>
    <w:rsid w:val="00D422CC"/>
    <w:rsid w:val="00D42761"/>
    <w:rsid w:val="00D43771"/>
    <w:rsid w:val="00D46473"/>
    <w:rsid w:val="00D52FD5"/>
    <w:rsid w:val="00D53CDA"/>
    <w:rsid w:val="00D57345"/>
    <w:rsid w:val="00D57DC4"/>
    <w:rsid w:val="00D60952"/>
    <w:rsid w:val="00D6164D"/>
    <w:rsid w:val="00D65079"/>
    <w:rsid w:val="00D65696"/>
    <w:rsid w:val="00D71A00"/>
    <w:rsid w:val="00D71B8E"/>
    <w:rsid w:val="00D73346"/>
    <w:rsid w:val="00D75C64"/>
    <w:rsid w:val="00D766E9"/>
    <w:rsid w:val="00D7766C"/>
    <w:rsid w:val="00D77767"/>
    <w:rsid w:val="00D8287A"/>
    <w:rsid w:val="00D83829"/>
    <w:rsid w:val="00D84240"/>
    <w:rsid w:val="00D858D1"/>
    <w:rsid w:val="00D85FDF"/>
    <w:rsid w:val="00D86864"/>
    <w:rsid w:val="00D86CF2"/>
    <w:rsid w:val="00D87587"/>
    <w:rsid w:val="00D8778D"/>
    <w:rsid w:val="00D90DDD"/>
    <w:rsid w:val="00D93757"/>
    <w:rsid w:val="00D95419"/>
    <w:rsid w:val="00D96D81"/>
    <w:rsid w:val="00D96E37"/>
    <w:rsid w:val="00DA06B3"/>
    <w:rsid w:val="00DA16E6"/>
    <w:rsid w:val="00DA4203"/>
    <w:rsid w:val="00DA554C"/>
    <w:rsid w:val="00DB0C52"/>
    <w:rsid w:val="00DB1EC0"/>
    <w:rsid w:val="00DB31D2"/>
    <w:rsid w:val="00DB5CD6"/>
    <w:rsid w:val="00DC2BC3"/>
    <w:rsid w:val="00DC4EC6"/>
    <w:rsid w:val="00DD1BAA"/>
    <w:rsid w:val="00DE30C2"/>
    <w:rsid w:val="00DE77FD"/>
    <w:rsid w:val="00DF057A"/>
    <w:rsid w:val="00DF2BB2"/>
    <w:rsid w:val="00DF2CEA"/>
    <w:rsid w:val="00DF58A8"/>
    <w:rsid w:val="00DF6DED"/>
    <w:rsid w:val="00DF6ED5"/>
    <w:rsid w:val="00E0355B"/>
    <w:rsid w:val="00E04650"/>
    <w:rsid w:val="00E0630D"/>
    <w:rsid w:val="00E076F2"/>
    <w:rsid w:val="00E10BB6"/>
    <w:rsid w:val="00E13D8C"/>
    <w:rsid w:val="00E174CF"/>
    <w:rsid w:val="00E2136E"/>
    <w:rsid w:val="00E22D5D"/>
    <w:rsid w:val="00E23BBD"/>
    <w:rsid w:val="00E24F42"/>
    <w:rsid w:val="00E24F56"/>
    <w:rsid w:val="00E25027"/>
    <w:rsid w:val="00E2535E"/>
    <w:rsid w:val="00E26211"/>
    <w:rsid w:val="00E26CE5"/>
    <w:rsid w:val="00E27A7A"/>
    <w:rsid w:val="00E27C00"/>
    <w:rsid w:val="00E30317"/>
    <w:rsid w:val="00E31123"/>
    <w:rsid w:val="00E32815"/>
    <w:rsid w:val="00E353B8"/>
    <w:rsid w:val="00E3714A"/>
    <w:rsid w:val="00E4317D"/>
    <w:rsid w:val="00E43C31"/>
    <w:rsid w:val="00E44CDD"/>
    <w:rsid w:val="00E459A6"/>
    <w:rsid w:val="00E46B76"/>
    <w:rsid w:val="00E47CD6"/>
    <w:rsid w:val="00E52C51"/>
    <w:rsid w:val="00E60810"/>
    <w:rsid w:val="00E60B81"/>
    <w:rsid w:val="00E62373"/>
    <w:rsid w:val="00E64D6D"/>
    <w:rsid w:val="00E65C07"/>
    <w:rsid w:val="00E662D9"/>
    <w:rsid w:val="00E670B4"/>
    <w:rsid w:val="00E700DD"/>
    <w:rsid w:val="00E8155F"/>
    <w:rsid w:val="00E81977"/>
    <w:rsid w:val="00E81E2B"/>
    <w:rsid w:val="00E90A6B"/>
    <w:rsid w:val="00E911E6"/>
    <w:rsid w:val="00E95377"/>
    <w:rsid w:val="00E97E61"/>
    <w:rsid w:val="00EA0314"/>
    <w:rsid w:val="00EA30E1"/>
    <w:rsid w:val="00EA5CC3"/>
    <w:rsid w:val="00EA6676"/>
    <w:rsid w:val="00EA6B9A"/>
    <w:rsid w:val="00EB0EA7"/>
    <w:rsid w:val="00EB2BC7"/>
    <w:rsid w:val="00EC26E7"/>
    <w:rsid w:val="00EC2B55"/>
    <w:rsid w:val="00EC5134"/>
    <w:rsid w:val="00EC6850"/>
    <w:rsid w:val="00EC7C1E"/>
    <w:rsid w:val="00ED1702"/>
    <w:rsid w:val="00ED1A7D"/>
    <w:rsid w:val="00ED215F"/>
    <w:rsid w:val="00ED3D82"/>
    <w:rsid w:val="00ED5C25"/>
    <w:rsid w:val="00EE0CB1"/>
    <w:rsid w:val="00EE1DAC"/>
    <w:rsid w:val="00EE5DBB"/>
    <w:rsid w:val="00EE7BC6"/>
    <w:rsid w:val="00EF053B"/>
    <w:rsid w:val="00EF4336"/>
    <w:rsid w:val="00EF592E"/>
    <w:rsid w:val="00EF6FB5"/>
    <w:rsid w:val="00F0370F"/>
    <w:rsid w:val="00F0646B"/>
    <w:rsid w:val="00F067F3"/>
    <w:rsid w:val="00F11B02"/>
    <w:rsid w:val="00F12BE2"/>
    <w:rsid w:val="00F150A6"/>
    <w:rsid w:val="00F2186B"/>
    <w:rsid w:val="00F2603F"/>
    <w:rsid w:val="00F2649A"/>
    <w:rsid w:val="00F30B46"/>
    <w:rsid w:val="00F30E67"/>
    <w:rsid w:val="00F313C7"/>
    <w:rsid w:val="00F34559"/>
    <w:rsid w:val="00F35AF5"/>
    <w:rsid w:val="00F4130E"/>
    <w:rsid w:val="00F42903"/>
    <w:rsid w:val="00F4464B"/>
    <w:rsid w:val="00F473E8"/>
    <w:rsid w:val="00F4755B"/>
    <w:rsid w:val="00F56BDC"/>
    <w:rsid w:val="00F56EC7"/>
    <w:rsid w:val="00F60351"/>
    <w:rsid w:val="00F60C2A"/>
    <w:rsid w:val="00F60D7D"/>
    <w:rsid w:val="00F639FF"/>
    <w:rsid w:val="00F64FB1"/>
    <w:rsid w:val="00F65DC5"/>
    <w:rsid w:val="00F67440"/>
    <w:rsid w:val="00F70D13"/>
    <w:rsid w:val="00F77C32"/>
    <w:rsid w:val="00F814F2"/>
    <w:rsid w:val="00F849B2"/>
    <w:rsid w:val="00F86798"/>
    <w:rsid w:val="00F94D06"/>
    <w:rsid w:val="00F95DC8"/>
    <w:rsid w:val="00F96E63"/>
    <w:rsid w:val="00F97B02"/>
    <w:rsid w:val="00FA0386"/>
    <w:rsid w:val="00FA0A49"/>
    <w:rsid w:val="00FA1735"/>
    <w:rsid w:val="00FA226A"/>
    <w:rsid w:val="00FA262F"/>
    <w:rsid w:val="00FB027A"/>
    <w:rsid w:val="00FB1393"/>
    <w:rsid w:val="00FB5EBB"/>
    <w:rsid w:val="00FC04FE"/>
    <w:rsid w:val="00FC1FBA"/>
    <w:rsid w:val="00FC2D53"/>
    <w:rsid w:val="00FC5C10"/>
    <w:rsid w:val="00FC722B"/>
    <w:rsid w:val="00FD0BAB"/>
    <w:rsid w:val="00FD4D48"/>
    <w:rsid w:val="00FD5DE1"/>
    <w:rsid w:val="00FE28A5"/>
    <w:rsid w:val="00FE383F"/>
    <w:rsid w:val="00FE41BA"/>
    <w:rsid w:val="00FE54E4"/>
    <w:rsid w:val="00FE6B8C"/>
    <w:rsid w:val="00FE7363"/>
    <w:rsid w:val="00FE7B26"/>
    <w:rsid w:val="00FF0645"/>
    <w:rsid w:val="00FF1B0B"/>
    <w:rsid w:val="00FF2DD4"/>
    <w:rsid w:val="00FF5B0B"/>
    <w:rsid w:val="00FF67A9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DB498C75-7DB5-40FC-B18B-8E679E32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eyrelationshipacttype1">
    <w:name w:val="keyrelationshipacttype1"/>
    <w:rsid w:val="00705BD9"/>
    <w:rPr>
      <w:color w:val="FF0000"/>
    </w:rPr>
  </w:style>
  <w:style w:type="paragraph" w:customStyle="1" w:styleId="Default">
    <w:name w:val="Default"/>
    <w:rsid w:val="00925F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09274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rsid w:val="00427C0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427C0C"/>
    <w:rPr>
      <w:rFonts w:ascii="Tahoma" w:hAnsi="Tahoma" w:cs="Times New Roman"/>
      <w:sz w:val="16"/>
    </w:rPr>
  </w:style>
  <w:style w:type="table" w:styleId="Tabelacomgrade">
    <w:name w:val="Table Grid"/>
    <w:basedOn w:val="Tabelanormal"/>
    <w:uiPriority w:val="39"/>
    <w:rsid w:val="00DF2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3B23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5332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5332C6"/>
    <w:rPr>
      <w:rFonts w:cs="Times New Roman"/>
      <w:sz w:val="24"/>
    </w:rPr>
  </w:style>
  <w:style w:type="paragraph" w:styleId="Rodap">
    <w:name w:val="footer"/>
    <w:basedOn w:val="Normal"/>
    <w:link w:val="RodapChar"/>
    <w:uiPriority w:val="99"/>
    <w:rsid w:val="005332C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5332C6"/>
    <w:rPr>
      <w:rFonts w:cs="Times New Roman"/>
      <w:sz w:val="24"/>
    </w:rPr>
  </w:style>
  <w:style w:type="character" w:styleId="Refdecomentrio">
    <w:name w:val="annotation reference"/>
    <w:uiPriority w:val="99"/>
    <w:rsid w:val="004D69B9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4D69B9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locked/>
    <w:rsid w:val="004D69B9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4D69B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4D69B9"/>
    <w:rPr>
      <w:rFonts w:cs="Times New Roman"/>
      <w:b/>
    </w:rPr>
  </w:style>
  <w:style w:type="character" w:styleId="Hyperlink">
    <w:name w:val="Hyperlink"/>
    <w:uiPriority w:val="99"/>
    <w:rsid w:val="00872A8A"/>
    <w:rPr>
      <w:rFonts w:cs="Times New Roman"/>
      <w:color w:val="0000FF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5605D0"/>
    <w:rPr>
      <w:rFonts w:ascii="Calibri" w:hAnsi="Calibri"/>
      <w:sz w:val="22"/>
      <w:szCs w:val="22"/>
      <w:lang w:eastAsia="en-US"/>
    </w:rPr>
  </w:style>
  <w:style w:type="character" w:customStyle="1" w:styleId="TextosemFormataoChar">
    <w:name w:val="Texto sem Formatação Char"/>
    <w:link w:val="TextosemFormatao"/>
    <w:uiPriority w:val="99"/>
    <w:locked/>
    <w:rsid w:val="005605D0"/>
    <w:rPr>
      <w:rFonts w:ascii="Calibri" w:hAnsi="Calibri"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9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9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12">
      <w:marLeft w:val="125"/>
      <w:marRight w:val="125"/>
      <w:marTop w:val="1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16">
      <w:marLeft w:val="125"/>
      <w:marRight w:val="125"/>
      <w:marTop w:val="12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4E587-458A-4CAA-98EB-4845E7E8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1257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</vt:lpstr>
    </vt:vector>
  </TitlesOfParts>
  <Company>Microsoft</Company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</dc:title>
  <dc:subject/>
  <dc:creator>Ana Claudia Marquim Firmo de Araujo</dc:creator>
  <cp:keywords/>
  <dc:description/>
  <cp:lastModifiedBy>Julia de Souza Ferreira</cp:lastModifiedBy>
  <cp:revision>2</cp:revision>
  <cp:lastPrinted>2016-05-03T13:55:00Z</cp:lastPrinted>
  <dcterms:created xsi:type="dcterms:W3CDTF">2018-08-16T18:55:00Z</dcterms:created>
  <dcterms:modified xsi:type="dcterms:W3CDTF">2018-08-16T18:55:00Z</dcterms:modified>
</cp:coreProperties>
</file>