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D342B6" w:rsidRDefault="00E6400B" w:rsidP="00D342B6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D342B6">
        <w:rPr>
          <w:rFonts w:ascii="Times New Roman" w:hAnsi="Times New Roman" w:cs="Times New Roman"/>
          <w:b/>
          <w:sz w:val="23"/>
          <w:szCs w:val="23"/>
        </w:rPr>
        <w:t>RESOLUÇÃO</w:t>
      </w:r>
      <w:r w:rsidR="00D342B6" w:rsidRPr="00D342B6">
        <w:rPr>
          <w:rFonts w:ascii="Times New Roman" w:hAnsi="Times New Roman" w:cs="Times New Roman"/>
          <w:b/>
          <w:sz w:val="23"/>
          <w:szCs w:val="23"/>
        </w:rPr>
        <w:t xml:space="preserve"> DA DIRETORIA COLEGIADA</w:t>
      </w:r>
      <w:r w:rsidR="00D342B6">
        <w:rPr>
          <w:rFonts w:ascii="Times New Roman" w:hAnsi="Times New Roman" w:cs="Times New Roman"/>
          <w:b/>
          <w:sz w:val="23"/>
          <w:szCs w:val="23"/>
        </w:rPr>
        <w:t xml:space="preserve"> – RDC Nº 173, DE </w:t>
      </w:r>
      <w:r w:rsidRPr="00D342B6">
        <w:rPr>
          <w:rFonts w:ascii="Times New Roman" w:hAnsi="Times New Roman" w:cs="Times New Roman"/>
          <w:b/>
          <w:sz w:val="23"/>
          <w:szCs w:val="23"/>
        </w:rPr>
        <w:t>8 DE JULHO DE 2003</w:t>
      </w:r>
    </w:p>
    <w:p w:rsidR="00E6400B" w:rsidRPr="00D342B6" w:rsidRDefault="00D342B6" w:rsidP="00E6400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130, de </w:t>
      </w:r>
      <w:r w:rsidR="00E6400B" w:rsidRPr="00D342B6">
        <w:rPr>
          <w:rFonts w:ascii="Times New Roman" w:hAnsi="Times New Roman" w:cs="Times New Roman"/>
          <w:b/>
          <w:color w:val="0000FF"/>
          <w:sz w:val="24"/>
          <w:szCs w:val="24"/>
        </w:rPr>
        <w:t>9 de julho de 2003)</w:t>
      </w:r>
    </w:p>
    <w:p w:rsidR="00B02331" w:rsidRPr="00D342B6" w:rsidRDefault="00B02331" w:rsidP="00E6400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342B6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44, de 17 de agosto de 2009)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342B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, no uso de sua atribuição que lhe confere o art. 11, inciso IV, do Regulamento da ANVISA aprovado pelo Decreto 3.029, de 16 de abril de 1999, art. </w:t>
      </w: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111 inciso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I, alínea “b”, § 1º do Regimento Interno aprovado pela Portaria nº 593, de 25 de agosto de 2000, republicada no DOU de 22 de dezembro de 2000, em reunião realizada em 2 de julho de 2003,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Art. 1º O item 5 do Anexo da Resolução - RDC </w:t>
      </w: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328, de 22 de julho de 1999, que trata do Regulamento Técnico que Institui as Boas Práticas de Dispensação em Farmácias e Drogarias passa a vigorar com a seguinte redação: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“5...............................................................................................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...................................................................................................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5.4. É vedado à farmácia e drogaria: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...................................................................................................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5.4.2 Expor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a venda produtos alheios aos conceitos de medicamento, cosmético, produto para saúde e acessórios, alimento para fins especiais, alimento com alegação de propriedade funcional e alimento com alegação de propriedades de saúde;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5.4.2.1 Os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alimentos acima referidos somente podem ser vendidos em farmácias quando possuírem forma farmacêutica e estiverem devidamente legalizados no órgão sanitário competente e apresentarem Padrão de Identidade e Qualidade (PIQ) estabelecidos em legislação específica.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5.4.3 A prestação de serviços de coleta de material biológico e outros alheios a atividade de dispensação de medicamentos e produtos;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5.4.4 A utilização de aparelhos de uso médico ambulatorial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5.5 É vedado à drogaria o recebimento de receitas contendo prescrições </w:t>
      </w:r>
      <w:proofErr w:type="gramStart"/>
      <w:r w:rsidRPr="00D342B6">
        <w:rPr>
          <w:rFonts w:ascii="Times New Roman" w:hAnsi="Times New Roman" w:cs="Times New Roman"/>
          <w:strike/>
          <w:sz w:val="24"/>
          <w:szCs w:val="24"/>
        </w:rPr>
        <w:t>magistrais.”</w:t>
      </w:r>
      <w:proofErr w:type="gramEnd"/>
      <w:r w:rsidRPr="00D342B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34F33" w:rsidRPr="00D342B6" w:rsidRDefault="00F34F33" w:rsidP="00F34F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Esta Resolução entra em vigor na data de sua publicação. </w:t>
      </w:r>
    </w:p>
    <w:p w:rsidR="00D342B6" w:rsidRDefault="00D342B6" w:rsidP="00F34F33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F34F33" w:rsidRPr="00D342B6" w:rsidRDefault="00F34F33" w:rsidP="00F34F33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D342B6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F34F33" w:rsidRPr="00D342B6" w:rsidRDefault="00F34F33" w:rsidP="00F34F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342B6">
        <w:rPr>
          <w:rFonts w:ascii="Times New Roman" w:hAnsi="Times New Roman" w:cs="Times New Roman"/>
          <w:strike/>
          <w:sz w:val="24"/>
          <w:szCs w:val="24"/>
        </w:rPr>
        <w:t>Diretor-Presidente</w:t>
      </w:r>
    </w:p>
    <w:sectPr w:rsidR="00F34F33" w:rsidRPr="00D342B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2B6" w:rsidRDefault="00D342B6" w:rsidP="00D342B6">
      <w:pPr>
        <w:spacing w:after="0" w:line="240" w:lineRule="auto"/>
      </w:pPr>
      <w:r>
        <w:separator/>
      </w:r>
    </w:p>
  </w:endnote>
  <w:endnote w:type="continuationSeparator" w:id="0">
    <w:p w:rsidR="00D342B6" w:rsidRDefault="00D342B6" w:rsidP="00D3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B6" w:rsidRPr="00D342B6" w:rsidRDefault="00D342B6" w:rsidP="00D342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2B6" w:rsidRDefault="00D342B6" w:rsidP="00D342B6">
      <w:pPr>
        <w:spacing w:after="0" w:line="240" w:lineRule="auto"/>
      </w:pPr>
      <w:r>
        <w:separator/>
      </w:r>
    </w:p>
  </w:footnote>
  <w:footnote w:type="continuationSeparator" w:id="0">
    <w:p w:rsidR="00D342B6" w:rsidRDefault="00D342B6" w:rsidP="00D3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B6" w:rsidRPr="00B517AC" w:rsidRDefault="00D342B6" w:rsidP="00D342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6F9DAC8" wp14:editId="0A4AEF4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42B6" w:rsidRPr="00B517AC" w:rsidRDefault="00D342B6" w:rsidP="00D342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342B6" w:rsidRPr="00B517AC" w:rsidRDefault="00D342B6" w:rsidP="00D342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342B6" w:rsidRDefault="00D342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0B"/>
    <w:rsid w:val="001E708B"/>
    <w:rsid w:val="001F618B"/>
    <w:rsid w:val="004966D0"/>
    <w:rsid w:val="007441BF"/>
    <w:rsid w:val="00786686"/>
    <w:rsid w:val="00B02331"/>
    <w:rsid w:val="00B30817"/>
    <w:rsid w:val="00D342B6"/>
    <w:rsid w:val="00D621E1"/>
    <w:rsid w:val="00E6400B"/>
    <w:rsid w:val="00F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0DD58"/>
  <w15:docId w15:val="{8F3FD0D7-261B-4525-BFC4-AE900529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2B6"/>
  </w:style>
  <w:style w:type="paragraph" w:styleId="Rodap">
    <w:name w:val="footer"/>
    <w:basedOn w:val="Normal"/>
    <w:link w:val="RodapChar"/>
    <w:uiPriority w:val="99"/>
    <w:unhideWhenUsed/>
    <w:rsid w:val="00D3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FA4A2-7627-4A9D-9D90-A736EBF2A8D0}"/>
</file>

<file path=customXml/itemProps2.xml><?xml version="1.0" encoding="utf-8"?>
<ds:datastoreItem xmlns:ds="http://schemas.openxmlformats.org/officeDocument/2006/customXml" ds:itemID="{6A52E6F0-83D1-4946-A87D-B9288E0E5D7A}"/>
</file>

<file path=customXml/itemProps3.xml><?xml version="1.0" encoding="utf-8"?>
<ds:datastoreItem xmlns:ds="http://schemas.openxmlformats.org/officeDocument/2006/customXml" ds:itemID="{7933E1BB-3D29-4776-8D4B-FB8AFD86E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2015-10-07T13:22:00Z</dcterms:created>
  <dcterms:modified xsi:type="dcterms:W3CDTF">2017-04-19T13:48:00Z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