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D4" w:rsidRPr="001E3587" w:rsidRDefault="005551D4" w:rsidP="001E3587">
      <w:pPr>
        <w:autoSpaceDE w:val="0"/>
        <w:autoSpaceDN w:val="0"/>
        <w:adjustRightInd w:val="0"/>
        <w:spacing w:after="0" w:line="240" w:lineRule="auto"/>
        <w:ind w:left="-284" w:right="-376"/>
        <w:jc w:val="center"/>
        <w:rPr>
          <w:rFonts w:ascii="Times New Roman" w:hAnsi="Times New Roman" w:cs="Times New Roman"/>
          <w:b/>
          <w:bCs/>
          <w:color w:val="282526"/>
          <w:szCs w:val="23"/>
        </w:rPr>
      </w:pPr>
      <w:r w:rsidRPr="001E3587">
        <w:rPr>
          <w:rFonts w:ascii="Times New Roman" w:hAnsi="Times New Roman" w:cs="Times New Roman"/>
          <w:b/>
          <w:bCs/>
          <w:color w:val="282526"/>
          <w:szCs w:val="23"/>
        </w:rPr>
        <w:t>RESOLUÇÃO</w:t>
      </w:r>
      <w:r w:rsidR="00616146" w:rsidRPr="001E3587">
        <w:rPr>
          <w:rFonts w:ascii="Times New Roman" w:hAnsi="Times New Roman" w:cs="Times New Roman"/>
          <w:b/>
          <w:bCs/>
          <w:color w:val="282526"/>
          <w:szCs w:val="23"/>
        </w:rPr>
        <w:t xml:space="preserve"> DA DIRETORIA COLEGIADA </w:t>
      </w:r>
      <w:r w:rsidRPr="001E3587">
        <w:rPr>
          <w:rFonts w:ascii="Times New Roman" w:hAnsi="Times New Roman" w:cs="Times New Roman"/>
          <w:b/>
          <w:bCs/>
          <w:color w:val="282526"/>
          <w:szCs w:val="23"/>
        </w:rPr>
        <w:t>-</w:t>
      </w:r>
      <w:r w:rsidR="00616146" w:rsidRPr="001E3587">
        <w:rPr>
          <w:rFonts w:ascii="Times New Roman" w:hAnsi="Times New Roman" w:cs="Times New Roman"/>
          <w:b/>
          <w:bCs/>
          <w:color w:val="282526"/>
          <w:szCs w:val="23"/>
        </w:rPr>
        <w:t xml:space="preserve"> </w:t>
      </w:r>
      <w:r w:rsidRPr="001E3587">
        <w:rPr>
          <w:rFonts w:ascii="Times New Roman" w:hAnsi="Times New Roman" w:cs="Times New Roman"/>
          <w:b/>
          <w:bCs/>
          <w:color w:val="282526"/>
          <w:szCs w:val="23"/>
        </w:rPr>
        <w:t>RDC N</w:t>
      </w:r>
      <w:r w:rsidR="00616146" w:rsidRPr="001E3587">
        <w:rPr>
          <w:rFonts w:ascii="Times New Roman" w:hAnsi="Times New Roman" w:cs="Times New Roman"/>
          <w:b/>
          <w:bCs/>
          <w:color w:val="282526"/>
          <w:szCs w:val="23"/>
        </w:rPr>
        <w:t>º</w:t>
      </w:r>
      <w:r w:rsidRPr="001E3587">
        <w:rPr>
          <w:rFonts w:ascii="Times New Roman" w:hAnsi="Times New Roman" w:cs="Times New Roman"/>
          <w:b/>
          <w:bCs/>
          <w:color w:val="282526"/>
          <w:szCs w:val="23"/>
        </w:rPr>
        <w:t xml:space="preserve"> 208, DE 17 DE NOVEMBRO DE </w:t>
      </w:r>
      <w:proofErr w:type="gramStart"/>
      <w:r w:rsidRPr="001E3587">
        <w:rPr>
          <w:rFonts w:ascii="Times New Roman" w:hAnsi="Times New Roman" w:cs="Times New Roman"/>
          <w:b/>
          <w:bCs/>
          <w:color w:val="282526"/>
          <w:szCs w:val="23"/>
        </w:rPr>
        <w:t>2006</w:t>
      </w:r>
      <w:proofErr w:type="gramEnd"/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82526"/>
          <w:sz w:val="24"/>
          <w:szCs w:val="24"/>
        </w:rPr>
      </w:pPr>
    </w:p>
    <w:p w:rsidR="00616146" w:rsidRPr="006B2823" w:rsidRDefault="00616146" w:rsidP="0061614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B2823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221, de 20 de novembro de 2006</w:t>
      </w:r>
      <w:proofErr w:type="gramStart"/>
      <w:r w:rsidRPr="006B282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16146" w:rsidRPr="006B2823" w:rsidRDefault="00616146" w:rsidP="0061614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B282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218, de 21 de dezembro de 2006</w:t>
      </w:r>
      <w:proofErr w:type="gramStart"/>
      <w:r w:rsidRPr="006B282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551D4" w:rsidRPr="001E3587" w:rsidRDefault="005551D4" w:rsidP="001E3587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trike/>
          <w:color w:val="2E2C2D"/>
          <w:sz w:val="24"/>
          <w:szCs w:val="24"/>
        </w:rPr>
      </w:pPr>
      <w:r w:rsidRPr="001E3587">
        <w:rPr>
          <w:rFonts w:ascii="Times New Roman" w:hAnsi="Times New Roman" w:cs="Times New Roman"/>
          <w:strike/>
          <w:color w:val="2E2C2D"/>
          <w:sz w:val="24"/>
          <w:szCs w:val="24"/>
        </w:rPr>
        <w:t>Dispõe sobre Substâncias Químicas de Referência</w:t>
      </w:r>
    </w:p>
    <w:p w:rsidR="005551D4" w:rsidRPr="001E3587" w:rsidRDefault="005551D4" w:rsidP="001E3587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trike/>
          <w:color w:val="2E2C2D"/>
          <w:sz w:val="24"/>
          <w:szCs w:val="24"/>
        </w:rPr>
      </w:pPr>
      <w:r w:rsidRPr="001E3587">
        <w:rPr>
          <w:rFonts w:ascii="Times New Roman" w:hAnsi="Times New Roman" w:cs="Times New Roman"/>
          <w:strike/>
          <w:color w:val="2E2C2D"/>
          <w:sz w:val="24"/>
          <w:szCs w:val="24"/>
        </w:rPr>
        <w:t>Certificada.</w:t>
      </w:r>
    </w:p>
    <w:p w:rsidR="00616146" w:rsidRPr="006B2823" w:rsidRDefault="00616146" w:rsidP="00555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616146" w:rsidRPr="006B2823" w:rsidRDefault="005551D4" w:rsidP="001E35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A Diretoria Colegiada da Agência Nacional de Vigilância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Sanitária, no uso da atribuição que lhe confere o 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i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nciso IV do art. 11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do Regulamento aprovado pelo Decreto n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6B2823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3.029, de 16 de abril de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1999, e tendo em vista o disposto no inciso II e nos §§ 1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6B2823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e 3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6B2823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do art.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54 do Regimento Interno aprovado nos termos do Anexo I da Portaria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n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º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354 da ANVISA, de 11 de agosto de 2006, republicada no DOU de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21 de agosto de 2006, em 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r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eunião realizada em </w:t>
      </w:r>
      <w:proofErr w:type="gramStart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6</w:t>
      </w:r>
      <w:proofErr w:type="gramEnd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de novembro de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2006, e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5551D4" w:rsidRPr="006B2823" w:rsidRDefault="005551D4" w:rsidP="00E353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tendo</w:t>
      </w:r>
      <w:proofErr w:type="gramEnd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em vista o disposto no inciso</w:t>
      </w:r>
      <w:bookmarkStart w:id="0" w:name="_GoBack"/>
      <w:bookmarkEnd w:id="0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XIX, art. 7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, da Lei n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º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9.782, de 26 de janeiro de 1999,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adota a seguinte Resolução de Diretoria Colegiada e eu,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Diretor-Presidente 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s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ubstituto, determino a sua publicação:</w:t>
      </w:r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5551D4" w:rsidRPr="006B2823" w:rsidRDefault="005551D4" w:rsidP="00E353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Art. 1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6B2823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Publicar a relação de Substâncias Químicas de Referência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Certificada, tendo em vista os resultados de estudos de certificação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proofErr w:type="spellStart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interlaboratorial</w:t>
      </w:r>
      <w:proofErr w:type="spellEnd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, coordenados pela Comissão Permanente de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Revisão da </w:t>
      </w:r>
      <w:proofErr w:type="spellStart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Farmacopéia</w:t>
      </w:r>
      <w:proofErr w:type="spellEnd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Brasileira, conforme anexo.</w:t>
      </w:r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5551D4" w:rsidRPr="006B2823" w:rsidRDefault="005551D4" w:rsidP="00E353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Art. 2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6B2823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Tornar obrigatória a utilização das substâncias, de que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trata o artigo anterior, na produção e controle de qualidade de matérias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primas e especialidades farmacêuticas, baseados na comparação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da substância a ser analisada frente ao material de referência, em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conformidade com a </w:t>
      </w:r>
      <w:proofErr w:type="spellStart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Farmacopéia</w:t>
      </w:r>
      <w:proofErr w:type="spellEnd"/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Brasileira ou outra autorizada pela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legislação vigente.</w:t>
      </w:r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5551D4" w:rsidRPr="006B2823" w:rsidRDefault="005551D4" w:rsidP="00E353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Art. 3</w:t>
      </w:r>
      <w:r w:rsidR="00616146"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6B2823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Esta Resolução entra em vigor na data de sua publicação.</w:t>
      </w:r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5551D4" w:rsidRPr="006B2823" w:rsidRDefault="005551D4" w:rsidP="006161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343334"/>
          <w:sz w:val="24"/>
          <w:szCs w:val="24"/>
        </w:rPr>
      </w:pPr>
      <w:r w:rsidRPr="006B2823">
        <w:rPr>
          <w:rFonts w:ascii="Times New Roman" w:hAnsi="Times New Roman" w:cs="Times New Roman"/>
          <w:strike/>
          <w:color w:val="343334"/>
          <w:sz w:val="24"/>
          <w:szCs w:val="24"/>
        </w:rPr>
        <w:t>CLÁUDIO MAIEROVITCH PESSANHA HENRIQUES</w:t>
      </w:r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</w:rPr>
      </w:pPr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</w:rPr>
      </w:pPr>
    </w:p>
    <w:p w:rsidR="005551D4" w:rsidRPr="006B2823" w:rsidRDefault="005551D4" w:rsidP="006161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</w:rPr>
      </w:pPr>
      <w:r w:rsidRPr="006B2823">
        <w:rPr>
          <w:rFonts w:ascii="Times New Roman" w:hAnsi="Times New Roman" w:cs="Times New Roman"/>
          <w:b/>
          <w:strike/>
          <w:color w:val="000000"/>
          <w:sz w:val="24"/>
          <w:szCs w:val="24"/>
        </w:rPr>
        <w:t>ANEXO</w:t>
      </w:r>
    </w:p>
    <w:p w:rsidR="005551D4" w:rsidRPr="006B2823" w:rsidRDefault="005551D4" w:rsidP="006161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</w:rPr>
      </w:pPr>
      <w:r w:rsidRPr="006B2823">
        <w:rPr>
          <w:rFonts w:ascii="Times New Roman" w:hAnsi="Times New Roman" w:cs="Times New Roman"/>
          <w:b/>
          <w:strike/>
          <w:color w:val="000000"/>
          <w:sz w:val="24"/>
          <w:szCs w:val="24"/>
        </w:rPr>
        <w:t>Substâncias Químicas de Referência Certificada:</w:t>
      </w:r>
    </w:p>
    <w:p w:rsidR="00616146" w:rsidRPr="006B2823" w:rsidRDefault="00616146" w:rsidP="0061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5551D4" w:rsidRPr="006B2823" w:rsidRDefault="005551D4" w:rsidP="0061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6B2823">
        <w:rPr>
          <w:rFonts w:ascii="Times New Roman" w:hAnsi="Times New Roman" w:cs="Times New Roman"/>
          <w:strike/>
          <w:color w:val="000000"/>
          <w:sz w:val="24"/>
          <w:szCs w:val="24"/>
        </w:rPr>
        <w:t>- cloridrato de propranolol - lote S2F01</w:t>
      </w:r>
    </w:p>
    <w:p w:rsidR="005551D4" w:rsidRPr="006B2823" w:rsidRDefault="005551D4" w:rsidP="00616146">
      <w:pPr>
        <w:jc w:val="both"/>
        <w:rPr>
          <w:strike/>
          <w:sz w:val="24"/>
          <w:szCs w:val="24"/>
        </w:rPr>
      </w:pPr>
    </w:p>
    <w:sectPr w:rsidR="005551D4" w:rsidRPr="006B2823" w:rsidSect="001E3587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587" w:rsidRDefault="001E3587" w:rsidP="001E3587">
      <w:pPr>
        <w:spacing w:after="0" w:line="240" w:lineRule="auto"/>
      </w:pPr>
      <w:r>
        <w:separator/>
      </w:r>
    </w:p>
  </w:endnote>
  <w:endnote w:type="continuationSeparator" w:id="0">
    <w:p w:rsidR="001E3587" w:rsidRDefault="001E3587" w:rsidP="001E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587" w:rsidRPr="001E3587" w:rsidRDefault="001E3587" w:rsidP="001E35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587" w:rsidRDefault="001E3587" w:rsidP="001E3587">
      <w:pPr>
        <w:spacing w:after="0" w:line="240" w:lineRule="auto"/>
      </w:pPr>
      <w:r>
        <w:separator/>
      </w:r>
    </w:p>
  </w:footnote>
  <w:footnote w:type="continuationSeparator" w:id="0">
    <w:p w:rsidR="001E3587" w:rsidRDefault="001E3587" w:rsidP="001E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587" w:rsidRDefault="001E3587" w:rsidP="001E35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5320" cy="647065"/>
          <wp:effectExtent l="0" t="0" r="0" b="635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3587" w:rsidRDefault="001E3587" w:rsidP="001E35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1E3587" w:rsidRDefault="001E3587" w:rsidP="001E35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E3587" w:rsidRDefault="001E35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D4"/>
    <w:rsid w:val="001E3587"/>
    <w:rsid w:val="005551D4"/>
    <w:rsid w:val="00616146"/>
    <w:rsid w:val="006B2823"/>
    <w:rsid w:val="00E3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551D4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E3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587"/>
  </w:style>
  <w:style w:type="paragraph" w:styleId="Rodap">
    <w:name w:val="footer"/>
    <w:basedOn w:val="Normal"/>
    <w:link w:val="RodapChar"/>
    <w:uiPriority w:val="99"/>
    <w:unhideWhenUsed/>
    <w:rsid w:val="001E3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587"/>
  </w:style>
  <w:style w:type="paragraph" w:styleId="Textodebalo">
    <w:name w:val="Balloon Text"/>
    <w:basedOn w:val="Normal"/>
    <w:link w:val="TextodebaloChar"/>
    <w:uiPriority w:val="99"/>
    <w:semiHidden/>
    <w:unhideWhenUsed/>
    <w:rsid w:val="001E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3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551D4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E3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587"/>
  </w:style>
  <w:style w:type="paragraph" w:styleId="Rodap">
    <w:name w:val="footer"/>
    <w:basedOn w:val="Normal"/>
    <w:link w:val="RodapChar"/>
    <w:uiPriority w:val="99"/>
    <w:unhideWhenUsed/>
    <w:rsid w:val="001E3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587"/>
  </w:style>
  <w:style w:type="paragraph" w:styleId="Textodebalo">
    <w:name w:val="Balloon Text"/>
    <w:basedOn w:val="Normal"/>
    <w:link w:val="TextodebaloChar"/>
    <w:uiPriority w:val="99"/>
    <w:semiHidden/>
    <w:unhideWhenUsed/>
    <w:rsid w:val="001E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3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04774-860B-401B-98B8-7AE62191B4DF}"/>
</file>

<file path=customXml/itemProps2.xml><?xml version="1.0" encoding="utf-8"?>
<ds:datastoreItem xmlns:ds="http://schemas.openxmlformats.org/officeDocument/2006/customXml" ds:itemID="{8E3FF8B1-BDA1-4FC9-ACFC-4E6B18FD3BCA}"/>
</file>

<file path=customXml/itemProps3.xml><?xml version="1.0" encoding="utf-8"?>
<ds:datastoreItem xmlns:ds="http://schemas.openxmlformats.org/officeDocument/2006/customXml" ds:itemID="{6EE630DC-CB2C-48DF-88C6-B431F2E1B1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Rezende Takara</dc:creator>
  <cp:lastModifiedBy>Raianne Liberal Coutinho</cp:lastModifiedBy>
  <cp:revision>4</cp:revision>
  <cp:lastPrinted>2016-10-21T20:41:00Z</cp:lastPrinted>
  <dcterms:created xsi:type="dcterms:W3CDTF">2016-10-13T13:24:00Z</dcterms:created>
  <dcterms:modified xsi:type="dcterms:W3CDTF">2016-10-21T20:41:00Z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