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61" w:rsidRPr="00B21FE5" w:rsidRDefault="00B21FE5" w:rsidP="00B21FE5">
      <w:pPr>
        <w:jc w:val="center"/>
        <w:rPr>
          <w:b/>
          <w:bCs/>
          <w:sz w:val="24"/>
          <w:szCs w:val="16"/>
        </w:rPr>
      </w:pPr>
      <w:bookmarkStart w:id="0" w:name="_GoBack"/>
      <w:bookmarkEnd w:id="0"/>
      <w:r w:rsidRPr="00B21FE5">
        <w:rPr>
          <w:b/>
          <w:bCs/>
          <w:sz w:val="24"/>
          <w:szCs w:val="16"/>
        </w:rPr>
        <w:t>RESOLUÇÃO DA DIRETORIA COLEGIADA - RDC Nº</w:t>
      </w:r>
      <w:r>
        <w:rPr>
          <w:b/>
          <w:bCs/>
          <w:sz w:val="24"/>
          <w:szCs w:val="16"/>
        </w:rPr>
        <w:t xml:space="preserve"> 21, DE 31 DE JANEIRO DE 2003</w:t>
      </w:r>
    </w:p>
    <w:p w:rsidR="00B21FE5" w:rsidRDefault="00B21FE5">
      <w:pPr>
        <w:ind w:firstLine="567"/>
        <w:jc w:val="both"/>
        <w:rPr>
          <w:b/>
          <w:bCs/>
          <w:sz w:val="24"/>
          <w:szCs w:val="16"/>
        </w:rPr>
      </w:pPr>
    </w:p>
    <w:p w:rsidR="00B21FE5" w:rsidRPr="00B21FE5" w:rsidRDefault="00B21FE5" w:rsidP="00B21FE5">
      <w:pPr>
        <w:ind w:firstLine="567"/>
        <w:jc w:val="center"/>
        <w:rPr>
          <w:b/>
          <w:bCs/>
          <w:color w:val="0000FF"/>
          <w:sz w:val="24"/>
          <w:szCs w:val="16"/>
        </w:rPr>
      </w:pPr>
      <w:r w:rsidRPr="00B21FE5">
        <w:rPr>
          <w:b/>
          <w:bCs/>
          <w:color w:val="0000FF"/>
          <w:sz w:val="24"/>
          <w:szCs w:val="16"/>
        </w:rPr>
        <w:t>(Publicada no DOU nº 24, de 03 de fevereiro de 2003)</w:t>
      </w:r>
    </w:p>
    <w:p w:rsidR="00B21FE5" w:rsidRPr="00B21FE5" w:rsidRDefault="00B21FE5">
      <w:pPr>
        <w:ind w:firstLine="567"/>
        <w:jc w:val="both"/>
        <w:rPr>
          <w:b/>
          <w:bCs/>
          <w:sz w:val="24"/>
          <w:szCs w:val="16"/>
        </w:rPr>
      </w:pP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  <w:r w:rsidRPr="00B21FE5">
        <w:rPr>
          <w:b/>
          <w:bCs/>
          <w:sz w:val="24"/>
          <w:szCs w:val="16"/>
        </w:rPr>
        <w:t>O Diretor-Presidente da Agência Nacional de Vigilância Sanitária,</w:t>
      </w:r>
      <w:r w:rsidRPr="00B21FE5">
        <w:rPr>
          <w:sz w:val="24"/>
          <w:szCs w:val="16"/>
        </w:rPr>
        <w:t xml:space="preserve"> no uso da atribuição que lhe confere o inciso IV do art. 13 do Regulamento da ANVISA aprovado pelo Decreto nº 3.029, de 16 de abril de 1999,</w:t>
      </w:r>
    </w:p>
    <w:p w:rsidR="00302061" w:rsidRPr="00B21FE5" w:rsidRDefault="00302061">
      <w:pPr>
        <w:pStyle w:val="NormalWeb"/>
        <w:spacing w:before="0" w:beforeAutospacing="0" w:after="0" w:afterAutospacing="0"/>
        <w:ind w:firstLine="567"/>
        <w:jc w:val="both"/>
        <w:rPr>
          <w:rFonts w:ascii="Times New Roman" w:cs="Times New Roman"/>
          <w:szCs w:val="16"/>
        </w:rPr>
      </w:pPr>
    </w:p>
    <w:p w:rsidR="00302061" w:rsidRPr="00B21FE5" w:rsidRDefault="00302061">
      <w:pPr>
        <w:pStyle w:val="NormalWeb"/>
        <w:spacing w:before="0" w:beforeAutospacing="0" w:after="0" w:afterAutospacing="0"/>
        <w:ind w:firstLine="567"/>
        <w:jc w:val="both"/>
        <w:rPr>
          <w:rFonts w:ascii="Times New Roman" w:cs="Times New Roman"/>
          <w:szCs w:val="16"/>
        </w:rPr>
      </w:pPr>
      <w:r w:rsidRPr="00B21FE5">
        <w:rPr>
          <w:rFonts w:ascii="Times New Roman" w:cs="Times New Roman"/>
          <w:szCs w:val="16"/>
        </w:rPr>
        <w:t>considerando os pedidos de várias empresas que necessitam de mais tempo para esgotar os estoques existentes das embalagens a serem utilizadas nas chupetas, bicos, mamadeiras e protetores de mamilo;</w:t>
      </w:r>
    </w:p>
    <w:p w:rsidR="00302061" w:rsidRPr="00B21FE5" w:rsidRDefault="00302061">
      <w:pPr>
        <w:pStyle w:val="NormalWeb"/>
        <w:spacing w:before="0" w:beforeAutospacing="0" w:after="0" w:afterAutospacing="0"/>
        <w:ind w:firstLine="567"/>
        <w:jc w:val="both"/>
        <w:rPr>
          <w:rFonts w:ascii="Times New Roman" w:cs="Times New Roman"/>
          <w:szCs w:val="16"/>
        </w:rPr>
      </w:pPr>
    </w:p>
    <w:p w:rsidR="00302061" w:rsidRPr="00B21FE5" w:rsidRDefault="00302061">
      <w:pPr>
        <w:pStyle w:val="NormalWeb"/>
        <w:spacing w:before="0" w:beforeAutospacing="0" w:after="0" w:afterAutospacing="0"/>
        <w:ind w:firstLine="567"/>
        <w:jc w:val="both"/>
        <w:rPr>
          <w:rFonts w:ascii="Times New Roman" w:cs="Times New Roman"/>
          <w:szCs w:val="16"/>
        </w:rPr>
      </w:pPr>
      <w:r w:rsidRPr="00B21FE5">
        <w:rPr>
          <w:rFonts w:ascii="Times New Roman" w:cs="Times New Roman"/>
          <w:szCs w:val="16"/>
        </w:rPr>
        <w:t>considerando a necessidade de se estabelecer procedimentos uniformes que atendam aos setores envolvidos na fabricação desses produtos;</w:t>
      </w: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  <w:r w:rsidRPr="00B21FE5">
        <w:rPr>
          <w:sz w:val="24"/>
          <w:szCs w:val="16"/>
        </w:rPr>
        <w:t>adoto, ad referendum, a seguinte Resolução da Diretoria Colegiada e determino a sua publicação:</w:t>
      </w: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</w:p>
    <w:p w:rsidR="00302061" w:rsidRPr="00B21FE5" w:rsidRDefault="00302061">
      <w:pPr>
        <w:pStyle w:val="NormalWeb"/>
        <w:spacing w:before="0" w:beforeAutospacing="0" w:after="0" w:afterAutospacing="0"/>
        <w:ind w:firstLine="567"/>
        <w:jc w:val="both"/>
        <w:rPr>
          <w:rFonts w:ascii="Times New Roman" w:cs="Times New Roman"/>
          <w:szCs w:val="16"/>
        </w:rPr>
      </w:pPr>
      <w:r w:rsidRPr="00B21FE5">
        <w:rPr>
          <w:rFonts w:ascii="Times New Roman" w:cs="Times New Roman"/>
          <w:szCs w:val="16"/>
        </w:rPr>
        <w:t>Art. 1</w:t>
      </w:r>
      <w:r w:rsidRPr="00B21FE5">
        <w:rPr>
          <w:rFonts w:ascii="Times New Roman" w:cs="Times New Roman"/>
          <w:szCs w:val="16"/>
          <w:vertAlign w:val="superscript"/>
        </w:rPr>
        <w:t>º</w:t>
      </w:r>
      <w:r w:rsidRPr="00B21FE5">
        <w:rPr>
          <w:rFonts w:ascii="Times New Roman" w:cs="Times New Roman"/>
          <w:szCs w:val="16"/>
        </w:rPr>
        <w:t xml:space="preserve"> Prorrogar por 90 (noventa) dias o prazo constante do art. 2.º da Resolução RDC n.º 221, de 5 de agosto de 2002, publicada no Diário Oficial da União de 6 de agosto de 2002, referente ao Regulamento Técnico sobre chupetas, bicos, mamadeiras e protetores de mamilo.</w:t>
      </w: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  <w:r w:rsidRPr="00B21FE5">
        <w:rPr>
          <w:sz w:val="24"/>
          <w:szCs w:val="16"/>
        </w:rPr>
        <w:t>Art. 2</w:t>
      </w:r>
      <w:r w:rsidRPr="00B21FE5">
        <w:rPr>
          <w:sz w:val="24"/>
          <w:szCs w:val="16"/>
          <w:vertAlign w:val="superscript"/>
        </w:rPr>
        <w:t>º</w:t>
      </w:r>
      <w:r w:rsidRPr="00B21FE5">
        <w:rPr>
          <w:sz w:val="24"/>
          <w:szCs w:val="16"/>
        </w:rPr>
        <w:t xml:space="preserve"> Esta Resolução entra em vigor na data de sua publicação.</w:t>
      </w: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</w:p>
    <w:p w:rsidR="00302061" w:rsidRPr="00B21FE5" w:rsidRDefault="00302061">
      <w:pPr>
        <w:ind w:firstLine="567"/>
        <w:jc w:val="both"/>
        <w:rPr>
          <w:sz w:val="24"/>
          <w:szCs w:val="16"/>
        </w:rPr>
      </w:pPr>
    </w:p>
    <w:p w:rsidR="00302061" w:rsidRPr="00B21FE5" w:rsidRDefault="00302061">
      <w:pPr>
        <w:pStyle w:val="Ttulo1"/>
        <w:rPr>
          <w:rFonts w:ascii="Times New Roman" w:hAnsi="Times New Roman" w:cs="Times New Roman"/>
          <w:szCs w:val="16"/>
          <w:lang w:val="es-ES_tradnl"/>
        </w:rPr>
      </w:pPr>
      <w:r w:rsidRPr="00B21FE5">
        <w:rPr>
          <w:rFonts w:ascii="Times New Roman" w:hAnsi="Times New Roman" w:cs="Times New Roman"/>
          <w:szCs w:val="16"/>
          <w:lang w:val="es-ES_tradnl"/>
        </w:rPr>
        <w:t>GONZALO VECINA NETO</w:t>
      </w:r>
    </w:p>
    <w:sectPr w:rsidR="00302061" w:rsidRPr="00B21FE5" w:rsidSect="00B21FE5">
      <w:headerReference w:type="default" r:id="rId6"/>
      <w:footerReference w:type="default" r:id="rId7"/>
      <w:pgSz w:w="11907" w:h="16840" w:code="9"/>
      <w:pgMar w:top="1440" w:right="1080" w:bottom="1440" w:left="1080" w:header="0" w:footer="72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25" w:rsidRDefault="00130725" w:rsidP="00B21FE5">
      <w:r>
        <w:separator/>
      </w:r>
    </w:p>
  </w:endnote>
  <w:endnote w:type="continuationSeparator" w:id="0">
    <w:p w:rsidR="00130725" w:rsidRDefault="00130725" w:rsidP="00B2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FE5" w:rsidRPr="00B21FE5" w:rsidRDefault="00B21FE5" w:rsidP="00B21FE5">
    <w:pPr>
      <w:pStyle w:val="Rodap"/>
      <w:jc w:val="center"/>
      <w:rPr>
        <w:sz w:val="24"/>
      </w:rPr>
    </w:pPr>
    <w:bookmarkStart w:id="2" w:name="_Hlk523755142"/>
    <w:bookmarkStart w:id="3" w:name="_Hlk523755143"/>
    <w:bookmarkStart w:id="4" w:name="_Hlk523756289"/>
    <w:bookmarkStart w:id="5" w:name="_Hlk523756290"/>
    <w:r w:rsidRPr="00B21FE5">
      <w:rPr>
        <w:rFonts w:ascii="Calibri" w:hAnsi="Calibri"/>
        <w:color w:val="943634"/>
        <w:sz w:val="24"/>
      </w:rPr>
      <w:t>Este texto não substitui o(s) publicado(s) em Diário Oficial da União.</w:t>
    </w:r>
    <w:bookmarkEnd w:id="2"/>
    <w:bookmarkEnd w:id="3"/>
    <w:bookmarkEnd w:id="4"/>
    <w:bookmarkEnd w:id="5"/>
  </w:p>
  <w:p w:rsidR="00B21FE5" w:rsidRDefault="00B21F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25" w:rsidRDefault="00130725" w:rsidP="00B21FE5">
      <w:r>
        <w:separator/>
      </w:r>
    </w:p>
  </w:footnote>
  <w:footnote w:type="continuationSeparator" w:id="0">
    <w:p w:rsidR="00130725" w:rsidRDefault="00130725" w:rsidP="00B2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FE5" w:rsidRDefault="00B21FE5">
    <w:pPr>
      <w:pStyle w:val="Cabealho"/>
    </w:pPr>
  </w:p>
  <w:p w:rsidR="00B21FE5" w:rsidRDefault="00B21FE5">
    <w:pPr>
      <w:pStyle w:val="Cabealho"/>
    </w:pPr>
  </w:p>
  <w:p w:rsidR="00B21FE5" w:rsidRDefault="00B21FE5">
    <w:pPr>
      <w:pStyle w:val="Cabealho"/>
    </w:pPr>
  </w:p>
  <w:p w:rsidR="00B21FE5" w:rsidRPr="00B517AC" w:rsidRDefault="00B21FE5" w:rsidP="00B21FE5">
    <w:pPr>
      <w:tabs>
        <w:tab w:val="center" w:pos="4252"/>
        <w:tab w:val="right" w:pos="8504"/>
      </w:tabs>
      <w:jc w:val="center"/>
      <w:rPr>
        <w:rFonts w:ascii="Calibri" w:hAnsi="Calibri"/>
      </w:rPr>
    </w:pPr>
    <w:bookmarkStart w:id="1" w:name="_Hlk523755090"/>
    <w:r w:rsidRPr="00B21FE5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B21FE5" w:rsidRPr="00B517AC" w:rsidRDefault="00B21FE5" w:rsidP="00B21FE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B21FE5" w:rsidRPr="00B517AC" w:rsidRDefault="00B21FE5" w:rsidP="00B21FE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bookmarkEnd w:id="1"/>
  <w:p w:rsidR="00B21FE5" w:rsidRDefault="00B21F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02061"/>
    <w:rsid w:val="00130725"/>
    <w:rsid w:val="00302061"/>
    <w:rsid w:val="00A72E04"/>
    <w:rsid w:val="00B21FE5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B21F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21FE5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B21F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21FE5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951</Characters>
  <Application>Microsoft Office Word</Application>
  <DocSecurity>0</DocSecurity>
  <Lines>7</Lines>
  <Paragraphs>2</Paragraphs>
  <ScaleCrop>false</ScaleCrop>
  <Company>anvisa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RDC n</dc:title>
  <dc:subject/>
  <dc:creator>Claudio.Hermann</dc:creator>
  <cp:keywords/>
  <dc:description>ORIGEM:36688daTIPO:79daNUMERO:21daCORREIO:marcio.lisboa@anvisa.gov.br</dc:description>
  <cp:lastModifiedBy>Helder Lopes da Silva</cp:lastModifiedBy>
  <cp:revision>2</cp:revision>
  <cp:lastPrinted>2003-01-31T12:37:00Z</cp:lastPrinted>
  <dcterms:created xsi:type="dcterms:W3CDTF">2019-02-06T12:33:00Z</dcterms:created>
  <dcterms:modified xsi:type="dcterms:W3CDTF">2019-02-06T12:33:00Z</dcterms:modified>
</cp:coreProperties>
</file>