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17215" w:rsidRDefault="00EE5273" w:rsidP="00EE5273">
      <w:pPr>
        <w:pStyle w:val="Ttulo1"/>
        <w:spacing w:before="0" w:beforeAutospacing="0" w:after="200" w:afterAutospacing="0"/>
        <w:ind w:left="-567" w:right="-568"/>
        <w:jc w:val="left"/>
        <w:divId w:val="1079983404"/>
        <w:rPr>
          <w:rFonts w:ascii="Times New Roman" w:hAnsi="Times New Roman" w:cs="Times New Roman"/>
          <w:sz w:val="24"/>
          <w:szCs w:val="24"/>
        </w:rPr>
      </w:pPr>
      <w:bookmarkStart w:id="0" w:name="_GoBack"/>
      <w:bookmarkEnd w:id="0"/>
      <w:r w:rsidRPr="00EE5273">
        <w:rPr>
          <w:rFonts w:ascii="Times New Roman" w:hAnsi="Times New Roman" w:cs="Times New Roman"/>
          <w:sz w:val="24"/>
          <w:szCs w:val="24"/>
        </w:rPr>
        <w:t>r</w:t>
      </w:r>
      <w:r w:rsidR="00F17215" w:rsidRPr="00EE5273">
        <w:rPr>
          <w:rFonts w:ascii="Times New Roman" w:hAnsi="Times New Roman" w:cs="Times New Roman"/>
          <w:sz w:val="24"/>
          <w:szCs w:val="24"/>
        </w:rPr>
        <w:t>ESOLUÇÃO DA DIRETORIA COLEGIADA – RDC Nº 22, DE 23 DE ABRIL DE 2013</w:t>
      </w:r>
    </w:p>
    <w:p w:rsidR="00EE5273" w:rsidRPr="00EE5273" w:rsidRDefault="00EE5273" w:rsidP="00EE5273">
      <w:pPr>
        <w:pStyle w:val="Ttulo1"/>
        <w:spacing w:before="0" w:beforeAutospacing="0" w:after="200" w:afterAutospacing="0"/>
        <w:ind w:left="-567" w:right="-568"/>
        <w:divId w:val="1079983404"/>
        <w:rPr>
          <w:rFonts w:ascii="Times New Roman" w:hAnsi="Times New Roman" w:cs="Times New Roman"/>
          <w:color w:val="0000FF"/>
          <w:sz w:val="24"/>
          <w:szCs w:val="24"/>
        </w:rPr>
      </w:pPr>
      <w:r w:rsidRPr="00EE5273">
        <w:rPr>
          <w:rFonts w:ascii="Times New Roman" w:hAnsi="Times New Roman" w:cs="Times New Roman"/>
          <w:caps w:val="0"/>
          <w:color w:val="0000FF"/>
          <w:sz w:val="24"/>
          <w:szCs w:val="24"/>
        </w:rPr>
        <w:t>(Publicada no DOU nº 78, de 24 de abril de 2013)</w:t>
      </w:r>
    </w:p>
    <w:p w:rsidR="00EE5273" w:rsidRDefault="00F17215" w:rsidP="00EE5273">
      <w:pPr>
        <w:autoSpaceDE w:val="0"/>
        <w:autoSpaceDN w:val="0"/>
        <w:adjustRightInd w:val="0"/>
        <w:spacing w:before="0" w:beforeAutospacing="0" w:after="200" w:afterAutospacing="0"/>
        <w:ind w:left="3836" w:right="150"/>
        <w:jc w:val="both"/>
        <w:divId w:val="1079983404"/>
      </w:pPr>
      <w:r w:rsidRPr="00EE5273">
        <w:t>Aprova os Procedimentos Comuns para as Inspeções nos Fabricantes de Produtos Médicos e Produtos para Diagnóstico de Uso in vitro nos Estados Partes, e dá outras providências</w:t>
      </w:r>
    </w:p>
    <w:p w:rsidR="00F17215" w:rsidRPr="00EE5273" w:rsidRDefault="00F17215" w:rsidP="00EE5273">
      <w:pPr>
        <w:spacing w:before="0" w:beforeAutospacing="0" w:after="200" w:afterAutospacing="0"/>
        <w:ind w:firstLine="567"/>
        <w:jc w:val="both"/>
        <w:divId w:val="1079983404"/>
        <w:rPr>
          <w:lang w:eastAsia="en-US"/>
        </w:rPr>
      </w:pPr>
      <w:r w:rsidRPr="00EE5273">
        <w:rPr>
          <w:lang w:eastAsia="en-US"/>
        </w:rPr>
        <w:t xml:space="preserve">A </w:t>
      </w:r>
      <w:r w:rsidRPr="00EE5273">
        <w:rPr>
          <w:b/>
          <w:bCs/>
          <w:lang w:eastAsia="en-US"/>
        </w:rPr>
        <w:t>Diretoria Colegiada da Agência Nacional de Vigilância Sanitária</w:t>
      </w:r>
      <w:r w:rsidRPr="00EE5273">
        <w:rPr>
          <w:lang w:eastAsia="en-US"/>
        </w:rPr>
        <w:t>, no uso das atribuições que lhe conferem os incisos III e IV, do art. 15 da Lei n.º 9.782, de 26 de janeiro de 1999, o inciso  II, e §§ 1° e 3° do art. 54 do Regimento Interno aprovado nos termos do Anexo I da Portaria nº 354 da ANVISA, de 11 de agosto de 2006, republicada no DOU de 21 de agosto de 2006, e suas atualizações, tendo em vista o disposto nos incisos III, do art. 2º, III e IV, do art. 7º da Lei n.º 9.782, de 1999,  e o Programa de Melhoria do Processo de Regulamentação da Agência, instituído por meio da Portaria nº 422, de 16 de abril de 2008, em reunião realizada em 16 de abril de 2013, adota a seguinte Resolução da Diretoria Colegiada e eu, Diretor-Presidente Substituto, determino a sua publicação:</w:t>
      </w:r>
    </w:p>
    <w:p w:rsidR="00EE5273" w:rsidRDefault="00F17215" w:rsidP="00EE5273">
      <w:pPr>
        <w:autoSpaceDE w:val="0"/>
        <w:autoSpaceDN w:val="0"/>
        <w:adjustRightInd w:val="0"/>
        <w:spacing w:before="0" w:beforeAutospacing="0" w:after="200" w:afterAutospacing="0"/>
        <w:ind w:left="150" w:right="150" w:firstLine="567"/>
        <w:jc w:val="both"/>
        <w:divId w:val="1079983404"/>
      </w:pPr>
      <w:r w:rsidRPr="00EE5273">
        <w:t>adota a seguinte Resolução da Diretoria Colegiada e eu, Diretor-Presidente, determino a sua publicação:</w:t>
      </w:r>
    </w:p>
    <w:p w:rsidR="00EE5273" w:rsidRDefault="00F17215" w:rsidP="00EE5273">
      <w:pPr>
        <w:autoSpaceDE w:val="0"/>
        <w:autoSpaceDN w:val="0"/>
        <w:adjustRightInd w:val="0"/>
        <w:spacing w:before="0" w:beforeAutospacing="0" w:after="200" w:afterAutospacing="0"/>
        <w:ind w:left="150" w:right="150" w:firstLine="567"/>
        <w:jc w:val="both"/>
        <w:divId w:val="1079983404"/>
      </w:pPr>
      <w:r w:rsidRPr="00EE5273">
        <w:t xml:space="preserve">Art. 1º Ficam aprovados os Procedimentos Comuns para as Inspeções nos Fabricantes de Produtos Médicos e Produtos para Diagnóstico de Uso </w:t>
      </w:r>
      <w:r w:rsidRPr="00EE5273">
        <w:rPr>
          <w:i/>
        </w:rPr>
        <w:t>in vitro</w:t>
      </w:r>
      <w:r w:rsidRPr="00EE5273">
        <w:t xml:space="preserve"> nos Estados Partes, nos termos dos Anexos desta Resolução. </w:t>
      </w:r>
    </w:p>
    <w:p w:rsidR="00EE5273" w:rsidRDefault="00F17215" w:rsidP="00EE5273">
      <w:pPr>
        <w:spacing w:before="0" w:beforeAutospacing="0" w:after="200" w:afterAutospacing="0"/>
        <w:ind w:left="150" w:right="150" w:firstLine="567"/>
        <w:jc w:val="both"/>
        <w:divId w:val="1079983404"/>
      </w:pPr>
      <w:r w:rsidRPr="00EE5273">
        <w:t xml:space="preserve">Art. 2º Esta Resolução incorpora ao ordenamento jurídico nacional a Resolução GMC MERCOSUL nº 32/12, que aprovou os “Procedimentos Comuns para as Inspeções nos Fabricantes de Produtos Médicos e Produtos para Diagnóstico de uso </w:t>
      </w:r>
      <w:r w:rsidRPr="00EE5273">
        <w:rPr>
          <w:i/>
        </w:rPr>
        <w:t>in vitro</w:t>
      </w:r>
      <w:r w:rsidRPr="00EE5273">
        <w:t xml:space="preserve"> nos Estados Partes (Revogação das Res. GMC Nº 31/97 e 09/01)”.</w:t>
      </w:r>
    </w:p>
    <w:p w:rsidR="00EE5273" w:rsidRDefault="00F17215" w:rsidP="00EE5273">
      <w:pPr>
        <w:autoSpaceDE w:val="0"/>
        <w:autoSpaceDN w:val="0"/>
        <w:adjustRightInd w:val="0"/>
        <w:spacing w:before="0" w:beforeAutospacing="0" w:after="200" w:afterAutospacing="0"/>
        <w:ind w:left="150" w:right="150" w:firstLine="567"/>
        <w:jc w:val="both"/>
        <w:divId w:val="1079983404"/>
      </w:pPr>
      <w:r w:rsidRPr="00EE5273">
        <w:t>Art. 3º O descumprimento das disposições contidas nesta Resolução e no regulamento por ela aprovado constitui infração sanitária, nos termos da Lei n. 6.437, de 20 de agosto de 1977, sem prejuízo das responsabilidades civil, administrativa e penal cabíveis.</w:t>
      </w:r>
    </w:p>
    <w:p w:rsidR="00EE5273" w:rsidRDefault="00F17215" w:rsidP="00EE5273">
      <w:pPr>
        <w:autoSpaceDE w:val="0"/>
        <w:autoSpaceDN w:val="0"/>
        <w:adjustRightInd w:val="0"/>
        <w:spacing w:before="0" w:beforeAutospacing="0" w:after="200" w:afterAutospacing="0"/>
        <w:ind w:left="150" w:right="150" w:firstLine="567"/>
        <w:jc w:val="both"/>
        <w:divId w:val="1079983404"/>
      </w:pPr>
      <w:r w:rsidRPr="00EE5273">
        <w:t xml:space="preserve">Art. 4º Esta Resolução entra em vigor na data de sua publicação. </w:t>
      </w:r>
    </w:p>
    <w:p w:rsidR="00EE5273" w:rsidRDefault="00EE5273" w:rsidP="00EE5273">
      <w:pPr>
        <w:pStyle w:val="Ttulo2"/>
        <w:spacing w:before="0" w:beforeAutospacing="0" w:after="200" w:afterAutospacing="0"/>
        <w:ind w:left="150" w:right="150"/>
        <w:divId w:val="1079983404"/>
        <w:rPr>
          <w:rFonts w:ascii="Times New Roman" w:hAnsi="Times New Roman" w:cs="Times New Roman"/>
          <w:sz w:val="24"/>
          <w:szCs w:val="24"/>
        </w:rPr>
      </w:pPr>
    </w:p>
    <w:p w:rsidR="00EE5273" w:rsidRPr="00EE5273" w:rsidRDefault="00F17215" w:rsidP="00EE5273">
      <w:pPr>
        <w:pStyle w:val="Ttulo2"/>
        <w:spacing w:before="0" w:beforeAutospacing="0" w:after="200" w:afterAutospacing="0"/>
        <w:ind w:left="150" w:right="150"/>
        <w:divId w:val="1079983404"/>
        <w:rPr>
          <w:rFonts w:ascii="Times New Roman" w:hAnsi="Times New Roman" w:cs="Times New Roman"/>
          <w:b w:val="0"/>
          <w:sz w:val="24"/>
          <w:szCs w:val="24"/>
        </w:rPr>
      </w:pPr>
      <w:r w:rsidRPr="00EE5273">
        <w:rPr>
          <w:rFonts w:ascii="Times New Roman" w:hAnsi="Times New Roman" w:cs="Times New Roman"/>
          <w:b w:val="0"/>
          <w:sz w:val="24"/>
          <w:szCs w:val="24"/>
        </w:rPr>
        <w:t>JAIME CÉSAR DE MOURA OLIVEIRA</w:t>
      </w:r>
    </w:p>
    <w:p w:rsidR="00EE5273" w:rsidRDefault="00EE5273">
      <w:pPr>
        <w:spacing w:before="0" w:beforeAutospacing="0" w:after="0" w:afterAutospacing="0"/>
      </w:pPr>
      <w:r>
        <w:br w:type="page"/>
      </w:r>
    </w:p>
    <w:p w:rsidR="00EE5273" w:rsidRPr="00EE5273" w:rsidRDefault="00F17215" w:rsidP="00EE5273">
      <w:pPr>
        <w:spacing w:before="0" w:beforeAutospacing="0" w:after="200" w:afterAutospacing="0"/>
        <w:ind w:right="150"/>
        <w:jc w:val="center"/>
        <w:divId w:val="1079983404"/>
        <w:rPr>
          <w:b/>
        </w:rPr>
      </w:pPr>
      <w:r w:rsidRPr="00EE5273">
        <w:rPr>
          <w:b/>
        </w:rPr>
        <w:lastRenderedPageBreak/>
        <w:t>ANEXO I</w:t>
      </w:r>
    </w:p>
    <w:p w:rsidR="00EE5273" w:rsidRDefault="00F17215" w:rsidP="00EE5273">
      <w:pPr>
        <w:spacing w:before="0" w:beforeAutospacing="0" w:after="200" w:afterAutospacing="0"/>
        <w:ind w:right="150" w:firstLine="567"/>
        <w:jc w:val="both"/>
        <w:divId w:val="1079983404"/>
        <w:rPr>
          <w:b/>
          <w:lang w:val="fr-FR"/>
        </w:rPr>
      </w:pPr>
      <w:r w:rsidRPr="00EE5273">
        <w:rPr>
          <w:b/>
          <w:lang w:val="fr-FR"/>
        </w:rPr>
        <w:t>MERCOSUL/GMC/RES. Nº 32/12</w:t>
      </w:r>
    </w:p>
    <w:p w:rsidR="00F17215" w:rsidRPr="00EE5273" w:rsidRDefault="00F17215" w:rsidP="00EE5273">
      <w:pPr>
        <w:spacing w:before="0" w:beforeAutospacing="0" w:after="200" w:afterAutospacing="0"/>
        <w:ind w:firstLine="567"/>
        <w:jc w:val="both"/>
        <w:divId w:val="1079983404"/>
        <w:rPr>
          <w:b/>
        </w:rPr>
      </w:pPr>
      <w:r w:rsidRPr="00EE5273">
        <w:rPr>
          <w:b/>
        </w:rPr>
        <w:t xml:space="preserve">PROCEDIMENTOS COMUNS PARA AS INSPEÇÕES NOS FABRICANTES DE PRODUTOS MÉDICOS E PRODUTOS PARA DIAGNÓSTICO DE USO </w:t>
      </w:r>
      <w:r w:rsidRPr="00EE5273">
        <w:rPr>
          <w:b/>
          <w:i/>
        </w:rPr>
        <w:t xml:space="preserve">IN VITRO </w:t>
      </w:r>
      <w:r w:rsidRPr="00EE5273">
        <w:rPr>
          <w:b/>
        </w:rPr>
        <w:t xml:space="preserve">NOS ESTADOS PARTES </w:t>
      </w:r>
    </w:p>
    <w:p w:rsidR="00EE5273" w:rsidRDefault="00F17215" w:rsidP="00EE5273">
      <w:pPr>
        <w:spacing w:before="0" w:beforeAutospacing="0" w:after="200" w:afterAutospacing="0"/>
        <w:ind w:right="150" w:firstLine="567"/>
        <w:jc w:val="both"/>
        <w:divId w:val="1079983404"/>
        <w:rPr>
          <w:b/>
        </w:rPr>
      </w:pPr>
      <w:r w:rsidRPr="00EE5273">
        <w:rPr>
          <w:b/>
        </w:rPr>
        <w:t>(REVOGAÇÃO DAS RES. GMC Nº 31/97 e 09/01)</w:t>
      </w:r>
    </w:p>
    <w:p w:rsidR="00EE5273" w:rsidRDefault="00F17215" w:rsidP="00EE5273">
      <w:pPr>
        <w:spacing w:before="0" w:beforeAutospacing="0" w:after="200" w:afterAutospacing="0"/>
        <w:ind w:right="150" w:firstLine="567"/>
        <w:jc w:val="both"/>
        <w:divId w:val="1079983404"/>
      </w:pPr>
      <w:r w:rsidRPr="00EE5273">
        <w:rPr>
          <w:b/>
        </w:rPr>
        <w:t>TENDO EM VISTA</w:t>
      </w:r>
      <w:r w:rsidRPr="00EE5273">
        <w:rPr>
          <w:b/>
          <w:bCs/>
        </w:rPr>
        <w:t xml:space="preserve">: </w:t>
      </w:r>
      <w:r w:rsidRPr="00EE5273">
        <w:rPr>
          <w:rFonts w:eastAsia="ArialMT"/>
        </w:rPr>
        <w:t xml:space="preserve">O Tratado de Assunção, o Protocolo de Ouro Preto, </w:t>
      </w:r>
      <w:r w:rsidRPr="00EE5273">
        <w:rPr>
          <w:iCs/>
        </w:rPr>
        <w:t>o Protocolo de Ushuaia sobre Compromisso Democrático no MERCOSUL, Bolívia e Chile</w:t>
      </w:r>
      <w:r w:rsidRPr="00EE5273">
        <w:rPr>
          <w:rFonts w:eastAsia="ArialMT"/>
        </w:rPr>
        <w:t xml:space="preserve"> e as Resoluções Nº 31/97 e 09/01 do Grupo Mercado Comum.</w:t>
      </w:r>
    </w:p>
    <w:p w:rsidR="00EE5273" w:rsidRDefault="00F17215" w:rsidP="00EE5273">
      <w:pPr>
        <w:spacing w:before="0" w:beforeAutospacing="0" w:after="200" w:afterAutospacing="0"/>
        <w:ind w:right="150" w:firstLine="567"/>
        <w:jc w:val="both"/>
        <w:divId w:val="1079983404"/>
        <w:rPr>
          <w:b/>
        </w:rPr>
      </w:pPr>
      <w:r w:rsidRPr="00EE5273">
        <w:rPr>
          <w:b/>
        </w:rPr>
        <w:t>CONSIDERANDO:</w:t>
      </w:r>
    </w:p>
    <w:p w:rsidR="00EE5273" w:rsidRDefault="00F17215" w:rsidP="00EE5273">
      <w:pPr>
        <w:autoSpaceDE w:val="0"/>
        <w:autoSpaceDN w:val="0"/>
        <w:adjustRightInd w:val="0"/>
        <w:spacing w:before="0" w:beforeAutospacing="0" w:after="200" w:afterAutospacing="0"/>
        <w:ind w:right="150" w:firstLine="567"/>
        <w:jc w:val="both"/>
        <w:divId w:val="1079983404"/>
        <w:rPr>
          <w:rFonts w:eastAsia="ArialMT"/>
        </w:rPr>
      </w:pPr>
      <w:r w:rsidRPr="00EE5273">
        <w:rPr>
          <w:rFonts w:eastAsia="ArialMT"/>
        </w:rPr>
        <w:t xml:space="preserve">Que devem ser atualizados os procedimentos comuns para a realização de inspeções sanitárias nos fabricantes de Produtos Médicos e de Produtos para Diagnóstico de Uso </w:t>
      </w:r>
      <w:r w:rsidRPr="00EE5273">
        <w:rPr>
          <w:rFonts w:eastAsia="ArialMT"/>
          <w:i/>
        </w:rPr>
        <w:t>in Vitro</w:t>
      </w:r>
      <w:r w:rsidRPr="00EE5273">
        <w:rPr>
          <w:rFonts w:eastAsia="ArialMT"/>
        </w:rPr>
        <w:t>, em atenção à experiência adquirida no desenvolvimento de ações conjuntas no âmbito do MERCOSUL.</w:t>
      </w:r>
    </w:p>
    <w:p w:rsidR="00EE5273" w:rsidRDefault="00F17215" w:rsidP="00EE5273">
      <w:pPr>
        <w:spacing w:before="0" w:beforeAutospacing="0" w:after="200" w:afterAutospacing="0"/>
        <w:ind w:right="150" w:firstLine="567"/>
        <w:jc w:val="both"/>
        <w:divId w:val="1079983404"/>
      </w:pPr>
      <w:r w:rsidRPr="00EE5273">
        <w:t xml:space="preserve">Que a atualização dos requisitos das Boas Práticas de Fabricação de Produtos Médicos e Produtos para Diagnóstico de Uso </w:t>
      </w:r>
      <w:r w:rsidRPr="00EE5273">
        <w:rPr>
          <w:i/>
        </w:rPr>
        <w:t>in Vitro</w:t>
      </w:r>
      <w:r w:rsidRPr="00EE5273">
        <w:t xml:space="preserve"> requer que o sistema de inspeções seja baseado na análise de risco.</w:t>
      </w:r>
    </w:p>
    <w:p w:rsidR="00EE5273" w:rsidRDefault="00F17215" w:rsidP="00EE5273">
      <w:pPr>
        <w:autoSpaceDE w:val="0"/>
        <w:autoSpaceDN w:val="0"/>
        <w:adjustRightInd w:val="0"/>
        <w:spacing w:before="0" w:beforeAutospacing="0" w:after="200" w:afterAutospacing="0"/>
        <w:ind w:right="150" w:firstLine="567"/>
        <w:jc w:val="both"/>
        <w:divId w:val="1079983404"/>
        <w:rPr>
          <w:rFonts w:eastAsia="ArialMT"/>
        </w:rPr>
      </w:pPr>
      <w:r w:rsidRPr="00EE5273">
        <w:rPr>
          <w:rFonts w:eastAsia="ArialMT"/>
        </w:rPr>
        <w:t>Que se faz necessária a adoção de critérios comuns para a tomada de decisões à luz do resultado da inspeção.</w:t>
      </w:r>
    </w:p>
    <w:p w:rsidR="00F17215" w:rsidRPr="00EE5273" w:rsidRDefault="00F17215" w:rsidP="00EE5273">
      <w:pPr>
        <w:spacing w:before="0" w:beforeAutospacing="0" w:after="200" w:afterAutospacing="0"/>
        <w:ind w:firstLine="567"/>
        <w:jc w:val="both"/>
        <w:divId w:val="1079983404"/>
        <w:rPr>
          <w:b/>
        </w:rPr>
      </w:pPr>
      <w:r w:rsidRPr="00EE5273">
        <w:rPr>
          <w:b/>
        </w:rPr>
        <w:t>O GRUPO MERCADO COMUM</w:t>
      </w:r>
    </w:p>
    <w:p w:rsidR="00EE5273" w:rsidRDefault="00F17215" w:rsidP="00EE5273">
      <w:pPr>
        <w:spacing w:before="0" w:beforeAutospacing="0" w:after="200" w:afterAutospacing="0"/>
        <w:ind w:right="150" w:firstLine="567"/>
        <w:jc w:val="both"/>
        <w:divId w:val="1079983404"/>
        <w:rPr>
          <w:b/>
        </w:rPr>
      </w:pPr>
      <w:r w:rsidRPr="00EE5273">
        <w:rPr>
          <w:b/>
        </w:rPr>
        <w:t>RESOLVE:</w:t>
      </w:r>
    </w:p>
    <w:p w:rsidR="00EE5273" w:rsidRDefault="00F17215" w:rsidP="00EE5273">
      <w:pPr>
        <w:spacing w:before="0" w:beforeAutospacing="0" w:after="200" w:afterAutospacing="0"/>
        <w:ind w:right="150" w:firstLine="567"/>
        <w:jc w:val="both"/>
        <w:divId w:val="1079983404"/>
      </w:pPr>
      <w:r w:rsidRPr="00EE5273">
        <w:t xml:space="preserve">Art. 1° - Aprovar os “Procedimentos Comuns para as inspeções nos fabricantes de Produtos Médicos e Produtos para Diagnóstico de Uso </w:t>
      </w:r>
      <w:r w:rsidRPr="00EE5273">
        <w:rPr>
          <w:i/>
        </w:rPr>
        <w:t>in vitro</w:t>
      </w:r>
      <w:r w:rsidRPr="00EE5273">
        <w:t>” nos Estados Partes”,</w:t>
      </w:r>
      <w:r w:rsidRPr="00EE5273">
        <w:rPr>
          <w:b/>
        </w:rPr>
        <w:t xml:space="preserve"> </w:t>
      </w:r>
      <w:r w:rsidRPr="00EE5273">
        <w:t>que constam como Anexo e fazem parte da presente Resolução.</w:t>
      </w:r>
    </w:p>
    <w:p w:rsidR="00EE5273" w:rsidRDefault="00F17215" w:rsidP="00EE5273">
      <w:pPr>
        <w:spacing w:before="0" w:beforeAutospacing="0" w:after="200" w:afterAutospacing="0"/>
        <w:ind w:right="150" w:firstLine="567"/>
        <w:jc w:val="both"/>
        <w:divId w:val="1079983404"/>
        <w:rPr>
          <w:kern w:val="24"/>
        </w:rPr>
      </w:pPr>
      <w:r w:rsidRPr="00EE5273">
        <w:t xml:space="preserve">Art. 2° - </w:t>
      </w:r>
      <w:r w:rsidRPr="00EE5273">
        <w:rPr>
          <w:kern w:val="24"/>
        </w:rPr>
        <w:t>Os Estados Partes indicarão no âmbito do SGT N° 11 os órgãos nacionais competentes para a implementação da presente Resolução.</w:t>
      </w:r>
    </w:p>
    <w:p w:rsidR="00EE5273" w:rsidRDefault="00F17215" w:rsidP="00EE5273">
      <w:pPr>
        <w:spacing w:before="0" w:beforeAutospacing="0" w:after="200" w:afterAutospacing="0"/>
        <w:ind w:right="150" w:firstLine="567"/>
        <w:jc w:val="both"/>
        <w:divId w:val="1079983404"/>
        <w:rPr>
          <w:b/>
          <w:bCs/>
        </w:rPr>
      </w:pPr>
      <w:r w:rsidRPr="00EE5273">
        <w:t>Art. 3° - Revogar as Resoluções GMC Nº 31/97 e 09/01.</w:t>
      </w:r>
    </w:p>
    <w:p w:rsidR="00EE5273" w:rsidRDefault="00F17215" w:rsidP="00EE5273">
      <w:pPr>
        <w:spacing w:before="0" w:beforeAutospacing="0" w:after="200" w:afterAutospacing="0"/>
        <w:ind w:right="150" w:firstLine="567"/>
        <w:jc w:val="both"/>
        <w:divId w:val="1079983404"/>
      </w:pPr>
      <w:r w:rsidRPr="00EE5273">
        <w:t>Art. 4° - Esta Resolução deverá ser incorporada ao ordenamento jurídico dos Estados Partes, antes de 30/IV/13.</w:t>
      </w:r>
    </w:p>
    <w:p w:rsidR="00EE5273" w:rsidRDefault="00F17215" w:rsidP="00EE5273">
      <w:pPr>
        <w:spacing w:before="0" w:beforeAutospacing="0" w:after="200" w:afterAutospacing="0"/>
        <w:ind w:right="150" w:firstLine="567"/>
        <w:jc w:val="both"/>
        <w:divId w:val="1079983404"/>
        <w:rPr>
          <w:b/>
        </w:rPr>
      </w:pPr>
      <w:r w:rsidRPr="00EE5273">
        <w:rPr>
          <w:b/>
        </w:rPr>
        <w:t xml:space="preserve">LXXXIX GMC - </w:t>
      </w:r>
      <w:r w:rsidRPr="00EE5273">
        <w:rPr>
          <w:rFonts w:eastAsia="ArialMT"/>
          <w:b/>
        </w:rPr>
        <w:t>Cuiabá</w:t>
      </w:r>
      <w:r w:rsidRPr="00EE5273">
        <w:rPr>
          <w:b/>
        </w:rPr>
        <w:t>, 18/X/12.</w:t>
      </w:r>
    </w:p>
    <w:p w:rsidR="00EE5273" w:rsidRDefault="00F17215" w:rsidP="00EE5273">
      <w:pPr>
        <w:autoSpaceDE w:val="0"/>
        <w:spacing w:before="0" w:beforeAutospacing="0" w:after="200" w:afterAutospacing="0"/>
        <w:ind w:right="150" w:hanging="8"/>
        <w:jc w:val="center"/>
        <w:divId w:val="1079983404"/>
        <w:rPr>
          <w:b/>
        </w:rPr>
      </w:pPr>
      <w:r w:rsidRPr="00EE5273">
        <w:rPr>
          <w:b/>
        </w:rPr>
        <w:t>ANEXO II</w:t>
      </w:r>
    </w:p>
    <w:p w:rsidR="00EE5273" w:rsidRDefault="00F17215" w:rsidP="00EE5273">
      <w:pPr>
        <w:spacing w:before="0" w:beforeAutospacing="0" w:after="200" w:afterAutospacing="0"/>
        <w:ind w:right="150" w:hanging="8"/>
        <w:jc w:val="center"/>
        <w:divId w:val="1079983404"/>
        <w:rPr>
          <w:b/>
        </w:rPr>
      </w:pPr>
      <w:r w:rsidRPr="00EE5273">
        <w:rPr>
          <w:b/>
        </w:rPr>
        <w:t xml:space="preserve">PROCEDIMENTOS COMUNS PARA AS INSPEÇÕES NOS FABRICANTES DE PRODUTOS MÉDICOS E PRODUTOS PARA DIAGNÓSTICO DE USO </w:t>
      </w:r>
      <w:r w:rsidRPr="00EE5273">
        <w:rPr>
          <w:b/>
          <w:i/>
        </w:rPr>
        <w:t>IN VITRO</w:t>
      </w:r>
      <w:r w:rsidRPr="00EE5273">
        <w:rPr>
          <w:b/>
        </w:rPr>
        <w:t xml:space="preserve"> NOS ESTADOS PARTES</w:t>
      </w:r>
    </w:p>
    <w:p w:rsidR="00EE5273" w:rsidRDefault="00F17215" w:rsidP="00EE5273">
      <w:pPr>
        <w:autoSpaceDE w:val="0"/>
        <w:autoSpaceDN w:val="0"/>
        <w:adjustRightInd w:val="0"/>
        <w:spacing w:before="0" w:beforeAutospacing="0" w:after="200" w:afterAutospacing="0"/>
        <w:ind w:right="150" w:firstLine="567"/>
        <w:jc w:val="both"/>
        <w:divId w:val="1079983404"/>
        <w:rPr>
          <w:rFonts w:eastAsia="ArialMT"/>
        </w:rPr>
      </w:pPr>
      <w:r w:rsidRPr="00EE5273">
        <w:rPr>
          <w:rFonts w:eastAsia="ArialMT"/>
        </w:rPr>
        <w:lastRenderedPageBreak/>
        <w:t>1. OBJETlVO</w:t>
      </w:r>
    </w:p>
    <w:p w:rsidR="00EE5273" w:rsidRDefault="00F17215" w:rsidP="00EE5273">
      <w:pPr>
        <w:autoSpaceDE w:val="0"/>
        <w:autoSpaceDN w:val="0"/>
        <w:adjustRightInd w:val="0"/>
        <w:spacing w:before="0" w:beforeAutospacing="0" w:after="200" w:afterAutospacing="0"/>
        <w:ind w:right="150" w:firstLine="567"/>
        <w:jc w:val="both"/>
        <w:divId w:val="1079983404"/>
        <w:rPr>
          <w:rFonts w:eastAsia="ArialMT"/>
        </w:rPr>
      </w:pPr>
      <w:r w:rsidRPr="00EE5273">
        <w:rPr>
          <w:rFonts w:eastAsia="ArialMT"/>
        </w:rPr>
        <w:t xml:space="preserve">Estabelecer procedimentos para a realização de inspeções nos estabelecimentos que fabricam produtos médicos e produtos para diagnóstico de uso </w:t>
      </w:r>
      <w:r w:rsidRPr="00EE5273">
        <w:rPr>
          <w:rFonts w:eastAsia="ArialMT"/>
          <w:i/>
        </w:rPr>
        <w:t>in vitro</w:t>
      </w:r>
      <w:r w:rsidRPr="00EE5273">
        <w:rPr>
          <w:rFonts w:eastAsia="ArialMT"/>
        </w:rPr>
        <w:t>, bem como critérios comuns para a tomada de decisão à luz do resultado da inspeção.</w:t>
      </w:r>
    </w:p>
    <w:p w:rsidR="00EE5273" w:rsidRDefault="00F17215" w:rsidP="00EE5273">
      <w:pPr>
        <w:autoSpaceDE w:val="0"/>
        <w:autoSpaceDN w:val="0"/>
        <w:adjustRightInd w:val="0"/>
        <w:spacing w:before="0" w:beforeAutospacing="0" w:after="200" w:afterAutospacing="0"/>
        <w:ind w:right="150" w:firstLine="567"/>
        <w:jc w:val="both"/>
        <w:divId w:val="1079983404"/>
        <w:rPr>
          <w:rFonts w:eastAsia="ArialMT"/>
        </w:rPr>
      </w:pPr>
      <w:r w:rsidRPr="00EE5273">
        <w:rPr>
          <w:rFonts w:eastAsia="ArialMT"/>
        </w:rPr>
        <w:t>2. ÂMBITO DE APLICAÇÃO</w:t>
      </w:r>
    </w:p>
    <w:p w:rsidR="00EE5273" w:rsidRDefault="00F17215" w:rsidP="00EE5273">
      <w:pPr>
        <w:autoSpaceDE w:val="0"/>
        <w:autoSpaceDN w:val="0"/>
        <w:adjustRightInd w:val="0"/>
        <w:spacing w:before="0" w:beforeAutospacing="0" w:after="200" w:afterAutospacing="0"/>
        <w:ind w:right="150" w:firstLine="567"/>
        <w:jc w:val="both"/>
        <w:divId w:val="1079983404"/>
        <w:rPr>
          <w:rFonts w:eastAsia="ArialMT"/>
        </w:rPr>
      </w:pPr>
      <w:r w:rsidRPr="00EE5273">
        <w:rPr>
          <w:rFonts w:eastAsia="ArialMT"/>
        </w:rPr>
        <w:t xml:space="preserve">Estes procedimentos se aplicam às inspeções intrazona realizadas pelos Estados Partes em estabelecimentos fabricantes de produtos médicos e produtos para diagnóstico de uso </w:t>
      </w:r>
      <w:r w:rsidRPr="00EE5273">
        <w:rPr>
          <w:rFonts w:eastAsia="ArialMT"/>
          <w:i/>
        </w:rPr>
        <w:t>in vitro</w:t>
      </w:r>
      <w:r w:rsidRPr="00EE5273">
        <w:rPr>
          <w:rFonts w:eastAsia="ArialMT"/>
        </w:rPr>
        <w:t>, comercializados entre os Estados Partes, nas seguintes situações:</w:t>
      </w:r>
    </w:p>
    <w:p w:rsidR="00EE5273" w:rsidRDefault="00F17215" w:rsidP="00EE5273">
      <w:pPr>
        <w:autoSpaceDE w:val="0"/>
        <w:autoSpaceDN w:val="0"/>
        <w:adjustRightInd w:val="0"/>
        <w:spacing w:before="0" w:beforeAutospacing="0" w:after="200" w:afterAutospacing="0"/>
        <w:ind w:right="150" w:firstLine="567"/>
        <w:jc w:val="both"/>
        <w:divId w:val="1079983404"/>
        <w:rPr>
          <w:rFonts w:eastAsia="ArialMT"/>
        </w:rPr>
      </w:pPr>
      <w:r w:rsidRPr="00EE5273">
        <w:rPr>
          <w:rFonts w:eastAsia="ArialMT"/>
        </w:rPr>
        <w:t>a) emissão do Certificado de Boas Práticas de Fabricação;</w:t>
      </w:r>
    </w:p>
    <w:p w:rsidR="00EE5273" w:rsidRDefault="00F17215" w:rsidP="00EE5273">
      <w:pPr>
        <w:autoSpaceDE w:val="0"/>
        <w:autoSpaceDN w:val="0"/>
        <w:adjustRightInd w:val="0"/>
        <w:spacing w:before="0" w:beforeAutospacing="0" w:after="200" w:afterAutospacing="0"/>
        <w:ind w:right="150" w:firstLine="567"/>
        <w:jc w:val="both"/>
        <w:divId w:val="1079983404"/>
        <w:rPr>
          <w:rFonts w:eastAsia="ArialMT"/>
        </w:rPr>
      </w:pPr>
      <w:r w:rsidRPr="00EE5273">
        <w:rPr>
          <w:rFonts w:eastAsia="ArialMT"/>
        </w:rPr>
        <w:t>b) verificação de rotina do atendimento às Boas Práticas de Fabricação;</w:t>
      </w:r>
    </w:p>
    <w:p w:rsidR="00EE5273" w:rsidRDefault="00F17215" w:rsidP="00EE5273">
      <w:pPr>
        <w:autoSpaceDE w:val="0"/>
        <w:autoSpaceDN w:val="0"/>
        <w:adjustRightInd w:val="0"/>
        <w:spacing w:before="0" w:beforeAutospacing="0" w:after="200" w:afterAutospacing="0"/>
        <w:ind w:right="150" w:firstLine="567"/>
        <w:jc w:val="both"/>
        <w:divId w:val="1079983404"/>
        <w:rPr>
          <w:rFonts w:eastAsia="ArialMT"/>
        </w:rPr>
      </w:pPr>
      <w:r w:rsidRPr="00EE5273">
        <w:rPr>
          <w:rFonts w:eastAsia="ArialMT"/>
        </w:rPr>
        <w:t>c) verificação do cumprimento de adequações requeridas na inspeção anterior;</w:t>
      </w:r>
    </w:p>
    <w:p w:rsidR="00EE5273" w:rsidRDefault="00F17215" w:rsidP="00EE5273">
      <w:pPr>
        <w:autoSpaceDE w:val="0"/>
        <w:autoSpaceDN w:val="0"/>
        <w:adjustRightInd w:val="0"/>
        <w:spacing w:before="0" w:beforeAutospacing="0" w:after="200" w:afterAutospacing="0"/>
        <w:ind w:right="150" w:firstLine="567"/>
        <w:jc w:val="both"/>
        <w:divId w:val="1079983404"/>
        <w:rPr>
          <w:rFonts w:eastAsia="ArialMT"/>
        </w:rPr>
      </w:pPr>
      <w:r w:rsidRPr="00EE5273">
        <w:rPr>
          <w:rFonts w:eastAsia="ArialMT"/>
        </w:rPr>
        <w:t>d)investigação de notificações de eventos adversos, queixas técnicas e denúncias de irregularidades.</w:t>
      </w:r>
    </w:p>
    <w:p w:rsidR="00EE5273" w:rsidRDefault="00F17215" w:rsidP="00EE5273">
      <w:pPr>
        <w:spacing w:before="0" w:beforeAutospacing="0" w:after="200" w:afterAutospacing="0"/>
        <w:ind w:right="150" w:firstLine="567"/>
        <w:jc w:val="both"/>
        <w:divId w:val="1079983404"/>
        <w:rPr>
          <w:rFonts w:eastAsia="ArialMT"/>
        </w:rPr>
      </w:pPr>
      <w:r w:rsidRPr="00EE5273">
        <w:rPr>
          <w:rFonts w:eastAsia="ArialMT"/>
        </w:rPr>
        <w:t>3. TOMADA DE DECISÕES EM RELAÇÃO AO CUMPRIMENTO DAS BOAS PRÁTICAS DE FABRICAÇÃO (BPF)</w:t>
      </w:r>
    </w:p>
    <w:p w:rsidR="00EE5273" w:rsidRDefault="00F17215" w:rsidP="00EE5273">
      <w:pPr>
        <w:spacing w:before="0" w:beforeAutospacing="0" w:after="200" w:afterAutospacing="0"/>
        <w:ind w:right="150" w:firstLine="567"/>
        <w:jc w:val="both"/>
        <w:divId w:val="1079983404"/>
        <w:rPr>
          <w:rFonts w:eastAsia="ArialMT"/>
        </w:rPr>
      </w:pPr>
      <w:r w:rsidRPr="00EE5273">
        <w:rPr>
          <w:rFonts w:eastAsia="ArialMT"/>
        </w:rPr>
        <w:t xml:space="preserve">A emissão do Certificado de Boas Práticas de Fabricação se fundamentará nos resultados da avaliação do cumprimento dos requisitos de BPF, considerando o risco dos produtos fabricados e respeitando o marco normativo harmonizado no MERCOSUL. </w:t>
      </w:r>
    </w:p>
    <w:p w:rsidR="00EE5273" w:rsidRDefault="00F17215" w:rsidP="00EE5273">
      <w:pPr>
        <w:autoSpaceDE w:val="0"/>
        <w:autoSpaceDN w:val="0"/>
        <w:adjustRightInd w:val="0"/>
        <w:spacing w:before="0" w:beforeAutospacing="0" w:after="200" w:afterAutospacing="0"/>
        <w:ind w:right="150" w:firstLine="567"/>
        <w:jc w:val="both"/>
        <w:divId w:val="1079983404"/>
        <w:rPr>
          <w:rFonts w:eastAsia="ArialMT"/>
        </w:rPr>
      </w:pPr>
      <w:r w:rsidRPr="00EE5273">
        <w:rPr>
          <w:rFonts w:eastAsia="ArialMT"/>
        </w:rPr>
        <w:t>4. PROCEDIMENTOS</w:t>
      </w:r>
    </w:p>
    <w:p w:rsidR="00EE5273" w:rsidRDefault="00F17215" w:rsidP="00EE5273">
      <w:pPr>
        <w:spacing w:before="0" w:beforeAutospacing="0" w:after="200" w:afterAutospacing="0"/>
        <w:ind w:right="150" w:firstLine="567"/>
        <w:jc w:val="both"/>
        <w:divId w:val="1079983404"/>
      </w:pPr>
      <w:r w:rsidRPr="00EE5273">
        <w:t xml:space="preserve">4.1 As inspeções nos estabelecimentos fabricantes de </w:t>
      </w:r>
      <w:r w:rsidRPr="00EE5273">
        <w:rPr>
          <w:rFonts w:eastAsia="ArialMT"/>
        </w:rPr>
        <w:t xml:space="preserve">produtos médicos e produtos para diagnóstico de uso </w:t>
      </w:r>
      <w:r w:rsidRPr="00EE5273">
        <w:rPr>
          <w:rFonts w:eastAsia="ArialMT"/>
          <w:i/>
        </w:rPr>
        <w:t>in vitro</w:t>
      </w:r>
      <w:r w:rsidRPr="00EE5273">
        <w:t xml:space="preserve"> localizados nos Estados Partes deverão ser realizadas por equipes constituídas de inspetores treinados conforme o programa de capacitação conjunta aprovado.</w:t>
      </w:r>
    </w:p>
    <w:p w:rsidR="00EE5273" w:rsidRDefault="00F17215" w:rsidP="00EE5273">
      <w:pPr>
        <w:autoSpaceDE w:val="0"/>
        <w:autoSpaceDN w:val="0"/>
        <w:adjustRightInd w:val="0"/>
        <w:spacing w:before="0" w:beforeAutospacing="0" w:after="200" w:afterAutospacing="0"/>
        <w:ind w:right="150" w:firstLine="567"/>
        <w:jc w:val="both"/>
        <w:divId w:val="1079983404"/>
        <w:rPr>
          <w:rFonts w:eastAsia="ArialMT"/>
        </w:rPr>
      </w:pPr>
      <w:r w:rsidRPr="00EE5273">
        <w:t xml:space="preserve">4.2 Na realização das inspeções </w:t>
      </w:r>
      <w:r w:rsidRPr="00EE5273">
        <w:rPr>
          <w:rFonts w:eastAsia="ArialMT"/>
        </w:rPr>
        <w:t>deverão ser observados os seguintes procedimentos:</w:t>
      </w:r>
    </w:p>
    <w:p w:rsidR="00EE5273" w:rsidRDefault="00F17215" w:rsidP="00EE5273">
      <w:pPr>
        <w:spacing w:before="0" w:beforeAutospacing="0" w:after="200" w:afterAutospacing="0"/>
        <w:ind w:right="150" w:firstLine="567"/>
        <w:jc w:val="both"/>
        <w:divId w:val="1079983404"/>
      </w:pPr>
      <w:r w:rsidRPr="00EE5273">
        <w:t xml:space="preserve">a) a inspeção será realizada pelo Estado Parte Sede (EPS), que deverá elaborar Relatório de Inspeção contendo minimamente as informações definidas no modelo constante no Apêndice deste Anexo; </w:t>
      </w:r>
    </w:p>
    <w:p w:rsidR="00EE5273" w:rsidRDefault="00F17215" w:rsidP="00EE5273">
      <w:pPr>
        <w:spacing w:before="0" w:beforeAutospacing="0" w:after="200" w:afterAutospacing="0"/>
        <w:ind w:right="150" w:firstLine="567"/>
        <w:jc w:val="both"/>
        <w:divId w:val="1079983404"/>
      </w:pPr>
      <w:r w:rsidRPr="00EE5273">
        <w:t>b) o EPS deverá tomar as medidas pertinentes, de acordo com os resultados da inspeção realizada;</w:t>
      </w:r>
    </w:p>
    <w:p w:rsidR="00EE5273" w:rsidRDefault="00F17215" w:rsidP="00EE5273">
      <w:pPr>
        <w:spacing w:before="0" w:beforeAutospacing="0" w:after="200" w:afterAutospacing="0"/>
        <w:ind w:right="150" w:firstLine="567"/>
        <w:jc w:val="both"/>
        <w:divId w:val="1079983404"/>
      </w:pPr>
      <w:r w:rsidRPr="00EE5273">
        <w:lastRenderedPageBreak/>
        <w:t xml:space="preserve">c) quando solicitado, o EPS remeterá Relatório de Inspeção para a consideração do Estado Parte Receptor (EPR) solicitante; </w:t>
      </w:r>
    </w:p>
    <w:p w:rsidR="00EE5273" w:rsidRDefault="00F17215" w:rsidP="00EE5273">
      <w:pPr>
        <w:spacing w:before="0" w:beforeAutospacing="0" w:after="200" w:afterAutospacing="0"/>
        <w:ind w:right="150" w:firstLine="567"/>
        <w:jc w:val="both"/>
        <w:divId w:val="1079983404"/>
      </w:pPr>
      <w:r w:rsidRPr="00EE5273">
        <w:t>d) o EPR poderá solicitar informações complementares sobre o Relatório de Inspeção ao EPS, caso julgue necessário;</w:t>
      </w:r>
    </w:p>
    <w:p w:rsidR="00EE5273" w:rsidRDefault="00F17215" w:rsidP="00EE5273">
      <w:pPr>
        <w:spacing w:before="0" w:beforeAutospacing="0" w:after="200" w:afterAutospacing="0"/>
        <w:ind w:right="150" w:firstLine="567"/>
        <w:jc w:val="both"/>
        <w:divId w:val="1079983404"/>
        <w:rPr>
          <w:rFonts w:eastAsia="ArialMT"/>
        </w:rPr>
      </w:pPr>
      <w:r w:rsidRPr="00EE5273">
        <w:t>e) o EPR concederá a Certificação de BPF com base no Relatório de Inspeção emitido pelo EPS, uma vez que todas as informações necessárias à verificação do cumprimento das BPF sejam cumpridas e a conclusão seja satisfatória;</w:t>
      </w:r>
      <w:r w:rsidRPr="00EE5273">
        <w:rPr>
          <w:rFonts w:eastAsia="ArialMT"/>
        </w:rPr>
        <w:t xml:space="preserve"> </w:t>
      </w:r>
    </w:p>
    <w:p w:rsidR="00EE5273" w:rsidRDefault="00F17215" w:rsidP="00EE5273">
      <w:pPr>
        <w:spacing w:before="0" w:beforeAutospacing="0" w:after="200" w:afterAutospacing="0"/>
        <w:ind w:right="150" w:firstLine="567"/>
        <w:jc w:val="both"/>
        <w:divId w:val="1079983404"/>
      </w:pPr>
      <w:r w:rsidRPr="00EE5273">
        <w:t>f) quando as informações apresentadas não forem suficientes, a situação poderá ser resolvida mediante inspeção conjunta no estabelecimento, a ser programada entre os Estados Partes envolvidos.</w:t>
      </w:r>
    </w:p>
    <w:p w:rsidR="00EE5273" w:rsidRDefault="00F17215" w:rsidP="00EE5273">
      <w:pPr>
        <w:spacing w:before="0" w:beforeAutospacing="0" w:after="200" w:afterAutospacing="0"/>
        <w:ind w:right="150" w:firstLine="567"/>
        <w:jc w:val="both"/>
        <w:divId w:val="1079983404"/>
      </w:pPr>
      <w:smartTag w:uri="urn:schemas-microsoft-com:office:smarttags" w:element="metricconverter">
        <w:smartTagPr>
          <w:attr w:name="ProductID" w:val="4.3 A"/>
        </w:smartTagPr>
        <w:r w:rsidRPr="00EE5273">
          <w:t>4.3 A</w:t>
        </w:r>
      </w:smartTag>
      <w:r w:rsidRPr="00EE5273">
        <w:t xml:space="preserve"> autoridade competente do EPS terá trinta (30) dias corridos para enviar sua resposta, contados a partir da data do recebimento da solicitação da autoridade competente do EPR, podendo:</w:t>
      </w:r>
    </w:p>
    <w:p w:rsidR="00EE5273" w:rsidRDefault="00F17215" w:rsidP="00EE5273">
      <w:pPr>
        <w:spacing w:before="0" w:beforeAutospacing="0" w:after="200" w:afterAutospacing="0"/>
        <w:ind w:right="150" w:firstLine="567"/>
        <w:jc w:val="both"/>
        <w:divId w:val="1079983404"/>
      </w:pPr>
      <w:r w:rsidRPr="00EE5273">
        <w:t>a) realizar o envio do Relatório de Inspeção ou informações complementares solicitadas;</w:t>
      </w:r>
    </w:p>
    <w:p w:rsidR="00EE5273" w:rsidRDefault="00F17215" w:rsidP="00EE5273">
      <w:pPr>
        <w:spacing w:before="0" w:beforeAutospacing="0" w:after="200" w:afterAutospacing="0"/>
        <w:ind w:right="150" w:firstLine="567"/>
        <w:jc w:val="both"/>
        <w:divId w:val="1079983404"/>
      </w:pPr>
      <w:r w:rsidRPr="00EE5273">
        <w:t>b) informar sobre a necessidade da extensão do prazo para envio da documentação solicitada, quando a empresa esteja no processo de cumprimento de não conformidades observadas durante a inspeção realizada pela autoridade competente do EPS;</w:t>
      </w:r>
    </w:p>
    <w:p w:rsidR="00EE5273" w:rsidRDefault="00F17215" w:rsidP="00EE5273">
      <w:pPr>
        <w:spacing w:before="0" w:beforeAutospacing="0" w:after="200" w:afterAutospacing="0"/>
        <w:ind w:right="150" w:firstLine="567"/>
        <w:jc w:val="both"/>
        <w:divId w:val="1079983404"/>
      </w:pPr>
      <w:r w:rsidRPr="00EE5273">
        <w:t>c) informar sobre a impossibilidade de envio da documentação solicitada, quando não haja um Relatório de Inspeção válido para a empresa fabricante ou quando a empresa não se encontre em condições de exportar produtos.</w:t>
      </w:r>
    </w:p>
    <w:p w:rsidR="00EE5273" w:rsidRDefault="00F17215" w:rsidP="00EE5273">
      <w:pPr>
        <w:spacing w:before="0" w:beforeAutospacing="0" w:after="200" w:afterAutospacing="0"/>
        <w:ind w:right="150" w:firstLine="567"/>
        <w:jc w:val="both"/>
        <w:divId w:val="1079983404"/>
      </w:pPr>
      <w:r w:rsidRPr="00EE5273">
        <w:t>4.4 Para dar cumprimento à presente Resolução, serão considerados válidos aqueles relatórios de inspeções realizadas pelos EPS dentro do período de dezoito (18) meses anteriores à data da solicitação da documentação pelo EPR.</w:t>
      </w:r>
    </w:p>
    <w:p w:rsidR="00EE5273" w:rsidRDefault="00F17215" w:rsidP="00EE5273">
      <w:pPr>
        <w:spacing w:before="0" w:beforeAutospacing="0" w:after="200" w:afterAutospacing="0"/>
        <w:ind w:right="150" w:firstLine="567"/>
        <w:jc w:val="both"/>
        <w:divId w:val="1079983404"/>
      </w:pPr>
      <w:r w:rsidRPr="00EE5273">
        <w:t>Os dezoito (18) meses serão contados a partir da data do término da inspeção realizada pela autoridade competente do EPS.</w:t>
      </w:r>
    </w:p>
    <w:p w:rsidR="00EE5273" w:rsidRDefault="00F17215" w:rsidP="00EE5273">
      <w:pPr>
        <w:autoSpaceDE w:val="0"/>
        <w:autoSpaceDN w:val="0"/>
        <w:adjustRightInd w:val="0"/>
        <w:spacing w:before="0" w:beforeAutospacing="0" w:after="200" w:afterAutospacing="0"/>
        <w:ind w:right="150" w:firstLine="567"/>
        <w:jc w:val="both"/>
        <w:divId w:val="1079983404"/>
      </w:pPr>
      <w:smartTag w:uri="urn:schemas-microsoft-com:office:smarttags" w:element="metricconverter">
        <w:smartTagPr>
          <w:attr w:name="ProductID" w:val="4.5 A"/>
        </w:smartTagPr>
        <w:r w:rsidRPr="00EE5273">
          <w:t>4.5 A</w:t>
        </w:r>
      </w:smartTag>
      <w:r w:rsidRPr="00EE5273">
        <w:t xml:space="preserve"> partir da análise de notificações de tecnovigilância pelos Estados Partes, em função do risco potencial de dano para a saúde pública, poderão ser realizadas inspeções conjuntas entre os Estados Partes envolvidos.</w:t>
      </w:r>
    </w:p>
    <w:p w:rsidR="00EE5273" w:rsidRDefault="00F17215" w:rsidP="00EE5273">
      <w:pPr>
        <w:spacing w:before="0" w:beforeAutospacing="0" w:after="200" w:afterAutospacing="0"/>
        <w:ind w:right="150" w:firstLine="567"/>
        <w:jc w:val="both"/>
        <w:divId w:val="1079983404"/>
        <w:rPr>
          <w:rFonts w:eastAsia="ArialMT"/>
        </w:rPr>
      </w:pPr>
      <w:r w:rsidRPr="00EE5273">
        <w:rPr>
          <w:rFonts w:eastAsia="ArialMT"/>
        </w:rPr>
        <w:t>5. DISPOSIÇÕES FINAIS</w:t>
      </w:r>
    </w:p>
    <w:p w:rsidR="00EE5273" w:rsidRDefault="00F17215" w:rsidP="00EE5273">
      <w:pPr>
        <w:spacing w:before="0" w:beforeAutospacing="0" w:after="200" w:afterAutospacing="0"/>
        <w:ind w:right="150" w:firstLine="567"/>
        <w:jc w:val="both"/>
        <w:divId w:val="1079983404"/>
        <w:rPr>
          <w:rFonts w:eastAsia="ArialMT"/>
        </w:rPr>
      </w:pPr>
      <w:r w:rsidRPr="00EE5273">
        <w:rPr>
          <w:rFonts w:eastAsia="ArialMT"/>
        </w:rPr>
        <w:t>5.1. As autoridades competentes do EPS deverão informar, com a devida fundamentação, qualquer modificação no estado da certificação dos estabelecimentos que exportam aos demais Estados Partes, em até trinta (30) dias corridos a partir da data em que a modificação foi observada.</w:t>
      </w:r>
    </w:p>
    <w:p w:rsidR="00EE5273" w:rsidRDefault="00F17215" w:rsidP="00EE5273">
      <w:pPr>
        <w:spacing w:before="0" w:beforeAutospacing="0" w:after="200" w:afterAutospacing="0"/>
        <w:ind w:right="150" w:firstLine="567"/>
        <w:jc w:val="both"/>
        <w:divId w:val="1079983404"/>
        <w:rPr>
          <w:rFonts w:eastAsia="ArialMT"/>
        </w:rPr>
      </w:pPr>
      <w:r w:rsidRPr="00EE5273">
        <w:rPr>
          <w:rFonts w:eastAsia="ArialMT"/>
        </w:rPr>
        <w:t xml:space="preserve">5.2. O intercâmbio de documentos previsto na presente Resolução deverá ser realizado exclusivamente por canais oficiais, acordados entre autoridades </w:t>
      </w:r>
      <w:r w:rsidRPr="00EE5273">
        <w:rPr>
          <w:rFonts w:eastAsia="ArialMT"/>
        </w:rPr>
        <w:lastRenderedPageBreak/>
        <w:t>competentes, e deverá observar o caráter confidencial das informações técnicas intercambiadas entre o EPS e EPR.</w:t>
      </w:r>
    </w:p>
    <w:p w:rsidR="00EE5273" w:rsidRDefault="00F17215" w:rsidP="00EE5273">
      <w:pPr>
        <w:spacing w:before="0" w:beforeAutospacing="0" w:after="200" w:afterAutospacing="0"/>
        <w:ind w:right="150" w:firstLine="567"/>
        <w:jc w:val="both"/>
        <w:divId w:val="1079983404"/>
        <w:rPr>
          <w:rFonts w:eastAsia="ArialMT"/>
        </w:rPr>
      </w:pPr>
      <w:r w:rsidRPr="00EE5273">
        <w:rPr>
          <w:rFonts w:eastAsia="ArialMT"/>
        </w:rPr>
        <w:t>Somente serão considerados válidos para análise aqueles documentos enviados e recebidos pelas autoridades dos Estados Partes envolvidos no processo de intercâmbio de informações.</w:t>
      </w:r>
    </w:p>
    <w:p w:rsidR="00EE5273" w:rsidRDefault="00F17215" w:rsidP="00EE5273">
      <w:pPr>
        <w:spacing w:before="0" w:beforeAutospacing="0" w:after="200" w:afterAutospacing="0"/>
        <w:ind w:right="150" w:firstLine="567"/>
        <w:jc w:val="both"/>
        <w:divId w:val="1079983404"/>
        <w:rPr>
          <w:rFonts w:eastAsia="ArialMT"/>
        </w:rPr>
      </w:pPr>
      <w:r w:rsidRPr="00EE5273">
        <w:rPr>
          <w:rFonts w:eastAsia="ArialMT"/>
        </w:rPr>
        <w:t>5.3. Outras situações relacionadas ao controle e à fiscalização sanitária não previstas nesta norma devem ser objeto de tratamento específico, mediante negociações entre as autoridades competentes dos Estados Partes envolvidos.</w:t>
      </w:r>
    </w:p>
    <w:p w:rsidR="00EE5273" w:rsidRDefault="00F17215" w:rsidP="00EE5273">
      <w:pPr>
        <w:spacing w:before="0" w:beforeAutospacing="0" w:after="200" w:afterAutospacing="0"/>
        <w:ind w:right="150" w:firstLine="567"/>
        <w:jc w:val="both"/>
        <w:divId w:val="1079983404"/>
        <w:rPr>
          <w:rFonts w:eastAsia="ArialMT"/>
          <w:b/>
        </w:rPr>
      </w:pPr>
      <w:r w:rsidRPr="00EE5273">
        <w:rPr>
          <w:rFonts w:eastAsia="ArialMT"/>
          <w:b/>
        </w:rPr>
        <w:t>APÊNDICE</w:t>
      </w:r>
    </w:p>
    <w:p w:rsidR="00EE5273" w:rsidRDefault="00F17215" w:rsidP="00EE5273">
      <w:pPr>
        <w:spacing w:before="0" w:beforeAutospacing="0" w:after="200" w:afterAutospacing="0"/>
        <w:ind w:right="150" w:firstLine="567"/>
        <w:jc w:val="both"/>
        <w:divId w:val="1079983404"/>
        <w:rPr>
          <w:rFonts w:eastAsia="ArialMT"/>
          <w:b/>
        </w:rPr>
      </w:pPr>
      <w:r w:rsidRPr="00EE5273">
        <w:rPr>
          <w:rFonts w:eastAsia="ArialMT"/>
          <w:b/>
        </w:rPr>
        <w:t>RELATÓRIO DE INSPEÇÃO</w:t>
      </w:r>
    </w:p>
    <w:p w:rsidR="00EE5273" w:rsidRDefault="00F17215" w:rsidP="00EE5273">
      <w:pPr>
        <w:spacing w:before="0" w:beforeAutospacing="0" w:after="200" w:afterAutospacing="0"/>
        <w:ind w:right="150" w:firstLine="567"/>
        <w:jc w:val="both"/>
        <w:divId w:val="1079983404"/>
      </w:pPr>
      <w:r w:rsidRPr="00EE5273">
        <w:rPr>
          <w:caps/>
        </w:rPr>
        <w:t>Empresa Solicitante:</w:t>
      </w:r>
    </w:p>
    <w:p w:rsidR="00EE5273" w:rsidRDefault="00F17215" w:rsidP="00EE5273">
      <w:pPr>
        <w:spacing w:before="0" w:beforeAutospacing="0" w:after="200" w:afterAutospacing="0"/>
        <w:ind w:right="150" w:firstLine="567"/>
        <w:jc w:val="both"/>
        <w:divId w:val="1079983404"/>
      </w:pPr>
      <w:r w:rsidRPr="00EE5273">
        <w:rPr>
          <w:caps/>
        </w:rPr>
        <w:t>Endereço:</w:t>
      </w:r>
    </w:p>
    <w:p w:rsidR="00EE5273" w:rsidRDefault="00F17215" w:rsidP="00EE5273">
      <w:pPr>
        <w:spacing w:before="0" w:beforeAutospacing="0" w:after="200" w:afterAutospacing="0"/>
        <w:ind w:right="150" w:firstLine="567"/>
        <w:jc w:val="both"/>
        <w:divId w:val="1079983404"/>
      </w:pPr>
      <w:r w:rsidRPr="00EE5273">
        <w:rPr>
          <w:caps/>
        </w:rPr>
        <w:t>Período de Inspeção:</w:t>
      </w:r>
    </w:p>
    <w:p w:rsidR="00EE5273" w:rsidRDefault="00F17215" w:rsidP="00EE5273">
      <w:pPr>
        <w:spacing w:before="0" w:beforeAutospacing="0" w:after="200" w:afterAutospacing="0"/>
        <w:ind w:right="150" w:firstLine="567"/>
        <w:jc w:val="both"/>
        <w:divId w:val="1079983404"/>
        <w:rPr>
          <w:caps/>
        </w:rPr>
      </w:pPr>
      <w:r w:rsidRPr="00EE5273">
        <w:rPr>
          <w:caps/>
        </w:rPr>
        <w:t>(LOCAL) , _____________ de __________ de 20</w:t>
      </w:r>
      <w:bookmarkStart w:id="1" w:name="Texto3"/>
      <w:r w:rsidRPr="00EE5273">
        <w:rPr>
          <w:caps/>
        </w:rPr>
        <w:t>__</w:t>
      </w:r>
      <w:bookmarkEnd w:id="1"/>
      <w:r w:rsidRPr="00EE5273">
        <w:rPr>
          <w:caps/>
        </w:rPr>
        <w:t>________</w:t>
      </w:r>
    </w:p>
    <w:p w:rsidR="00EE5273" w:rsidRDefault="00F17215" w:rsidP="00EE5273">
      <w:pPr>
        <w:pStyle w:val="Ttulo3"/>
        <w:keepNext w:val="0"/>
        <w:spacing w:before="0" w:after="200"/>
        <w:ind w:right="150" w:firstLine="567"/>
        <w:jc w:val="both"/>
        <w:divId w:val="1079983404"/>
        <w:rPr>
          <w:rFonts w:ascii="Times New Roman" w:hAnsi="Times New Roman" w:cs="Times New Roman"/>
          <w:sz w:val="24"/>
          <w:szCs w:val="24"/>
        </w:rPr>
      </w:pPr>
      <w:r w:rsidRPr="00EE5273">
        <w:rPr>
          <w:rFonts w:ascii="Times New Roman" w:hAnsi="Times New Roman" w:cs="Times New Roman"/>
          <w:sz w:val="24"/>
          <w:szCs w:val="24"/>
        </w:rPr>
        <w:t>1.IDENTIFICAÇÃO DA EMPRESA SOLICITANTE</w:t>
      </w:r>
    </w:p>
    <w:p w:rsidR="00F17215" w:rsidRPr="00EE5273" w:rsidRDefault="00F17215" w:rsidP="00EE5273">
      <w:pPr>
        <w:tabs>
          <w:tab w:val="num" w:pos="540"/>
        </w:tabs>
        <w:spacing w:before="0" w:beforeAutospacing="0" w:after="200" w:afterAutospacing="0"/>
        <w:ind w:firstLine="567"/>
        <w:jc w:val="both"/>
        <w:divId w:val="1079983404"/>
      </w:pPr>
      <w:r w:rsidRPr="00EE5273">
        <w:t xml:space="preserve">1.1 Nome: </w:t>
      </w:r>
    </w:p>
    <w:p w:rsidR="00F17215" w:rsidRPr="00EE5273" w:rsidRDefault="00F17215" w:rsidP="00EE5273">
      <w:pPr>
        <w:tabs>
          <w:tab w:val="num" w:pos="540"/>
        </w:tabs>
        <w:spacing w:before="0" w:beforeAutospacing="0" w:after="200" w:afterAutospacing="0"/>
        <w:ind w:firstLine="567"/>
        <w:jc w:val="both"/>
        <w:divId w:val="1079983404"/>
      </w:pPr>
      <w:r w:rsidRPr="00EE5273">
        <w:t>1.2 Endereço:</w:t>
      </w:r>
    </w:p>
    <w:p w:rsidR="00EE5273" w:rsidRDefault="00F17215" w:rsidP="00EE5273">
      <w:pPr>
        <w:tabs>
          <w:tab w:val="num" w:pos="540"/>
        </w:tabs>
        <w:spacing w:before="0" w:beforeAutospacing="0" w:after="200" w:afterAutospacing="0"/>
        <w:ind w:right="150" w:firstLine="567"/>
        <w:jc w:val="both"/>
        <w:divId w:val="1079983404"/>
      </w:pPr>
      <w:r w:rsidRPr="00EE5273">
        <w:t>1.3 Autorização de Funcionamento N°:</w:t>
      </w:r>
    </w:p>
    <w:p w:rsidR="00EE5273" w:rsidRDefault="00F17215" w:rsidP="00EE5273">
      <w:pPr>
        <w:pStyle w:val="Ttulo3"/>
        <w:keepNext w:val="0"/>
        <w:spacing w:before="0" w:after="200"/>
        <w:ind w:right="150" w:firstLine="567"/>
        <w:jc w:val="both"/>
        <w:divId w:val="1079983404"/>
        <w:rPr>
          <w:rFonts w:ascii="Times New Roman" w:hAnsi="Times New Roman" w:cs="Times New Roman"/>
          <w:sz w:val="24"/>
          <w:szCs w:val="24"/>
        </w:rPr>
      </w:pPr>
      <w:r w:rsidRPr="00EE5273">
        <w:rPr>
          <w:rFonts w:ascii="Times New Roman" w:hAnsi="Times New Roman" w:cs="Times New Roman"/>
          <w:sz w:val="24"/>
          <w:szCs w:val="24"/>
        </w:rPr>
        <w:t>2.INSPEÇÃO</w:t>
      </w:r>
    </w:p>
    <w:p w:rsidR="00EE5273" w:rsidRDefault="00F17215" w:rsidP="00EE5273">
      <w:pPr>
        <w:tabs>
          <w:tab w:val="num" w:pos="540"/>
        </w:tabs>
        <w:spacing w:before="0" w:beforeAutospacing="0" w:after="200" w:afterAutospacing="0"/>
        <w:ind w:right="150" w:firstLine="567"/>
        <w:jc w:val="both"/>
        <w:divId w:val="1079983404"/>
      </w:pPr>
      <w:r w:rsidRPr="00EE5273">
        <w:t>2.1 Período:</w:t>
      </w:r>
      <w:bookmarkStart w:id="2" w:name="Texto6"/>
      <w:r w:rsidRPr="00EE5273">
        <w:t xml:space="preserve"> </w:t>
      </w:r>
      <w:bookmarkEnd w:id="2"/>
      <w:r w:rsidRPr="00EE5273">
        <w:t>__/__/__ a __/__/__</w:t>
      </w:r>
    </w:p>
    <w:p w:rsidR="00EE5273" w:rsidRDefault="00F17215" w:rsidP="00EE5273">
      <w:pPr>
        <w:tabs>
          <w:tab w:val="num" w:pos="540"/>
        </w:tabs>
        <w:spacing w:before="0" w:beforeAutospacing="0" w:after="200" w:afterAutospacing="0"/>
        <w:ind w:right="150" w:firstLine="567"/>
        <w:jc w:val="both"/>
        <w:divId w:val="1079983404"/>
      </w:pPr>
      <w:r w:rsidRPr="00EE5273">
        <w:t xml:space="preserve">2.2 Objetivo da inspeção: verificação do cumprimento das Boas Práticas de Fabricação de Produtos Médicos e/ou Produtos para Diagnóstico de Uso </w:t>
      </w:r>
      <w:r w:rsidRPr="00EE5273">
        <w:rPr>
          <w:i/>
        </w:rPr>
        <w:t>In Vitro</w:t>
      </w:r>
      <w:r w:rsidRPr="00EE5273">
        <w:t>, conforme legislação em vigor.</w:t>
      </w:r>
    </w:p>
    <w:p w:rsidR="00F17215" w:rsidRPr="00EE5273" w:rsidRDefault="00F17215" w:rsidP="00EE5273">
      <w:pPr>
        <w:tabs>
          <w:tab w:val="num" w:pos="540"/>
        </w:tabs>
        <w:spacing w:before="0" w:beforeAutospacing="0" w:after="200" w:afterAutospacing="0"/>
        <w:ind w:firstLine="567"/>
        <w:jc w:val="both"/>
        <w:divId w:val="1079983404"/>
      </w:pPr>
      <w:r w:rsidRPr="00EE5273">
        <w:t>2.3 Tipo de Inspeção:</w:t>
      </w:r>
    </w:p>
    <w:p w:rsidR="00F17215" w:rsidRPr="00EE5273" w:rsidRDefault="00F17215" w:rsidP="00EE5273">
      <w:pPr>
        <w:spacing w:before="0" w:beforeAutospacing="0" w:after="200" w:afterAutospacing="0"/>
        <w:ind w:firstLine="567"/>
        <w:jc w:val="both"/>
        <w:divId w:val="1079983404"/>
      </w:pPr>
      <w:r w:rsidRPr="00EE5273">
        <w:t>(  ) Inicial</w:t>
      </w:r>
    </w:p>
    <w:p w:rsidR="00EE5273" w:rsidRDefault="00F17215" w:rsidP="00EE5273">
      <w:pPr>
        <w:spacing w:before="0" w:beforeAutospacing="0" w:after="200" w:afterAutospacing="0"/>
        <w:ind w:right="150" w:firstLine="567"/>
        <w:jc w:val="both"/>
        <w:divId w:val="1079983404"/>
      </w:pPr>
      <w:r w:rsidRPr="00EE5273">
        <w:t>(  ) Reinspeção</w:t>
      </w:r>
    </w:p>
    <w:p w:rsidR="00EE5273" w:rsidRDefault="00F17215" w:rsidP="00EE5273">
      <w:pPr>
        <w:tabs>
          <w:tab w:val="num" w:pos="540"/>
        </w:tabs>
        <w:spacing w:before="0" w:beforeAutospacing="0" w:after="200" w:afterAutospacing="0"/>
        <w:ind w:right="150" w:firstLine="567"/>
        <w:jc w:val="both"/>
        <w:divId w:val="1079983404"/>
      </w:pPr>
      <w:r w:rsidRPr="00EE5273">
        <w:t>2.4 Data da última inspeção: __/__/__</w:t>
      </w:r>
    </w:p>
    <w:p w:rsidR="00F17215" w:rsidRPr="00EE5273" w:rsidRDefault="00F17215" w:rsidP="00EE5273">
      <w:pPr>
        <w:tabs>
          <w:tab w:val="num" w:pos="540"/>
        </w:tabs>
        <w:spacing w:before="0" w:beforeAutospacing="0" w:after="200" w:afterAutospacing="0"/>
        <w:ind w:firstLine="567"/>
        <w:jc w:val="both"/>
        <w:divId w:val="1079983404"/>
      </w:pPr>
      <w:r w:rsidRPr="00EE5273">
        <w:t xml:space="preserve">2.5 Relação de produtos fabricados: </w:t>
      </w:r>
    </w:p>
    <w:p w:rsidR="00F17215" w:rsidRPr="00EE5273" w:rsidRDefault="00F17215" w:rsidP="00EE5273">
      <w:pPr>
        <w:tabs>
          <w:tab w:val="num" w:pos="540"/>
        </w:tabs>
        <w:spacing w:before="0" w:beforeAutospacing="0" w:after="200" w:afterAutospacing="0"/>
        <w:ind w:firstLine="567"/>
        <w:jc w:val="both"/>
        <w:divId w:val="1079983404"/>
      </w:pPr>
    </w:p>
    <w:tbl>
      <w:tblPr>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6"/>
        <w:gridCol w:w="2409"/>
        <w:gridCol w:w="2215"/>
        <w:gridCol w:w="3556"/>
      </w:tblGrid>
      <w:tr w:rsidR="00F17215" w:rsidRPr="00EE5273" w:rsidTr="00F17215">
        <w:trPr>
          <w:divId w:val="1079983404"/>
          <w:cantSplit/>
          <w:jc w:val="center"/>
        </w:trPr>
        <w:tc>
          <w:tcPr>
            <w:tcW w:w="993" w:type="pct"/>
            <w:vAlign w:val="center"/>
          </w:tcPr>
          <w:p w:rsidR="00F17215" w:rsidRPr="00EE5273" w:rsidRDefault="00F17215" w:rsidP="00EE5273">
            <w:pPr>
              <w:tabs>
                <w:tab w:val="left" w:pos="1890"/>
              </w:tabs>
              <w:spacing w:before="0" w:beforeAutospacing="0" w:after="200" w:afterAutospacing="0"/>
              <w:jc w:val="center"/>
              <w:rPr>
                <w:b/>
                <w:bCs/>
              </w:rPr>
            </w:pPr>
            <w:r w:rsidRPr="00EE5273">
              <w:rPr>
                <w:b/>
                <w:bCs/>
              </w:rPr>
              <w:lastRenderedPageBreak/>
              <w:t>Produto</w:t>
            </w:r>
          </w:p>
        </w:tc>
        <w:tc>
          <w:tcPr>
            <w:tcW w:w="1180" w:type="pct"/>
            <w:vAlign w:val="center"/>
          </w:tcPr>
          <w:p w:rsidR="00F17215" w:rsidRPr="00EE5273" w:rsidRDefault="00F17215" w:rsidP="00EE5273">
            <w:pPr>
              <w:tabs>
                <w:tab w:val="left" w:pos="1890"/>
              </w:tabs>
              <w:spacing w:before="0" w:beforeAutospacing="0" w:after="200" w:afterAutospacing="0"/>
              <w:jc w:val="center"/>
              <w:rPr>
                <w:b/>
                <w:bCs/>
              </w:rPr>
            </w:pPr>
            <w:r w:rsidRPr="00EE5273">
              <w:rPr>
                <w:b/>
                <w:bCs/>
              </w:rPr>
              <w:t>Nome Técnico</w:t>
            </w:r>
          </w:p>
        </w:tc>
        <w:tc>
          <w:tcPr>
            <w:tcW w:w="1085" w:type="pct"/>
            <w:vAlign w:val="center"/>
          </w:tcPr>
          <w:p w:rsidR="00F17215" w:rsidRPr="00EE5273" w:rsidRDefault="00F17215" w:rsidP="00EE5273">
            <w:pPr>
              <w:tabs>
                <w:tab w:val="left" w:pos="1890"/>
              </w:tabs>
              <w:spacing w:before="0" w:beforeAutospacing="0" w:after="200" w:afterAutospacing="0"/>
              <w:jc w:val="center"/>
              <w:rPr>
                <w:b/>
                <w:bCs/>
              </w:rPr>
            </w:pPr>
            <w:r w:rsidRPr="00EE5273">
              <w:rPr>
                <w:b/>
                <w:bCs/>
              </w:rPr>
              <w:t>Registro</w:t>
            </w:r>
          </w:p>
          <w:p w:rsidR="00F17215" w:rsidRPr="00EE5273" w:rsidRDefault="00F17215" w:rsidP="00EE5273">
            <w:pPr>
              <w:tabs>
                <w:tab w:val="left" w:pos="1890"/>
              </w:tabs>
              <w:spacing w:before="0" w:beforeAutospacing="0" w:after="200" w:afterAutospacing="0"/>
              <w:jc w:val="center"/>
              <w:rPr>
                <w:b/>
                <w:bCs/>
              </w:rPr>
            </w:pPr>
            <w:r w:rsidRPr="00EE5273">
              <w:rPr>
                <w:b/>
                <w:bCs/>
              </w:rPr>
              <w:t>(quando aplicável)</w:t>
            </w:r>
          </w:p>
        </w:tc>
        <w:tc>
          <w:tcPr>
            <w:tcW w:w="1742" w:type="pct"/>
            <w:vAlign w:val="center"/>
          </w:tcPr>
          <w:p w:rsidR="00F17215" w:rsidRPr="00EE5273" w:rsidRDefault="00F17215" w:rsidP="00EE5273">
            <w:pPr>
              <w:tabs>
                <w:tab w:val="left" w:pos="1890"/>
              </w:tabs>
              <w:spacing w:before="0" w:beforeAutospacing="0" w:after="200" w:afterAutospacing="0"/>
              <w:jc w:val="center"/>
              <w:rPr>
                <w:b/>
                <w:bCs/>
              </w:rPr>
            </w:pPr>
            <w:r w:rsidRPr="00EE5273">
              <w:rPr>
                <w:b/>
                <w:bCs/>
              </w:rPr>
              <w:t>Classes de risco de acordo com o registro de produtos harmonizado no MERCOSUL</w:t>
            </w:r>
          </w:p>
        </w:tc>
      </w:tr>
      <w:tr w:rsidR="00F17215" w:rsidRPr="00EE5273" w:rsidTr="00F17215">
        <w:trPr>
          <w:divId w:val="1079983404"/>
          <w:cantSplit/>
          <w:jc w:val="center"/>
        </w:trPr>
        <w:tc>
          <w:tcPr>
            <w:tcW w:w="993" w:type="pct"/>
          </w:tcPr>
          <w:p w:rsidR="00F17215" w:rsidRPr="00EE5273" w:rsidRDefault="00F17215" w:rsidP="00EE5273">
            <w:pPr>
              <w:tabs>
                <w:tab w:val="left" w:pos="360"/>
              </w:tabs>
              <w:spacing w:before="0" w:beforeAutospacing="0" w:after="200" w:afterAutospacing="0"/>
              <w:ind w:firstLine="567"/>
              <w:jc w:val="both"/>
            </w:pPr>
            <w:r w:rsidRPr="00EE5273">
              <w:t>1.</w:t>
            </w:r>
          </w:p>
        </w:tc>
        <w:tc>
          <w:tcPr>
            <w:tcW w:w="1180" w:type="pct"/>
          </w:tcPr>
          <w:p w:rsidR="00F17215" w:rsidRPr="00EE5273" w:rsidRDefault="00F17215" w:rsidP="00EE5273">
            <w:pPr>
              <w:tabs>
                <w:tab w:val="left" w:pos="360"/>
              </w:tabs>
              <w:spacing w:before="0" w:beforeAutospacing="0" w:after="200" w:afterAutospacing="0"/>
              <w:ind w:firstLine="567"/>
              <w:jc w:val="both"/>
            </w:pPr>
          </w:p>
        </w:tc>
        <w:tc>
          <w:tcPr>
            <w:tcW w:w="1085" w:type="pct"/>
          </w:tcPr>
          <w:p w:rsidR="00F17215" w:rsidRPr="00EE5273" w:rsidRDefault="00F17215" w:rsidP="00EE5273">
            <w:pPr>
              <w:tabs>
                <w:tab w:val="left" w:pos="360"/>
              </w:tabs>
              <w:spacing w:before="0" w:beforeAutospacing="0" w:after="200" w:afterAutospacing="0"/>
              <w:ind w:firstLine="567"/>
              <w:jc w:val="both"/>
            </w:pPr>
          </w:p>
        </w:tc>
        <w:tc>
          <w:tcPr>
            <w:tcW w:w="1742" w:type="pct"/>
          </w:tcPr>
          <w:p w:rsidR="00F17215" w:rsidRPr="00EE5273" w:rsidRDefault="00F17215" w:rsidP="00EE5273">
            <w:pPr>
              <w:tabs>
                <w:tab w:val="left" w:pos="360"/>
              </w:tabs>
              <w:spacing w:before="0" w:beforeAutospacing="0" w:after="200" w:afterAutospacing="0"/>
              <w:ind w:firstLine="567"/>
              <w:jc w:val="both"/>
            </w:pPr>
          </w:p>
        </w:tc>
      </w:tr>
      <w:tr w:rsidR="00F17215" w:rsidRPr="00EE5273" w:rsidTr="00F17215">
        <w:trPr>
          <w:divId w:val="1079983404"/>
          <w:cantSplit/>
          <w:jc w:val="center"/>
        </w:trPr>
        <w:tc>
          <w:tcPr>
            <w:tcW w:w="993" w:type="pct"/>
          </w:tcPr>
          <w:p w:rsidR="00F17215" w:rsidRPr="00EE5273" w:rsidRDefault="00F17215" w:rsidP="00EE5273">
            <w:pPr>
              <w:tabs>
                <w:tab w:val="left" w:pos="360"/>
              </w:tabs>
              <w:spacing w:before="0" w:beforeAutospacing="0" w:after="200" w:afterAutospacing="0"/>
              <w:ind w:firstLine="567"/>
              <w:jc w:val="both"/>
            </w:pPr>
            <w:r w:rsidRPr="00EE5273">
              <w:t>2.</w:t>
            </w:r>
          </w:p>
        </w:tc>
        <w:tc>
          <w:tcPr>
            <w:tcW w:w="1180" w:type="pct"/>
          </w:tcPr>
          <w:p w:rsidR="00F17215" w:rsidRPr="00EE5273" w:rsidRDefault="00F17215" w:rsidP="00EE5273">
            <w:pPr>
              <w:tabs>
                <w:tab w:val="left" w:pos="360"/>
              </w:tabs>
              <w:spacing w:before="0" w:beforeAutospacing="0" w:after="200" w:afterAutospacing="0"/>
              <w:ind w:firstLine="567"/>
              <w:jc w:val="both"/>
            </w:pPr>
          </w:p>
        </w:tc>
        <w:tc>
          <w:tcPr>
            <w:tcW w:w="1085" w:type="pct"/>
          </w:tcPr>
          <w:p w:rsidR="00F17215" w:rsidRPr="00EE5273" w:rsidRDefault="00F17215" w:rsidP="00EE5273">
            <w:pPr>
              <w:tabs>
                <w:tab w:val="left" w:pos="360"/>
              </w:tabs>
              <w:spacing w:before="0" w:beforeAutospacing="0" w:after="200" w:afterAutospacing="0"/>
              <w:ind w:firstLine="567"/>
              <w:jc w:val="both"/>
            </w:pPr>
          </w:p>
        </w:tc>
        <w:tc>
          <w:tcPr>
            <w:tcW w:w="1742" w:type="pct"/>
          </w:tcPr>
          <w:p w:rsidR="00F17215" w:rsidRPr="00EE5273" w:rsidRDefault="00F17215" w:rsidP="00EE5273">
            <w:pPr>
              <w:tabs>
                <w:tab w:val="left" w:pos="360"/>
              </w:tabs>
              <w:spacing w:before="0" w:beforeAutospacing="0" w:after="200" w:afterAutospacing="0"/>
              <w:ind w:firstLine="567"/>
              <w:jc w:val="both"/>
            </w:pPr>
          </w:p>
        </w:tc>
      </w:tr>
      <w:tr w:rsidR="00F17215" w:rsidRPr="00EE5273" w:rsidTr="00F17215">
        <w:trPr>
          <w:divId w:val="1079983404"/>
          <w:cantSplit/>
          <w:jc w:val="center"/>
        </w:trPr>
        <w:tc>
          <w:tcPr>
            <w:tcW w:w="993" w:type="pct"/>
          </w:tcPr>
          <w:p w:rsidR="00F17215" w:rsidRPr="00EE5273" w:rsidRDefault="00F17215" w:rsidP="00EE5273">
            <w:pPr>
              <w:tabs>
                <w:tab w:val="left" w:pos="360"/>
              </w:tabs>
              <w:spacing w:before="0" w:beforeAutospacing="0" w:after="200" w:afterAutospacing="0"/>
              <w:ind w:firstLine="567"/>
              <w:jc w:val="both"/>
            </w:pPr>
            <w:r w:rsidRPr="00EE5273">
              <w:t>3.</w:t>
            </w:r>
          </w:p>
        </w:tc>
        <w:tc>
          <w:tcPr>
            <w:tcW w:w="1180" w:type="pct"/>
          </w:tcPr>
          <w:p w:rsidR="00F17215" w:rsidRPr="00EE5273" w:rsidRDefault="00F17215" w:rsidP="00EE5273">
            <w:pPr>
              <w:tabs>
                <w:tab w:val="left" w:pos="360"/>
              </w:tabs>
              <w:spacing w:before="0" w:beforeAutospacing="0" w:after="200" w:afterAutospacing="0"/>
              <w:ind w:firstLine="567"/>
              <w:jc w:val="both"/>
            </w:pPr>
          </w:p>
        </w:tc>
        <w:tc>
          <w:tcPr>
            <w:tcW w:w="1085" w:type="pct"/>
          </w:tcPr>
          <w:p w:rsidR="00F17215" w:rsidRPr="00EE5273" w:rsidRDefault="00F17215" w:rsidP="00EE5273">
            <w:pPr>
              <w:tabs>
                <w:tab w:val="left" w:pos="360"/>
              </w:tabs>
              <w:spacing w:before="0" w:beforeAutospacing="0" w:after="200" w:afterAutospacing="0"/>
              <w:ind w:firstLine="567"/>
              <w:jc w:val="both"/>
            </w:pPr>
          </w:p>
        </w:tc>
        <w:tc>
          <w:tcPr>
            <w:tcW w:w="1742" w:type="pct"/>
          </w:tcPr>
          <w:p w:rsidR="00F17215" w:rsidRPr="00EE5273" w:rsidRDefault="00F17215" w:rsidP="00EE5273">
            <w:pPr>
              <w:tabs>
                <w:tab w:val="left" w:pos="360"/>
              </w:tabs>
              <w:spacing w:before="0" w:beforeAutospacing="0" w:after="200" w:afterAutospacing="0"/>
              <w:ind w:firstLine="567"/>
              <w:jc w:val="both"/>
            </w:pPr>
          </w:p>
        </w:tc>
      </w:tr>
      <w:tr w:rsidR="00F17215" w:rsidRPr="00EE5273" w:rsidTr="00F17215">
        <w:trPr>
          <w:divId w:val="1079983404"/>
          <w:cantSplit/>
          <w:jc w:val="center"/>
        </w:trPr>
        <w:tc>
          <w:tcPr>
            <w:tcW w:w="993" w:type="pct"/>
          </w:tcPr>
          <w:p w:rsidR="00F17215" w:rsidRPr="00EE5273" w:rsidRDefault="00F17215" w:rsidP="00EE5273">
            <w:pPr>
              <w:tabs>
                <w:tab w:val="left" w:pos="360"/>
              </w:tabs>
              <w:spacing w:before="0" w:beforeAutospacing="0" w:after="200" w:afterAutospacing="0"/>
              <w:ind w:firstLine="567"/>
              <w:jc w:val="both"/>
            </w:pPr>
            <w:r w:rsidRPr="00EE5273">
              <w:t>Etc.</w:t>
            </w:r>
          </w:p>
        </w:tc>
        <w:tc>
          <w:tcPr>
            <w:tcW w:w="1180" w:type="pct"/>
          </w:tcPr>
          <w:p w:rsidR="00F17215" w:rsidRPr="00EE5273" w:rsidRDefault="00F17215" w:rsidP="00EE5273">
            <w:pPr>
              <w:tabs>
                <w:tab w:val="left" w:pos="360"/>
              </w:tabs>
              <w:spacing w:before="0" w:beforeAutospacing="0" w:after="200" w:afterAutospacing="0"/>
              <w:ind w:firstLine="567"/>
              <w:jc w:val="both"/>
            </w:pPr>
          </w:p>
        </w:tc>
        <w:tc>
          <w:tcPr>
            <w:tcW w:w="1085" w:type="pct"/>
          </w:tcPr>
          <w:p w:rsidR="00F17215" w:rsidRPr="00EE5273" w:rsidRDefault="00F17215" w:rsidP="00EE5273">
            <w:pPr>
              <w:tabs>
                <w:tab w:val="left" w:pos="360"/>
              </w:tabs>
              <w:spacing w:before="0" w:beforeAutospacing="0" w:after="200" w:afterAutospacing="0"/>
              <w:ind w:firstLine="567"/>
              <w:jc w:val="both"/>
            </w:pPr>
          </w:p>
        </w:tc>
        <w:tc>
          <w:tcPr>
            <w:tcW w:w="1742" w:type="pct"/>
          </w:tcPr>
          <w:p w:rsidR="00F17215" w:rsidRPr="00EE5273" w:rsidRDefault="00F17215" w:rsidP="00EE5273">
            <w:pPr>
              <w:tabs>
                <w:tab w:val="left" w:pos="360"/>
              </w:tabs>
              <w:spacing w:before="0" w:beforeAutospacing="0" w:after="200" w:afterAutospacing="0"/>
              <w:ind w:firstLine="567"/>
              <w:jc w:val="both"/>
            </w:pPr>
          </w:p>
        </w:tc>
      </w:tr>
    </w:tbl>
    <w:p w:rsidR="00F17215" w:rsidRPr="00EE5273" w:rsidRDefault="00F17215" w:rsidP="00EE5273">
      <w:pPr>
        <w:spacing w:before="0" w:beforeAutospacing="0" w:after="200" w:afterAutospacing="0"/>
        <w:ind w:firstLine="567"/>
        <w:jc w:val="both"/>
        <w:divId w:val="1079983404"/>
        <w:rPr>
          <w:i/>
        </w:rPr>
      </w:pPr>
    </w:p>
    <w:p w:rsidR="00EE5273" w:rsidRDefault="00F17215" w:rsidP="00EE5273">
      <w:pPr>
        <w:tabs>
          <w:tab w:val="left" w:pos="426"/>
        </w:tabs>
        <w:spacing w:before="0" w:beforeAutospacing="0" w:after="200" w:afterAutospacing="0"/>
        <w:ind w:right="150" w:firstLine="567"/>
        <w:jc w:val="both"/>
        <w:divId w:val="1079983404"/>
      </w:pPr>
      <w:r w:rsidRPr="00EE5273">
        <w:t>Observações:</w:t>
      </w:r>
    </w:p>
    <w:p w:rsidR="00EE5273" w:rsidRDefault="00F17215" w:rsidP="00EE5273">
      <w:pPr>
        <w:tabs>
          <w:tab w:val="left" w:pos="426"/>
        </w:tabs>
        <w:spacing w:before="0" w:beforeAutospacing="0" w:after="200" w:afterAutospacing="0"/>
        <w:ind w:right="150" w:firstLine="567"/>
        <w:jc w:val="both"/>
        <w:divId w:val="1079983404"/>
      </w:pPr>
      <w:r w:rsidRPr="00EE5273">
        <w:t>1. Deverão ser listados todos os produtos fabricados pela planta inspecionada, incluindo produtos que estejam sendo desenvolvidos que a empresa pretenda registrar;</w:t>
      </w:r>
    </w:p>
    <w:p w:rsidR="00EE5273" w:rsidRDefault="00F17215" w:rsidP="00EE5273">
      <w:pPr>
        <w:tabs>
          <w:tab w:val="left" w:pos="426"/>
        </w:tabs>
        <w:spacing w:before="0" w:beforeAutospacing="0" w:after="200" w:afterAutospacing="0"/>
        <w:ind w:right="150" w:firstLine="567"/>
        <w:jc w:val="both"/>
        <w:divId w:val="1079983404"/>
      </w:pPr>
      <w:r w:rsidRPr="00EE5273">
        <w:t>2. Caso a relação de produtos seja muito extensa, deverá ser relacionado em anexo.</w:t>
      </w:r>
    </w:p>
    <w:p w:rsidR="00EE5273" w:rsidRDefault="00F17215" w:rsidP="00EE5273">
      <w:pPr>
        <w:pStyle w:val="Ttulo3"/>
        <w:keepNext w:val="0"/>
        <w:spacing w:before="0" w:after="200"/>
        <w:ind w:right="150" w:firstLine="567"/>
        <w:jc w:val="both"/>
        <w:divId w:val="1079983404"/>
        <w:rPr>
          <w:rFonts w:ascii="Times New Roman" w:hAnsi="Times New Roman" w:cs="Times New Roman"/>
          <w:sz w:val="24"/>
          <w:szCs w:val="24"/>
        </w:rPr>
      </w:pPr>
      <w:r w:rsidRPr="00EE5273">
        <w:rPr>
          <w:rFonts w:ascii="Times New Roman" w:hAnsi="Times New Roman" w:cs="Times New Roman"/>
          <w:sz w:val="24"/>
          <w:szCs w:val="24"/>
        </w:rPr>
        <w:t>3.PESSOAS CONTATADAS NA EMPRESA</w:t>
      </w:r>
    </w:p>
    <w:p w:rsidR="00EE5273" w:rsidRDefault="00F17215" w:rsidP="00EE5273">
      <w:pPr>
        <w:tabs>
          <w:tab w:val="num" w:pos="540"/>
        </w:tabs>
        <w:spacing w:before="0" w:beforeAutospacing="0" w:after="200" w:afterAutospacing="0"/>
        <w:ind w:right="150" w:firstLine="567"/>
        <w:jc w:val="both"/>
        <w:divId w:val="1079983404"/>
      </w:pPr>
      <w:r w:rsidRPr="00EE5273">
        <w:t>3.1 Pessoas contatadas na empresa durante a inspeção:</w:t>
      </w:r>
    </w:p>
    <w:p w:rsidR="00F17215" w:rsidRPr="00EE5273" w:rsidRDefault="00F17215" w:rsidP="00EE5273">
      <w:pPr>
        <w:tabs>
          <w:tab w:val="num" w:pos="540"/>
        </w:tabs>
        <w:spacing w:before="0" w:beforeAutospacing="0" w:after="200" w:afterAutospacing="0"/>
        <w:ind w:firstLine="567"/>
        <w:jc w:val="both"/>
        <w:divId w:val="1079983404"/>
      </w:pPr>
      <w:r w:rsidRPr="00EE5273">
        <w:t xml:space="preserve">Nome:                           Cargo: </w:t>
      </w:r>
    </w:p>
    <w:p w:rsidR="00EE5273" w:rsidRDefault="00F17215" w:rsidP="00EE5273">
      <w:pPr>
        <w:tabs>
          <w:tab w:val="num" w:pos="540"/>
        </w:tabs>
        <w:spacing w:before="0" w:beforeAutospacing="0" w:after="200" w:afterAutospacing="0"/>
        <w:ind w:right="150" w:firstLine="567"/>
        <w:jc w:val="both"/>
        <w:divId w:val="1079983404"/>
      </w:pPr>
      <w:r w:rsidRPr="00EE5273">
        <w:t>Telefone:                      Fax:                    Endereço eletrônico:</w:t>
      </w:r>
    </w:p>
    <w:p w:rsidR="00F17215" w:rsidRPr="00EE5273" w:rsidRDefault="00F17215" w:rsidP="00EE5273">
      <w:pPr>
        <w:tabs>
          <w:tab w:val="num" w:pos="540"/>
        </w:tabs>
        <w:spacing w:before="0" w:beforeAutospacing="0" w:after="200" w:afterAutospacing="0"/>
        <w:ind w:firstLine="567"/>
        <w:jc w:val="both"/>
        <w:divId w:val="1079983404"/>
      </w:pPr>
      <w:r w:rsidRPr="00EE5273">
        <w:t xml:space="preserve">Nome:                          Cargo: </w:t>
      </w:r>
    </w:p>
    <w:p w:rsidR="00EE5273" w:rsidRDefault="00F17215" w:rsidP="00EE5273">
      <w:pPr>
        <w:tabs>
          <w:tab w:val="num" w:pos="540"/>
        </w:tabs>
        <w:spacing w:before="0" w:beforeAutospacing="0" w:after="200" w:afterAutospacing="0"/>
        <w:ind w:right="150" w:firstLine="567"/>
        <w:jc w:val="both"/>
        <w:divId w:val="1079983404"/>
      </w:pPr>
      <w:r w:rsidRPr="00EE5273">
        <w:t>Telefone:                      Fax:                    Endereço eletrônico:</w:t>
      </w:r>
    </w:p>
    <w:p w:rsidR="00F17215" w:rsidRPr="00EE5273" w:rsidRDefault="00F17215" w:rsidP="00EE5273">
      <w:pPr>
        <w:tabs>
          <w:tab w:val="num" w:pos="540"/>
        </w:tabs>
        <w:spacing w:before="0" w:beforeAutospacing="0" w:after="200" w:afterAutospacing="0"/>
        <w:ind w:firstLine="567"/>
        <w:jc w:val="both"/>
        <w:divId w:val="1079983404"/>
      </w:pPr>
      <w:r w:rsidRPr="00EE5273">
        <w:t xml:space="preserve">Nome:                          Cargo: </w:t>
      </w:r>
    </w:p>
    <w:p w:rsidR="00EE5273" w:rsidRDefault="00F17215" w:rsidP="00EE5273">
      <w:pPr>
        <w:tabs>
          <w:tab w:val="num" w:pos="540"/>
        </w:tabs>
        <w:spacing w:before="0" w:beforeAutospacing="0" w:after="200" w:afterAutospacing="0"/>
        <w:ind w:right="150" w:firstLine="567"/>
        <w:jc w:val="both"/>
        <w:divId w:val="1079983404"/>
      </w:pPr>
      <w:r w:rsidRPr="00EE5273">
        <w:t>Telefone:                     Fax:                     Endereço eletrônico:</w:t>
      </w:r>
    </w:p>
    <w:p w:rsidR="00F17215" w:rsidRPr="00EE5273" w:rsidRDefault="00F17215" w:rsidP="00EE5273">
      <w:pPr>
        <w:pStyle w:val="Ttulo3"/>
        <w:keepNext w:val="0"/>
        <w:spacing w:before="0" w:after="200"/>
        <w:ind w:firstLine="567"/>
        <w:jc w:val="both"/>
        <w:divId w:val="1079983404"/>
        <w:rPr>
          <w:rFonts w:ascii="Times New Roman" w:hAnsi="Times New Roman" w:cs="Times New Roman"/>
          <w:sz w:val="24"/>
          <w:szCs w:val="24"/>
        </w:rPr>
      </w:pPr>
      <w:r w:rsidRPr="00EE5273">
        <w:rPr>
          <w:rFonts w:ascii="Times New Roman" w:hAnsi="Times New Roman" w:cs="Times New Roman"/>
          <w:sz w:val="24"/>
          <w:szCs w:val="24"/>
        </w:rPr>
        <w:t xml:space="preserve">4.RELAÇÃO DE PRESTADORES DE SERVIÇOS </w:t>
      </w:r>
    </w:p>
    <w:p w:rsidR="00F17215" w:rsidRPr="00EE5273" w:rsidRDefault="00F17215" w:rsidP="00EE5273">
      <w:pPr>
        <w:pStyle w:val="Cabealho"/>
        <w:spacing w:after="200"/>
        <w:ind w:firstLine="567"/>
        <w:jc w:val="both"/>
        <w:divId w:val="1079983404"/>
        <w:rPr>
          <w:sz w:val="24"/>
          <w:szCs w:val="24"/>
          <w:lang w:val="pt-BR"/>
        </w:rPr>
      </w:pPr>
    </w:p>
    <w:tbl>
      <w:tblPr>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78"/>
        <w:gridCol w:w="2843"/>
        <w:gridCol w:w="4685"/>
      </w:tblGrid>
      <w:tr w:rsidR="00F17215" w:rsidRPr="00EE5273" w:rsidTr="00F17215">
        <w:trPr>
          <w:divId w:val="1079983404"/>
          <w:jc w:val="center"/>
        </w:trPr>
        <w:tc>
          <w:tcPr>
            <w:tcW w:w="2269" w:type="dxa"/>
          </w:tcPr>
          <w:p w:rsidR="00F17215" w:rsidRPr="00EE5273" w:rsidRDefault="00F17215" w:rsidP="00EE5273">
            <w:pPr>
              <w:pStyle w:val="Ttulo9"/>
              <w:spacing w:before="0" w:after="200"/>
              <w:ind w:hanging="4"/>
              <w:jc w:val="center"/>
              <w:rPr>
                <w:rFonts w:ascii="Times New Roman" w:hAnsi="Times New Roman"/>
                <w:b/>
                <w:sz w:val="24"/>
                <w:szCs w:val="24"/>
              </w:rPr>
            </w:pPr>
            <w:r w:rsidRPr="00EE5273">
              <w:rPr>
                <w:rFonts w:ascii="Times New Roman" w:hAnsi="Times New Roman"/>
                <w:b/>
                <w:sz w:val="24"/>
                <w:szCs w:val="24"/>
              </w:rPr>
              <w:t>Empresa</w:t>
            </w:r>
          </w:p>
        </w:tc>
        <w:tc>
          <w:tcPr>
            <w:tcW w:w="2409" w:type="dxa"/>
          </w:tcPr>
          <w:p w:rsidR="00F17215" w:rsidRPr="00EE5273" w:rsidRDefault="00F17215" w:rsidP="00EE5273">
            <w:pPr>
              <w:pStyle w:val="Ttulo9"/>
              <w:spacing w:before="0" w:after="200"/>
              <w:ind w:hanging="4"/>
              <w:jc w:val="center"/>
              <w:rPr>
                <w:rFonts w:ascii="Times New Roman" w:hAnsi="Times New Roman"/>
                <w:b/>
                <w:sz w:val="24"/>
                <w:szCs w:val="24"/>
              </w:rPr>
            </w:pPr>
            <w:r w:rsidRPr="00EE5273">
              <w:rPr>
                <w:rFonts w:ascii="Times New Roman" w:hAnsi="Times New Roman"/>
                <w:b/>
                <w:sz w:val="24"/>
                <w:szCs w:val="24"/>
              </w:rPr>
              <w:t>Endereço</w:t>
            </w:r>
          </w:p>
        </w:tc>
        <w:tc>
          <w:tcPr>
            <w:tcW w:w="3969" w:type="dxa"/>
          </w:tcPr>
          <w:p w:rsidR="00F17215" w:rsidRPr="00EE5273" w:rsidRDefault="00F17215" w:rsidP="00EE5273">
            <w:pPr>
              <w:spacing w:before="0" w:beforeAutospacing="0" w:after="200" w:afterAutospacing="0"/>
              <w:ind w:hanging="4"/>
              <w:jc w:val="center"/>
              <w:rPr>
                <w:b/>
              </w:rPr>
            </w:pPr>
            <w:r w:rsidRPr="00EE5273">
              <w:rPr>
                <w:b/>
              </w:rPr>
              <w:t>Etapa de Fabricação / Processo</w:t>
            </w:r>
          </w:p>
        </w:tc>
      </w:tr>
      <w:tr w:rsidR="00F17215" w:rsidRPr="00EE5273" w:rsidTr="00F17215">
        <w:trPr>
          <w:divId w:val="1079983404"/>
          <w:jc w:val="center"/>
        </w:trPr>
        <w:tc>
          <w:tcPr>
            <w:tcW w:w="2269" w:type="dxa"/>
          </w:tcPr>
          <w:p w:rsidR="00F17215" w:rsidRPr="00EE5273" w:rsidRDefault="00F17215" w:rsidP="00EE5273">
            <w:pPr>
              <w:pStyle w:val="Ttulo7"/>
              <w:spacing w:before="0" w:beforeAutospacing="0" w:after="200" w:afterAutospacing="0"/>
              <w:ind w:firstLine="567"/>
              <w:jc w:val="both"/>
              <w:rPr>
                <w:rFonts w:ascii="Times New Roman" w:hAnsi="Times New Roman"/>
                <w:b/>
              </w:rPr>
            </w:pPr>
          </w:p>
        </w:tc>
        <w:tc>
          <w:tcPr>
            <w:tcW w:w="2409" w:type="dxa"/>
          </w:tcPr>
          <w:p w:rsidR="00F17215" w:rsidRPr="00EE5273" w:rsidRDefault="00F17215" w:rsidP="00EE5273">
            <w:pPr>
              <w:spacing w:before="0" w:beforeAutospacing="0" w:after="200" w:afterAutospacing="0"/>
              <w:ind w:firstLine="567"/>
              <w:jc w:val="both"/>
            </w:pPr>
          </w:p>
        </w:tc>
        <w:tc>
          <w:tcPr>
            <w:tcW w:w="3969" w:type="dxa"/>
          </w:tcPr>
          <w:p w:rsidR="00F17215" w:rsidRPr="00EE5273" w:rsidRDefault="00F17215" w:rsidP="00EE5273">
            <w:pPr>
              <w:spacing w:before="0" w:beforeAutospacing="0" w:after="200" w:afterAutospacing="0"/>
              <w:ind w:firstLine="567"/>
              <w:jc w:val="both"/>
            </w:pPr>
          </w:p>
        </w:tc>
      </w:tr>
      <w:tr w:rsidR="00F17215" w:rsidRPr="00EE5273" w:rsidTr="00F17215">
        <w:trPr>
          <w:divId w:val="1079983404"/>
          <w:jc w:val="center"/>
        </w:trPr>
        <w:tc>
          <w:tcPr>
            <w:tcW w:w="2269" w:type="dxa"/>
          </w:tcPr>
          <w:p w:rsidR="00F17215" w:rsidRPr="00EE5273" w:rsidRDefault="00F17215" w:rsidP="00EE5273">
            <w:pPr>
              <w:spacing w:before="0" w:beforeAutospacing="0" w:after="200" w:afterAutospacing="0"/>
              <w:ind w:firstLine="567"/>
              <w:jc w:val="both"/>
            </w:pPr>
          </w:p>
        </w:tc>
        <w:tc>
          <w:tcPr>
            <w:tcW w:w="2409" w:type="dxa"/>
          </w:tcPr>
          <w:p w:rsidR="00F17215" w:rsidRPr="00EE5273" w:rsidRDefault="00F17215" w:rsidP="00EE5273">
            <w:pPr>
              <w:spacing w:before="0" w:beforeAutospacing="0" w:after="200" w:afterAutospacing="0"/>
              <w:ind w:firstLine="567"/>
              <w:jc w:val="both"/>
            </w:pPr>
          </w:p>
        </w:tc>
        <w:tc>
          <w:tcPr>
            <w:tcW w:w="3969" w:type="dxa"/>
          </w:tcPr>
          <w:p w:rsidR="00F17215" w:rsidRPr="00EE5273" w:rsidRDefault="00F17215" w:rsidP="00EE5273">
            <w:pPr>
              <w:spacing w:before="0" w:beforeAutospacing="0" w:after="200" w:afterAutospacing="0"/>
              <w:ind w:firstLine="567"/>
              <w:jc w:val="both"/>
            </w:pPr>
          </w:p>
        </w:tc>
      </w:tr>
    </w:tbl>
    <w:p w:rsidR="00F17215" w:rsidRPr="00EE5273" w:rsidRDefault="00F17215" w:rsidP="00EE5273">
      <w:pPr>
        <w:spacing w:before="0" w:beforeAutospacing="0" w:after="200" w:afterAutospacing="0"/>
        <w:ind w:firstLine="567"/>
        <w:jc w:val="both"/>
        <w:divId w:val="1079983404"/>
      </w:pPr>
    </w:p>
    <w:p w:rsidR="00EE5273" w:rsidRDefault="00F17215" w:rsidP="00EE5273">
      <w:pPr>
        <w:tabs>
          <w:tab w:val="left" w:pos="426"/>
        </w:tabs>
        <w:spacing w:before="0" w:beforeAutospacing="0" w:after="200" w:afterAutospacing="0"/>
        <w:ind w:right="150" w:firstLine="567"/>
        <w:jc w:val="both"/>
        <w:divId w:val="1079983404"/>
      </w:pPr>
      <w:r w:rsidRPr="00EE5273">
        <w:t>Observações:</w:t>
      </w:r>
    </w:p>
    <w:p w:rsidR="00EE5273" w:rsidRDefault="00F17215" w:rsidP="00EE5273">
      <w:pPr>
        <w:tabs>
          <w:tab w:val="left" w:pos="426"/>
        </w:tabs>
        <w:spacing w:before="0" w:beforeAutospacing="0" w:after="200" w:afterAutospacing="0"/>
        <w:ind w:right="150" w:firstLine="567"/>
        <w:jc w:val="both"/>
        <w:divId w:val="1079983404"/>
      </w:pPr>
      <w:r w:rsidRPr="00EE5273">
        <w:t xml:space="preserve">1. Deverão ser relacionados os fornecedores de serviços que possam influenciar a qualidade dos produtos fabricados. </w:t>
      </w:r>
    </w:p>
    <w:p w:rsidR="00EE5273" w:rsidRDefault="00F17215" w:rsidP="00EE5273">
      <w:pPr>
        <w:tabs>
          <w:tab w:val="left" w:pos="426"/>
        </w:tabs>
        <w:spacing w:before="0" w:beforeAutospacing="0" w:after="200" w:afterAutospacing="0"/>
        <w:ind w:right="150" w:firstLine="567"/>
        <w:jc w:val="both"/>
        <w:divId w:val="1079983404"/>
      </w:pPr>
      <w:r w:rsidRPr="00EE5273">
        <w:t>2. Caso a relação de fornecedores descrita seja muito extensa, deverá ser relacionado em anexo.</w:t>
      </w:r>
    </w:p>
    <w:p w:rsidR="00EE5273" w:rsidRDefault="00F17215" w:rsidP="00EE5273">
      <w:pPr>
        <w:pStyle w:val="Ttulo3"/>
        <w:keepNext w:val="0"/>
        <w:spacing w:before="0" w:after="200"/>
        <w:ind w:right="150" w:firstLine="567"/>
        <w:jc w:val="both"/>
        <w:divId w:val="1079983404"/>
        <w:rPr>
          <w:rFonts w:ascii="Times New Roman" w:hAnsi="Times New Roman" w:cs="Times New Roman"/>
          <w:sz w:val="24"/>
          <w:szCs w:val="24"/>
        </w:rPr>
      </w:pPr>
      <w:r w:rsidRPr="00EE5273">
        <w:rPr>
          <w:rFonts w:ascii="Times New Roman" w:hAnsi="Times New Roman" w:cs="Times New Roman"/>
          <w:sz w:val="24"/>
          <w:szCs w:val="24"/>
        </w:rPr>
        <w:t>5.INFORMAÇÕES GERAIS</w:t>
      </w:r>
    </w:p>
    <w:p w:rsidR="00EE5273" w:rsidRDefault="00F17215" w:rsidP="00EE5273">
      <w:pPr>
        <w:tabs>
          <w:tab w:val="num" w:pos="142"/>
        </w:tabs>
        <w:spacing w:before="0" w:beforeAutospacing="0" w:after="200" w:afterAutospacing="0"/>
        <w:ind w:right="150" w:firstLine="567"/>
        <w:jc w:val="both"/>
        <w:divId w:val="1079983404"/>
      </w:pPr>
      <w:r w:rsidRPr="00EE5273">
        <w:t>Descrever a empresa de maneira geral, quanto ao número de funcionários, tamanho da área, número de prédios, características do local, informações legais, grupo empresarial e outros dados que o inspetor julgar necessários.</w:t>
      </w:r>
    </w:p>
    <w:p w:rsidR="00EE5273" w:rsidRDefault="00F17215" w:rsidP="00EE5273">
      <w:pPr>
        <w:pStyle w:val="Ttulo3"/>
        <w:keepNext w:val="0"/>
        <w:spacing w:before="0" w:after="200"/>
        <w:ind w:right="150" w:firstLine="567"/>
        <w:jc w:val="both"/>
        <w:divId w:val="1079983404"/>
        <w:rPr>
          <w:rFonts w:ascii="Times New Roman" w:hAnsi="Times New Roman" w:cs="Times New Roman"/>
          <w:sz w:val="24"/>
          <w:szCs w:val="24"/>
        </w:rPr>
      </w:pPr>
      <w:r w:rsidRPr="00EE5273">
        <w:rPr>
          <w:rFonts w:ascii="Times New Roman" w:hAnsi="Times New Roman" w:cs="Times New Roman"/>
          <w:sz w:val="24"/>
          <w:szCs w:val="24"/>
        </w:rPr>
        <w:t xml:space="preserve">6.REQUISITOS GERAIS DO SISTEMA DA QUALIDADE </w:t>
      </w:r>
    </w:p>
    <w:p w:rsidR="00EE5273" w:rsidRDefault="00F17215" w:rsidP="00EE5273">
      <w:pPr>
        <w:pStyle w:val="Ttulo3"/>
        <w:spacing w:before="0" w:after="200"/>
        <w:ind w:right="150" w:firstLine="567"/>
        <w:jc w:val="both"/>
        <w:divId w:val="1079983404"/>
        <w:rPr>
          <w:rFonts w:ascii="Times New Roman" w:hAnsi="Times New Roman" w:cs="Times New Roman"/>
          <w:b w:val="0"/>
          <w:bCs w:val="0"/>
          <w:sz w:val="24"/>
          <w:szCs w:val="24"/>
        </w:rPr>
      </w:pPr>
      <w:r w:rsidRPr="00EE5273">
        <w:rPr>
          <w:rFonts w:ascii="Times New Roman" w:hAnsi="Times New Roman" w:cs="Times New Roman"/>
          <w:b w:val="0"/>
          <w:bCs w:val="0"/>
          <w:sz w:val="24"/>
          <w:szCs w:val="24"/>
        </w:rPr>
        <w:t>Descrever as evidências relacionadas aos requisitos de Responsabilidade Gerencial, Manual da Qualidade, Pessoal, Gerenciamento de Risco e Controle de Compras.</w:t>
      </w:r>
    </w:p>
    <w:p w:rsidR="00EE5273" w:rsidRDefault="00F17215" w:rsidP="00EE5273">
      <w:pPr>
        <w:spacing w:before="0" w:beforeAutospacing="0" w:after="200" w:afterAutospacing="0"/>
        <w:ind w:right="150" w:firstLine="567"/>
        <w:jc w:val="both"/>
        <w:divId w:val="1079983404"/>
      </w:pPr>
      <w:r w:rsidRPr="00EE5273">
        <w:t>6.1 Observação(ões):</w:t>
      </w:r>
    </w:p>
    <w:p w:rsidR="00EE5273" w:rsidRDefault="00F17215" w:rsidP="00EE5273">
      <w:pPr>
        <w:spacing w:before="0" w:beforeAutospacing="0" w:after="200" w:afterAutospacing="0"/>
        <w:ind w:right="150" w:firstLine="567"/>
        <w:jc w:val="both"/>
        <w:divId w:val="1079983404"/>
      </w:pPr>
      <w:r w:rsidRPr="00EE5273">
        <w:t>6.2 Não Conformidade(s):</w:t>
      </w:r>
    </w:p>
    <w:p w:rsidR="00EE5273" w:rsidRDefault="00F17215" w:rsidP="00EE5273">
      <w:pPr>
        <w:pStyle w:val="Ttulo3"/>
        <w:keepNext w:val="0"/>
        <w:spacing w:before="0" w:after="200"/>
        <w:ind w:right="150" w:firstLine="567"/>
        <w:jc w:val="both"/>
        <w:divId w:val="1079983404"/>
        <w:rPr>
          <w:rFonts w:ascii="Times New Roman" w:hAnsi="Times New Roman" w:cs="Times New Roman"/>
          <w:sz w:val="24"/>
          <w:szCs w:val="24"/>
        </w:rPr>
      </w:pPr>
      <w:r w:rsidRPr="00EE5273">
        <w:rPr>
          <w:rFonts w:ascii="Times New Roman" w:hAnsi="Times New Roman" w:cs="Times New Roman"/>
          <w:sz w:val="24"/>
          <w:szCs w:val="24"/>
        </w:rPr>
        <w:t>7.DOCUMENTOS E REGISTROS DA QUALIDADE</w:t>
      </w:r>
    </w:p>
    <w:p w:rsidR="00EE5273" w:rsidRDefault="00F17215" w:rsidP="00EE5273">
      <w:pPr>
        <w:pStyle w:val="Ttulo3"/>
        <w:spacing w:before="0" w:after="200"/>
        <w:ind w:right="150" w:firstLine="567"/>
        <w:jc w:val="both"/>
        <w:divId w:val="1079983404"/>
        <w:rPr>
          <w:rFonts w:ascii="Times New Roman" w:hAnsi="Times New Roman" w:cs="Times New Roman"/>
          <w:b w:val="0"/>
          <w:bCs w:val="0"/>
          <w:sz w:val="24"/>
          <w:szCs w:val="24"/>
        </w:rPr>
      </w:pPr>
      <w:r w:rsidRPr="00EE5273">
        <w:rPr>
          <w:rFonts w:ascii="Times New Roman" w:hAnsi="Times New Roman" w:cs="Times New Roman"/>
          <w:b w:val="0"/>
          <w:bCs w:val="0"/>
          <w:sz w:val="24"/>
          <w:szCs w:val="24"/>
        </w:rPr>
        <w:t>Descrever procedimentos relacionados ao controle de documentos e registros.</w:t>
      </w:r>
    </w:p>
    <w:p w:rsidR="00EE5273" w:rsidRDefault="00F17215" w:rsidP="00EE5273">
      <w:pPr>
        <w:spacing w:before="0" w:beforeAutospacing="0" w:after="200" w:afterAutospacing="0"/>
        <w:ind w:right="150" w:firstLine="567"/>
        <w:jc w:val="both"/>
        <w:divId w:val="1079983404"/>
      </w:pPr>
      <w:r w:rsidRPr="00EE5273">
        <w:t>7.1 Observação(ões):</w:t>
      </w:r>
    </w:p>
    <w:p w:rsidR="00EE5273" w:rsidRDefault="00F17215" w:rsidP="00EE5273">
      <w:pPr>
        <w:spacing w:before="0" w:beforeAutospacing="0" w:after="200" w:afterAutospacing="0"/>
        <w:ind w:right="150" w:firstLine="567"/>
        <w:jc w:val="both"/>
        <w:divId w:val="1079983404"/>
      </w:pPr>
      <w:r w:rsidRPr="00EE5273">
        <w:t>7.2 Não Conformidade(s):</w:t>
      </w:r>
    </w:p>
    <w:p w:rsidR="00EE5273" w:rsidRDefault="00F17215" w:rsidP="00EE5273">
      <w:pPr>
        <w:pStyle w:val="Ttulo3"/>
        <w:keepNext w:val="0"/>
        <w:spacing w:before="0" w:after="200"/>
        <w:ind w:right="150" w:firstLine="567"/>
        <w:jc w:val="both"/>
        <w:divId w:val="1079983404"/>
        <w:rPr>
          <w:rFonts w:ascii="Times New Roman" w:hAnsi="Times New Roman" w:cs="Times New Roman"/>
          <w:sz w:val="24"/>
          <w:szCs w:val="24"/>
        </w:rPr>
      </w:pPr>
      <w:r w:rsidRPr="00EE5273">
        <w:rPr>
          <w:rFonts w:ascii="Times New Roman" w:hAnsi="Times New Roman" w:cs="Times New Roman"/>
          <w:sz w:val="24"/>
          <w:szCs w:val="24"/>
        </w:rPr>
        <w:t>8.CONTROLE DE PROJETO E REGISTRO MESTRE DE PRODUTO</w:t>
      </w:r>
    </w:p>
    <w:p w:rsidR="00EE5273" w:rsidRDefault="00F17215" w:rsidP="00EE5273">
      <w:pPr>
        <w:pStyle w:val="Ttulo3"/>
        <w:spacing w:before="0" w:after="200"/>
        <w:ind w:right="150" w:firstLine="567"/>
        <w:jc w:val="both"/>
        <w:divId w:val="1079983404"/>
        <w:rPr>
          <w:rFonts w:ascii="Times New Roman" w:hAnsi="Times New Roman" w:cs="Times New Roman"/>
          <w:sz w:val="24"/>
          <w:szCs w:val="24"/>
        </w:rPr>
      </w:pPr>
      <w:r w:rsidRPr="00EE5273">
        <w:rPr>
          <w:rFonts w:ascii="Times New Roman" w:hAnsi="Times New Roman" w:cs="Times New Roman"/>
          <w:b w:val="0"/>
          <w:bCs w:val="0"/>
          <w:sz w:val="24"/>
          <w:szCs w:val="24"/>
        </w:rPr>
        <w:t>Descrever evidências relacionadas aos requisitos controle de projeto, registro histórico de projeto e registro mestre do produto.</w:t>
      </w:r>
    </w:p>
    <w:p w:rsidR="00EE5273" w:rsidRDefault="00F17215" w:rsidP="00EE5273">
      <w:pPr>
        <w:spacing w:before="0" w:beforeAutospacing="0" w:after="200" w:afterAutospacing="0"/>
        <w:ind w:right="150" w:firstLine="567"/>
        <w:jc w:val="both"/>
        <w:divId w:val="1079983404"/>
      </w:pPr>
      <w:r w:rsidRPr="00EE5273">
        <w:t>8.1 Observação(ões):</w:t>
      </w:r>
    </w:p>
    <w:p w:rsidR="00EE5273" w:rsidRDefault="00F17215" w:rsidP="00EE5273">
      <w:pPr>
        <w:spacing w:before="0" w:beforeAutospacing="0" w:after="200" w:afterAutospacing="0"/>
        <w:ind w:right="150" w:firstLine="567"/>
        <w:jc w:val="both"/>
        <w:divId w:val="1079983404"/>
      </w:pPr>
      <w:r w:rsidRPr="00EE5273">
        <w:t>8.2 Não Conformidade(s):</w:t>
      </w:r>
    </w:p>
    <w:p w:rsidR="00EE5273" w:rsidRDefault="00F17215" w:rsidP="00EE5273">
      <w:pPr>
        <w:pStyle w:val="Ttulo3"/>
        <w:keepNext w:val="0"/>
        <w:spacing w:before="0" w:after="200"/>
        <w:ind w:right="150" w:firstLine="567"/>
        <w:jc w:val="both"/>
        <w:divId w:val="1079983404"/>
        <w:rPr>
          <w:rFonts w:ascii="Times New Roman" w:hAnsi="Times New Roman" w:cs="Times New Roman"/>
          <w:sz w:val="24"/>
          <w:szCs w:val="24"/>
        </w:rPr>
      </w:pPr>
      <w:r w:rsidRPr="00EE5273">
        <w:rPr>
          <w:rFonts w:ascii="Times New Roman" w:hAnsi="Times New Roman" w:cs="Times New Roman"/>
          <w:sz w:val="24"/>
          <w:szCs w:val="24"/>
        </w:rPr>
        <w:t>9.CONTROLES DE PROCESSO E PRODUÇÃO</w:t>
      </w:r>
    </w:p>
    <w:p w:rsidR="00EE5273" w:rsidRDefault="00F17215" w:rsidP="00EE5273">
      <w:pPr>
        <w:pStyle w:val="Ttulo3"/>
        <w:spacing w:before="0" w:after="200"/>
        <w:ind w:right="150" w:firstLine="567"/>
        <w:jc w:val="both"/>
        <w:divId w:val="1079983404"/>
        <w:rPr>
          <w:rFonts w:ascii="Times New Roman" w:hAnsi="Times New Roman" w:cs="Times New Roman"/>
          <w:sz w:val="24"/>
          <w:szCs w:val="24"/>
        </w:rPr>
      </w:pPr>
      <w:r w:rsidRPr="00EE5273">
        <w:rPr>
          <w:rFonts w:ascii="Times New Roman" w:hAnsi="Times New Roman" w:cs="Times New Roman"/>
          <w:b w:val="0"/>
          <w:bCs w:val="0"/>
          <w:sz w:val="24"/>
          <w:szCs w:val="24"/>
        </w:rPr>
        <w:t>Descrever aspectos relacionados às instalações da empresa, controles ambientais, de saúde do trabalhador, procedimentos e evidências relacionados aos controles das diversas etapas de produção, embalagem e rotulagem dos produtos, liberação dos produtos, programas de manutenção, inspeção e testes, calibração, validação, e controle de mudanças.</w:t>
      </w:r>
    </w:p>
    <w:p w:rsidR="00EE5273" w:rsidRDefault="00F17215" w:rsidP="00EE5273">
      <w:pPr>
        <w:spacing w:before="0" w:beforeAutospacing="0" w:after="200" w:afterAutospacing="0"/>
        <w:ind w:right="150" w:firstLine="567"/>
        <w:jc w:val="both"/>
        <w:divId w:val="1079983404"/>
      </w:pPr>
      <w:r w:rsidRPr="00EE5273">
        <w:t>9.1 Observação(ões):</w:t>
      </w:r>
    </w:p>
    <w:p w:rsidR="00F17215" w:rsidRPr="00EE5273" w:rsidRDefault="00F17215" w:rsidP="00EE5273">
      <w:pPr>
        <w:spacing w:before="0" w:beforeAutospacing="0" w:after="200" w:afterAutospacing="0"/>
        <w:ind w:firstLine="567"/>
        <w:jc w:val="both"/>
        <w:divId w:val="1079983404"/>
      </w:pPr>
      <w:r w:rsidRPr="00EE5273">
        <w:t>9.2 Não Conformidade(s):</w:t>
      </w:r>
    </w:p>
    <w:p w:rsidR="00EE5273" w:rsidRDefault="00F17215" w:rsidP="00EE5273">
      <w:pPr>
        <w:pStyle w:val="Ttulo3"/>
        <w:keepNext w:val="0"/>
        <w:spacing w:before="0" w:after="200"/>
        <w:ind w:right="150" w:firstLine="567"/>
        <w:jc w:val="both"/>
        <w:divId w:val="1079983404"/>
        <w:rPr>
          <w:rFonts w:ascii="Times New Roman" w:hAnsi="Times New Roman" w:cs="Times New Roman"/>
          <w:sz w:val="24"/>
          <w:szCs w:val="24"/>
        </w:rPr>
      </w:pPr>
      <w:r w:rsidRPr="00EE5273">
        <w:rPr>
          <w:rFonts w:ascii="Times New Roman" w:hAnsi="Times New Roman" w:cs="Times New Roman"/>
          <w:sz w:val="24"/>
          <w:szCs w:val="24"/>
        </w:rPr>
        <w:t>10.MANUSEIO, ARMAZENAMENTO, DISTRIBUIÇÃO E RASTREABILIDADE</w:t>
      </w:r>
    </w:p>
    <w:p w:rsidR="00EE5273" w:rsidRDefault="00F17215" w:rsidP="00EE5273">
      <w:pPr>
        <w:pStyle w:val="Ttulo3"/>
        <w:spacing w:before="0" w:after="200"/>
        <w:ind w:right="150" w:firstLine="567"/>
        <w:jc w:val="both"/>
        <w:divId w:val="1079983404"/>
        <w:rPr>
          <w:rFonts w:ascii="Times New Roman" w:hAnsi="Times New Roman" w:cs="Times New Roman"/>
          <w:b w:val="0"/>
          <w:bCs w:val="0"/>
          <w:sz w:val="24"/>
          <w:szCs w:val="24"/>
        </w:rPr>
      </w:pPr>
      <w:r w:rsidRPr="00EE5273">
        <w:rPr>
          <w:rFonts w:ascii="Times New Roman" w:hAnsi="Times New Roman" w:cs="Times New Roman"/>
          <w:b w:val="0"/>
          <w:bCs w:val="0"/>
          <w:sz w:val="24"/>
          <w:szCs w:val="24"/>
        </w:rPr>
        <w:t>Descrever procedimentos, registros e evidências relacionados aos requisitos de manuseio, armazenamento, identificação, rastreabilidade de componentes e produtos acabados, distribuição de produtos acabados, procedimentos para componentes e produtos não-conformes.</w:t>
      </w:r>
    </w:p>
    <w:p w:rsidR="00EE5273" w:rsidRDefault="00F17215" w:rsidP="00EE5273">
      <w:pPr>
        <w:spacing w:before="0" w:beforeAutospacing="0" w:after="200" w:afterAutospacing="0"/>
        <w:ind w:right="150" w:firstLine="567"/>
        <w:jc w:val="both"/>
        <w:divId w:val="1079983404"/>
      </w:pPr>
      <w:r w:rsidRPr="00EE5273">
        <w:t>10.1 Observação(ões):</w:t>
      </w:r>
    </w:p>
    <w:p w:rsidR="00EE5273" w:rsidRDefault="00F17215" w:rsidP="00EE5273">
      <w:pPr>
        <w:spacing w:before="0" w:beforeAutospacing="0" w:after="200" w:afterAutospacing="0"/>
        <w:ind w:right="150" w:firstLine="567"/>
        <w:jc w:val="both"/>
        <w:divId w:val="1079983404"/>
      </w:pPr>
      <w:r w:rsidRPr="00EE5273">
        <w:t>10.2 Não Conformidade(s):</w:t>
      </w:r>
    </w:p>
    <w:p w:rsidR="00EE5273" w:rsidRDefault="00F17215" w:rsidP="00EE5273">
      <w:pPr>
        <w:pStyle w:val="Ttulo3"/>
        <w:keepNext w:val="0"/>
        <w:spacing w:before="0" w:after="200"/>
        <w:ind w:right="150" w:firstLine="567"/>
        <w:jc w:val="both"/>
        <w:divId w:val="1079983404"/>
        <w:rPr>
          <w:rFonts w:ascii="Times New Roman" w:hAnsi="Times New Roman" w:cs="Times New Roman"/>
          <w:sz w:val="24"/>
          <w:szCs w:val="24"/>
        </w:rPr>
      </w:pPr>
      <w:r w:rsidRPr="00EE5273">
        <w:rPr>
          <w:rFonts w:ascii="Times New Roman" w:hAnsi="Times New Roman" w:cs="Times New Roman"/>
          <w:sz w:val="24"/>
          <w:szCs w:val="24"/>
        </w:rPr>
        <w:t>11.AÇÕES CORRETIVAS E PREVENTIVAS</w:t>
      </w:r>
    </w:p>
    <w:p w:rsidR="00EE5273" w:rsidRDefault="00F17215" w:rsidP="00EE5273">
      <w:pPr>
        <w:tabs>
          <w:tab w:val="num" w:pos="540"/>
        </w:tabs>
        <w:spacing w:before="0" w:beforeAutospacing="0" w:after="200" w:afterAutospacing="0"/>
        <w:ind w:right="150" w:firstLine="567"/>
        <w:jc w:val="both"/>
        <w:divId w:val="1079983404"/>
      </w:pPr>
      <w:r w:rsidRPr="00EE5273">
        <w:t>Descrever procedimentos e registros de ações corretivas e preventivas, ações de campo e recolhimento de produtos, gerenciamento de reclamações e auditoria da qualidade.</w:t>
      </w:r>
    </w:p>
    <w:p w:rsidR="00EE5273" w:rsidRDefault="00F17215" w:rsidP="00EE5273">
      <w:pPr>
        <w:spacing w:before="0" w:beforeAutospacing="0" w:after="200" w:afterAutospacing="0"/>
        <w:ind w:right="150" w:firstLine="567"/>
        <w:jc w:val="both"/>
        <w:divId w:val="1079983404"/>
      </w:pPr>
      <w:r w:rsidRPr="00EE5273">
        <w:t>11.1 Observação(ões):</w:t>
      </w:r>
    </w:p>
    <w:p w:rsidR="00EE5273" w:rsidRDefault="00F17215" w:rsidP="00EE5273">
      <w:pPr>
        <w:spacing w:before="0" w:beforeAutospacing="0" w:after="200" w:afterAutospacing="0"/>
        <w:ind w:right="150" w:firstLine="567"/>
        <w:jc w:val="both"/>
        <w:divId w:val="1079983404"/>
      </w:pPr>
      <w:r w:rsidRPr="00EE5273">
        <w:t>11.2 Não Conformidade(s):</w:t>
      </w:r>
    </w:p>
    <w:p w:rsidR="00EE5273" w:rsidRDefault="00F17215" w:rsidP="00EE5273">
      <w:pPr>
        <w:pStyle w:val="Ttulo3"/>
        <w:keepNext w:val="0"/>
        <w:spacing w:before="0" w:after="200"/>
        <w:ind w:right="150" w:firstLine="567"/>
        <w:jc w:val="both"/>
        <w:divId w:val="1079983404"/>
        <w:rPr>
          <w:rFonts w:ascii="Times New Roman" w:hAnsi="Times New Roman" w:cs="Times New Roman"/>
          <w:sz w:val="24"/>
          <w:szCs w:val="24"/>
        </w:rPr>
      </w:pPr>
      <w:r w:rsidRPr="00EE5273">
        <w:rPr>
          <w:rFonts w:ascii="Times New Roman" w:hAnsi="Times New Roman" w:cs="Times New Roman"/>
          <w:sz w:val="24"/>
          <w:szCs w:val="24"/>
        </w:rPr>
        <w:t>12.INSTALAÇÃO E ASSISTÊNCIA TÉCNICA</w:t>
      </w:r>
    </w:p>
    <w:p w:rsidR="00EE5273" w:rsidRDefault="00F17215" w:rsidP="00EE5273">
      <w:pPr>
        <w:pStyle w:val="Ttulo3"/>
        <w:spacing w:before="0" w:after="200"/>
        <w:ind w:right="150" w:firstLine="567"/>
        <w:jc w:val="both"/>
        <w:divId w:val="1079983404"/>
        <w:rPr>
          <w:rFonts w:ascii="Times New Roman" w:hAnsi="Times New Roman" w:cs="Times New Roman"/>
          <w:b w:val="0"/>
          <w:bCs w:val="0"/>
          <w:sz w:val="24"/>
          <w:szCs w:val="24"/>
        </w:rPr>
      </w:pPr>
      <w:r w:rsidRPr="00EE5273">
        <w:rPr>
          <w:rFonts w:ascii="Times New Roman" w:hAnsi="Times New Roman" w:cs="Times New Roman"/>
          <w:b w:val="0"/>
          <w:bCs w:val="0"/>
          <w:sz w:val="24"/>
          <w:szCs w:val="24"/>
        </w:rPr>
        <w:t>Descrever procedimentos e registros relacionados à instalação e assistência técnica dos produtos.</w:t>
      </w:r>
    </w:p>
    <w:p w:rsidR="00EE5273" w:rsidRDefault="00F17215" w:rsidP="00EE5273">
      <w:pPr>
        <w:spacing w:before="0" w:beforeAutospacing="0" w:after="200" w:afterAutospacing="0"/>
        <w:ind w:right="150" w:firstLine="567"/>
        <w:jc w:val="both"/>
        <w:divId w:val="1079983404"/>
      </w:pPr>
      <w:r w:rsidRPr="00EE5273">
        <w:t>12.1 Observação(ões):</w:t>
      </w:r>
    </w:p>
    <w:p w:rsidR="00EE5273" w:rsidRDefault="00F17215" w:rsidP="00EE5273">
      <w:pPr>
        <w:spacing w:before="0" w:beforeAutospacing="0" w:after="200" w:afterAutospacing="0"/>
        <w:ind w:right="150" w:firstLine="567"/>
        <w:jc w:val="both"/>
        <w:divId w:val="1079983404"/>
      </w:pPr>
      <w:r w:rsidRPr="00EE5273">
        <w:t>12.2 Não Conformidade(s):</w:t>
      </w:r>
    </w:p>
    <w:p w:rsidR="00EE5273" w:rsidRDefault="00F17215" w:rsidP="00EE5273">
      <w:pPr>
        <w:pStyle w:val="Ttulo3"/>
        <w:keepNext w:val="0"/>
        <w:spacing w:before="0" w:after="200"/>
        <w:ind w:right="150" w:firstLine="567"/>
        <w:jc w:val="both"/>
        <w:divId w:val="1079983404"/>
        <w:rPr>
          <w:rFonts w:ascii="Times New Roman" w:hAnsi="Times New Roman" w:cs="Times New Roman"/>
          <w:sz w:val="24"/>
          <w:szCs w:val="24"/>
        </w:rPr>
      </w:pPr>
      <w:r w:rsidRPr="00EE5273">
        <w:rPr>
          <w:rFonts w:ascii="Times New Roman" w:hAnsi="Times New Roman" w:cs="Times New Roman"/>
          <w:sz w:val="24"/>
          <w:szCs w:val="24"/>
        </w:rPr>
        <w:t>13.TÉCNICAS DE ESTATÍSTICA</w:t>
      </w:r>
    </w:p>
    <w:p w:rsidR="00EE5273" w:rsidRDefault="00F17215" w:rsidP="00EE5273">
      <w:pPr>
        <w:pStyle w:val="Ttulo3"/>
        <w:keepNext w:val="0"/>
        <w:spacing w:before="0" w:after="200"/>
        <w:ind w:right="150" w:firstLine="567"/>
        <w:jc w:val="both"/>
        <w:divId w:val="1079983404"/>
        <w:rPr>
          <w:rFonts w:ascii="Times New Roman" w:hAnsi="Times New Roman" w:cs="Times New Roman"/>
          <w:b w:val="0"/>
          <w:bCs w:val="0"/>
          <w:sz w:val="24"/>
          <w:szCs w:val="24"/>
        </w:rPr>
      </w:pPr>
      <w:r w:rsidRPr="00EE5273">
        <w:rPr>
          <w:rFonts w:ascii="Times New Roman" w:hAnsi="Times New Roman" w:cs="Times New Roman"/>
          <w:b w:val="0"/>
          <w:bCs w:val="0"/>
          <w:sz w:val="24"/>
          <w:szCs w:val="24"/>
        </w:rPr>
        <w:t>Descrever procedimentos relacionados às técnicas estatísticas adotadas para avaliação do desempenho do sistema da qualidade e capacidade do processo para atender as especificações estabelecidas, bem como para definir os planos de amostragem.</w:t>
      </w:r>
    </w:p>
    <w:p w:rsidR="00EE5273" w:rsidRDefault="00F17215" w:rsidP="00EE5273">
      <w:pPr>
        <w:spacing w:before="0" w:beforeAutospacing="0" w:after="200" w:afterAutospacing="0"/>
        <w:ind w:right="150" w:firstLine="567"/>
        <w:jc w:val="both"/>
        <w:divId w:val="1079983404"/>
      </w:pPr>
      <w:r w:rsidRPr="00EE5273">
        <w:t>13.1 Observação(ões):</w:t>
      </w:r>
    </w:p>
    <w:p w:rsidR="00EE5273" w:rsidRDefault="00F17215" w:rsidP="00EE5273">
      <w:pPr>
        <w:spacing w:before="0" w:beforeAutospacing="0" w:after="200" w:afterAutospacing="0"/>
        <w:ind w:right="150" w:firstLine="567"/>
        <w:jc w:val="both"/>
        <w:divId w:val="1079983404"/>
      </w:pPr>
      <w:r w:rsidRPr="00EE5273">
        <w:t>13.2 Não Conformidade(s):</w:t>
      </w:r>
    </w:p>
    <w:p w:rsidR="00EE5273" w:rsidRDefault="00F17215" w:rsidP="00EE5273">
      <w:pPr>
        <w:pStyle w:val="Ttulo3"/>
        <w:keepNext w:val="0"/>
        <w:spacing w:before="0" w:after="200"/>
        <w:ind w:right="150" w:firstLine="567"/>
        <w:jc w:val="both"/>
        <w:divId w:val="1079983404"/>
        <w:rPr>
          <w:rFonts w:ascii="Times New Roman" w:hAnsi="Times New Roman" w:cs="Times New Roman"/>
          <w:sz w:val="24"/>
          <w:szCs w:val="24"/>
        </w:rPr>
      </w:pPr>
      <w:r w:rsidRPr="00EE5273">
        <w:rPr>
          <w:rFonts w:ascii="Times New Roman" w:hAnsi="Times New Roman" w:cs="Times New Roman"/>
          <w:sz w:val="24"/>
          <w:szCs w:val="24"/>
        </w:rPr>
        <w:t>14.CONSIDERAÇÕES GERAIS / AVALIAÇÃO DE RISCOS / RECOMENDAÇÕES</w:t>
      </w:r>
    </w:p>
    <w:p w:rsidR="00EE5273" w:rsidRDefault="00F17215" w:rsidP="00EE5273">
      <w:pPr>
        <w:pStyle w:val="Ttulo3"/>
        <w:keepNext w:val="0"/>
        <w:spacing w:before="0" w:after="200"/>
        <w:ind w:right="150" w:firstLine="567"/>
        <w:jc w:val="both"/>
        <w:divId w:val="1079983404"/>
        <w:rPr>
          <w:rFonts w:ascii="Times New Roman" w:hAnsi="Times New Roman" w:cs="Times New Roman"/>
          <w:b w:val="0"/>
          <w:bCs w:val="0"/>
          <w:sz w:val="24"/>
          <w:szCs w:val="24"/>
        </w:rPr>
      </w:pPr>
      <w:r w:rsidRPr="00EE5273">
        <w:rPr>
          <w:rFonts w:ascii="Times New Roman" w:hAnsi="Times New Roman" w:cs="Times New Roman"/>
          <w:b w:val="0"/>
          <w:bCs w:val="0"/>
          <w:sz w:val="24"/>
          <w:szCs w:val="24"/>
        </w:rPr>
        <w:t>Registrar as considerações gerais e recomendações feitas à empresa pela equipe inspetora. No caso de infração sanitária, as medidas tomadas pela equipe inspetora deverão ser registradas e as cópias dos documentos pertinentes deverão ser anexadas ao Relatório de Inspeção.</w:t>
      </w:r>
    </w:p>
    <w:p w:rsidR="00EE5273" w:rsidRDefault="00F17215" w:rsidP="00EE5273">
      <w:pPr>
        <w:pStyle w:val="Ttulo3"/>
        <w:keepNext w:val="0"/>
        <w:spacing w:before="0" w:after="200"/>
        <w:ind w:right="150" w:firstLine="567"/>
        <w:jc w:val="both"/>
        <w:divId w:val="1079983404"/>
        <w:rPr>
          <w:rFonts w:ascii="Times New Roman" w:hAnsi="Times New Roman" w:cs="Times New Roman"/>
          <w:sz w:val="24"/>
          <w:szCs w:val="24"/>
        </w:rPr>
      </w:pPr>
      <w:r w:rsidRPr="00EE5273">
        <w:rPr>
          <w:rFonts w:ascii="Times New Roman" w:hAnsi="Times New Roman" w:cs="Times New Roman"/>
          <w:sz w:val="24"/>
          <w:szCs w:val="24"/>
        </w:rPr>
        <w:t xml:space="preserve">15.CONCLUSÃO </w:t>
      </w:r>
    </w:p>
    <w:p w:rsidR="00EE5273" w:rsidRDefault="00F17215" w:rsidP="00EE5273">
      <w:pPr>
        <w:spacing w:before="0" w:beforeAutospacing="0" w:after="200" w:afterAutospacing="0"/>
        <w:ind w:right="150" w:firstLine="567"/>
        <w:jc w:val="both"/>
        <w:divId w:val="1079983404"/>
      </w:pPr>
      <w:r w:rsidRPr="00EE5273">
        <w:t>(__) SATISFATÓRIA</w:t>
      </w:r>
    </w:p>
    <w:p w:rsidR="00F17215" w:rsidRPr="00EE5273" w:rsidRDefault="00F17215" w:rsidP="00EE5273">
      <w:pPr>
        <w:spacing w:before="0" w:beforeAutospacing="0" w:after="200" w:afterAutospacing="0"/>
        <w:ind w:firstLine="567"/>
        <w:jc w:val="both"/>
        <w:divId w:val="1079983404"/>
      </w:pPr>
      <w:r w:rsidRPr="00EE5273">
        <w:t>(__) COM OBSERVAÇÕES E/OU NÃO CONFORMIDADES</w:t>
      </w:r>
    </w:p>
    <w:p w:rsidR="00EE5273" w:rsidRDefault="00F17215" w:rsidP="00EE5273">
      <w:pPr>
        <w:spacing w:before="0" w:beforeAutospacing="0" w:after="200" w:afterAutospacing="0"/>
        <w:ind w:right="150" w:firstLine="567"/>
        <w:jc w:val="both"/>
        <w:divId w:val="1079983404"/>
      </w:pPr>
      <w:r w:rsidRPr="00EE5273">
        <w:t xml:space="preserve">Prazo para cumprimento contado a partir do recebimento do Relatório: </w:t>
      </w:r>
    </w:p>
    <w:p w:rsidR="00EE5273" w:rsidRDefault="00F17215" w:rsidP="00EE5273">
      <w:pPr>
        <w:spacing w:before="0" w:beforeAutospacing="0" w:after="200" w:afterAutospacing="0"/>
        <w:ind w:right="150" w:firstLine="567"/>
        <w:jc w:val="both"/>
        <w:divId w:val="1079983404"/>
      </w:pPr>
      <w:r w:rsidRPr="00EE5273">
        <w:t>(__) INSATISFATÓRIA</w:t>
      </w:r>
    </w:p>
    <w:p w:rsidR="00F17215" w:rsidRPr="00EE5273" w:rsidRDefault="00F17215" w:rsidP="00EE5273">
      <w:pPr>
        <w:pStyle w:val="Ttulo3"/>
        <w:keepNext w:val="0"/>
        <w:spacing w:before="0" w:after="200"/>
        <w:ind w:firstLine="567"/>
        <w:jc w:val="both"/>
        <w:divId w:val="1079983404"/>
        <w:rPr>
          <w:rFonts w:ascii="Times New Roman" w:hAnsi="Times New Roman" w:cs="Times New Roman"/>
          <w:sz w:val="24"/>
          <w:szCs w:val="24"/>
        </w:rPr>
      </w:pPr>
      <w:r w:rsidRPr="00EE5273">
        <w:rPr>
          <w:rFonts w:ascii="Times New Roman" w:hAnsi="Times New Roman" w:cs="Times New Roman"/>
          <w:sz w:val="24"/>
          <w:szCs w:val="24"/>
        </w:rPr>
        <w:t>16.EQUIPE INSPETORA</w:t>
      </w:r>
    </w:p>
    <w:p w:rsidR="00F17215" w:rsidRPr="00EE5273" w:rsidRDefault="00F17215" w:rsidP="00EE5273">
      <w:pPr>
        <w:spacing w:before="0" w:beforeAutospacing="0" w:after="200" w:afterAutospacing="0"/>
        <w:ind w:firstLine="567"/>
        <w:jc w:val="both"/>
        <w:divId w:val="1079983404"/>
      </w:pPr>
    </w:p>
    <w:tbl>
      <w:tblPr>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336"/>
        <w:gridCol w:w="2834"/>
        <w:gridCol w:w="3036"/>
      </w:tblGrid>
      <w:tr w:rsidR="00F17215" w:rsidRPr="00EE5273" w:rsidTr="00F17215">
        <w:trPr>
          <w:divId w:val="1079983404"/>
          <w:cantSplit/>
          <w:jc w:val="center"/>
        </w:trPr>
        <w:tc>
          <w:tcPr>
            <w:tcW w:w="3856" w:type="dxa"/>
          </w:tcPr>
          <w:p w:rsidR="00F17215" w:rsidRPr="00EE5273" w:rsidRDefault="00F17215" w:rsidP="00EE5273">
            <w:pPr>
              <w:spacing w:before="0" w:beforeAutospacing="0" w:after="200" w:afterAutospacing="0"/>
              <w:ind w:hanging="4"/>
              <w:jc w:val="center"/>
            </w:pPr>
            <w:r w:rsidRPr="00EE5273">
              <w:rPr>
                <w:b/>
              </w:rPr>
              <w:t>NOME DO INSPETOR</w:t>
            </w:r>
          </w:p>
        </w:tc>
        <w:tc>
          <w:tcPr>
            <w:tcW w:w="2520" w:type="dxa"/>
          </w:tcPr>
          <w:p w:rsidR="00F17215" w:rsidRPr="00EE5273" w:rsidRDefault="00F17215" w:rsidP="00EE5273">
            <w:pPr>
              <w:spacing w:before="0" w:beforeAutospacing="0" w:after="200" w:afterAutospacing="0"/>
              <w:ind w:hanging="4"/>
              <w:jc w:val="center"/>
              <w:rPr>
                <w:b/>
              </w:rPr>
            </w:pPr>
            <w:r w:rsidRPr="00EE5273">
              <w:rPr>
                <w:b/>
              </w:rPr>
              <w:t>ÓRGÃO SANITÁRIO</w:t>
            </w:r>
          </w:p>
        </w:tc>
        <w:tc>
          <w:tcPr>
            <w:tcW w:w="2700" w:type="dxa"/>
          </w:tcPr>
          <w:p w:rsidR="00F17215" w:rsidRPr="00EE5273" w:rsidRDefault="00F17215" w:rsidP="00EE5273">
            <w:pPr>
              <w:spacing w:before="0" w:beforeAutospacing="0" w:after="200" w:afterAutospacing="0"/>
              <w:ind w:hanging="4"/>
              <w:jc w:val="center"/>
            </w:pPr>
            <w:r w:rsidRPr="00EE5273">
              <w:rPr>
                <w:b/>
              </w:rPr>
              <w:t>ASSINATURA</w:t>
            </w:r>
          </w:p>
        </w:tc>
      </w:tr>
      <w:tr w:rsidR="00F17215" w:rsidRPr="00EE5273" w:rsidTr="00F17215">
        <w:trPr>
          <w:divId w:val="1079983404"/>
          <w:cantSplit/>
          <w:jc w:val="center"/>
        </w:trPr>
        <w:tc>
          <w:tcPr>
            <w:tcW w:w="3856" w:type="dxa"/>
          </w:tcPr>
          <w:p w:rsidR="00F17215" w:rsidRPr="00EE5273" w:rsidRDefault="00F17215" w:rsidP="00EE5273">
            <w:pPr>
              <w:spacing w:before="0" w:beforeAutospacing="0" w:after="200" w:afterAutospacing="0"/>
              <w:ind w:firstLine="567"/>
              <w:jc w:val="both"/>
            </w:pPr>
          </w:p>
        </w:tc>
        <w:tc>
          <w:tcPr>
            <w:tcW w:w="2520" w:type="dxa"/>
          </w:tcPr>
          <w:p w:rsidR="00F17215" w:rsidRPr="00EE5273" w:rsidRDefault="00F17215" w:rsidP="00EE5273">
            <w:pPr>
              <w:spacing w:before="0" w:beforeAutospacing="0" w:after="200" w:afterAutospacing="0"/>
              <w:ind w:firstLine="567"/>
              <w:jc w:val="both"/>
            </w:pPr>
          </w:p>
        </w:tc>
        <w:tc>
          <w:tcPr>
            <w:tcW w:w="2700" w:type="dxa"/>
          </w:tcPr>
          <w:p w:rsidR="00F17215" w:rsidRPr="00EE5273" w:rsidRDefault="00F17215" w:rsidP="00EE5273">
            <w:pPr>
              <w:spacing w:before="0" w:beforeAutospacing="0" w:after="200" w:afterAutospacing="0"/>
              <w:ind w:firstLine="567"/>
              <w:jc w:val="both"/>
            </w:pPr>
          </w:p>
        </w:tc>
      </w:tr>
      <w:tr w:rsidR="00F17215" w:rsidRPr="00EE5273" w:rsidTr="00F17215">
        <w:trPr>
          <w:divId w:val="1079983404"/>
          <w:cantSplit/>
          <w:jc w:val="center"/>
        </w:trPr>
        <w:tc>
          <w:tcPr>
            <w:tcW w:w="3856" w:type="dxa"/>
          </w:tcPr>
          <w:p w:rsidR="00F17215" w:rsidRPr="00EE5273" w:rsidRDefault="00F17215" w:rsidP="00EE5273">
            <w:pPr>
              <w:spacing w:before="0" w:beforeAutospacing="0" w:after="200" w:afterAutospacing="0"/>
              <w:ind w:firstLine="567"/>
              <w:jc w:val="both"/>
            </w:pPr>
          </w:p>
        </w:tc>
        <w:tc>
          <w:tcPr>
            <w:tcW w:w="2520" w:type="dxa"/>
          </w:tcPr>
          <w:p w:rsidR="00F17215" w:rsidRPr="00EE5273" w:rsidRDefault="00F17215" w:rsidP="00EE5273">
            <w:pPr>
              <w:spacing w:before="0" w:beforeAutospacing="0" w:after="200" w:afterAutospacing="0"/>
              <w:ind w:firstLine="567"/>
              <w:jc w:val="both"/>
            </w:pPr>
          </w:p>
        </w:tc>
        <w:tc>
          <w:tcPr>
            <w:tcW w:w="2700" w:type="dxa"/>
          </w:tcPr>
          <w:p w:rsidR="00F17215" w:rsidRPr="00EE5273" w:rsidRDefault="00F17215" w:rsidP="00EE5273">
            <w:pPr>
              <w:spacing w:before="0" w:beforeAutospacing="0" w:after="200" w:afterAutospacing="0"/>
              <w:ind w:firstLine="567"/>
              <w:jc w:val="both"/>
            </w:pPr>
          </w:p>
        </w:tc>
      </w:tr>
    </w:tbl>
    <w:p w:rsidR="00A53197" w:rsidRPr="00EE5273" w:rsidRDefault="00A53197" w:rsidP="00EE5273">
      <w:pPr>
        <w:spacing w:before="0" w:beforeAutospacing="0" w:after="200" w:afterAutospacing="0"/>
        <w:divId w:val="1079983409"/>
        <w:rPr>
          <w:b/>
          <w:bCs/>
          <w:color w:val="003366"/>
        </w:rPr>
      </w:pPr>
    </w:p>
    <w:sectPr w:rsidR="00A53197" w:rsidRPr="00EE5273">
      <w:headerReference w:type="default" r:id="rId6"/>
      <w:foot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C59F0" w:rsidRDefault="003C59F0" w:rsidP="00EE5273">
      <w:pPr>
        <w:spacing w:before="0" w:after="0"/>
      </w:pPr>
      <w:r>
        <w:separator/>
      </w:r>
    </w:p>
  </w:endnote>
  <w:endnote w:type="continuationSeparator" w:id="0">
    <w:p w:rsidR="003C59F0" w:rsidRDefault="003C59F0" w:rsidP="00EE5273">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w:panose1 w:val="02020603050405020304"/>
    <w:charset w:val="00"/>
    <w:family w:val="roman"/>
    <w:pitch w:val="variable"/>
    <w:sig w:usb0="E0002EFF" w:usb1="C000785B" w:usb2="00000009" w:usb3="00000000" w:csb0="000001FF" w:csb1="00000000"/>
  </w:font>
  <w:font w:name="Arial">
    <w:altName w:val=" 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Verdana">
    <w:altName w:val="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MT">
    <w:altName w:val="Arial Unicode MS"/>
    <w:panose1 w:val="00000000000000000000"/>
    <w:charset w:val="80"/>
    <w:family w:val="auto"/>
    <w:notTrueType/>
    <w:pitch w:val="default"/>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E5273" w:rsidRPr="00EE5273" w:rsidRDefault="00EE5273" w:rsidP="00EE5273">
    <w:pPr>
      <w:tabs>
        <w:tab w:val="center" w:pos="4252"/>
        <w:tab w:val="right" w:pos="8504"/>
      </w:tabs>
      <w:spacing w:after="0"/>
      <w:jc w:val="center"/>
      <w:rPr>
        <w:rFonts w:ascii="Calibri" w:hAnsi="Calibri"/>
      </w:rPr>
    </w:pPr>
    <w:r w:rsidRPr="00B517AC">
      <w:rPr>
        <w:rFonts w:ascii="Calibri" w:hAnsi="Calibri"/>
        <w:color w:val="943634"/>
      </w:rPr>
      <w:t>Este texto não substitui o(s) publicado(s) em Diário Oficial da União.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C59F0" w:rsidRDefault="003C59F0" w:rsidP="00EE5273">
      <w:pPr>
        <w:spacing w:before="0" w:after="0"/>
      </w:pPr>
      <w:r>
        <w:separator/>
      </w:r>
    </w:p>
  </w:footnote>
  <w:footnote w:type="continuationSeparator" w:id="0">
    <w:p w:rsidR="003C59F0" w:rsidRDefault="003C59F0" w:rsidP="00EE5273">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E5273" w:rsidRPr="00EE5273" w:rsidRDefault="003C59F0" w:rsidP="00EE5273">
    <w:pPr>
      <w:tabs>
        <w:tab w:val="center" w:pos="4252"/>
        <w:tab w:val="right" w:pos="8504"/>
      </w:tabs>
      <w:spacing w:before="0" w:beforeAutospacing="0" w:after="0" w:afterAutospacing="0"/>
      <w:jc w:val="center"/>
      <w:rPr>
        <w:rFonts w:ascii="Calibri" w:hAnsi="Calibri"/>
        <w:sz w:val="22"/>
        <w:szCs w:val="22"/>
        <w:lang w:eastAsia="en-US"/>
      </w:rPr>
    </w:pPr>
    <w:r w:rsidRPr="003C59F0">
      <w:rPr>
        <w:rFonts w:ascii="Calibri" w:hAnsi="Calibri"/>
        <w:noProof/>
        <w:sz w:val="22"/>
        <w:szCs w:val="22"/>
      </w:rPr>
      <w:drawing>
        <wp:inline distT="0" distB="0" distL="0" distR="0">
          <wp:extent cx="657225" cy="647700"/>
          <wp:effectExtent l="0" t="0" r="0" b="0"/>
          <wp:docPr id="2" name="Imagem 1" descr="Descrição: Brasão da Repúb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Descrição: Brasão da Repúblic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7225" cy="647700"/>
                  </a:xfrm>
                  <a:prstGeom prst="rect">
                    <a:avLst/>
                  </a:prstGeom>
                  <a:noFill/>
                  <a:ln>
                    <a:noFill/>
                  </a:ln>
                </pic:spPr>
              </pic:pic>
            </a:graphicData>
          </a:graphic>
        </wp:inline>
      </w:drawing>
    </w:r>
  </w:p>
  <w:p w:rsidR="00EE5273" w:rsidRPr="00EE5273" w:rsidRDefault="00EE5273" w:rsidP="00EE5273">
    <w:pPr>
      <w:tabs>
        <w:tab w:val="center" w:pos="4252"/>
        <w:tab w:val="right" w:pos="8504"/>
      </w:tabs>
      <w:spacing w:before="0" w:beforeAutospacing="0" w:after="0" w:afterAutospacing="0"/>
      <w:jc w:val="center"/>
      <w:rPr>
        <w:rFonts w:ascii="Calibri" w:hAnsi="Calibri"/>
        <w:b/>
        <w:szCs w:val="22"/>
        <w:lang w:eastAsia="en-US"/>
      </w:rPr>
    </w:pPr>
    <w:r w:rsidRPr="00EE5273">
      <w:rPr>
        <w:rFonts w:ascii="Calibri" w:hAnsi="Calibri"/>
        <w:b/>
        <w:szCs w:val="22"/>
        <w:lang w:eastAsia="en-US"/>
      </w:rPr>
      <w:t>Ministério da Saúde - MS</w:t>
    </w:r>
  </w:p>
  <w:p w:rsidR="00EE5273" w:rsidRPr="00EE5273" w:rsidRDefault="00EE5273" w:rsidP="00EE5273">
    <w:pPr>
      <w:tabs>
        <w:tab w:val="center" w:pos="4252"/>
        <w:tab w:val="right" w:pos="8504"/>
      </w:tabs>
      <w:spacing w:before="0" w:beforeAutospacing="0" w:after="0" w:afterAutospacing="0"/>
      <w:jc w:val="center"/>
      <w:rPr>
        <w:rFonts w:ascii="Calibri" w:hAnsi="Calibri"/>
        <w:b/>
        <w:szCs w:val="22"/>
        <w:lang w:eastAsia="en-US"/>
      </w:rPr>
    </w:pPr>
    <w:r w:rsidRPr="00EE5273">
      <w:rPr>
        <w:rFonts w:ascii="Calibri" w:hAnsi="Calibri"/>
        <w:b/>
        <w:szCs w:val="22"/>
        <w:lang w:eastAsia="en-US"/>
      </w:rPr>
      <w:t>Agência Nacional de Vigilância Sanitária - ANVISA</w:t>
    </w:r>
  </w:p>
  <w:p w:rsidR="00EE5273" w:rsidRPr="00EE5273" w:rsidRDefault="00EE5273">
    <w:pPr>
      <w:pStyle w:val="Cabealho"/>
      <w:rPr>
        <w:lang w:val="pt-BR"/>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noPunctuationKerning/>
  <w:characterSpacingControl w:val="doNotCompress"/>
  <w:footnotePr>
    <w:footnote w:id="-1"/>
    <w:footnote w:id="0"/>
  </w:footnotePr>
  <w:endnotePr>
    <w:endnote w:id="-1"/>
    <w:endnote w:id="0"/>
  </w:endnotePr>
  <w:compat>
    <w:doNotSnapToGridInCell/>
    <w:doNotWrapTextWithPunct/>
    <w:doNotUseEastAsianBreakRules/>
    <w:growAutofit/>
    <w:compatSetting w:name="compatibilityMode" w:uri="http://schemas.microsoft.com/office/word" w:val="12"/>
    <w:compatSetting w:name="useWord2013TrackBottomHyphenation" w:uri="http://schemas.microsoft.com/office/word" w:val="0"/>
  </w:compat>
  <w:rsids>
    <w:rsidRoot w:val="00074AC0"/>
    <w:rsid w:val="00074AC0"/>
    <w:rsid w:val="000834AC"/>
    <w:rsid w:val="000C2183"/>
    <w:rsid w:val="000F7751"/>
    <w:rsid w:val="001E21F9"/>
    <w:rsid w:val="002A6BAF"/>
    <w:rsid w:val="003C59F0"/>
    <w:rsid w:val="00524060"/>
    <w:rsid w:val="005D13BD"/>
    <w:rsid w:val="00652E8A"/>
    <w:rsid w:val="006E6E97"/>
    <w:rsid w:val="00771958"/>
    <w:rsid w:val="008B7BC0"/>
    <w:rsid w:val="008D770F"/>
    <w:rsid w:val="009D4C4B"/>
    <w:rsid w:val="009D7A3F"/>
    <w:rsid w:val="009F4005"/>
    <w:rsid w:val="00A33008"/>
    <w:rsid w:val="00A53197"/>
    <w:rsid w:val="00AF43E7"/>
    <w:rsid w:val="00B517AC"/>
    <w:rsid w:val="00C95A0B"/>
    <w:rsid w:val="00DF7C19"/>
    <w:rsid w:val="00E30878"/>
    <w:rsid w:val="00EE5273"/>
    <w:rsid w:val="00F17215"/>
    <w:rsid w:val="00FF102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metricconverter"/>
  <w:shapeDefaults>
    <o:shapedefaults v:ext="edit" spidmax="1026"/>
    <o:shapelayout v:ext="edit">
      <o:idmap v:ext="edit" data="1"/>
    </o:shapelayout>
  </w:shapeDefaults>
  <w:decimalSymbol w:val=","/>
  <w:listSeparator w:val=";"/>
  <w14:defaultImageDpi w14:val="0"/>
  <w15:docId w15:val="{8517AB61-B529-4229-9CC5-808FB8809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Bullet" w:semiHidden="1" w:unhideWhenUsed="1"/>
    <w:lsdException w:name="List 3" w:semiHidden="1" w:unhideWhenUsed="1"/>
    <w:lsdException w:name="List 4" w:semiHidden="1" w:unhideWhenUsed="1"/>
    <w:lsdException w:name="Title" w:uiPriority="10" w:qFormat="1"/>
    <w:lsdException w:name="Default Paragraph Font" w:semiHidden="1" w:uiPriority="1" w:unhideWhenUsed="1"/>
    <w:lsdException w:name="Message Header" w:semiHidden="1" w:unhideWhenUsed="1"/>
    <w:lsdException w:name="Subtitle" w:uiPriority="11" w:qFormat="1"/>
    <w:lsdException w:name="Salutation" w:semiHidden="1" w:unhideWhenUsed="1"/>
    <w:lsdException w:name="Date" w:semiHidden="1" w:unhideWhenUsed="1"/>
    <w:lsdException w:name="Strong" w:uiPriority="22" w:qFormat="1"/>
    <w:lsdException w:name="Emphasis" w:uiPriority="20" w:qFormat="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before="100" w:beforeAutospacing="1" w:after="100" w:afterAutospacing="1"/>
    </w:pPr>
    <w:rPr>
      <w:rFonts w:eastAsiaTheme="minorEastAsia"/>
      <w:sz w:val="24"/>
      <w:szCs w:val="24"/>
    </w:rPr>
  </w:style>
  <w:style w:type="paragraph" w:styleId="Ttulo1">
    <w:name w:val="heading 1"/>
    <w:basedOn w:val="Normal"/>
    <w:link w:val="Ttulo1Char"/>
    <w:uiPriority w:val="9"/>
    <w:qFormat/>
    <w:pPr>
      <w:jc w:val="center"/>
      <w:outlineLvl w:val="0"/>
    </w:pPr>
    <w:rPr>
      <w:rFonts w:ascii="Arial" w:hAnsi="Arial" w:cs="Arial"/>
      <w:b/>
      <w:bCs/>
      <w:caps/>
      <w:color w:val="000000"/>
      <w:kern w:val="36"/>
      <w:sz w:val="23"/>
      <w:szCs w:val="23"/>
    </w:rPr>
  </w:style>
  <w:style w:type="paragraph" w:styleId="Ttulo2">
    <w:name w:val="heading 2"/>
    <w:basedOn w:val="Normal"/>
    <w:link w:val="Ttulo2Char"/>
    <w:uiPriority w:val="9"/>
    <w:qFormat/>
    <w:pPr>
      <w:jc w:val="center"/>
      <w:outlineLvl w:val="1"/>
    </w:pPr>
    <w:rPr>
      <w:rFonts w:ascii="Arial" w:hAnsi="Arial" w:cs="Arial"/>
      <w:b/>
      <w:bCs/>
      <w:color w:val="000000"/>
      <w:sz w:val="21"/>
      <w:szCs w:val="21"/>
    </w:rPr>
  </w:style>
  <w:style w:type="paragraph" w:styleId="Ttulo3">
    <w:name w:val="heading 3"/>
    <w:basedOn w:val="Normal"/>
    <w:next w:val="Normal"/>
    <w:link w:val="Ttulo3Char"/>
    <w:uiPriority w:val="9"/>
    <w:qFormat/>
    <w:rsid w:val="00F17215"/>
    <w:pPr>
      <w:keepNext/>
      <w:spacing w:before="240" w:beforeAutospacing="0" w:after="60" w:afterAutospacing="0"/>
      <w:outlineLvl w:val="2"/>
    </w:pPr>
    <w:rPr>
      <w:rFonts w:ascii="Arial" w:eastAsia="Times New Roman" w:hAnsi="Arial" w:cs="Arial"/>
      <w:b/>
      <w:bCs/>
      <w:sz w:val="26"/>
      <w:szCs w:val="26"/>
      <w:lang w:eastAsia="es-ES"/>
    </w:rPr>
  </w:style>
  <w:style w:type="paragraph" w:styleId="Ttulo7">
    <w:name w:val="heading 7"/>
    <w:basedOn w:val="Normal"/>
    <w:next w:val="Normal"/>
    <w:link w:val="Ttulo7Char"/>
    <w:uiPriority w:val="9"/>
    <w:semiHidden/>
    <w:unhideWhenUsed/>
    <w:qFormat/>
    <w:rsid w:val="00F17215"/>
    <w:pPr>
      <w:keepNext/>
      <w:keepLines/>
      <w:spacing w:before="200" w:after="0"/>
      <w:outlineLvl w:val="6"/>
    </w:pPr>
    <w:rPr>
      <w:rFonts w:asciiTheme="majorHAnsi" w:eastAsiaTheme="majorEastAsia" w:hAnsiTheme="majorHAnsi"/>
      <w:i/>
      <w:iCs/>
      <w:color w:val="404040" w:themeColor="text1" w:themeTint="BF"/>
    </w:rPr>
  </w:style>
  <w:style w:type="paragraph" w:styleId="Ttulo9">
    <w:name w:val="heading 9"/>
    <w:basedOn w:val="Normal"/>
    <w:next w:val="Normal"/>
    <w:link w:val="Ttulo9Char"/>
    <w:uiPriority w:val="9"/>
    <w:qFormat/>
    <w:rsid w:val="00F17215"/>
    <w:pPr>
      <w:spacing w:before="240" w:beforeAutospacing="0" w:after="60" w:afterAutospacing="0"/>
      <w:outlineLvl w:val="8"/>
    </w:pPr>
    <w:rPr>
      <w:rFonts w:ascii="Arial" w:eastAsia="Times New Roman" w:hAnsi="Arial"/>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locked/>
    <w:rPr>
      <w:rFonts w:asciiTheme="majorHAnsi" w:eastAsiaTheme="majorEastAsia" w:hAnsiTheme="majorHAnsi" w:cs="Times New Roman"/>
      <w:b/>
      <w:bCs/>
      <w:color w:val="365F91" w:themeColor="accent1" w:themeShade="BF"/>
      <w:sz w:val="28"/>
      <w:szCs w:val="28"/>
    </w:rPr>
  </w:style>
  <w:style w:type="character" w:customStyle="1" w:styleId="Ttulo2Char">
    <w:name w:val="Título 2 Char"/>
    <w:basedOn w:val="Fontepargpadro"/>
    <w:link w:val="Ttulo2"/>
    <w:uiPriority w:val="9"/>
    <w:semiHidden/>
    <w:locked/>
    <w:rPr>
      <w:rFonts w:asciiTheme="majorHAnsi" w:eastAsiaTheme="majorEastAsia" w:hAnsiTheme="majorHAnsi" w:cs="Times New Roman"/>
      <w:b/>
      <w:bCs/>
      <w:color w:val="4F81BD" w:themeColor="accent1"/>
      <w:sz w:val="26"/>
      <w:szCs w:val="26"/>
    </w:rPr>
  </w:style>
  <w:style w:type="character" w:customStyle="1" w:styleId="Ttulo3Char">
    <w:name w:val="Título 3 Char"/>
    <w:basedOn w:val="Fontepargpadro"/>
    <w:link w:val="Ttulo3"/>
    <w:uiPriority w:val="9"/>
    <w:locked/>
    <w:rsid w:val="00F17215"/>
    <w:rPr>
      <w:rFonts w:ascii="Arial" w:hAnsi="Arial" w:cs="Arial"/>
      <w:b/>
      <w:bCs/>
      <w:sz w:val="26"/>
      <w:szCs w:val="26"/>
      <w:lang w:val="x-none" w:eastAsia="es-ES"/>
    </w:rPr>
  </w:style>
  <w:style w:type="character" w:customStyle="1" w:styleId="Ttulo7Char">
    <w:name w:val="Título 7 Char"/>
    <w:basedOn w:val="Fontepargpadro"/>
    <w:link w:val="Ttulo7"/>
    <w:uiPriority w:val="9"/>
    <w:semiHidden/>
    <w:locked/>
    <w:rsid w:val="00F17215"/>
    <w:rPr>
      <w:rFonts w:asciiTheme="majorHAnsi" w:eastAsiaTheme="majorEastAsia" w:hAnsiTheme="majorHAnsi" w:cs="Times New Roman"/>
      <w:i/>
      <w:iCs/>
      <w:color w:val="404040" w:themeColor="text1" w:themeTint="BF"/>
      <w:sz w:val="24"/>
      <w:szCs w:val="24"/>
    </w:rPr>
  </w:style>
  <w:style w:type="character" w:customStyle="1" w:styleId="Ttulo9Char">
    <w:name w:val="Título 9 Char"/>
    <w:basedOn w:val="Fontepargpadro"/>
    <w:link w:val="Ttulo9"/>
    <w:uiPriority w:val="9"/>
    <w:locked/>
    <w:rsid w:val="00F17215"/>
    <w:rPr>
      <w:rFonts w:ascii="Arial" w:hAnsi="Arial" w:cs="Times New Roman"/>
      <w:sz w:val="22"/>
      <w:szCs w:val="22"/>
    </w:rPr>
  </w:style>
  <w:style w:type="character" w:styleId="Hyperlink">
    <w:name w:val="Hyperlink"/>
    <w:basedOn w:val="Fontepargpadro"/>
    <w:uiPriority w:val="99"/>
    <w:semiHidden/>
    <w:unhideWhenUsed/>
    <w:rPr>
      <w:rFonts w:cs="Times New Roman"/>
      <w:color w:val="0000FF"/>
      <w:u w:val="single"/>
    </w:rPr>
  </w:style>
  <w:style w:type="character" w:styleId="HiperlinkVisitado">
    <w:name w:val="FollowedHyperlink"/>
    <w:basedOn w:val="Fontepargpadro"/>
    <w:uiPriority w:val="99"/>
    <w:semiHidden/>
    <w:unhideWhenUsed/>
    <w:rPr>
      <w:rFonts w:cs="Times New Roman"/>
      <w:color w:val="800080"/>
      <w:u w:val="single"/>
    </w:rPr>
  </w:style>
  <w:style w:type="paragraph" w:styleId="NormalWeb">
    <w:name w:val="Normal (Web)"/>
    <w:basedOn w:val="Normal"/>
    <w:uiPriority w:val="99"/>
    <w:semiHidden/>
    <w:unhideWhenUsed/>
    <w:pPr>
      <w:ind w:firstLine="567"/>
      <w:jc w:val="both"/>
    </w:pPr>
    <w:rPr>
      <w:rFonts w:ascii="Arial" w:hAnsi="Arial" w:cs="Arial"/>
      <w:color w:val="000000"/>
      <w:sz w:val="20"/>
      <w:szCs w:val="20"/>
    </w:rPr>
  </w:style>
  <w:style w:type="paragraph" w:customStyle="1" w:styleId="legenda">
    <w:name w:val="legenda"/>
    <w:basedOn w:val="Normal"/>
    <w:pPr>
      <w:spacing w:before="75" w:beforeAutospacing="0" w:after="300" w:afterAutospacing="0"/>
      <w:ind w:firstLine="567"/>
      <w:jc w:val="center"/>
    </w:pPr>
    <w:rPr>
      <w:rFonts w:ascii="Verdana" w:hAnsi="Verdana" w:cs="Arial"/>
      <w:b/>
      <w:bCs/>
      <w:color w:val="003366"/>
      <w:sz w:val="23"/>
      <w:szCs w:val="23"/>
    </w:rPr>
  </w:style>
  <w:style w:type="paragraph" w:customStyle="1" w:styleId="legendab">
    <w:name w:val="legendab"/>
    <w:basedOn w:val="Normal"/>
    <w:pPr>
      <w:spacing w:before="75" w:beforeAutospacing="0"/>
      <w:ind w:firstLine="567"/>
      <w:jc w:val="center"/>
    </w:pPr>
    <w:rPr>
      <w:rFonts w:ascii="Verdana" w:hAnsi="Verdana" w:cs="Arial"/>
      <w:color w:val="003366"/>
      <w:sz w:val="18"/>
      <w:szCs w:val="18"/>
    </w:rPr>
  </w:style>
  <w:style w:type="paragraph" w:customStyle="1" w:styleId="texto">
    <w:name w:val="texto"/>
    <w:basedOn w:val="Normal"/>
    <w:pPr>
      <w:ind w:firstLine="567"/>
    </w:pPr>
    <w:rPr>
      <w:rFonts w:ascii="Arial" w:hAnsi="Arial" w:cs="Arial"/>
      <w:color w:val="000000"/>
      <w:sz w:val="20"/>
      <w:szCs w:val="20"/>
    </w:rPr>
  </w:style>
  <w:style w:type="paragraph" w:customStyle="1" w:styleId="textocenter">
    <w:name w:val="texto_center"/>
    <w:basedOn w:val="Normal"/>
    <w:pPr>
      <w:jc w:val="center"/>
    </w:pPr>
    <w:rPr>
      <w:rFonts w:ascii="Arial" w:hAnsi="Arial" w:cs="Arial"/>
      <w:color w:val="000000"/>
      <w:sz w:val="20"/>
      <w:szCs w:val="20"/>
    </w:rPr>
  </w:style>
  <w:style w:type="paragraph" w:customStyle="1" w:styleId="alineas">
    <w:name w:val="alineas"/>
    <w:basedOn w:val="Normal"/>
    <w:pPr>
      <w:ind w:left="750"/>
      <w:jc w:val="both"/>
    </w:pPr>
    <w:rPr>
      <w:rFonts w:ascii="Arial" w:hAnsi="Arial" w:cs="Arial"/>
      <w:color w:val="000000"/>
      <w:sz w:val="20"/>
      <w:szCs w:val="20"/>
    </w:rPr>
  </w:style>
  <w:style w:type="paragraph" w:customStyle="1" w:styleId="ementa">
    <w:name w:val="ementa"/>
    <w:basedOn w:val="Normal"/>
    <w:pPr>
      <w:spacing w:after="450" w:afterAutospacing="0"/>
      <w:ind w:left="5850"/>
      <w:jc w:val="both"/>
    </w:pPr>
    <w:rPr>
      <w:rFonts w:ascii="Arial" w:hAnsi="Arial" w:cs="Arial"/>
      <w:b/>
      <w:bCs/>
      <w:i/>
      <w:iCs/>
      <w:color w:val="000000"/>
      <w:sz w:val="20"/>
      <w:szCs w:val="20"/>
    </w:rPr>
  </w:style>
  <w:style w:type="character" w:customStyle="1" w:styleId="legendab1">
    <w:name w:val="legendab1"/>
    <w:basedOn w:val="Fontepargpadro"/>
    <w:rPr>
      <w:rFonts w:ascii="Verdana" w:hAnsi="Verdana" w:cs="Times New Roman"/>
      <w:color w:val="003366"/>
      <w:sz w:val="18"/>
      <w:szCs w:val="18"/>
    </w:rPr>
  </w:style>
  <w:style w:type="paragraph" w:styleId="Textodebalo">
    <w:name w:val="Balloon Text"/>
    <w:basedOn w:val="Normal"/>
    <w:link w:val="TextodebaloChar"/>
    <w:uiPriority w:val="99"/>
    <w:semiHidden/>
    <w:unhideWhenUsed/>
    <w:rsid w:val="00074AC0"/>
    <w:pPr>
      <w:spacing w:before="0" w:after="0"/>
    </w:pPr>
    <w:rPr>
      <w:rFonts w:ascii="Tahoma" w:hAnsi="Tahoma" w:cs="Tahoma"/>
      <w:sz w:val="16"/>
      <w:szCs w:val="16"/>
    </w:rPr>
  </w:style>
  <w:style w:type="character" w:customStyle="1" w:styleId="TextodebaloChar">
    <w:name w:val="Texto de balão Char"/>
    <w:basedOn w:val="Fontepargpadro"/>
    <w:link w:val="Textodebalo"/>
    <w:uiPriority w:val="99"/>
    <w:semiHidden/>
    <w:locked/>
    <w:rsid w:val="00074AC0"/>
    <w:rPr>
      <w:rFonts w:ascii="Tahoma" w:eastAsiaTheme="minorEastAsia" w:hAnsi="Tahoma" w:cs="Tahoma"/>
      <w:sz w:val="16"/>
      <w:szCs w:val="16"/>
    </w:rPr>
  </w:style>
  <w:style w:type="paragraph" w:styleId="TextosemFormatao">
    <w:name w:val="Plain Text"/>
    <w:basedOn w:val="Normal"/>
    <w:link w:val="TextosemFormataoChar"/>
    <w:uiPriority w:val="99"/>
    <w:rsid w:val="000C2183"/>
    <w:pPr>
      <w:autoSpaceDE w:val="0"/>
      <w:autoSpaceDN w:val="0"/>
      <w:spacing w:before="0" w:beforeAutospacing="0" w:after="0" w:afterAutospacing="0"/>
    </w:pPr>
    <w:rPr>
      <w:rFonts w:ascii="Courier New" w:eastAsia="Times New Roman" w:hAnsi="Courier New" w:cs="Courier New"/>
      <w:sz w:val="20"/>
      <w:szCs w:val="20"/>
    </w:rPr>
  </w:style>
  <w:style w:type="character" w:customStyle="1" w:styleId="TextosemFormataoChar">
    <w:name w:val="Texto sem Formatação Char"/>
    <w:basedOn w:val="Fontepargpadro"/>
    <w:link w:val="TextosemFormatao"/>
    <w:uiPriority w:val="99"/>
    <w:locked/>
    <w:rsid w:val="000C2183"/>
    <w:rPr>
      <w:rFonts w:ascii="Courier New" w:hAnsi="Courier New" w:cs="Courier New"/>
    </w:rPr>
  </w:style>
  <w:style w:type="paragraph" w:styleId="Recuodecorpodetexto2">
    <w:name w:val="Body Text Indent 2"/>
    <w:basedOn w:val="Normal"/>
    <w:link w:val="Recuodecorpodetexto2Char"/>
    <w:uiPriority w:val="99"/>
    <w:semiHidden/>
    <w:unhideWhenUsed/>
    <w:rsid w:val="008B7BC0"/>
    <w:pPr>
      <w:spacing w:before="0" w:beforeAutospacing="0" w:after="0" w:afterAutospacing="0"/>
      <w:ind w:firstLine="708"/>
      <w:jc w:val="both"/>
    </w:pPr>
    <w:rPr>
      <w:rFonts w:ascii="Arial" w:eastAsia="Times New Roman" w:hAnsi="Arial"/>
      <w:szCs w:val="20"/>
    </w:rPr>
  </w:style>
  <w:style w:type="character" w:customStyle="1" w:styleId="Recuodecorpodetexto2Char">
    <w:name w:val="Recuo de corpo de texto 2 Char"/>
    <w:basedOn w:val="Fontepargpadro"/>
    <w:link w:val="Recuodecorpodetexto2"/>
    <w:uiPriority w:val="99"/>
    <w:semiHidden/>
    <w:locked/>
    <w:rsid w:val="008B7BC0"/>
    <w:rPr>
      <w:rFonts w:ascii="Arial" w:hAnsi="Arial" w:cs="Times New Roman"/>
      <w:sz w:val="24"/>
    </w:rPr>
  </w:style>
  <w:style w:type="paragraph" w:customStyle="1" w:styleId="Prrafodelista1">
    <w:name w:val="Párrafo de lista1"/>
    <w:basedOn w:val="Normal"/>
    <w:rsid w:val="00F17215"/>
    <w:pPr>
      <w:spacing w:before="0" w:beforeAutospacing="0" w:after="0" w:afterAutospacing="0"/>
      <w:ind w:left="708"/>
    </w:pPr>
    <w:rPr>
      <w:rFonts w:eastAsia="Times New Roman"/>
      <w:sz w:val="22"/>
      <w:szCs w:val="22"/>
      <w:lang w:eastAsia="es-ES"/>
    </w:rPr>
  </w:style>
  <w:style w:type="paragraph" w:styleId="Cabealho">
    <w:name w:val="header"/>
    <w:basedOn w:val="Normal"/>
    <w:link w:val="CabealhoChar"/>
    <w:uiPriority w:val="99"/>
    <w:rsid w:val="00F17215"/>
    <w:pPr>
      <w:tabs>
        <w:tab w:val="center" w:pos="4252"/>
        <w:tab w:val="right" w:pos="8504"/>
      </w:tabs>
      <w:spacing w:before="0" w:beforeAutospacing="0" w:after="0" w:afterAutospacing="0"/>
    </w:pPr>
    <w:rPr>
      <w:rFonts w:eastAsia="Times New Roman"/>
      <w:sz w:val="22"/>
      <w:szCs w:val="22"/>
      <w:lang w:val="en-US" w:eastAsia="es-ES"/>
    </w:rPr>
  </w:style>
  <w:style w:type="character" w:customStyle="1" w:styleId="CabealhoChar">
    <w:name w:val="Cabeçalho Char"/>
    <w:basedOn w:val="Fontepargpadro"/>
    <w:link w:val="Cabealho"/>
    <w:uiPriority w:val="99"/>
    <w:locked/>
    <w:rsid w:val="00F17215"/>
    <w:rPr>
      <w:rFonts w:cs="Times New Roman"/>
      <w:sz w:val="22"/>
      <w:szCs w:val="22"/>
      <w:lang w:val="en-US" w:eastAsia="es-ES"/>
    </w:rPr>
  </w:style>
  <w:style w:type="paragraph" w:styleId="Textoembloco">
    <w:name w:val="Block Text"/>
    <w:basedOn w:val="Normal"/>
    <w:uiPriority w:val="99"/>
    <w:rsid w:val="00F17215"/>
    <w:pPr>
      <w:spacing w:before="0" w:beforeAutospacing="0" w:after="0" w:afterAutospacing="0"/>
      <w:ind w:left="2280" w:right="-1122"/>
      <w:jc w:val="center"/>
    </w:pPr>
    <w:rPr>
      <w:rFonts w:ascii="Arial Black" w:eastAsia="Times New Roman" w:hAnsi="Arial Black"/>
      <w:sz w:val="36"/>
    </w:rPr>
  </w:style>
  <w:style w:type="paragraph" w:styleId="Rodap">
    <w:name w:val="footer"/>
    <w:basedOn w:val="Normal"/>
    <w:link w:val="RodapChar"/>
    <w:uiPriority w:val="99"/>
    <w:rsid w:val="00EE5273"/>
    <w:pPr>
      <w:tabs>
        <w:tab w:val="center" w:pos="4252"/>
        <w:tab w:val="right" w:pos="8504"/>
      </w:tabs>
      <w:spacing w:before="0" w:after="0"/>
    </w:pPr>
  </w:style>
  <w:style w:type="character" w:customStyle="1" w:styleId="RodapChar">
    <w:name w:val="Rodapé Char"/>
    <w:basedOn w:val="Fontepargpadro"/>
    <w:link w:val="Rodap"/>
    <w:uiPriority w:val="99"/>
    <w:locked/>
    <w:rsid w:val="00EE5273"/>
    <w:rPr>
      <w:rFonts w:eastAsiaTheme="minorEastAsia"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9983406">
      <w:marLeft w:val="150"/>
      <w:marRight w:val="150"/>
      <w:marTop w:val="150"/>
      <w:marBottom w:val="0"/>
      <w:divBdr>
        <w:top w:val="none" w:sz="0" w:space="0" w:color="auto"/>
        <w:left w:val="none" w:sz="0" w:space="0" w:color="auto"/>
        <w:bottom w:val="none" w:sz="0" w:space="0" w:color="auto"/>
        <w:right w:val="none" w:sz="0" w:space="0" w:color="auto"/>
      </w:divBdr>
      <w:divsChild>
        <w:div w:id="1079983405">
          <w:marLeft w:val="0"/>
          <w:marRight w:val="0"/>
          <w:marTop w:val="0"/>
          <w:marBottom w:val="0"/>
          <w:divBdr>
            <w:top w:val="none" w:sz="0" w:space="0" w:color="auto"/>
            <w:left w:val="none" w:sz="0" w:space="0" w:color="auto"/>
            <w:bottom w:val="none" w:sz="0" w:space="0" w:color="auto"/>
            <w:right w:val="none" w:sz="0" w:space="0" w:color="auto"/>
          </w:divBdr>
          <w:divsChild>
            <w:div w:id="1079983404">
              <w:marLeft w:val="0"/>
              <w:marRight w:val="0"/>
              <w:marTop w:val="75"/>
              <w:marBottom w:val="300"/>
              <w:divBdr>
                <w:top w:val="none" w:sz="0" w:space="0" w:color="auto"/>
                <w:left w:val="none" w:sz="0" w:space="0" w:color="auto"/>
                <w:bottom w:val="none" w:sz="0" w:space="0" w:color="auto"/>
                <w:right w:val="none" w:sz="0" w:space="0" w:color="auto"/>
              </w:divBdr>
              <w:divsChild>
                <w:div w:id="1079983403">
                  <w:marLeft w:val="0"/>
                  <w:marRight w:val="0"/>
                  <w:marTop w:val="0"/>
                  <w:marBottom w:val="0"/>
                  <w:divBdr>
                    <w:top w:val="none" w:sz="0" w:space="0" w:color="auto"/>
                    <w:left w:val="none" w:sz="0" w:space="0" w:color="auto"/>
                    <w:bottom w:val="none" w:sz="0" w:space="0" w:color="auto"/>
                    <w:right w:val="none" w:sz="0" w:space="0" w:color="auto"/>
                  </w:divBdr>
                </w:div>
                <w:div w:id="1079983410">
                  <w:marLeft w:val="0"/>
                  <w:marRight w:val="0"/>
                  <w:marTop w:val="0"/>
                  <w:marBottom w:val="0"/>
                  <w:divBdr>
                    <w:top w:val="none" w:sz="0" w:space="0" w:color="auto"/>
                    <w:left w:val="none" w:sz="0" w:space="0" w:color="auto"/>
                    <w:bottom w:val="none" w:sz="0" w:space="0" w:color="auto"/>
                    <w:right w:val="none" w:sz="0" w:space="0" w:color="auto"/>
                  </w:divBdr>
                </w:div>
              </w:divsChild>
            </w:div>
            <w:div w:id="1079983407">
              <w:marLeft w:val="0"/>
              <w:marRight w:val="0"/>
              <w:marTop w:val="0"/>
              <w:marBottom w:val="0"/>
              <w:divBdr>
                <w:top w:val="single" w:sz="6" w:space="2" w:color="666666"/>
                <w:left w:val="none" w:sz="0" w:space="0" w:color="auto"/>
                <w:bottom w:val="single" w:sz="6" w:space="2" w:color="666666"/>
                <w:right w:val="none" w:sz="0" w:space="0" w:color="auto"/>
              </w:divBdr>
            </w:div>
            <w:div w:id="1079983408">
              <w:marLeft w:val="0"/>
              <w:marRight w:val="0"/>
              <w:marTop w:val="150"/>
              <w:marBottom w:val="150"/>
              <w:divBdr>
                <w:top w:val="none" w:sz="0" w:space="0" w:color="auto"/>
                <w:left w:val="none" w:sz="0" w:space="0" w:color="auto"/>
                <w:bottom w:val="none" w:sz="0" w:space="0" w:color="auto"/>
                <w:right w:val="none" w:sz="0" w:space="0" w:color="auto"/>
              </w:divBdr>
            </w:div>
            <w:div w:id="1079983409">
              <w:marLeft w:val="0"/>
              <w:marRight w:val="0"/>
              <w:marTop w:val="750"/>
              <w:marBottom w:val="300"/>
              <w:divBdr>
                <w:top w:val="single" w:sz="6" w:space="4" w:color="666666"/>
                <w:left w:val="none" w:sz="0" w:space="0" w:color="auto"/>
                <w:bottom w:val="single" w:sz="6" w:space="4" w:color="666666"/>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2078</Words>
  <Characters>11225</Characters>
  <Application>Microsoft Office Word</Application>
  <DocSecurity>0</DocSecurity>
  <Lines>93</Lines>
  <Paragraphs>26</Paragraphs>
  <ScaleCrop>false</ScaleCrop>
  <Company>ANVISA</Company>
  <LinksUpToDate>false</LinksUpToDate>
  <CharactersWithSpaces>13277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Ministério da Saúde</dc:title>
  <dc:subject/>
  <dc:creator>Pablo Rafael Tavares Pereira</dc:creator>
  <cp:keywords/>
  <dc:description/>
  <cp:lastModifiedBy>Julia de Souza Ferreira</cp:lastModifiedBy>
  <cp:revision>2</cp:revision>
  <cp:lastPrinted>2013-04-30T12:59:00Z</cp:lastPrinted>
  <dcterms:created xsi:type="dcterms:W3CDTF">2018-08-16T18:51:00Z</dcterms:created>
  <dcterms:modified xsi:type="dcterms:W3CDTF">2018-08-16T18:51:00Z</dcterms:modified>
</cp:coreProperties>
</file>