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7712" w14:textId="35FC41C9" w:rsidR="00D621E1" w:rsidRPr="009441D7" w:rsidRDefault="00C659AB" w:rsidP="00487D36">
      <w:pPr>
        <w:ind w:right="-285"/>
        <w:jc w:val="center"/>
        <w:rPr>
          <w:rFonts w:ascii="Times New Roman" w:hAnsi="Times New Roman" w:cs="Times New Roman"/>
          <w:b/>
        </w:rPr>
      </w:pPr>
      <w:r w:rsidRPr="009441D7">
        <w:rPr>
          <w:rFonts w:ascii="Times New Roman" w:hAnsi="Times New Roman" w:cs="Times New Roman"/>
          <w:b/>
        </w:rPr>
        <w:t>RESOLUÇÃO</w:t>
      </w:r>
      <w:r w:rsidR="00487D36" w:rsidRPr="009441D7">
        <w:rPr>
          <w:rFonts w:ascii="Times New Roman" w:hAnsi="Times New Roman" w:cs="Times New Roman"/>
          <w:b/>
        </w:rPr>
        <w:t xml:space="preserve"> DE DIRETORIA COLEGIADA</w:t>
      </w:r>
      <w:r w:rsidRPr="009441D7">
        <w:rPr>
          <w:rFonts w:ascii="Times New Roman" w:hAnsi="Times New Roman" w:cs="Times New Roman"/>
          <w:b/>
        </w:rPr>
        <w:t xml:space="preserve"> – RDC Nº 27, DE 6 DE AGOSTO DE 2010</w:t>
      </w:r>
    </w:p>
    <w:p w14:paraId="381E7713" w14:textId="3E6ACE6C" w:rsidR="00C659AB" w:rsidRDefault="00C659AB" w:rsidP="00C659A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441D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151, de 09 de agosto de 2010)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C659AB" w:rsidRPr="009441D7" w14:paraId="381E7716" w14:textId="77777777" w:rsidTr="00E37853">
        <w:trPr>
          <w:tblCellSpacing w:w="0" w:type="dxa"/>
        </w:trPr>
        <w:tc>
          <w:tcPr>
            <w:tcW w:w="2500" w:type="pct"/>
            <w:vAlign w:val="center"/>
            <w:hideMark/>
          </w:tcPr>
          <w:p w14:paraId="381E7714" w14:textId="77777777" w:rsidR="00C659AB" w:rsidRPr="009441D7" w:rsidRDefault="00C659AB" w:rsidP="00E37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1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14:paraId="753C11E8" w14:textId="28DD1436" w:rsidR="00B878AA" w:rsidRPr="00941F8B" w:rsidRDefault="00593CE6" w:rsidP="00FB51E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</w:pPr>
            <w:r w:rsidRPr="00941F8B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Dispõe sobre as categorias de alimentos e embalagens isentos e com obrigatoriedade de registro sanitário.</w:t>
            </w:r>
          </w:p>
          <w:p w14:paraId="445D3169" w14:textId="77777777" w:rsidR="00941F8B" w:rsidRDefault="00941F8B" w:rsidP="00FB51E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</w:p>
          <w:p w14:paraId="381E7715" w14:textId="6349340B" w:rsidR="00941F8B" w:rsidRPr="009441D7" w:rsidRDefault="00941F8B" w:rsidP="0094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F8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Estabelece as categorias de alimentos e embalagens dispensadas e com obrigatoriedade de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941F8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registro sanitário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Pr="00941F8B">
              <w:rPr>
                <w:rFonts w:ascii="Times New Roman" w:hAnsi="Times New Roman" w:cs="Times New Roman"/>
                <w:b/>
                <w:bCs/>
                <w:iCs/>
                <w:color w:val="0000FF"/>
                <w:sz w:val="24"/>
                <w:szCs w:val="24"/>
              </w:rPr>
              <w:t>(Redação dada pela Resolução – RDC nº 240, de 26 de julho de 2018)</w:t>
            </w:r>
          </w:p>
        </w:tc>
      </w:tr>
    </w:tbl>
    <w:p w14:paraId="381E7717" w14:textId="77777777" w:rsidR="00B878AA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41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9441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 Agência Nacional de Vigilância Sanitária</w:t>
      </w:r>
      <w:r w:rsidRPr="009441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 da ANVISA, de 11 de agosto de 2006, republicada no DOU de 21 de agosto de 2006, e a Consulta Pública Nº 95, de 21 de dezembro de 2009, publicada no Diário Oficial da União Nº 244 de 22 de dezembro de 2009, em reunião realizada em 5 de agosto de 2010, </w:t>
      </w:r>
    </w:p>
    <w:p w14:paraId="381E7718" w14:textId="77777777" w:rsidR="008C3626" w:rsidRPr="009441D7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41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14:paraId="381E7719" w14:textId="5B8DCB3C" w:rsidR="008C3626" w:rsidRPr="009971CF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971C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Fica aprovado o Regulamento Técnico que estabelece as categorias de alimentos e embalagens isentos de registro sanitário e as categorias de alimentos e embalagens com obrigatoriedade de registro sanitário, conforme os Anexos I e II desta Resolução.</w:t>
      </w:r>
    </w:p>
    <w:p w14:paraId="69BAA937" w14:textId="46F7D8A6" w:rsidR="001A7E0C" w:rsidRPr="009971CF" w:rsidRDefault="001A7E0C" w:rsidP="009971C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971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1° Esta Resolução estabelece as categorias de alimentos e embalagens dispensadas e</w:t>
      </w:r>
      <w:r w:rsidRPr="009971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971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obrigatoriedade de registro sanitário.</w:t>
      </w:r>
      <w:r w:rsidR="009971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971CF" w:rsidRPr="009971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240, de 26 de julho de 2018)</w:t>
      </w:r>
      <w:r w:rsidRPr="009971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</w:p>
    <w:p w14:paraId="381E771A" w14:textId="7DAF031F" w:rsidR="008C3626" w:rsidRPr="000A2C98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A2C9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 As empresas que detêm o número de registro de produtos que, de acordo com esta Resolução, passam a ser isentos, podem, optativamente, usá-lo na rotulagem de seu </w:t>
      </w:r>
      <w:proofErr w:type="gramStart"/>
      <w:r w:rsidRPr="000A2C9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respectivos produto</w:t>
      </w:r>
      <w:proofErr w:type="gramEnd"/>
      <w:r w:rsidRPr="000A2C9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até o término do estoque de embalagem ou até a data do vencimento do registro.</w:t>
      </w:r>
    </w:p>
    <w:p w14:paraId="2D3881E9" w14:textId="77777777" w:rsidR="000A2C98" w:rsidRPr="009971CF" w:rsidRDefault="000A2C98" w:rsidP="000A2C9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0A2C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2° A empresa que detém o registro de produtos que, de acordo com esta Resolução,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0A2C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passam a ser dispensados da obrigatoriedade de registro, podem utilizar rotulagem contendo o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0A2C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registro concedido até a data do vencimento do registro ou até o final do estoque existente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embalagem deste produto. </w:t>
      </w:r>
      <w:r w:rsidRPr="009971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(Redação dada pela Resolução – RDC nº 240, de 26 de julho de 2018) </w:t>
      </w:r>
    </w:p>
    <w:p w14:paraId="381E771B" w14:textId="77777777" w:rsidR="008C3626" w:rsidRPr="009441D7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41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3º O descumprimento das disposições contidas nesta Resolução constitui infração sanitária, nos termos da Lei Nº 6.437, de 20 de agosto de 1977, sem prejuízo das responsabilidades civil, administrativa e penal cabíveis.</w:t>
      </w:r>
    </w:p>
    <w:p w14:paraId="381E771C" w14:textId="77777777" w:rsidR="008C3626" w:rsidRPr="009972F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972F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Ficam revogados o item 8.2 do Anexo da Resolução 23, de 15 de março de 2000 e a Resolução da Diretoria Colegiada da ANVISA - RDC Nº 278, de 22 de setembro de 2005.</w:t>
      </w:r>
    </w:p>
    <w:p w14:paraId="381E771D" w14:textId="77777777" w:rsidR="009972FD" w:rsidRPr="00FB51E2" w:rsidRDefault="009972FD" w:rsidP="00FB51E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B51E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4º Ficam revogados os Anexos I e II, do item 9.1, da Resolução 23, de 15 de março de 2000 e a Resolução da Diretoria Colegiada da ANVISA - RDC nº 278, de 22 de setembro de 2005. </w:t>
      </w:r>
      <w:r w:rsidRPr="00FB51E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(Retificada em DOU nº 107, de 06 de junho de 2013)</w:t>
      </w:r>
    </w:p>
    <w:p w14:paraId="381E771E" w14:textId="77777777" w:rsidR="00FB51E2" w:rsidRPr="00E846A5" w:rsidRDefault="00FB51E2" w:rsidP="00E846A5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51E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Ficam revogados os Anexos I e II, do item 9.1,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FB51E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Resolução 23, de 15 de março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FB51E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2000 e a Resolução da Diretoria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FB51E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Colegiada da ANVISA - RDC nº 278, de 22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FB51E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setembro de 2005.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FB51E2">
        <w:rPr>
          <w:rFonts w:ascii="Times New Roman" w:hAnsi="Times New Roman" w:cs="Times New Roman"/>
          <w:b/>
          <w:color w:val="0000FF"/>
          <w:sz w:val="24"/>
          <w:szCs w:val="24"/>
        </w:rPr>
        <w:t>(Retificação republicada em DOU nº 109, de 10 de junho de 2013)</w:t>
      </w:r>
    </w:p>
    <w:p w14:paraId="381E771F" w14:textId="77777777" w:rsidR="008C3626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41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Esta Resolução entra em vigor na data de sua publicação.</w:t>
      </w:r>
    </w:p>
    <w:p w14:paraId="381E7720" w14:textId="77777777" w:rsidR="00FB51E2" w:rsidRPr="00B878AA" w:rsidRDefault="008C3626" w:rsidP="00E846A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B878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DIRCEU RAPOSO DE MELLO</w:t>
      </w:r>
    </w:p>
    <w:p w14:paraId="381E7721" w14:textId="77777777" w:rsidR="008C3626" w:rsidRPr="001C1D2D" w:rsidRDefault="008C3626" w:rsidP="008C362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 I</w:t>
      </w:r>
    </w:p>
    <w:p w14:paraId="381E7722" w14:textId="77777777" w:rsidR="008C3626" w:rsidRPr="001C1D2D" w:rsidRDefault="008C3626" w:rsidP="008C362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ALIMENTOS E EMBALAGENS ISENTOS DA OBRIGATORIEDADE DE REGISTRO SANITÁRIO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092"/>
      </w:tblGrid>
      <w:tr w:rsidR="008C3626" w:rsidRPr="001C1D2D" w14:paraId="381E7725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3" w14:textId="77777777" w:rsidR="008C3626" w:rsidRPr="001C1D2D" w:rsidRDefault="008C3626" w:rsidP="003814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4" w14:textId="77777777" w:rsidR="008C3626" w:rsidRPr="001C1D2D" w:rsidRDefault="008C3626" w:rsidP="003814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8C3626" w:rsidRPr="001C1D2D" w14:paraId="381E7728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6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100115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7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AÇÚCARES E PRODUTOS PARA ADOÇAR (1)</w:t>
            </w:r>
          </w:p>
        </w:tc>
      </w:tr>
      <w:tr w:rsidR="008C3626" w:rsidRPr="001C1D2D" w14:paraId="381E772B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9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4200047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A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ADITIVOS ALIMENTARES (2)</w:t>
            </w:r>
          </w:p>
        </w:tc>
      </w:tr>
      <w:tr w:rsidR="008C3626" w:rsidRPr="001C1D2D" w14:paraId="381E772E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C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4100114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D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ADOÇANTES DIETÉTICOS</w:t>
            </w:r>
          </w:p>
        </w:tc>
      </w:tr>
      <w:tr w:rsidR="008C3626" w:rsidRPr="001C1D2D" w14:paraId="381E7731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2F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4300164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0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ÁGUAS ADICIONADAS DE SAIS</w:t>
            </w:r>
          </w:p>
        </w:tc>
      </w:tr>
      <w:tr w:rsidR="008C3626" w:rsidRPr="001C1D2D" w14:paraId="381E7734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2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4200020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3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ÁGUA MINERAL NATURAL E ÁGUA NATURAL</w:t>
            </w:r>
          </w:p>
        </w:tc>
      </w:tr>
      <w:tr w:rsidR="008C3626" w:rsidRPr="001C1D2D" w14:paraId="381E7737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5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4200038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6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E BEBIDAS COM INFORMAÇÃO NUTRICIONAL COMPLEMEN</w:t>
            </w: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TAR</w:t>
            </w:r>
          </w:p>
        </w:tc>
      </w:tr>
      <w:tr w:rsidR="008C3626" w:rsidRPr="001C1D2D" w14:paraId="381E773A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8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4300083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9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CONTROLE DE PESO</w:t>
            </w:r>
          </w:p>
        </w:tc>
      </w:tr>
      <w:tr w:rsidR="008C3626" w:rsidRPr="001C1D2D" w14:paraId="381E773D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B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4300078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C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DIETAS COM RESTRIÇÃO DE NUTRIENTES</w:t>
            </w:r>
          </w:p>
        </w:tc>
      </w:tr>
      <w:tr w:rsidR="008C3626" w:rsidRPr="001C1D2D" w14:paraId="381E7740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E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4300086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3F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DIETAS COM INGESTÃO CONTROLADA DE AÇÚCARES</w:t>
            </w:r>
          </w:p>
        </w:tc>
      </w:tr>
      <w:tr w:rsidR="008C3626" w:rsidRPr="001C1D2D" w14:paraId="381E7743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1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4300088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2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GESTANTES E NUTRIZES</w:t>
            </w:r>
          </w:p>
        </w:tc>
      </w:tr>
      <w:tr w:rsidR="008C3626" w:rsidRPr="001C1D2D" w14:paraId="381E7746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4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4300087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5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IDOSOS</w:t>
            </w:r>
          </w:p>
        </w:tc>
      </w:tr>
      <w:tr w:rsidR="008C3626" w:rsidRPr="001C1D2D" w14:paraId="381E7749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7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4300085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8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ATLETAS</w:t>
            </w:r>
          </w:p>
        </w:tc>
      </w:tr>
      <w:tr w:rsidR="008C3626" w:rsidRPr="001C1D2D" w14:paraId="381E774C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A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4300167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B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BALAS, BOMBONS E GOMAS DE MASCAR</w:t>
            </w:r>
          </w:p>
        </w:tc>
      </w:tr>
      <w:tr w:rsidR="008C3626" w:rsidRPr="001C1D2D" w14:paraId="381E774F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D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4100018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4E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CAFÉ, CEVADA, CHÁ, ERVA-MATE E PRODUTOS SOLÚVEIS</w:t>
            </w:r>
          </w:p>
        </w:tc>
      </w:tr>
      <w:tr w:rsidR="008C3626" w:rsidRPr="001C1D2D" w14:paraId="381E7752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0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4100166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1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CHOCOLATE E PRODUTOS DE CACAU</w:t>
            </w:r>
          </w:p>
        </w:tc>
      </w:tr>
      <w:tr w:rsidR="008C3626" w:rsidRPr="001C1D2D" w14:paraId="381E7755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3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4200055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4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COADJUVANTES DE TECNOLOGIA (3)</w:t>
            </w:r>
          </w:p>
        </w:tc>
      </w:tr>
      <w:tr w:rsidR="008C3626" w:rsidRPr="001C1D2D" w14:paraId="381E7758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6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4200071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7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EMBALAGENS</w:t>
            </w:r>
          </w:p>
        </w:tc>
      </w:tr>
      <w:tr w:rsidR="008C3626" w:rsidRPr="001C1D2D" w14:paraId="381E775B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9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4300194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A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ENZIMAS E PREPARAÇÕES ENZIMÁTICAS (4)</w:t>
            </w:r>
          </w:p>
        </w:tc>
      </w:tr>
      <w:tr w:rsidR="008C3626" w:rsidRPr="001C1D2D" w14:paraId="381E775E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C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4100042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D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ESPECIARIAS, TEMPEROS E MOLHOS</w:t>
            </w:r>
          </w:p>
        </w:tc>
      </w:tr>
      <w:tr w:rsidR="008C3626" w:rsidRPr="001C1D2D" w14:paraId="381E7761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5F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4200012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0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GELADOS COMESTÍVEIS E PREPARADOS PARA GELADOS COMESTÍVEIS</w:t>
            </w:r>
          </w:p>
        </w:tc>
      </w:tr>
      <w:tr w:rsidR="008C3626" w:rsidRPr="001C1D2D" w14:paraId="381E7764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2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4200123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3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GELO</w:t>
            </w:r>
          </w:p>
        </w:tc>
      </w:tr>
      <w:tr w:rsidR="008C3626" w:rsidRPr="001C1D2D" w14:paraId="381E7767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5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4200098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6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MISTURAS PARA O PREPARO DE ALIMENTOS E ALIMENTOS PRONTOS PARA O CONSUMO</w:t>
            </w:r>
          </w:p>
        </w:tc>
      </w:tr>
      <w:tr w:rsidR="008C3626" w:rsidRPr="001C1D2D" w14:paraId="381E776A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8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4100158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9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ÓLEOS VEGETAIS, GORDURAS VEGETAIS E CREME VEGETAL</w:t>
            </w:r>
          </w:p>
        </w:tc>
      </w:tr>
      <w:tr w:rsidR="008C3626" w:rsidRPr="001C1D2D" w14:paraId="381E776D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B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4300151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C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PRODUTOS DE CEREAIS, AMIDOS, FARINHAS E FARELOS</w:t>
            </w:r>
          </w:p>
        </w:tc>
      </w:tr>
      <w:tr w:rsidR="008C3626" w:rsidRPr="001C1D2D" w14:paraId="381E7770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E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4300196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6F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PRODUTOS PROTÉICOS DE ORIGEM VEGETAL</w:t>
            </w:r>
          </w:p>
        </w:tc>
      </w:tr>
      <w:tr w:rsidR="008C3626" w:rsidRPr="001C1D2D" w14:paraId="381E7773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1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4100077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2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PRODUTOS DE VEGETAIS (EXCETO PALMITO), PRODUTOS DE FRUTAS E CO</w:t>
            </w: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GUMELOS COMESTÍVEIS (5)</w:t>
            </w:r>
          </w:p>
        </w:tc>
      </w:tr>
      <w:tr w:rsidR="008C3626" w:rsidRPr="001C1D2D" w14:paraId="381E7776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4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4000009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5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VEGETAIS EM CONSERVA (PALMITO)</w:t>
            </w:r>
          </w:p>
        </w:tc>
      </w:tr>
      <w:tr w:rsidR="008C3626" w:rsidRPr="001C1D2D" w14:paraId="381E7779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7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4100204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8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SAL</w:t>
            </w:r>
          </w:p>
        </w:tc>
      </w:tr>
      <w:tr w:rsidR="008C3626" w:rsidRPr="001C1D2D" w14:paraId="381E777C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A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4200101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B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SAL HIPOSSÓDICO / SUCEDÂNEOS DO SAL</w:t>
            </w:r>
          </w:p>
        </w:tc>
      </w:tr>
      <w:tr w:rsidR="008C3626" w:rsidRPr="001C1D2D" w14:paraId="381E777F" w14:textId="77777777" w:rsidTr="008C3626">
        <w:tc>
          <w:tcPr>
            <w:tcW w:w="141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D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4300041</w:t>
            </w:r>
          </w:p>
        </w:tc>
        <w:tc>
          <w:tcPr>
            <w:tcW w:w="709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7E" w14:textId="77777777" w:rsidR="008C3626" w:rsidRPr="001C1D2D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C1D2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SUPLEMENTO VITAMÍNICO E OU MINERAL</w:t>
            </w:r>
          </w:p>
        </w:tc>
      </w:tr>
    </w:tbl>
    <w:p w14:paraId="381E7780" w14:textId="77777777" w:rsidR="008C3626" w:rsidRPr="001C1D2D" w:rsidRDefault="008C3626" w:rsidP="006B7A4D">
      <w:pPr>
        <w:spacing w:before="300" w:after="300" w:line="240" w:lineRule="auto"/>
        <w:ind w:firstLine="573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Observações:</w:t>
      </w:r>
    </w:p>
    <w:p w14:paraId="381E7781" w14:textId="77777777" w:rsidR="008C3626" w:rsidRPr="001C1D2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(1) Adoçante de Mesa - desde que os edulcorantes e veículos estejam previstos em Regulamentos Técnicos específicos.</w:t>
      </w:r>
    </w:p>
    <w:p w14:paraId="381E7782" w14:textId="77777777" w:rsidR="008C3626" w:rsidRPr="001C1D2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(2) Todos os aditivos alimentares devem estar previstos em regulamento técnico específico.</w:t>
      </w:r>
      <w:r w:rsidR="006B7A4D"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Estão incluídos os fermentos químicos.</w:t>
      </w:r>
    </w:p>
    <w:p w14:paraId="381E7783" w14:textId="77777777" w:rsidR="008C3626" w:rsidRPr="001C1D2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(3) Incluindo os fermentos biológicos e as culturas microbianas.</w:t>
      </w:r>
    </w:p>
    <w:p w14:paraId="381E7784" w14:textId="77777777" w:rsidR="008C3626" w:rsidRPr="001C1D2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(4) Enzimas e preparações enzimáticas - desde que previstas em Regulamentos Técnicos específicos, inclusive suas fontes de obtenção, e que atendam às especificações estabelecidas nestes regulamentos.</w:t>
      </w:r>
    </w:p>
    <w:p w14:paraId="381E7785" w14:textId="77777777" w:rsidR="008C3626" w:rsidRPr="001C1D2D" w:rsidRDefault="008C3626" w:rsidP="008C36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C1D2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(5) Cogumelos Comestíveis - nas formas de apresentação: inteiras, fragmentadas, moídas e em conserva.</w:t>
      </w:r>
    </w:p>
    <w:p w14:paraId="03040BCC" w14:textId="77777777" w:rsidR="001C1D2D" w:rsidRPr="0051223A" w:rsidRDefault="001C1D2D" w:rsidP="001C1D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 I</w:t>
      </w:r>
    </w:p>
    <w:p w14:paraId="67AEF41E" w14:textId="54109438" w:rsidR="001C1D2D" w:rsidRPr="009971CF" w:rsidRDefault="001C1D2D" w:rsidP="00BE46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ALIMENTOS E EMBALAGENS DISPENSADOS DA OBRIGATORIEDADE DE </w:t>
      </w:r>
      <w:r w:rsidRPr="001C1D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REGISTRO SANITÁRIO</w:t>
      </w:r>
      <w:r w:rsidR="00BE46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Pr="009971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(Redação dada pela Resolução – RDC nº 240, de 26 de julho de 2018)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664"/>
      </w:tblGrid>
      <w:tr w:rsidR="001C1D2D" w:rsidRPr="0051223A" w14:paraId="5DB0F048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F86E3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6B956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1C1D2D" w:rsidRPr="0051223A" w14:paraId="1BE9D925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EE467" w14:textId="77777777" w:rsidR="001C1D2D" w:rsidRPr="0051223A" w:rsidRDefault="001C1D2D" w:rsidP="001845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32FD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Açúcares e produtos para adoçar (1)</w:t>
            </w:r>
          </w:p>
        </w:tc>
      </w:tr>
      <w:tr w:rsidR="001C1D2D" w:rsidRPr="0051223A" w14:paraId="0DC2B8BE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33FC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38B2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Aditivos alimentares (2)</w:t>
            </w:r>
          </w:p>
        </w:tc>
      </w:tr>
      <w:tr w:rsidR="001C1D2D" w:rsidRPr="0051223A" w14:paraId="4AE575ED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60DB8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0443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Adoçantes dietéticos</w:t>
            </w:r>
          </w:p>
        </w:tc>
      </w:tr>
      <w:tr w:rsidR="001C1D2D" w:rsidRPr="0051223A" w14:paraId="1985AB53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F21E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A4DC1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Águas adicionadas de sais</w:t>
            </w:r>
          </w:p>
        </w:tc>
      </w:tr>
      <w:tr w:rsidR="001C1D2D" w:rsidRPr="0051223A" w14:paraId="45FA813E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4A32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F18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Água mineral natural e água natural</w:t>
            </w:r>
          </w:p>
        </w:tc>
      </w:tr>
      <w:tr w:rsidR="001C1D2D" w:rsidRPr="0051223A" w14:paraId="5F1D1963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F560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3326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controle de peso</w:t>
            </w:r>
          </w:p>
        </w:tc>
      </w:tr>
      <w:tr w:rsidR="001C1D2D" w:rsidRPr="0051223A" w14:paraId="2B22B326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C9F8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3B95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dietas com restrição de nutrientes</w:t>
            </w:r>
          </w:p>
        </w:tc>
      </w:tr>
      <w:tr w:rsidR="001C1D2D" w:rsidRPr="0051223A" w14:paraId="0920C88B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17C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7533B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dietas com ingestão controlada de açúcares</w:t>
            </w:r>
          </w:p>
        </w:tc>
      </w:tr>
      <w:tr w:rsidR="001C1D2D" w:rsidRPr="0051223A" w14:paraId="01E05A64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A2242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2CCD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idosos</w:t>
            </w:r>
          </w:p>
        </w:tc>
      </w:tr>
      <w:tr w:rsidR="001C1D2D" w:rsidRPr="0051223A" w14:paraId="6D197DA5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5E5C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B375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Bala, bombons e gomas de mascar</w:t>
            </w:r>
          </w:p>
        </w:tc>
      </w:tr>
      <w:tr w:rsidR="001C1D2D" w:rsidRPr="0051223A" w14:paraId="434CD124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62399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5369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Café, cevada, chá, erva-mate e produtos solúveis</w:t>
            </w:r>
          </w:p>
        </w:tc>
      </w:tr>
      <w:tr w:rsidR="001C1D2D" w:rsidRPr="0051223A" w14:paraId="25361338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1E6D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C3F53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Chocolate e produtos de cacau</w:t>
            </w:r>
          </w:p>
        </w:tc>
      </w:tr>
      <w:tr w:rsidR="001C1D2D" w:rsidRPr="0051223A" w14:paraId="7230C6CF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0A6F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1BEA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Coadjuvantes de tecnologia (3)</w:t>
            </w:r>
          </w:p>
        </w:tc>
      </w:tr>
      <w:tr w:rsidR="001C1D2D" w:rsidRPr="0051223A" w14:paraId="36C277CA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7D521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3C69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Embalagens</w:t>
            </w:r>
          </w:p>
        </w:tc>
      </w:tr>
      <w:tr w:rsidR="001C1D2D" w:rsidRPr="0051223A" w14:paraId="16F93088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A4C95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E5EB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Enzimas e preparações enzimáticas (4)</w:t>
            </w:r>
          </w:p>
        </w:tc>
      </w:tr>
      <w:tr w:rsidR="001C1D2D" w:rsidRPr="0051223A" w14:paraId="14EDC6E1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781CF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C914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Especiarias, temperos e molhos</w:t>
            </w:r>
          </w:p>
        </w:tc>
      </w:tr>
      <w:tr w:rsidR="001C1D2D" w:rsidRPr="0051223A" w14:paraId="6A2F8B45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6B93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A4F8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Gelados comestíveis e preparados para gelados comestíveis</w:t>
            </w:r>
          </w:p>
        </w:tc>
      </w:tr>
      <w:tr w:rsidR="001C1D2D" w:rsidRPr="0051223A" w14:paraId="77A3E726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EBEDB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9F31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Gelo</w:t>
            </w:r>
          </w:p>
        </w:tc>
      </w:tr>
      <w:tr w:rsidR="001C1D2D" w:rsidRPr="0051223A" w14:paraId="450A7E0C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7A087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64179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Mistura para o preparo de alimentos e alimentos prontos para o consumo</w:t>
            </w:r>
          </w:p>
        </w:tc>
      </w:tr>
      <w:tr w:rsidR="001C1D2D" w:rsidRPr="0051223A" w14:paraId="60EC377E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69F4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8D16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Óleos vegetais, gorduras vegetais e creme vegetal</w:t>
            </w:r>
          </w:p>
        </w:tc>
      </w:tr>
      <w:tr w:rsidR="001C1D2D" w:rsidRPr="0051223A" w14:paraId="46F0034F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9C6F2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1A84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de cereais, amidos, farinhas e farelos</w:t>
            </w:r>
          </w:p>
        </w:tc>
      </w:tr>
      <w:tr w:rsidR="001C1D2D" w:rsidRPr="0051223A" w14:paraId="471049F5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C0E0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2F651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proteicos de origem vegetal</w:t>
            </w:r>
          </w:p>
        </w:tc>
      </w:tr>
      <w:tr w:rsidR="001C1D2D" w:rsidRPr="0051223A" w14:paraId="58110E5C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21AB6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7A8BD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de vegetais (exceto palmito), produtos de frutas e cogumelos comestíveis (5)</w:t>
            </w:r>
          </w:p>
        </w:tc>
      </w:tr>
      <w:tr w:rsidR="001C1D2D" w:rsidRPr="0051223A" w14:paraId="364BCAE5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0C600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BB07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Vegetais em conserva (palmito)</w:t>
            </w:r>
          </w:p>
        </w:tc>
      </w:tr>
      <w:tr w:rsidR="001C1D2D" w:rsidRPr="0051223A" w14:paraId="4E671A20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7462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8820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</w:t>
            </w:r>
          </w:p>
        </w:tc>
      </w:tr>
      <w:tr w:rsidR="001C1D2D" w:rsidRPr="0051223A" w14:paraId="3B2B6931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2A0B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3E1D5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 hipossódico/sucedâneos do sal</w:t>
            </w:r>
          </w:p>
        </w:tc>
      </w:tr>
      <w:tr w:rsidR="001C1D2D" w:rsidRPr="0051223A" w14:paraId="2259E2F9" w14:textId="77777777" w:rsidTr="005008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5B37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FB5C" w14:textId="77777777" w:rsidR="001C1D2D" w:rsidRPr="0051223A" w:rsidRDefault="001C1D2D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Suplementos alimentares (6)</w:t>
            </w:r>
          </w:p>
        </w:tc>
      </w:tr>
    </w:tbl>
    <w:p w14:paraId="6D65292B" w14:textId="77777777" w:rsidR="001C1D2D" w:rsidRPr="0051223A" w:rsidRDefault="001C1D2D" w:rsidP="001C1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Observações:</w:t>
      </w:r>
    </w:p>
    <w:p w14:paraId="5CE95819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(1) Adoçante de Mesa – desde que os edulcorantes e veículos estejam previstos em Regulamentos Técnicos específicos.</w:t>
      </w:r>
    </w:p>
    <w:p w14:paraId="7EE58C1F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(2) Todos os aditivos alimentares devem estar previstos em regulamento técnico específico. Estão incluídos os fermentos químicos.</w:t>
      </w:r>
    </w:p>
    <w:p w14:paraId="473D87AF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(3) Incluindo os fermentos biológicos e as culturas microbianas.</w:t>
      </w:r>
    </w:p>
    <w:p w14:paraId="1E8B1952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(4) Enzimas e preparações enzimáticas – desde que previstas em Regulamentos Técnicos específicos, inclusive suas fontes de obtenção, e que atendam às especificações estabelecidas nestes regulamentos.</w:t>
      </w:r>
    </w:p>
    <w:p w14:paraId="595722F9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(5) Cogumelos Comestíveis – nas formas de apresentação: inteiras, fragmentadas, moídas e em conserva.</w:t>
      </w:r>
    </w:p>
    <w:p w14:paraId="7EE58F88" w14:textId="77777777" w:rsidR="001C1D2D" w:rsidRPr="0051223A" w:rsidRDefault="001C1D2D" w:rsidP="002041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(6) Exceto os suplementos alimentares contendo enzimas ou probióticos.</w:t>
      </w:r>
    </w:p>
    <w:p w14:paraId="381E7786" w14:textId="549870B8" w:rsidR="008C3626" w:rsidRPr="00BE46C3" w:rsidRDefault="008C3626" w:rsidP="008C362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BE46C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 II</w:t>
      </w:r>
    </w:p>
    <w:p w14:paraId="381E7787" w14:textId="77777777" w:rsidR="008C3626" w:rsidRPr="00BE46C3" w:rsidRDefault="008C3626" w:rsidP="008C362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BE46C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ALIMENTOS E EMBALAGENS COM OBRIGATORIEDADE DE REGISTRO SANITÁRIO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957"/>
      </w:tblGrid>
      <w:tr w:rsidR="008C3626" w:rsidRPr="00BE46C3" w14:paraId="381E778A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8" w14:textId="77777777" w:rsidR="008C3626" w:rsidRPr="00BE46C3" w:rsidRDefault="008C3626" w:rsidP="00EB26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9" w14:textId="77777777" w:rsidR="008C3626" w:rsidRPr="00BE46C3" w:rsidRDefault="008C3626" w:rsidP="00EB26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8C3626" w:rsidRPr="00BE46C3" w14:paraId="381E778D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B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4300032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C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COM ALEGAÇÕES DE PROPRIEDADE FUNCIONAL E OU DE SAÚDE</w:t>
            </w:r>
          </w:p>
        </w:tc>
      </w:tr>
      <w:tr w:rsidR="008C3626" w:rsidRPr="00BE46C3" w14:paraId="381E7790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E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4300033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8F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INFANTIS</w:t>
            </w:r>
          </w:p>
        </w:tc>
      </w:tr>
      <w:tr w:rsidR="008C3626" w:rsidRPr="00BE46C3" w14:paraId="381E7793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1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4200081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2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ALIMENTOS PARA NUTRIÇÃO ENTERAL</w:t>
            </w:r>
          </w:p>
        </w:tc>
      </w:tr>
      <w:tr w:rsidR="008C3626" w:rsidRPr="00BE46C3" w14:paraId="381E7796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4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4300031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5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EMBALAGENS NOVAS TECNOLOGIAS (RECICLADAS)</w:t>
            </w:r>
          </w:p>
        </w:tc>
      </w:tr>
      <w:tr w:rsidR="008C3626" w:rsidRPr="00BE46C3" w14:paraId="381E7799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7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4300030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8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NOVOS ALIMENTOS E NOVOS INGREDIENTES</w:t>
            </w:r>
          </w:p>
        </w:tc>
      </w:tr>
      <w:tr w:rsidR="008C3626" w:rsidRPr="00BE46C3" w14:paraId="381E779C" w14:textId="77777777" w:rsidTr="008C3626">
        <w:tc>
          <w:tcPr>
            <w:tcW w:w="154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A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4300090</w:t>
            </w:r>
          </w:p>
        </w:tc>
        <w:tc>
          <w:tcPr>
            <w:tcW w:w="69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E779B" w14:textId="77777777" w:rsidR="008C3626" w:rsidRPr="00BE46C3" w:rsidRDefault="008C3626" w:rsidP="008C36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E46C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SUBSTÂNCIAS BIOATIVAS E PROBIÓTICOS ISOLADOS COM ALEGAÇÃO DE PROPRIEDADES FUNCIONAL E OU DE SAÚDE</w:t>
            </w:r>
          </w:p>
        </w:tc>
      </w:tr>
    </w:tbl>
    <w:p w14:paraId="05F1CE6D" w14:textId="77777777" w:rsidR="00B55885" w:rsidRPr="0051223A" w:rsidRDefault="00B55885" w:rsidP="00B55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II</w:t>
      </w:r>
    </w:p>
    <w:p w14:paraId="533F5A19" w14:textId="12C9299F" w:rsidR="00BE46C3" w:rsidRPr="009971CF" w:rsidRDefault="00B55885" w:rsidP="00BE46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ALIMENTOS E EMBALAGENS COM OBRIGATORIEDADE DE REGISTRO SANITÁRIO</w:t>
      </w:r>
      <w:r w:rsidR="00BE4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BE46C3" w:rsidRPr="009971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(Redação dada pela Resolução – RDC nº 240, de 26 de julho de 2018) </w:t>
      </w:r>
    </w:p>
    <w:tbl>
      <w:tblPr>
        <w:tblW w:w="86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665"/>
      </w:tblGrid>
      <w:tr w:rsidR="00B55885" w:rsidRPr="0051223A" w14:paraId="69B6F159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BEAAD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6A865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B55885" w:rsidRPr="0051223A" w14:paraId="32125E59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5C830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4300032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9FA5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com alegações de propriedade funcional e ou de saúde</w:t>
            </w:r>
          </w:p>
        </w:tc>
      </w:tr>
      <w:tr w:rsidR="00B55885" w:rsidRPr="0051223A" w14:paraId="5848D1FC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A5B45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4300033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1EDC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infantis</w:t>
            </w:r>
          </w:p>
        </w:tc>
      </w:tr>
      <w:tr w:rsidR="00B55885" w:rsidRPr="0051223A" w14:paraId="7B37D173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C983F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4200081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91B7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Fórmulas para nutrição enteral</w:t>
            </w:r>
          </w:p>
        </w:tc>
      </w:tr>
      <w:tr w:rsidR="00B55885" w:rsidRPr="0051223A" w14:paraId="063B304C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1CEB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4300031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2BD3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Embalagens novas tecnologias (recicladas)</w:t>
            </w:r>
          </w:p>
        </w:tc>
      </w:tr>
      <w:tr w:rsidR="00B55885" w:rsidRPr="0051223A" w14:paraId="2834D42E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83A4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4300030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EE9C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Novos alimentos e novos ingredientes</w:t>
            </w:r>
          </w:p>
        </w:tc>
      </w:tr>
      <w:tr w:rsidR="00B55885" w:rsidRPr="0051223A" w14:paraId="793F9090" w14:textId="77777777" w:rsidTr="00500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A5C8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4300090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09E8F" w14:textId="77777777" w:rsidR="00B55885" w:rsidRPr="0051223A" w:rsidRDefault="00B55885" w:rsidP="005008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Suplementos alimentares contendo enzimas ou probióticos</w:t>
            </w:r>
          </w:p>
        </w:tc>
      </w:tr>
    </w:tbl>
    <w:p w14:paraId="1699E27F" w14:textId="77777777" w:rsidR="00B55885" w:rsidRPr="0051223A" w:rsidRDefault="00B55885" w:rsidP="00B5588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6874F" w14:textId="77777777" w:rsidR="00B55885" w:rsidRPr="009441D7" w:rsidRDefault="00B55885" w:rsidP="008C362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B55885" w:rsidRPr="009441D7" w:rsidSect="00E846A5">
      <w:headerReference w:type="default" r:id="rId9"/>
      <w:footerReference w:type="default" r:id="rId10"/>
      <w:pgSz w:w="11906" w:h="16838"/>
      <w:pgMar w:top="1417" w:right="1701" w:bottom="851" w:left="1701" w:header="708" w:footer="9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77A0" w14:textId="77777777" w:rsidR="00E846A5" w:rsidRDefault="00E846A5" w:rsidP="00E846A5">
      <w:pPr>
        <w:spacing w:after="0" w:line="240" w:lineRule="auto"/>
      </w:pPr>
      <w:r>
        <w:separator/>
      </w:r>
    </w:p>
  </w:endnote>
  <w:endnote w:type="continuationSeparator" w:id="0">
    <w:p w14:paraId="381E77A1" w14:textId="77777777" w:rsidR="00E846A5" w:rsidRDefault="00E846A5" w:rsidP="00E8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77A6" w14:textId="77777777" w:rsidR="00E846A5" w:rsidRDefault="00E846A5" w:rsidP="00E846A5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E779E" w14:textId="77777777" w:rsidR="00E846A5" w:rsidRDefault="00E846A5" w:rsidP="00E846A5">
      <w:pPr>
        <w:spacing w:after="0" w:line="240" w:lineRule="auto"/>
      </w:pPr>
      <w:r>
        <w:separator/>
      </w:r>
    </w:p>
  </w:footnote>
  <w:footnote w:type="continuationSeparator" w:id="0">
    <w:p w14:paraId="381E779F" w14:textId="77777777" w:rsidR="00E846A5" w:rsidRDefault="00E846A5" w:rsidP="00E8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77A2" w14:textId="77777777" w:rsidR="00E846A5" w:rsidRPr="00B517AC" w:rsidRDefault="00E846A5" w:rsidP="00E846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81E77A7" wp14:editId="381E77A8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1E77A3" w14:textId="77777777" w:rsidR="00E846A5" w:rsidRPr="00B517AC" w:rsidRDefault="00E846A5" w:rsidP="00E846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381E77A4" w14:textId="77777777" w:rsidR="00E846A5" w:rsidRPr="00B517AC" w:rsidRDefault="00E846A5" w:rsidP="00E846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381E77A5" w14:textId="77777777" w:rsidR="00E846A5" w:rsidRDefault="00E846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9AB"/>
    <w:rsid w:val="000A2C98"/>
    <w:rsid w:val="00175B79"/>
    <w:rsid w:val="00184558"/>
    <w:rsid w:val="001A7E0C"/>
    <w:rsid w:val="001C1D2D"/>
    <w:rsid w:val="001E708B"/>
    <w:rsid w:val="002041DC"/>
    <w:rsid w:val="002716E4"/>
    <w:rsid w:val="00381476"/>
    <w:rsid w:val="00452ADC"/>
    <w:rsid w:val="00487D36"/>
    <w:rsid w:val="00593CE6"/>
    <w:rsid w:val="006159F0"/>
    <w:rsid w:val="006440D0"/>
    <w:rsid w:val="00682163"/>
    <w:rsid w:val="006B7A4D"/>
    <w:rsid w:val="007441BF"/>
    <w:rsid w:val="00786686"/>
    <w:rsid w:val="008C3626"/>
    <w:rsid w:val="00941F8B"/>
    <w:rsid w:val="009441D7"/>
    <w:rsid w:val="00944CC5"/>
    <w:rsid w:val="009971CF"/>
    <w:rsid w:val="009972FD"/>
    <w:rsid w:val="00AF1013"/>
    <w:rsid w:val="00B30817"/>
    <w:rsid w:val="00B55885"/>
    <w:rsid w:val="00B878AA"/>
    <w:rsid w:val="00BE46C3"/>
    <w:rsid w:val="00C659AB"/>
    <w:rsid w:val="00D621E1"/>
    <w:rsid w:val="00D73523"/>
    <w:rsid w:val="00E846A5"/>
    <w:rsid w:val="00E9299C"/>
    <w:rsid w:val="00EB261D"/>
    <w:rsid w:val="00F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1E7712"/>
  <w15:docId w15:val="{7E5BA9C8-F7C8-41B4-9E8C-447B2841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523"/>
  </w:style>
  <w:style w:type="paragraph" w:styleId="Ttulo2">
    <w:name w:val="heading 2"/>
    <w:basedOn w:val="Normal"/>
    <w:link w:val="Ttulo2Char"/>
    <w:uiPriority w:val="9"/>
    <w:qFormat/>
    <w:rsid w:val="008C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36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C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C3626"/>
  </w:style>
  <w:style w:type="paragraph" w:customStyle="1" w:styleId="textocenter">
    <w:name w:val="texto_center"/>
    <w:basedOn w:val="Normal"/>
    <w:rsid w:val="008C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4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6A5"/>
  </w:style>
  <w:style w:type="paragraph" w:styleId="Rodap">
    <w:name w:val="footer"/>
    <w:basedOn w:val="Normal"/>
    <w:link w:val="RodapChar"/>
    <w:uiPriority w:val="99"/>
    <w:unhideWhenUsed/>
    <w:rsid w:val="00E84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6A5"/>
  </w:style>
  <w:style w:type="paragraph" w:styleId="Textodebalo">
    <w:name w:val="Balloon Text"/>
    <w:basedOn w:val="Normal"/>
    <w:link w:val="TextodebaloChar"/>
    <w:uiPriority w:val="99"/>
    <w:semiHidden/>
    <w:unhideWhenUsed/>
    <w:rsid w:val="00E8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F121F-5F74-4406-A87B-20F05B39DBD6}">
  <ds:schemaRefs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9C73A3F-AD9C-4055-AE43-185A30265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CAAA5-2434-4163-8569-2DBA9EF9AC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24</cp:revision>
  <cp:lastPrinted>2016-08-18T19:05:00Z</cp:lastPrinted>
  <dcterms:created xsi:type="dcterms:W3CDTF">2015-12-30T19:25:00Z</dcterms:created>
  <dcterms:modified xsi:type="dcterms:W3CDTF">2018-07-30T13:28:00Z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